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EF560" w14:textId="1E7D972E" w:rsidR="007A20AD" w:rsidRPr="00E86193" w:rsidRDefault="007A20AD" w:rsidP="00FE1787">
      <w:pPr>
        <w:jc w:val="both"/>
        <w:rPr>
          <w:rFonts w:ascii="Helvetica" w:hAnsi="Helvetica"/>
          <w:b/>
          <w:bCs/>
          <w:i/>
          <w:iCs/>
          <w:color w:val="4472C4" w:themeColor="accent1"/>
        </w:rPr>
      </w:pPr>
      <w:r w:rsidRPr="00E86193">
        <w:rPr>
          <w:rFonts w:ascii="Helvetica" w:hAnsi="Helvetica"/>
          <w:b/>
          <w:bCs/>
          <w:i/>
          <w:iCs/>
          <w:color w:val="4472C4" w:themeColor="accent1"/>
        </w:rPr>
        <w:t>{</w:t>
      </w:r>
      <w:r w:rsidR="0017662A" w:rsidRPr="00E86193">
        <w:rPr>
          <w:rFonts w:ascii="Helvetica" w:hAnsi="Helvetica"/>
          <w:b/>
          <w:bCs/>
          <w:i/>
          <w:iCs/>
          <w:color w:val="4472C4" w:themeColor="accent1"/>
        </w:rPr>
        <w:t xml:space="preserve">% </w:t>
      </w:r>
      <w:r w:rsidRPr="00E86193">
        <w:rPr>
          <w:rFonts w:ascii="Helvetica" w:hAnsi="Helvetica"/>
          <w:b/>
          <w:bCs/>
          <w:i/>
          <w:iCs/>
          <w:color w:val="4472C4" w:themeColor="accent1"/>
        </w:rPr>
        <w:t>LaTe</w:t>
      </w:r>
      <w:r w:rsidR="0017662A" w:rsidRPr="00E86193">
        <w:rPr>
          <w:rFonts w:ascii="Helvetica" w:hAnsi="Helvetica"/>
          <w:b/>
          <w:bCs/>
          <w:i/>
          <w:iCs/>
          <w:color w:val="4472C4" w:themeColor="accent1"/>
        </w:rPr>
        <w:t>X</w:t>
      </w:r>
      <w:r w:rsidRPr="00E86193">
        <w:rPr>
          <w:rFonts w:ascii="Helvetica" w:hAnsi="Helvetica"/>
          <w:b/>
          <w:bCs/>
          <w:i/>
          <w:iCs/>
          <w:color w:val="4472C4" w:themeColor="accent1"/>
        </w:rPr>
        <w:t xml:space="preserve"> convertible</w:t>
      </w:r>
      <w:r w:rsidR="0017662A" w:rsidRPr="00E86193">
        <w:rPr>
          <w:rFonts w:ascii="Helvetica" w:hAnsi="Helvetica"/>
          <w:b/>
          <w:bCs/>
          <w:i/>
          <w:iCs/>
          <w:color w:val="4472C4" w:themeColor="accent1"/>
        </w:rPr>
        <w:t xml:space="preserve"> %</w:t>
      </w:r>
      <w:r w:rsidRPr="00E86193">
        <w:rPr>
          <w:rFonts w:ascii="Helvetica" w:hAnsi="Helvetica"/>
          <w:b/>
          <w:bCs/>
          <w:i/>
          <w:iCs/>
          <w:color w:val="4472C4" w:themeColor="accent1"/>
        </w:rPr>
        <w:t>}</w:t>
      </w:r>
    </w:p>
    <w:p w14:paraId="37D62292" w14:textId="7BAA2B2A" w:rsidR="005317EA" w:rsidRDefault="00F4593F" w:rsidP="00FE1787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Steady laminar incompressible flow between adjacent discs</w:t>
      </w:r>
      <w:r w:rsidRPr="00E86193">
        <w:rPr>
          <w:rFonts w:ascii="Helvetica" w:hAnsi="Helvetica"/>
          <w:i/>
          <w:iCs/>
        </w:rPr>
        <w:t>:</w:t>
      </w:r>
    </w:p>
    <w:p w14:paraId="4A46F39A" w14:textId="77777777" w:rsidR="002E28F3" w:rsidRPr="00E86193" w:rsidRDefault="002E28F3" w:rsidP="00FE1787">
      <w:pPr>
        <w:jc w:val="both"/>
        <w:rPr>
          <w:rFonts w:ascii="Helvetica" w:hAnsi="Helvetica"/>
          <w:i/>
          <w:iCs/>
        </w:rPr>
      </w:pPr>
    </w:p>
    <w:p w14:paraId="412FCAB8" w14:textId="17783446" w:rsidR="00F4593F" w:rsidRPr="002E28F3" w:rsidRDefault="009B3B8C" w:rsidP="002E28F3">
      <w:pPr>
        <w:pStyle w:val="ListParagraph"/>
        <w:jc w:val="both"/>
        <w:rPr>
          <w:rFonts w:ascii="Helvetica" w:hAnsi="Helvetica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∂θ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797A3293" w14:textId="77777777" w:rsidR="002E28F3" w:rsidRPr="002E28F3" w:rsidRDefault="002E28F3" w:rsidP="002E28F3">
      <w:pPr>
        <w:pStyle w:val="ListParagraph"/>
        <w:jc w:val="both"/>
        <w:rPr>
          <w:rFonts w:ascii="Helvetica" w:hAnsi="Helvetica"/>
          <w:i/>
          <w:iCs/>
          <w:sz w:val="16"/>
          <w:szCs w:val="16"/>
        </w:rPr>
      </w:pPr>
    </w:p>
    <w:p w14:paraId="2CFE8825" w14:textId="5FF326BD" w:rsidR="00553E77" w:rsidRPr="002E28F3" w:rsidRDefault="009B3B8C" w:rsidP="002E28F3">
      <w:pPr>
        <w:pStyle w:val="ListParagraph"/>
        <w:jc w:val="both"/>
        <w:rPr>
          <w:rFonts w:ascii="Helvetica" w:hAnsi="Helvetic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∂θ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∂θ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</m:oMath>
      </m:oMathPara>
    </w:p>
    <w:p w14:paraId="0E220BE3" w14:textId="77777777" w:rsidR="002E28F3" w:rsidRPr="002E28F3" w:rsidRDefault="002E28F3" w:rsidP="002E28F3">
      <w:pPr>
        <w:pStyle w:val="ListParagraph"/>
        <w:jc w:val="both"/>
        <w:rPr>
          <w:rFonts w:ascii="Helvetica" w:hAnsi="Helvetica"/>
          <w:i/>
          <w:iCs/>
          <w:sz w:val="16"/>
          <w:szCs w:val="16"/>
        </w:rPr>
      </w:pPr>
    </w:p>
    <w:p w14:paraId="2450CDAF" w14:textId="1EFC32D7" w:rsidR="0053679F" w:rsidRPr="002E28F3" w:rsidRDefault="009B3B8C" w:rsidP="002E28F3">
      <w:pPr>
        <w:ind w:left="360"/>
        <w:jc w:val="both"/>
        <w:rPr>
          <w:rFonts w:ascii="Helvetica" w:hAnsi="Helvetic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∂θ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∂θ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∂θ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</m:oMath>
      </m:oMathPara>
    </w:p>
    <w:p w14:paraId="4C37180E" w14:textId="77777777" w:rsidR="002E28F3" w:rsidRPr="002E28F3" w:rsidRDefault="002E28F3" w:rsidP="002E28F3">
      <w:pPr>
        <w:ind w:left="360"/>
        <w:jc w:val="both"/>
        <w:rPr>
          <w:rFonts w:ascii="Helvetica" w:hAnsi="Helvetica"/>
          <w:i/>
          <w:iCs/>
        </w:rPr>
      </w:pPr>
    </w:p>
    <w:p w14:paraId="262EC9CD" w14:textId="69D604BA" w:rsidR="0053679F" w:rsidRPr="00E86193" w:rsidRDefault="009E7651" w:rsidP="009E7651">
      <w:pPr>
        <w:pStyle w:val="ListParagraph"/>
        <w:numPr>
          <w:ilvl w:val="0"/>
          <w:numId w:val="1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Z direction momentum:</w:t>
      </w:r>
    </w:p>
    <w:p w14:paraId="52803E0B" w14:textId="250AE85C" w:rsidR="009E7651" w:rsidRPr="00E86193" w:rsidRDefault="009B3B8C" w:rsidP="009E7651">
      <w:pPr>
        <w:pStyle w:val="ListParagraph"/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∂θ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AC7E9B0" w14:textId="77777777" w:rsidR="0017662A" w:rsidRPr="00E86193" w:rsidRDefault="0017662A" w:rsidP="0017662A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Assumptions</w:t>
      </w:r>
      <w:r w:rsidRPr="00E86193">
        <w:rPr>
          <w:rFonts w:ascii="Helvetica" w:hAnsi="Helvetica"/>
          <w:i/>
          <w:iCs/>
        </w:rPr>
        <w:t>:</w:t>
      </w:r>
    </w:p>
    <w:p w14:paraId="61409100" w14:textId="32155187" w:rsidR="00C12CA1" w:rsidRPr="00E86193" w:rsidRDefault="006F23DE" w:rsidP="006F23DE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Flow is taken to be two-dimensional: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</m:t>
        </m:r>
      </m:oMath>
      <w:r w:rsidRPr="00E86193">
        <w:rPr>
          <w:rFonts w:ascii="Helvetica" w:hAnsi="Helvetica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632CA" w:rsidRPr="00E86193">
        <w:rPr>
          <w:rFonts w:ascii="Helvetica" w:hAnsi="Helvetica"/>
          <w:i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</m:oMath>
      <w:r w:rsidR="007632CA" w:rsidRPr="00E86193">
        <w:rPr>
          <w:rFonts w:ascii="Helvetica" w:hAnsi="Helvetica"/>
          <w:i/>
          <w:iCs/>
        </w:rPr>
        <w:t xml:space="preserve"> are taken to be constant across the channel between rotor plates, and hence, are mean flow velocities at each r and </w:t>
      </w:r>
      <w:r w:rsidR="007632CA" w:rsidRPr="00E86193">
        <w:rPr>
          <w:rFonts w:ascii="Helvetica" w:hAnsi="Helvetica" w:cs="Helvetica"/>
          <w:i/>
          <w:iCs/>
        </w:rPr>
        <w:t>θ</w:t>
      </w:r>
      <w:r w:rsidR="007632CA" w:rsidRPr="00E86193">
        <w:rPr>
          <w:rFonts w:ascii="Helvetica" w:hAnsi="Helvetica"/>
          <w:i/>
          <w:iCs/>
        </w:rPr>
        <w:t>.</w:t>
      </w:r>
    </w:p>
    <w:p w14:paraId="328A53CA" w14:textId="5C391DD8" w:rsidR="008154FF" w:rsidRPr="00E86193" w:rsidRDefault="008154FF" w:rsidP="006F23DE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The flow field with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E86193">
        <w:rPr>
          <w:rFonts w:ascii="Helvetica" w:hAnsi="Helvetica"/>
          <w:i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</m:oMath>
      <w:r w:rsidRPr="00E86193">
        <w:rPr>
          <w:rFonts w:ascii="Helvetica" w:hAnsi="Helvetica"/>
          <w:i/>
          <w:iCs/>
        </w:rPr>
        <w:t xml:space="preserve"> velocity components is </w:t>
      </w:r>
      <w:r w:rsidRPr="00E86193">
        <w:rPr>
          <w:rFonts w:ascii="Helvetica" w:hAnsi="Helvetica"/>
          <w:i/>
          <w:iCs/>
          <w:highlight w:val="yellow"/>
        </w:rPr>
        <w:t>treated as begin inviscid</w:t>
      </w:r>
      <w:r w:rsidRPr="00E86193">
        <w:rPr>
          <w:rFonts w:ascii="Helvetica" w:hAnsi="Helvetica"/>
          <w:i/>
          <w:iCs/>
        </w:rPr>
        <w:t xml:space="preserve">, with a body-force representation of the wall shear effects. The viscous drag exerted on the flow by the side walls of the channel between the rotos is modelled as a body force acting on the flow at each </w:t>
      </w:r>
      <w:r w:rsidR="007712D4" w:rsidRPr="00E86193">
        <w:rPr>
          <w:rFonts w:ascii="Helvetica" w:hAnsi="Helvetica"/>
          <w:i/>
          <w:iCs/>
        </w:rPr>
        <w:t xml:space="preserve">(r, </w:t>
      </w:r>
      <w:r w:rsidR="007712D4" w:rsidRPr="00E86193">
        <w:rPr>
          <w:rFonts w:ascii="Helvetica" w:hAnsi="Helvetica" w:cs="Helvetica"/>
          <w:i/>
          <w:iCs/>
        </w:rPr>
        <w:t>θ</w:t>
      </w:r>
      <w:r w:rsidR="007712D4" w:rsidRPr="00E86193">
        <w:rPr>
          <w:rFonts w:ascii="Helvetica" w:hAnsi="Helvetica"/>
          <w:i/>
          <w:iCs/>
        </w:rPr>
        <w:t>) location.</w:t>
      </w:r>
    </w:p>
    <w:p w14:paraId="345B9DED" w14:textId="415D8800" w:rsidR="002A4B27" w:rsidRPr="00E86193" w:rsidRDefault="002A4B27" w:rsidP="006F23DE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The flow field is radially symmetric. The inlet flow at the rotor outer edge is assumed uniform, resulting in a </w:t>
      </w:r>
      <w:r w:rsidR="006E4B63" w:rsidRPr="00E86193">
        <w:rPr>
          <w:rFonts w:ascii="Helvetica" w:hAnsi="Helvetica"/>
          <w:i/>
          <w:iCs/>
        </w:rPr>
        <w:t xml:space="preserve">flow field that is the same at any angle </w:t>
      </w:r>
      <w:r w:rsidR="006E4B63" w:rsidRPr="00E86193">
        <w:rPr>
          <w:rFonts w:ascii="Helvetica" w:hAnsi="Helvetica" w:cs="Helvetica"/>
          <w:i/>
          <w:iCs/>
        </w:rPr>
        <w:t>θ</w:t>
      </w:r>
      <w:r w:rsidR="006E4B63" w:rsidRPr="00E86193">
        <w:rPr>
          <w:rFonts w:ascii="Helvetica" w:hAnsi="Helvetica"/>
          <w:i/>
          <w:iCs/>
        </w:rPr>
        <w:t xml:space="preserve">. All </w:t>
      </w:r>
      <w:r w:rsidR="006E4B63" w:rsidRPr="00E86193">
        <w:rPr>
          <w:rFonts w:ascii="Helvetica" w:hAnsi="Helvetica" w:cs="Helvetica"/>
          <w:i/>
          <w:iCs/>
        </w:rPr>
        <w:t>θ</w:t>
      </w:r>
      <w:r w:rsidR="006E4B63" w:rsidRPr="00E86193">
        <w:rPr>
          <w:rFonts w:ascii="Helvetica" w:hAnsi="Helvetica"/>
          <w:i/>
          <w:iCs/>
        </w:rPr>
        <w:t xml:space="preserve"> derivatives of the flow quantities are therefore zero.</w:t>
      </w:r>
    </w:p>
    <w:p w14:paraId="084CC31C" w14:textId="59F4A383" w:rsidR="00BE5E69" w:rsidRPr="00E86193" w:rsidRDefault="00BE5E69" w:rsidP="00BE5E69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  <w:highlight w:val="yellow"/>
        </w:rPr>
        <w:t>Radial velocity derivatives and divisions in radial and theta directions are negligible as compared to Axial case.</w:t>
      </w:r>
    </w:p>
    <w:p w14:paraId="4DA91EA3" w14:textId="191DAF06" w:rsidR="00F25FB8" w:rsidRPr="00E86193" w:rsidRDefault="00C40052" w:rsidP="00BE5E69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Constant friction factor characteristics</w:t>
      </w:r>
      <w:r w:rsidR="00D530EA" w:rsidRPr="00E86193">
        <w:rPr>
          <w:rFonts w:ascii="Helvetica" w:hAnsi="Helvetica"/>
          <w:i/>
          <w:iCs/>
        </w:rPr>
        <w:t xml:space="preserve"> within the flow passage</w:t>
      </w:r>
      <w:r w:rsidRPr="00E86193">
        <w:rPr>
          <w:rFonts w:ascii="Helvetica" w:hAnsi="Helvetica"/>
          <w:i/>
          <w:iCs/>
        </w:rPr>
        <w:t>.</w:t>
      </w:r>
    </w:p>
    <w:p w14:paraId="1FD49C2D" w14:textId="0B19FBAC" w:rsidR="001663D7" w:rsidRPr="00E86193" w:rsidRDefault="00B462E4" w:rsidP="006F23DE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Axial direction effects must not be ignored.</w:t>
      </w:r>
    </w:p>
    <w:p w14:paraId="65EF4D37" w14:textId="038216C4" w:rsidR="00181949" w:rsidRPr="00E86193" w:rsidRDefault="0011663A" w:rsidP="00181949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Simplified version</w:t>
      </w:r>
      <w:r w:rsidRPr="00E86193">
        <w:rPr>
          <w:rFonts w:ascii="Helvetica" w:hAnsi="Helvetica"/>
          <w:i/>
          <w:iCs/>
        </w:rPr>
        <w:t>:</w:t>
      </w:r>
    </w:p>
    <w:p w14:paraId="0AB61C0F" w14:textId="69984491" w:rsidR="00AA6449" w:rsidRPr="00E86193" w:rsidRDefault="0011663A" w:rsidP="00AA6449">
      <w:pPr>
        <w:pStyle w:val="ListParagraph"/>
        <w:numPr>
          <w:ilvl w:val="0"/>
          <w:numId w:val="4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Continuity:</w:t>
      </w:r>
      <w:r w:rsidRPr="00E86193">
        <w:rPr>
          <w:rFonts w:ascii="Helvetica" w:hAnsi="Helvetica"/>
          <w:i/>
          <w:iCs/>
        </w:rPr>
        <w:br/>
      </w: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ED42FA4" w14:textId="77777777" w:rsidR="0011663A" w:rsidRPr="00E86193" w:rsidRDefault="0011663A" w:rsidP="0011663A">
      <w:pPr>
        <w:pStyle w:val="ListParagraph"/>
        <w:numPr>
          <w:ilvl w:val="0"/>
          <w:numId w:val="4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Radial direction momentum:</w:t>
      </w:r>
    </w:p>
    <w:p w14:paraId="5E2E851C" w14:textId="15127560" w:rsidR="00FC6788" w:rsidRPr="00E86193" w:rsidRDefault="009B3B8C" w:rsidP="00FC6788">
      <w:pPr>
        <w:pStyle w:val="ListParagraph"/>
        <w:ind w:left="714"/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Cs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6606AA9E" w14:textId="78808514" w:rsidR="00F56B02" w:rsidRPr="00E86193" w:rsidRDefault="0049268D" w:rsidP="0049268D">
      <w:pPr>
        <w:pStyle w:val="ListParagraph"/>
        <w:numPr>
          <w:ilvl w:val="0"/>
          <w:numId w:val="7"/>
        </w:numPr>
        <w:ind w:left="714" w:hanging="357"/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T</w:t>
      </w:r>
      <w:r w:rsidR="00F56B02" w:rsidRPr="00E86193">
        <w:rPr>
          <w:rFonts w:ascii="Helvetica" w:hAnsi="Helvetica"/>
          <w:i/>
          <w:iCs/>
        </w:rPr>
        <w:t>heta direction momentum:</w:t>
      </w:r>
    </w:p>
    <w:p w14:paraId="757E5137" w14:textId="14B8ADDD" w:rsidR="00CD7DD8" w:rsidRPr="00E86193" w:rsidRDefault="009B3B8C" w:rsidP="00CD7DD8">
      <w:pPr>
        <w:pStyle w:val="ListParagraph"/>
        <w:ind w:left="714"/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</m:oMath>
      </m:oMathPara>
    </w:p>
    <w:p w14:paraId="6FD0F86B" w14:textId="4390BA0E" w:rsidR="009E45F5" w:rsidRPr="00E86193" w:rsidRDefault="009E45F5" w:rsidP="009E45F5">
      <w:pPr>
        <w:pStyle w:val="ListParagraph"/>
        <w:numPr>
          <w:ilvl w:val="0"/>
          <w:numId w:val="4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Z direction momentum:</w:t>
      </w:r>
    </w:p>
    <w:p w14:paraId="7F8609AE" w14:textId="59C9837B" w:rsidR="00AA6449" w:rsidRPr="00E86193" w:rsidRDefault="00D2008A" w:rsidP="00AA6449">
      <w:pPr>
        <w:pStyle w:val="ListParagraph"/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 = 0</m:t>
          </m:r>
        </m:oMath>
      </m:oMathPara>
    </w:p>
    <w:p w14:paraId="44238CD4" w14:textId="6AB3512E" w:rsidR="005368AA" w:rsidRPr="00E86193" w:rsidRDefault="005368AA" w:rsidP="005368AA">
      <w:pPr>
        <w:jc w:val="both"/>
        <w:rPr>
          <w:rFonts w:ascii="Helvetica" w:hAnsi="Helvetica"/>
          <w:b/>
          <w:bCs/>
          <w:i/>
          <w:iCs/>
          <w:color w:val="4472C4" w:themeColor="accent1"/>
        </w:rPr>
      </w:pPr>
    </w:p>
    <w:p w14:paraId="6D8FEEE8" w14:textId="77777777" w:rsidR="00D256B0" w:rsidRDefault="00D256B0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br w:type="page"/>
      </w:r>
    </w:p>
    <w:p w14:paraId="1CC626B6" w14:textId="6ABCF1AA" w:rsidR="001855AF" w:rsidRPr="00E86193" w:rsidRDefault="001855AF" w:rsidP="001855A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lastRenderedPageBreak/>
        <w:t>Velocity definition</w:t>
      </w:r>
      <w:r w:rsidRPr="00E86193">
        <w:rPr>
          <w:rFonts w:ascii="Helvetica" w:hAnsi="Helvetica"/>
          <w:i/>
          <w:iCs/>
        </w:rPr>
        <w:t>:</w:t>
      </w:r>
    </w:p>
    <w:p w14:paraId="3ADC6583" w14:textId="2CE6DB8E" w:rsidR="001855AF" w:rsidRPr="00E86193" w:rsidRDefault="009B3B8C" w:rsidP="001855A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33E5EF10" w14:textId="5A0682B2" w:rsidR="00417778" w:rsidRPr="00E86193" w:rsidRDefault="009B3B8C" w:rsidP="001855A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 =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72DD7E63" w14:textId="031E7530" w:rsidR="009E0372" w:rsidRPr="00E86193" w:rsidRDefault="009E0372" w:rsidP="001855A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Where:</w:t>
      </w:r>
    </w:p>
    <w:p w14:paraId="428269BC" w14:textId="3337541F" w:rsidR="00EB574F" w:rsidRPr="00E86193" w:rsidRDefault="00D2008A" w:rsidP="001855AF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5F2B5ADB" w14:textId="4BD8FB15" w:rsidR="009E0372" w:rsidRPr="00E86193" w:rsidRDefault="009B3B8C" w:rsidP="001855A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1E6E50B2" w14:textId="4FF7DC08" w:rsidR="009E0372" w:rsidRPr="00E86193" w:rsidRDefault="009B3B8C" w:rsidP="001855A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r,z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-U(r)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6050230A" w14:textId="2E3C1692" w:rsidR="00BB5237" w:rsidRPr="00E86193" w:rsidRDefault="00D2008A" w:rsidP="001855AF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 =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1D0F82F" w14:textId="1243D3FF" w:rsidR="00C40413" w:rsidRPr="00E86193" w:rsidRDefault="00C40413" w:rsidP="00E17868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Integral simplifications for phi:</w:t>
      </w:r>
    </w:p>
    <w:p w14:paraId="5682D0EE" w14:textId="089E7CFE" w:rsidR="00C40413" w:rsidRPr="00E86193" w:rsidRDefault="009B3B8C" w:rsidP="00E17868">
      <w:pPr>
        <w:jc w:val="both"/>
        <w:rPr>
          <w:rFonts w:ascii="Helvetica" w:hAnsi="Helvetica"/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 = 2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 = </m:t>
          </m:r>
          <m:r>
            <m:rPr>
              <m:sty m:val="p"/>
            </m:rPr>
            <w:rPr>
              <w:rFonts w:ascii="Cambria Math" w:hAnsi="Cambria Math"/>
            </w:rPr>
            <m:t>b</m:t>
          </m:r>
        </m:oMath>
      </m:oMathPara>
    </w:p>
    <w:p w14:paraId="2CF69ABD" w14:textId="63B9BF37" w:rsidR="00BA22E0" w:rsidRPr="00E86193" w:rsidRDefault="009B3B8C" w:rsidP="00BA22E0">
      <w:pPr>
        <w:jc w:val="both"/>
        <w:rPr>
          <w:rFonts w:ascii="Helvetica" w:hAnsi="Helvetica"/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 = 2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2n+1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b</m:t>
          </m:r>
        </m:oMath>
      </m:oMathPara>
    </w:p>
    <w:p w14:paraId="41E705EA" w14:textId="21DB7F39" w:rsidR="00BA22E0" w:rsidRPr="00E86193" w:rsidRDefault="009B3B8C" w:rsidP="00E17868">
      <w:pPr>
        <w:jc w:val="both"/>
        <w:rPr>
          <w:rFonts w:ascii="Helvetica" w:hAnsi="Helvetica"/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=2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4CB21E94" w14:textId="40A6B8B8" w:rsidR="00BA22E0" w:rsidRPr="00E86193" w:rsidRDefault="006C30C2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Equation 5 yields that </w:t>
      </w:r>
      <m:oMath>
        <m:r>
          <m:rPr>
            <m:sty m:val="p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E86193">
        <w:rPr>
          <w:rFonts w:ascii="Helvetica" w:hAnsi="Helvetica"/>
          <w:i/>
          <w:iCs/>
        </w:rPr>
        <w:t xml:space="preserve">, and </w:t>
      </w:r>
      <w:r w:rsidR="00BA22E0" w:rsidRPr="00E86193">
        <w:rPr>
          <w:rFonts w:ascii="Helvetica" w:hAnsi="Helvetica"/>
          <w:i/>
          <w:iCs/>
        </w:rPr>
        <w:t>integrating it over the channel:</w:t>
      </w:r>
    </w:p>
    <w:p w14:paraId="50451F8D" w14:textId="67D1ED7A" w:rsidR="00BA22E0" w:rsidRPr="00E86193" w:rsidRDefault="009B3B8C" w:rsidP="00D756E8">
      <w:pPr>
        <w:jc w:val="both"/>
        <w:rPr>
          <w:rFonts w:ascii="Helvetica" w:hAnsi="Helvetica"/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= 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48D05713" w14:textId="2045BD1C" w:rsidR="009F70CD" w:rsidRPr="00E86193" w:rsidRDefault="006C30C2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mass conservation requires that </w:t>
      </w:r>
      <m:oMath>
        <m:r>
          <w:rPr>
            <w:rFonts w:ascii="Cambria Math" w:hAnsi="Cambria Math"/>
          </w:rPr>
          <m:t>-2</m:t>
        </m:r>
        <m:r>
          <m:rPr>
            <m:sty m:val="p"/>
          </m:rP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ρ</m:t>
        </m:r>
        <m:nary>
          <m:naryPr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-b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b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dz</m:t>
            </m:r>
            <m:ctrlPr>
              <w:rPr>
                <w:rFonts w:ascii="Cambria Math" w:hAnsi="Cambria Math"/>
                <w:i/>
                <w:iCs/>
              </w:rPr>
            </m:ctrlP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11893" w:rsidRPr="00E86193">
        <w:rPr>
          <w:rFonts w:ascii="Helvetica" w:hAnsi="Helvetica"/>
          <w:i/>
          <w:iCs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11893" w:rsidRPr="00E86193">
        <w:rPr>
          <w:rFonts w:ascii="Helvetica" w:hAnsi="Helvetica"/>
          <w:i/>
          <w:iCs/>
        </w:rPr>
        <w:t xml:space="preserve"> is the mass flow rate per channel:</w:t>
      </w:r>
    </w:p>
    <w:p w14:paraId="3C300624" w14:textId="53E5D04C" w:rsidR="00925481" w:rsidRPr="00E86193" w:rsidRDefault="00D2008A" w:rsidP="00D756E8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ρ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-b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 =-2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-b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=-2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3D777473" w14:textId="0056743E" w:rsidR="00925481" w:rsidRPr="00E86193" w:rsidRDefault="00925481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Note: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 = 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r0</m:t>
            </m:r>
          </m:sub>
        </m:sSub>
      </m:oMath>
    </w:p>
    <w:p w14:paraId="1EA961EA" w14:textId="5D75CF74" w:rsidR="00211893" w:rsidRPr="00E86193" w:rsidRDefault="009B3B8C" w:rsidP="00925481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 2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643FC235" w14:textId="57110A19" w:rsidR="00925481" w:rsidRPr="00E86193" w:rsidRDefault="00925481" w:rsidP="00925481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Hence:</w:t>
      </w:r>
    </w:p>
    <w:p w14:paraId="3FE4579F" w14:textId="0714EE35" w:rsidR="009E0372" w:rsidRPr="00ED7017" w:rsidRDefault="009B3B8C" w:rsidP="00ED7017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</m:oMath>
      </m:oMathPara>
    </w:p>
    <w:p w14:paraId="13D7ED57" w14:textId="1436A373" w:rsidR="00F02980" w:rsidRPr="00E86193" w:rsidRDefault="00F02980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lastRenderedPageBreak/>
        <w:t xml:space="preserve">Theta direction wall friction force for fluid element in channel between rotors with volume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8E0330" w:rsidRPr="00E86193">
        <w:rPr>
          <w:rFonts w:ascii="Helvetica" w:hAnsi="Helvetica"/>
          <w:i/>
          <w:iCs/>
        </w:rPr>
        <w:t xml:space="preserve"> is given by:</w:t>
      </w:r>
    </w:p>
    <w:p w14:paraId="34C63099" w14:textId="0CD05837" w:rsidR="004C5A4B" w:rsidRPr="00E86193" w:rsidRDefault="009B3B8C" w:rsidP="00475301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66DD22AF" w14:textId="19399CF2" w:rsidR="004D068B" w:rsidRPr="00E86193" w:rsidRDefault="00E607C8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w</w:t>
      </w:r>
      <w:r w:rsidR="00471B24" w:rsidRPr="00E86193">
        <w:rPr>
          <w:rFonts w:ascii="Helvetica" w:hAnsi="Helvetica"/>
          <w:i/>
          <w:iCs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71B24" w:rsidRPr="00E86193">
        <w:rPr>
          <w:rFonts w:ascii="Helvetica" w:hAnsi="Helvetica"/>
          <w:i/>
          <w:iCs/>
        </w:rPr>
        <w:t xml:space="preserve"> </w:t>
      </w:r>
      <w:r w:rsidRPr="00E86193">
        <w:rPr>
          <w:rFonts w:ascii="Helvetica" w:hAnsi="Helvetica"/>
          <w:i/>
          <w:iCs/>
        </w:rPr>
        <w:t>is the hydraulic diameter of the channel</w:t>
      </w:r>
      <w:r w:rsidR="004C5A4B" w:rsidRPr="00E86193">
        <w:rPr>
          <w:rFonts w:ascii="Helvetica" w:hAnsi="Helvetica"/>
          <w:i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4C5A4B" w:rsidRPr="00E86193">
        <w:rPr>
          <w:rFonts w:ascii="Helvetica" w:hAnsi="Helvetica"/>
          <w:i/>
          <w:iCs/>
        </w:rPr>
        <w:t>).</w:t>
      </w:r>
      <w:r w:rsidRPr="00E86193">
        <w:rPr>
          <w:rFonts w:ascii="Helvetica" w:hAnsi="Helvetica"/>
          <w:i/>
          <w:iCs/>
        </w:rPr>
        <w:t>For</w:t>
      </w:r>
      <w:r w:rsidR="00E974A0" w:rsidRPr="00E86193">
        <w:rPr>
          <w:rFonts w:ascii="Helvetica" w:hAnsi="Helvetica"/>
          <w:i/>
          <w:iCs/>
        </w:rPr>
        <w:t xml:space="preserve"> parallel plates,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="00E974A0" w:rsidRPr="00E86193">
        <w:rPr>
          <w:rFonts w:ascii="Helvetica" w:hAnsi="Helvetica"/>
          <w:i/>
          <w:iCs/>
        </w:rPr>
        <w:t xml:space="preserve">. </w:t>
      </w:r>
      <w:r w:rsidR="00B95AC6" w:rsidRPr="00E86193">
        <w:rPr>
          <w:rFonts w:ascii="Helvetica" w:hAnsi="Helvetica"/>
          <w:i/>
          <w:iCs/>
        </w:rPr>
        <w:t>For Newtonian fluid, it follows that:</w:t>
      </w:r>
    </w:p>
    <w:bookmarkStart w:id="0" w:name="_Hlk67165382"/>
    <w:p w14:paraId="3DCB1C56" w14:textId="7FE46999" w:rsidR="00B95AC6" w:rsidRPr="00E86193" w:rsidRDefault="009B3B8C" w:rsidP="00B95AC6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bookmarkEnd w:id="0"/>
    <w:p w14:paraId="211F1981" w14:textId="1F5F09FE" w:rsidR="00D756E8" w:rsidRPr="00E86193" w:rsidRDefault="00D2008A" w:rsidP="00D756E8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r,z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CAC3F31" w14:textId="323713BA" w:rsidR="00B95AC6" w:rsidRPr="00E86193" w:rsidRDefault="00B95AC6" w:rsidP="00B913A0">
      <w:pPr>
        <w:jc w:val="both"/>
        <w:rPr>
          <w:rFonts w:ascii="Helvetica" w:hAnsi="Helvetica"/>
          <w:i/>
          <w:iCs/>
        </w:rPr>
      </w:pPr>
      <w:proofErr w:type="gramStart"/>
      <w:r w:rsidRPr="00E86193">
        <w:rPr>
          <w:rFonts w:ascii="Helvetica" w:hAnsi="Helvetica"/>
          <w:i/>
          <w:iCs/>
        </w:rPr>
        <w:t>For the purpose of</w:t>
      </w:r>
      <w:proofErr w:type="gramEnd"/>
      <w:r w:rsidRPr="00E86193">
        <w:rPr>
          <w:rFonts w:ascii="Helvetica" w:hAnsi="Helvetica"/>
          <w:i/>
          <w:iCs/>
        </w:rPr>
        <w:t xml:space="preserve"> this analysis, tangential shear interaction </w:t>
      </w:r>
      <w:proofErr w:type="spellStart"/>
      <w:r w:rsidRPr="00E86193">
        <w:rPr>
          <w:rFonts w:ascii="Helvetica" w:hAnsi="Helvetica"/>
          <w:i/>
          <w:iCs/>
        </w:rPr>
        <w:t>o</w:t>
      </w:r>
      <w:proofErr w:type="spellEnd"/>
      <w:r w:rsidRPr="00E86193">
        <w:rPr>
          <w:rFonts w:ascii="Helvetica" w:hAnsi="Helvetica"/>
          <w:i/>
          <w:iCs/>
        </w:rPr>
        <w:t xml:space="preserve"> the flow within the disk surface is postulated </w:t>
      </w:r>
    </w:p>
    <w:p w14:paraId="7DF2600C" w14:textId="056AFDFE" w:rsidR="00B95AC6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Po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464F7D14" w14:textId="5D7DB45F" w:rsidR="00B95AC6" w:rsidRPr="00E86193" w:rsidRDefault="00B95AC6" w:rsidP="00B913A0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Where:</w:t>
      </w:r>
    </w:p>
    <w:p w14:paraId="3A7D8E6F" w14:textId="103B0C8A" w:rsidR="00B95AC6" w:rsidRPr="00E86193" w:rsidRDefault="009B3B8C" w:rsidP="00B913A0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Cs/>
                </w:rPr>
                <m:t>Re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3C7889E4" w14:textId="3C9EDD62" w:rsidR="001F2E63" w:rsidRPr="00E86193" w:rsidRDefault="001F2E63" w:rsidP="00B913A0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For laminar flow, </w:t>
      </w:r>
      <m:oMath>
        <m:r>
          <m:rPr>
            <m:sty m:val="p"/>
          </m:rPr>
          <w:rPr>
            <w:rFonts w:ascii="Cambria Math" w:hAnsi="Cambria Math"/>
          </w:rPr>
          <m:t>Po</m:t>
        </m:r>
        <m:r>
          <w:rPr>
            <w:rFonts w:ascii="Cambria Math" w:hAnsi="Cambria Math"/>
          </w:rPr>
          <m:t>=24</m:t>
        </m:r>
      </m:oMath>
      <w:r w:rsidRPr="00E86193">
        <w:rPr>
          <w:rFonts w:ascii="Helvetica" w:hAnsi="Helvetica"/>
          <w:i/>
          <w:iCs/>
        </w:rPr>
        <w:t xml:space="preserve">. For flow with roughened surface of turbulence action, an enhancement number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Po</m:t>
            </m:r>
          </m:sub>
        </m:sSub>
      </m:oMath>
      <w:r w:rsidRPr="00E86193">
        <w:rPr>
          <w:rFonts w:ascii="Helvetica" w:hAnsi="Helvetica"/>
          <w:i/>
          <w:iCs/>
        </w:rPr>
        <w:t xml:space="preserve"> is defined as such:</w:t>
      </w:r>
    </w:p>
    <w:p w14:paraId="3F9C375D" w14:textId="3B1C95BD" w:rsidR="001F2E63" w:rsidRPr="00E86193" w:rsidRDefault="009B3B8C" w:rsidP="00B913A0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Po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24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7DBAF66E" w14:textId="77777777" w:rsidR="001F2E63" w:rsidRPr="00E86193" w:rsidRDefault="001F2E63">
      <w:pPr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br w:type="page"/>
      </w:r>
    </w:p>
    <w:p w14:paraId="16CB5FFD" w14:textId="2AB6887C" w:rsidR="001F2E63" w:rsidRPr="00E86193" w:rsidRDefault="001F2E63" w:rsidP="00B913A0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lastRenderedPageBreak/>
        <w:t xml:space="preserve">Relationship between n, </w:t>
      </w:r>
      <w:proofErr w:type="spellStart"/>
      <w:r w:rsidRPr="00E86193">
        <w:rPr>
          <w:rFonts w:ascii="Helvetica" w:hAnsi="Helvetica"/>
          <w:b/>
          <w:bCs/>
          <w:i/>
          <w:iCs/>
        </w:rPr>
        <w:t>Fpo</w:t>
      </w:r>
      <w:proofErr w:type="spellEnd"/>
      <w:r w:rsidRPr="00E86193">
        <w:rPr>
          <w:rFonts w:ascii="Helvetica" w:hAnsi="Helvetica"/>
          <w:b/>
          <w:bCs/>
          <w:i/>
          <w:iCs/>
        </w:rPr>
        <w:t xml:space="preserve"> and Po</w:t>
      </w:r>
    </w:p>
    <w:p w14:paraId="379EBA6A" w14:textId="3F7C8C3A" w:rsidR="001F2E63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r,z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 </m:t>
          </m:r>
        </m:oMath>
      </m:oMathPara>
    </w:p>
    <w:p w14:paraId="65CD895A" w14:textId="7BD8CB92" w:rsidR="00991A96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</m:sub>
          </m:sSub>
        </m:oMath>
      </m:oMathPara>
    </w:p>
    <w:p w14:paraId="443A8D74" w14:textId="3444D8AD" w:rsidR="009A28C8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2z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</m:sub>
          </m:sSub>
        </m:oMath>
      </m:oMathPara>
    </w:p>
    <w:p w14:paraId="54F6795C" w14:textId="0A632F1F" w:rsidR="009A28C8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0B631E8C" w14:textId="75D5BD04" w:rsidR="00E83D7A" w:rsidRPr="00E86193" w:rsidRDefault="00E83D7A" w:rsidP="00B913A0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Combining with the remaining two equations (absolute terms):</w:t>
      </w:r>
    </w:p>
    <w:p w14:paraId="19D682A2" w14:textId="40ADC464" w:rsidR="00E83D7A" w:rsidRPr="00E86193" w:rsidRDefault="009B3B8C" w:rsidP="00B913A0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Po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139B261C" w14:textId="54442A38" w:rsidR="00E83D7A" w:rsidRPr="00E86193" w:rsidRDefault="009B3B8C" w:rsidP="00E83D7A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Po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29D1F1F1" w14:textId="48157D33" w:rsidR="00E83D7A" w:rsidRPr="00E86193" w:rsidRDefault="00D2008A" w:rsidP="00E83D7A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Po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131E6D34" w14:textId="6765F825" w:rsidR="00E83D7A" w:rsidRPr="00E86193" w:rsidRDefault="00D2008A" w:rsidP="00E83D7A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Po</m:t>
          </m:r>
          <m:r>
            <w:rPr>
              <w:rFonts w:ascii="Cambria Math" w:hAnsi="Cambria Math"/>
            </w:rPr>
            <m:t>=8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2C6E1DB4" w14:textId="3ECBAD90" w:rsidR="00E83D7A" w:rsidRPr="00E86193" w:rsidRDefault="00A627C0" w:rsidP="00E83D7A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Po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8=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</m:oMath>
      </m:oMathPara>
    </w:p>
    <w:p w14:paraId="5290FFA0" w14:textId="7322D412" w:rsidR="004C5A4B" w:rsidRPr="00E86193" w:rsidRDefault="004C5A4B" w:rsidP="00E83D7A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Wall Shear Stress</w:t>
      </w:r>
    </w:p>
    <w:p w14:paraId="6D4C5159" w14:textId="6A26BD17" w:rsidR="004C5A4B" w:rsidRPr="00E86193" w:rsidRDefault="009B3B8C" w:rsidP="004C5A4B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1A2EA00B" w14:textId="43E166C2" w:rsidR="004C5A4B" w:rsidRPr="00E86193" w:rsidRDefault="009B3B8C" w:rsidP="00E83D7A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6B636725" w14:textId="5525986A" w:rsidR="004C5A4B" w:rsidRPr="00E86193" w:rsidRDefault="009B3B8C" w:rsidP="00E83D7A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751C6BE1" w14:textId="412513FC" w:rsidR="004C5A4B" w:rsidRPr="00E86193" w:rsidRDefault="004C5A4B" w:rsidP="00E83D7A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Wall Friction Term</w:t>
      </w:r>
    </w:p>
    <w:p w14:paraId="467C75B3" w14:textId="24E58656" w:rsidR="004C5A4B" w:rsidRPr="00E86193" w:rsidRDefault="009B3B8C" w:rsidP="00E83D7A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7773A60F" w14:textId="5BCF7D5A" w:rsidR="001F2E63" w:rsidRPr="00E86193" w:rsidRDefault="001F2E63" w:rsidP="00D42D6B">
      <w:pPr>
        <w:jc w:val="both"/>
        <w:rPr>
          <w:rFonts w:ascii="Helvetica" w:hAnsi="Helvetica"/>
          <w:b/>
          <w:bCs/>
          <w:i/>
          <w:iCs/>
          <w:color w:val="4472C4" w:themeColor="accent1"/>
        </w:rPr>
      </w:pPr>
      <w:r w:rsidRPr="00E86193">
        <w:rPr>
          <w:rFonts w:ascii="Helvetica" w:hAnsi="Helvetica"/>
          <w:b/>
          <w:bCs/>
          <w:i/>
          <w:iCs/>
        </w:rPr>
        <w:br w:type="page"/>
      </w:r>
    </w:p>
    <w:p w14:paraId="3E0723B2" w14:textId="77777777" w:rsidR="00510737" w:rsidRPr="00E86193" w:rsidRDefault="00510737" w:rsidP="00510737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lastRenderedPageBreak/>
        <w:t>Dimensionless Variables:</w:t>
      </w:r>
    </w:p>
    <w:p w14:paraId="32F137E2" w14:textId="45C0E521" w:rsidR="00510737" w:rsidRPr="00E86193" w:rsidRDefault="00D2008A" w:rsidP="00510737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6AF9B93B" w14:textId="2AF2498B" w:rsidR="00510737" w:rsidRPr="00E86193" w:rsidRDefault="009B3B8C" w:rsidP="00510737">
      <w:pPr>
        <w:jc w:val="both"/>
        <w:rPr>
          <w:rFonts w:ascii="Helvetica" w:hAnsi="Helvetica"/>
          <w:i/>
          <w:iCs/>
        </w:rPr>
      </w:pPr>
      <m:oMathPara>
        <m:oMath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09440E5D" w14:textId="0C1E8537" w:rsidR="00510737" w:rsidRPr="00E86193" w:rsidRDefault="009B3B8C" w:rsidP="00510737">
      <w:pPr>
        <w:jc w:val="both"/>
        <w:rPr>
          <w:rFonts w:ascii="Helvetica" w:hAnsi="Helvetica"/>
          <w:i/>
          <w:iCs/>
        </w:rPr>
      </w:pPr>
      <m:oMathPara>
        <m:oMath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12E7B811" w14:textId="082B82B8" w:rsidR="00510737" w:rsidRPr="00E86193" w:rsidRDefault="009B3B8C" w:rsidP="00510737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5E8D1314" w14:textId="63D140AC" w:rsidR="00510737" w:rsidRPr="00E86193" w:rsidRDefault="00D2008A" w:rsidP="00510737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3FDA15F" w14:textId="1CEB22F5" w:rsidR="00510737" w:rsidRPr="00E86193" w:rsidRDefault="009B3B8C" w:rsidP="00B913A0">
      <w:pPr>
        <w:jc w:val="both"/>
        <w:rPr>
          <w:rFonts w:ascii="Helvetica" w:hAnsi="Helvetica"/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m:rPr>
                  <m:nor/>
                </m:rPr>
                <w:rPr>
                  <w:rFonts w:ascii="Cambria Math" w:hAnsi="Cambria Math"/>
                  <w:iCs/>
                </w:rPr>
                <m:t>Re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den>
          </m:f>
        </m:oMath>
      </m:oMathPara>
    </w:p>
    <w:p w14:paraId="37B012B2" w14:textId="4651C4C7" w:rsidR="00510737" w:rsidRDefault="006828E9" w:rsidP="00B913A0">
      <w:pPr>
        <w:jc w:val="both"/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t>Note</w:t>
      </w:r>
    </w:p>
    <w:p w14:paraId="4512F99B" w14:textId="61A7CFEB" w:rsidR="00B34C36" w:rsidRPr="00B34C36" w:rsidRDefault="00B34C36" w:rsidP="00B913A0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>From the above definitions:</w:t>
      </w:r>
    </w:p>
    <w:p w14:paraId="427567E1" w14:textId="02C03C44" w:rsidR="00906B4D" w:rsidRPr="006828E9" w:rsidRDefault="009B3B8C" w:rsidP="00B913A0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A9E8EE5" w14:textId="6359FFA5" w:rsidR="006828E9" w:rsidRPr="000620F1" w:rsidRDefault="009B3B8C" w:rsidP="00B913A0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</m:oMath>
      </m:oMathPara>
    </w:p>
    <w:p w14:paraId="4B7B8185" w14:textId="49F6F26A" w:rsidR="000620F1" w:rsidRPr="000620F1" w:rsidRDefault="006828E9" w:rsidP="00B913A0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Tangential ODE</w:t>
      </w:r>
    </w:p>
    <w:p w14:paraId="604724B3" w14:textId="0CD28D15" w:rsidR="00157E72" w:rsidRPr="00E86193" w:rsidRDefault="009B3B8C" w:rsidP="00B913A0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5128BA7C" w14:textId="26DC2240" w:rsidR="00723CD5" w:rsidRPr="007D7FFE" w:rsidRDefault="009B3B8C" w:rsidP="00B913A0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61128E53" w14:textId="58098EE5" w:rsidR="004328B9" w:rsidRPr="004328B9" w:rsidRDefault="009B3B8C" w:rsidP="00B913A0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5720088E" w14:textId="4C970DF1" w:rsidR="004328B9" w:rsidRPr="006278E6" w:rsidRDefault="009B3B8C" w:rsidP="004328B9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4F722057" w14:textId="0FA98C77" w:rsidR="006278E6" w:rsidRPr="00633C3F" w:rsidRDefault="00D2008A" w:rsidP="006278E6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16F90D18" w14:textId="319E5440" w:rsidR="00633C3F" w:rsidRPr="00633C3F" w:rsidRDefault="00D2008A" w:rsidP="006278E6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7979F8D2" w14:textId="5E889F00" w:rsidR="00EF4B77" w:rsidRDefault="002C2BF2" w:rsidP="00EF4B77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 xml:space="preserve">Integrating both side </w:t>
      </w:r>
      <w:r w:rsidR="00E15724">
        <w:rPr>
          <w:rFonts w:ascii="Helvetica" w:hAnsi="Helvetica"/>
          <w:i/>
          <w:iCs/>
        </w:rPr>
        <w:t>across the channel</w:t>
      </w:r>
      <w:r w:rsidR="00F646D4">
        <w:rPr>
          <w:rFonts w:ascii="Helvetica" w:hAnsi="Helvetica"/>
          <w:i/>
          <w:iCs/>
        </w:rPr>
        <w:t xml:space="preserve">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nary>
              <m:naryPr>
                <m:ctrlPr>
                  <w:rPr>
                    <w:rFonts w:ascii="Cambria Math" w:hAnsi="Cambria Math"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-b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  <m:e>
                <m:r>
                  <w:rPr>
                    <w:rFonts w:ascii="Cambria Math" w:hAnsi="Cambria Math"/>
                  </w:rPr>
                  <m:t>dz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nary>
            <m:ctrlPr>
              <w:rPr>
                <w:rFonts w:ascii="Cambria Math" w:hAnsi="Cambria Math"/>
                <w:i/>
                <w:iCs/>
              </w:rPr>
            </m:ctrlPr>
          </m:e>
        </m:d>
      </m:oMath>
      <w:r w:rsidR="00E15724">
        <w:rPr>
          <w:rFonts w:ascii="Helvetica" w:hAnsi="Helvetica"/>
          <w:i/>
          <w:iCs/>
        </w:rPr>
        <w:t>:</w:t>
      </w:r>
    </w:p>
    <w:p w14:paraId="0992048A" w14:textId="4DEBDEAD" w:rsidR="00EF4B77" w:rsidRPr="007720AF" w:rsidRDefault="009B3B8C" w:rsidP="00EF4B77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215A56C1" w14:textId="20466189" w:rsidR="007720AF" w:rsidRPr="007720AF" w:rsidRDefault="009B3B8C" w:rsidP="007720AF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1A763EA7" w14:textId="77777777" w:rsidR="007720AF" w:rsidRPr="007720AF" w:rsidRDefault="007720AF" w:rsidP="00EF4B77">
      <w:pPr>
        <w:jc w:val="both"/>
        <w:rPr>
          <w:rFonts w:ascii="Helvetica" w:hAnsi="Helvetica"/>
          <w:i/>
          <w:iCs/>
        </w:rPr>
      </w:pPr>
    </w:p>
    <w:p w14:paraId="4926ECF7" w14:textId="22876162" w:rsidR="007379E1" w:rsidRPr="007379E1" w:rsidRDefault="009B3B8C" w:rsidP="00EF4B77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</m:oMath>
      </m:oMathPara>
    </w:p>
    <w:p w14:paraId="30012C67" w14:textId="0D44E830" w:rsidR="005309DC" w:rsidRDefault="005309DC" w:rsidP="00EF4B77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 xml:space="preserve">Divide both side by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iCs/>
              </w:rPr>
            </m:ctrlPr>
          </m:e>
        </m:d>
      </m:oMath>
      <w:r>
        <w:rPr>
          <w:rFonts w:ascii="Helvetica" w:hAnsi="Helvetica"/>
          <w:i/>
          <w:iCs/>
        </w:rPr>
        <w:t>:</w:t>
      </w:r>
    </w:p>
    <w:p w14:paraId="28CE8A34" w14:textId="158667BA" w:rsidR="007B3384" w:rsidRPr="00B82989" w:rsidRDefault="009B3B8C" w:rsidP="007B3384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-2</m:t>
          </m:r>
        </m:oMath>
      </m:oMathPara>
    </w:p>
    <w:p w14:paraId="790F8C02" w14:textId="67DF9E05" w:rsidR="00A84696" w:rsidRPr="0036584E" w:rsidRDefault="009B3B8C" w:rsidP="00A84696">
      <w:pPr>
        <w:jc w:val="both"/>
        <w:rPr>
          <w:rFonts w:ascii="Helvetica" w:hAnsi="Helvetica"/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</w:rPr>
                        <m:t>Re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1C150251" w14:textId="00E75E84" w:rsidR="00466680" w:rsidRPr="00466680" w:rsidRDefault="009B3B8C" w:rsidP="0036584E">
      <w:pPr>
        <w:jc w:val="both"/>
        <w:rPr>
          <w:rFonts w:ascii="Helvetica" w:hAnsi="Helvetica"/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28DE90AC" w14:textId="5EB75715" w:rsidR="0036584E" w:rsidRPr="0036584E" w:rsidRDefault="00D2008A" w:rsidP="00A84696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</w:rPr>
                        <m:t>Re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</m:oMath>
      </m:oMathPara>
    </w:p>
    <w:p w14:paraId="29F8866D" w14:textId="77777777" w:rsidR="00D256B0" w:rsidRDefault="00D256B0" w:rsidP="00EF4B77">
      <w:pPr>
        <w:jc w:val="both"/>
        <w:rPr>
          <w:rFonts w:ascii="Helvetica" w:hAnsi="Helvetica"/>
          <w:b/>
          <w:bCs/>
          <w:i/>
          <w:iCs/>
        </w:rPr>
      </w:pPr>
      <w:r w:rsidRPr="00D256B0">
        <w:rPr>
          <w:rFonts w:ascii="Helvetica" w:hAnsi="Helvetica"/>
          <w:b/>
          <w:bCs/>
          <w:i/>
          <w:iCs/>
        </w:rPr>
        <w:t>Radial ODE</w:t>
      </w:r>
    </w:p>
    <w:p w14:paraId="09DA1918" w14:textId="0A8BD8F8" w:rsidR="006150B3" w:rsidRPr="006150B3" w:rsidRDefault="009B3B8C" w:rsidP="00EF4B77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27BB5A34" w14:textId="7B2C8038" w:rsidR="00AC1D30" w:rsidRPr="00B24103" w:rsidRDefault="009B3B8C" w:rsidP="00EF4B77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7C657543" w14:textId="1F6E207C" w:rsidR="00B24103" w:rsidRPr="00B24103" w:rsidRDefault="002F26EE" w:rsidP="00EF4B77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\partialP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\partialr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09570B88" w14:textId="2A899F5F" w:rsidR="00B24103" w:rsidRPr="00B24103" w:rsidRDefault="007B13C7" w:rsidP="00B24103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+0</m:t>
              </m:r>
            </m:e>
          </m:d>
        </m:oMath>
      </m:oMathPara>
    </w:p>
    <w:p w14:paraId="2F9F323D" w14:textId="50848117" w:rsidR="00B24103" w:rsidRDefault="00D47488" w:rsidP="00EF4B77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 xml:space="preserve">Integrating both side across the channel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nary>
              <m:naryPr>
                <m:ctrlPr>
                  <w:rPr>
                    <w:rFonts w:ascii="Cambria Math" w:hAnsi="Cambria Math"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-b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  <m:e>
                <m:r>
                  <w:rPr>
                    <w:rFonts w:ascii="Cambria Math" w:hAnsi="Cambria Math"/>
                  </w:rPr>
                  <m:t>dz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nary>
            <m:ctrlPr>
              <w:rPr>
                <w:rFonts w:ascii="Cambria Math" w:hAnsi="Cambria Math"/>
                <w:i/>
                <w:iCs/>
              </w:rPr>
            </m:ctrlPr>
          </m:e>
        </m:d>
      </m:oMath>
      <w:r>
        <w:rPr>
          <w:rFonts w:ascii="Helvetica" w:hAnsi="Helvetica"/>
          <w:i/>
          <w:iCs/>
        </w:rPr>
        <w:t>:</w:t>
      </w:r>
    </w:p>
    <w:p w14:paraId="065928F9" w14:textId="720A1271" w:rsidR="00D47488" w:rsidRPr="00310B44" w:rsidRDefault="007B13C7" w:rsidP="00EF4B77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</m:e>
          </m:d>
        </m:oMath>
      </m:oMathPara>
    </w:p>
    <w:p w14:paraId="528D2A6D" w14:textId="0E240CFD" w:rsidR="00C63231" w:rsidRPr="00310B44" w:rsidRDefault="00483FFD" w:rsidP="00C63231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C91FDB1" w14:textId="77777777" w:rsidR="00310B44" w:rsidRPr="00310B44" w:rsidRDefault="00310B44" w:rsidP="00EF4B77">
      <w:pPr>
        <w:jc w:val="both"/>
        <w:rPr>
          <w:rFonts w:ascii="Helvetica" w:hAnsi="Helvetica"/>
          <w:i/>
          <w:iCs/>
        </w:rPr>
      </w:pPr>
    </w:p>
    <w:p w14:paraId="42BD5156" w14:textId="796C3FED" w:rsidR="00483FFD" w:rsidRPr="00310B44" w:rsidRDefault="009B3B8C" w:rsidP="00483FFD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1B5C8CAE" w14:textId="2AC1F75F" w:rsidR="0058153B" w:rsidRPr="007B12EE" w:rsidRDefault="009B3B8C" w:rsidP="0058153B">
      <w:pPr>
        <w:jc w:val="both"/>
        <w:rPr>
          <w:rFonts w:ascii="Helvetica" w:hAnsi="Helvetica"/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5E3CDAD" w14:textId="5679F991" w:rsidR="007B12EE" w:rsidRPr="00003A35" w:rsidRDefault="009B3B8C" w:rsidP="007B12EE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r>
            <w:rPr>
              <w:rFonts w:ascii="Cambria Math" w:hAnsi="Cambria Math"/>
            </w:rPr>
            <m:t>+2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BA44280" w14:textId="4A414287" w:rsidR="00554278" w:rsidRPr="00E757E5" w:rsidRDefault="009B3B8C" w:rsidP="00554278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+4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A7FE98D" w14:textId="3FFCB3D5" w:rsidR="00E757E5" w:rsidRPr="003D29F3" w:rsidRDefault="009B3B8C" w:rsidP="00554278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+4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</m:oMath>
      </m:oMathPara>
    </w:p>
    <w:p w14:paraId="09130925" w14:textId="3BFA5376" w:rsidR="003D29F3" w:rsidRPr="00E757E5" w:rsidRDefault="009B3B8C" w:rsidP="003D29F3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+4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</w:rPr>
                        <m:t>Re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</m:oMath>
      </m:oMathPara>
    </w:p>
    <w:p w14:paraId="79B753B4" w14:textId="58A56933" w:rsidR="003D29F3" w:rsidRDefault="003D29F3" w:rsidP="00554278">
      <w:pPr>
        <w:jc w:val="both"/>
        <w:rPr>
          <w:rFonts w:ascii="Helvetica" w:hAnsi="Helvetica"/>
          <w:i/>
          <w:iCs/>
        </w:rPr>
      </w:pPr>
    </w:p>
    <w:p w14:paraId="5CC19E1F" w14:textId="7FF8CD9B" w:rsidR="004F5602" w:rsidRDefault="004F5602" w:rsidP="00554278">
      <w:pPr>
        <w:jc w:val="both"/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t>Power Generated Equation</w:t>
      </w:r>
    </w:p>
    <w:p w14:paraId="0F136108" w14:textId="39DD0E8F" w:rsidR="007225B3" w:rsidRPr="00E86193" w:rsidRDefault="007225B3" w:rsidP="007225B3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From the definition of torque</w:t>
      </w:r>
      <w:r w:rsidR="006830AC">
        <w:rPr>
          <w:rFonts w:ascii="Helvetica" w:hAnsi="Helvetica"/>
          <w:i/>
          <w:iCs/>
        </w:rPr>
        <w:t xml:space="preserve"> per rotor disc surface</w:t>
      </w:r>
      <w:r w:rsidRPr="00E86193">
        <w:rPr>
          <w:rFonts w:ascii="Helvetica" w:hAnsi="Helvetica"/>
          <w:i/>
          <w:iCs/>
        </w:rPr>
        <w:t>:</w:t>
      </w:r>
    </w:p>
    <w:p w14:paraId="76D6AA9D" w14:textId="175B2C6B" w:rsidR="004F5602" w:rsidRPr="0090614F" w:rsidRDefault="0090614F" w:rsidP="007225B3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66CD2634" w14:textId="27B467E8" w:rsidR="0090614F" w:rsidRPr="007B4712" w:rsidRDefault="009C4A11" w:rsidP="007225B3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0F2C2FE1" w14:textId="7A46BF95" w:rsidR="007B4712" w:rsidRPr="00530702" w:rsidRDefault="009C4A11" w:rsidP="007225B3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699E2068" w14:textId="63305AC8" w:rsidR="00530702" w:rsidRPr="006830AC" w:rsidRDefault="006830AC" w:rsidP="007225B3">
      <w:pPr>
        <w:jc w:val="both"/>
        <w:rPr>
          <w:rFonts w:ascii="Helvetica" w:hAnsi="Helvetic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dξ</m:t>
          </m:r>
        </m:oMath>
      </m:oMathPara>
    </w:p>
    <w:p w14:paraId="04FCC8F0" w14:textId="6A3848CC" w:rsidR="006830AC" w:rsidRPr="006830AC" w:rsidRDefault="006830AC" w:rsidP="007225B3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0C4D9CDE" w14:textId="1C5D85BE" w:rsidR="006830AC" w:rsidRDefault="006830AC" w:rsidP="007225B3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>Total Torque:</w:t>
      </w:r>
    </w:p>
    <w:p w14:paraId="4AE07901" w14:textId="4D7A26CE" w:rsidR="006830AC" w:rsidRPr="006830AC" w:rsidRDefault="009B3B8C" w:rsidP="007225B3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 = 2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disc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T</m:t>
          </m:r>
        </m:oMath>
      </m:oMathPara>
    </w:p>
    <w:p w14:paraId="7728944A" w14:textId="4D16562C" w:rsidR="006830AC" w:rsidRDefault="006830AC" w:rsidP="007225B3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>Total Power:</w:t>
      </w:r>
    </w:p>
    <w:p w14:paraId="2AC2DEA9" w14:textId="59C2B202" w:rsidR="00AC1D30" w:rsidRPr="002E28F3" w:rsidRDefault="009B3B8C" w:rsidP="00EF4B77">
      <w:pPr>
        <w:jc w:val="both"/>
        <w:rPr>
          <w:rFonts w:ascii="Helvetica" w:hAnsi="Helvetic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 =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 </m:t>
          </m:r>
        </m:oMath>
      </m:oMathPara>
    </w:p>
    <w:p w14:paraId="1D33CF25" w14:textId="679E7ECD" w:rsidR="002E28F3" w:rsidRDefault="002E28F3" w:rsidP="00EF4B77">
      <w:pPr>
        <w:jc w:val="both"/>
        <w:rPr>
          <w:rFonts w:ascii="Helvetica" w:hAnsi="Helvetica"/>
          <w:i/>
        </w:rPr>
      </w:pPr>
    </w:p>
    <w:p w14:paraId="57FAA294" w14:textId="6422F378" w:rsidR="002E28F3" w:rsidRPr="002E28F3" w:rsidRDefault="002E28F3" w:rsidP="002E28F3">
      <w:pPr>
        <w:jc w:val="both"/>
        <w:rPr>
          <w:rFonts w:ascii="Helvetica" w:hAnsi="Helvetic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2n+1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  <m:t>Re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∂ξ</m:t>
              </m:r>
            </m:den>
          </m:f>
        </m:oMath>
      </m:oMathPara>
    </w:p>
    <w:p w14:paraId="2BE332C3" w14:textId="77777777" w:rsidR="002E28F3" w:rsidRPr="002E28F3" w:rsidRDefault="002E28F3" w:rsidP="002E28F3">
      <w:pPr>
        <w:jc w:val="both"/>
        <w:rPr>
          <w:rFonts w:ascii="Helvetica" w:hAnsi="Helvetica"/>
          <w:i/>
          <w:iCs/>
          <w:sz w:val="16"/>
          <w:szCs w:val="16"/>
        </w:rPr>
      </w:pPr>
    </w:p>
    <w:p w14:paraId="27759006" w14:textId="77777777" w:rsidR="002E28F3" w:rsidRPr="002E28F3" w:rsidRDefault="009B3B8C" w:rsidP="002E28F3">
      <w:pPr>
        <w:jc w:val="both"/>
        <w:rPr>
          <w:rFonts w:ascii="Helvetica" w:hAnsi="Helvetica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 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+4</m:t>
          </m:r>
          <m:acc>
            <m:accPr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ξ</m:t>
          </m:r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r0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  <m:t>Re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den>
              </m:f>
            </m:e>
          </m:d>
        </m:oMath>
      </m:oMathPara>
    </w:p>
    <w:p w14:paraId="46737FCC" w14:textId="77777777" w:rsidR="002E28F3" w:rsidRPr="009F6CA5" w:rsidRDefault="002E28F3" w:rsidP="00EF4B77">
      <w:pPr>
        <w:jc w:val="both"/>
        <w:rPr>
          <w:rFonts w:ascii="Helvetica" w:hAnsi="Helvetica"/>
          <w:i/>
        </w:rPr>
      </w:pPr>
    </w:p>
    <w:p w14:paraId="675A075E" w14:textId="77777777" w:rsidR="00F25DFC" w:rsidRDefault="00F25DFC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br w:type="page"/>
      </w:r>
    </w:p>
    <w:p w14:paraId="15DED563" w14:textId="2DD1DEB8" w:rsidR="007F0FCA" w:rsidRPr="00E86193" w:rsidRDefault="00CA054F" w:rsidP="001D3BD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lastRenderedPageBreak/>
        <w:t>Mechanical Efficiency</w:t>
      </w:r>
    </w:p>
    <w:p w14:paraId="03BBCEFD" w14:textId="4902298F" w:rsidR="00CA054F" w:rsidRPr="00E86193" w:rsidRDefault="009B3B8C" w:rsidP="001D3BD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8786E65" w14:textId="7B97D6B9" w:rsidR="00236C5B" w:rsidRPr="00E86193" w:rsidRDefault="00236C5B" w:rsidP="001D3BD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Rearranging:</w:t>
      </w:r>
    </w:p>
    <w:p w14:paraId="75F84203" w14:textId="31A861B4" w:rsidR="00391D1F" w:rsidRPr="00391D1F" w:rsidRDefault="009B3B8C" w:rsidP="001D3BD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rm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23B90D76" w14:textId="0D461DE5" w:rsidR="00391D1F" w:rsidRDefault="00391D1F" w:rsidP="001D3BDF">
      <w:pPr>
        <w:jc w:val="both"/>
        <w:rPr>
          <w:rFonts w:ascii="Helvetica" w:hAnsi="Helvetica"/>
          <w:i/>
          <w:iCs/>
        </w:rPr>
      </w:pPr>
    </w:p>
    <w:p w14:paraId="538389AC" w14:textId="5B2BC53F" w:rsidR="00391D1F" w:rsidRDefault="00391D1F" w:rsidP="001D3BDF">
      <w:pPr>
        <w:jc w:val="both"/>
        <w:rPr>
          <w:rFonts w:ascii="Helvetica" w:hAnsi="Helvetica"/>
          <w:b/>
          <w:bCs/>
          <w:i/>
          <w:iCs/>
        </w:rPr>
      </w:pPr>
      <w:r w:rsidRPr="00391D1F">
        <w:rPr>
          <w:rFonts w:ascii="Helvetica" w:hAnsi="Helvetica"/>
          <w:b/>
          <w:bCs/>
          <w:i/>
          <w:iCs/>
        </w:rPr>
        <w:t>Ideal Efficiency</w:t>
      </w:r>
    </w:p>
    <w:p w14:paraId="258A3806" w14:textId="30699F78" w:rsidR="00341745" w:rsidRPr="00E86193" w:rsidRDefault="009B3B8C" w:rsidP="00341745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θ0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θi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isen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isen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isen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393AF307" w14:textId="77777777" w:rsidR="00341745" w:rsidRPr="00391D1F" w:rsidRDefault="00341745" w:rsidP="001D3BDF">
      <w:pPr>
        <w:jc w:val="both"/>
        <w:rPr>
          <w:rFonts w:ascii="Helvetica" w:hAnsi="Helvetica"/>
          <w:b/>
          <w:bCs/>
          <w:i/>
          <w:iCs/>
        </w:rPr>
      </w:pPr>
    </w:p>
    <w:p w14:paraId="37B6752F" w14:textId="03A36121" w:rsidR="00F25DFC" w:rsidRPr="00E86193" w:rsidRDefault="00F25DFC" w:rsidP="001D3BD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  <w:color w:val="4472C4" w:themeColor="accent1"/>
        </w:rPr>
        <w:t>{% End LaTeX convertible %}</w:t>
      </w:r>
    </w:p>
    <w:sectPr w:rsidR="00F25DFC" w:rsidRPr="00E86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44BB"/>
    <w:multiLevelType w:val="hybridMultilevel"/>
    <w:tmpl w:val="7B90B33A"/>
    <w:lvl w:ilvl="0" w:tplc="B53C2D54">
      <w:start w:val="1"/>
      <w:numFmt w:val="bullet"/>
      <w:lvlText w:val="⦁"/>
      <w:lvlJc w:val="left"/>
      <w:pPr>
        <w:ind w:left="36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A4D96"/>
    <w:multiLevelType w:val="hybridMultilevel"/>
    <w:tmpl w:val="E8A23D42"/>
    <w:lvl w:ilvl="0" w:tplc="F40E44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20DBE"/>
    <w:multiLevelType w:val="hybridMultilevel"/>
    <w:tmpl w:val="EC2CD87E"/>
    <w:lvl w:ilvl="0" w:tplc="B53C2D54">
      <w:start w:val="1"/>
      <w:numFmt w:val="bullet"/>
      <w:lvlText w:val="⦁"/>
      <w:lvlJc w:val="left"/>
      <w:pPr>
        <w:ind w:left="72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93357"/>
    <w:multiLevelType w:val="hybridMultilevel"/>
    <w:tmpl w:val="D8D0449A"/>
    <w:lvl w:ilvl="0" w:tplc="A0BA994E">
      <w:start w:val="1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F1501"/>
    <w:multiLevelType w:val="hybridMultilevel"/>
    <w:tmpl w:val="AC360B6A"/>
    <w:lvl w:ilvl="0" w:tplc="B53C2D54">
      <w:start w:val="1"/>
      <w:numFmt w:val="bullet"/>
      <w:lvlText w:val="⦁"/>
      <w:lvlJc w:val="left"/>
      <w:pPr>
        <w:ind w:left="72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C2D20"/>
    <w:multiLevelType w:val="hybridMultilevel"/>
    <w:tmpl w:val="77BA8B30"/>
    <w:lvl w:ilvl="0" w:tplc="B53C2D54">
      <w:start w:val="1"/>
      <w:numFmt w:val="bullet"/>
      <w:lvlText w:val="⦁"/>
      <w:lvlJc w:val="left"/>
      <w:pPr>
        <w:ind w:left="72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8292E"/>
    <w:multiLevelType w:val="hybridMultilevel"/>
    <w:tmpl w:val="2A3A367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8B"/>
    <w:rsid w:val="00003A35"/>
    <w:rsid w:val="000155ED"/>
    <w:rsid w:val="00023A77"/>
    <w:rsid w:val="00054829"/>
    <w:rsid w:val="0005536D"/>
    <w:rsid w:val="000620F1"/>
    <w:rsid w:val="000836D4"/>
    <w:rsid w:val="000A16EE"/>
    <w:rsid w:val="000A70A8"/>
    <w:rsid w:val="000B5BD4"/>
    <w:rsid w:val="000D61A7"/>
    <w:rsid w:val="000F2CE6"/>
    <w:rsid w:val="0011663A"/>
    <w:rsid w:val="0013293C"/>
    <w:rsid w:val="00133A49"/>
    <w:rsid w:val="001375DA"/>
    <w:rsid w:val="00157E72"/>
    <w:rsid w:val="001663D7"/>
    <w:rsid w:val="0017662A"/>
    <w:rsid w:val="00181949"/>
    <w:rsid w:val="001855AF"/>
    <w:rsid w:val="001943A6"/>
    <w:rsid w:val="001946B8"/>
    <w:rsid w:val="001A0401"/>
    <w:rsid w:val="001B0787"/>
    <w:rsid w:val="001B0D2F"/>
    <w:rsid w:val="001C7F76"/>
    <w:rsid w:val="001D3252"/>
    <w:rsid w:val="001D33D3"/>
    <w:rsid w:val="001D3594"/>
    <w:rsid w:val="001D3BDF"/>
    <w:rsid w:val="001E73F9"/>
    <w:rsid w:val="001F1960"/>
    <w:rsid w:val="001F2E63"/>
    <w:rsid w:val="001F51FC"/>
    <w:rsid w:val="00211893"/>
    <w:rsid w:val="00221DAC"/>
    <w:rsid w:val="00226E34"/>
    <w:rsid w:val="00235B5A"/>
    <w:rsid w:val="00236C5B"/>
    <w:rsid w:val="00290F82"/>
    <w:rsid w:val="002A2F19"/>
    <w:rsid w:val="002A4B27"/>
    <w:rsid w:val="002C1708"/>
    <w:rsid w:val="002C2BF2"/>
    <w:rsid w:val="002E28F3"/>
    <w:rsid w:val="002E5314"/>
    <w:rsid w:val="002F26EE"/>
    <w:rsid w:val="002F2F40"/>
    <w:rsid w:val="002F370C"/>
    <w:rsid w:val="00306450"/>
    <w:rsid w:val="00310B44"/>
    <w:rsid w:val="00315C38"/>
    <w:rsid w:val="00333273"/>
    <w:rsid w:val="00341745"/>
    <w:rsid w:val="0035340B"/>
    <w:rsid w:val="00354DB0"/>
    <w:rsid w:val="0036584E"/>
    <w:rsid w:val="0037236F"/>
    <w:rsid w:val="00376D7E"/>
    <w:rsid w:val="00391D1F"/>
    <w:rsid w:val="003A18EC"/>
    <w:rsid w:val="003A18ED"/>
    <w:rsid w:val="003B1BD8"/>
    <w:rsid w:val="003B2F18"/>
    <w:rsid w:val="003C2B45"/>
    <w:rsid w:val="003D29F3"/>
    <w:rsid w:val="003F0308"/>
    <w:rsid w:val="003F6877"/>
    <w:rsid w:val="00412DC0"/>
    <w:rsid w:val="00417778"/>
    <w:rsid w:val="004328B9"/>
    <w:rsid w:val="00466680"/>
    <w:rsid w:val="00471B24"/>
    <w:rsid w:val="00473985"/>
    <w:rsid w:val="00475301"/>
    <w:rsid w:val="00483FFD"/>
    <w:rsid w:val="0049268D"/>
    <w:rsid w:val="004B0984"/>
    <w:rsid w:val="004C5A4B"/>
    <w:rsid w:val="004C729D"/>
    <w:rsid w:val="004D068B"/>
    <w:rsid w:val="004D5423"/>
    <w:rsid w:val="004E2BCE"/>
    <w:rsid w:val="004F5602"/>
    <w:rsid w:val="004F7D8A"/>
    <w:rsid w:val="00501190"/>
    <w:rsid w:val="0050353C"/>
    <w:rsid w:val="00510737"/>
    <w:rsid w:val="0051185D"/>
    <w:rsid w:val="00512885"/>
    <w:rsid w:val="00513552"/>
    <w:rsid w:val="00530702"/>
    <w:rsid w:val="005309DC"/>
    <w:rsid w:val="005317EA"/>
    <w:rsid w:val="0053679F"/>
    <w:rsid w:val="005368AA"/>
    <w:rsid w:val="00543B5B"/>
    <w:rsid w:val="00543D08"/>
    <w:rsid w:val="005533C0"/>
    <w:rsid w:val="00553E77"/>
    <w:rsid w:val="00554278"/>
    <w:rsid w:val="00565802"/>
    <w:rsid w:val="0058153B"/>
    <w:rsid w:val="005B4BF3"/>
    <w:rsid w:val="005B6D66"/>
    <w:rsid w:val="005C2194"/>
    <w:rsid w:val="005D6978"/>
    <w:rsid w:val="005E2E72"/>
    <w:rsid w:val="005F231E"/>
    <w:rsid w:val="005F4620"/>
    <w:rsid w:val="005F533C"/>
    <w:rsid w:val="00600B0D"/>
    <w:rsid w:val="006065F6"/>
    <w:rsid w:val="006101BD"/>
    <w:rsid w:val="00612727"/>
    <w:rsid w:val="00613634"/>
    <w:rsid w:val="006150B3"/>
    <w:rsid w:val="006278E6"/>
    <w:rsid w:val="006326D7"/>
    <w:rsid w:val="00633C3F"/>
    <w:rsid w:val="0063652B"/>
    <w:rsid w:val="00637798"/>
    <w:rsid w:val="00646A5B"/>
    <w:rsid w:val="006632CA"/>
    <w:rsid w:val="0066544B"/>
    <w:rsid w:val="006658DB"/>
    <w:rsid w:val="006828E9"/>
    <w:rsid w:val="006830AC"/>
    <w:rsid w:val="006A752F"/>
    <w:rsid w:val="006B36E2"/>
    <w:rsid w:val="006C30C2"/>
    <w:rsid w:val="006D789D"/>
    <w:rsid w:val="006E4B63"/>
    <w:rsid w:val="006F1BE3"/>
    <w:rsid w:val="006F23DE"/>
    <w:rsid w:val="00712750"/>
    <w:rsid w:val="00715576"/>
    <w:rsid w:val="007225B3"/>
    <w:rsid w:val="00723CD5"/>
    <w:rsid w:val="007379E1"/>
    <w:rsid w:val="00740A80"/>
    <w:rsid w:val="00742BD1"/>
    <w:rsid w:val="007632CA"/>
    <w:rsid w:val="00765897"/>
    <w:rsid w:val="007712D4"/>
    <w:rsid w:val="007720AF"/>
    <w:rsid w:val="0078213C"/>
    <w:rsid w:val="00783687"/>
    <w:rsid w:val="00785E52"/>
    <w:rsid w:val="0079207D"/>
    <w:rsid w:val="00796C07"/>
    <w:rsid w:val="00797C5B"/>
    <w:rsid w:val="007A20AD"/>
    <w:rsid w:val="007A5546"/>
    <w:rsid w:val="007A5B67"/>
    <w:rsid w:val="007B12EE"/>
    <w:rsid w:val="007B13C7"/>
    <w:rsid w:val="007B2DBB"/>
    <w:rsid w:val="007B3384"/>
    <w:rsid w:val="007B4712"/>
    <w:rsid w:val="007C5EC0"/>
    <w:rsid w:val="007C7F8C"/>
    <w:rsid w:val="007D6160"/>
    <w:rsid w:val="007D7FFE"/>
    <w:rsid w:val="007E71AA"/>
    <w:rsid w:val="007F0FCA"/>
    <w:rsid w:val="007F754D"/>
    <w:rsid w:val="0080012F"/>
    <w:rsid w:val="00814E9B"/>
    <w:rsid w:val="008154FF"/>
    <w:rsid w:val="00823418"/>
    <w:rsid w:val="008354D2"/>
    <w:rsid w:val="00837AD9"/>
    <w:rsid w:val="00847A55"/>
    <w:rsid w:val="0085049B"/>
    <w:rsid w:val="00857B37"/>
    <w:rsid w:val="00872577"/>
    <w:rsid w:val="008758D3"/>
    <w:rsid w:val="008863BF"/>
    <w:rsid w:val="00895595"/>
    <w:rsid w:val="008B4364"/>
    <w:rsid w:val="008D3888"/>
    <w:rsid w:val="008E0330"/>
    <w:rsid w:val="008E5971"/>
    <w:rsid w:val="008E7220"/>
    <w:rsid w:val="008F3C8D"/>
    <w:rsid w:val="008F3F1B"/>
    <w:rsid w:val="00903C61"/>
    <w:rsid w:val="00905907"/>
    <w:rsid w:val="0090614F"/>
    <w:rsid w:val="00906B4D"/>
    <w:rsid w:val="00910811"/>
    <w:rsid w:val="00914C7C"/>
    <w:rsid w:val="00925481"/>
    <w:rsid w:val="00927F65"/>
    <w:rsid w:val="00934ABE"/>
    <w:rsid w:val="0094230F"/>
    <w:rsid w:val="00944CD5"/>
    <w:rsid w:val="00946F7F"/>
    <w:rsid w:val="00964B2D"/>
    <w:rsid w:val="00991A96"/>
    <w:rsid w:val="009A28C8"/>
    <w:rsid w:val="009B3B8C"/>
    <w:rsid w:val="009C0D68"/>
    <w:rsid w:val="009C0F5A"/>
    <w:rsid w:val="009C4A11"/>
    <w:rsid w:val="009C753C"/>
    <w:rsid w:val="009D33FD"/>
    <w:rsid w:val="009E0372"/>
    <w:rsid w:val="009E45F5"/>
    <w:rsid w:val="009E7651"/>
    <w:rsid w:val="009F6CA5"/>
    <w:rsid w:val="009F70CD"/>
    <w:rsid w:val="00A627C0"/>
    <w:rsid w:val="00A706A2"/>
    <w:rsid w:val="00A77E17"/>
    <w:rsid w:val="00A81DC1"/>
    <w:rsid w:val="00A84696"/>
    <w:rsid w:val="00AA6449"/>
    <w:rsid w:val="00AB6350"/>
    <w:rsid w:val="00AC1D30"/>
    <w:rsid w:val="00AC76CA"/>
    <w:rsid w:val="00AD596A"/>
    <w:rsid w:val="00B10DCF"/>
    <w:rsid w:val="00B1425E"/>
    <w:rsid w:val="00B14615"/>
    <w:rsid w:val="00B1559B"/>
    <w:rsid w:val="00B20FAD"/>
    <w:rsid w:val="00B24103"/>
    <w:rsid w:val="00B34C36"/>
    <w:rsid w:val="00B35CAE"/>
    <w:rsid w:val="00B409A5"/>
    <w:rsid w:val="00B462E4"/>
    <w:rsid w:val="00B646F4"/>
    <w:rsid w:val="00B701D0"/>
    <w:rsid w:val="00B82989"/>
    <w:rsid w:val="00B913A0"/>
    <w:rsid w:val="00B95AC6"/>
    <w:rsid w:val="00BA15E7"/>
    <w:rsid w:val="00BA22E0"/>
    <w:rsid w:val="00BA2455"/>
    <w:rsid w:val="00BB5237"/>
    <w:rsid w:val="00BB568B"/>
    <w:rsid w:val="00BC1CC7"/>
    <w:rsid w:val="00BC25A7"/>
    <w:rsid w:val="00BC5CEE"/>
    <w:rsid w:val="00BD3EC9"/>
    <w:rsid w:val="00BE2CEF"/>
    <w:rsid w:val="00BE5E69"/>
    <w:rsid w:val="00C1239B"/>
    <w:rsid w:val="00C12CA1"/>
    <w:rsid w:val="00C16865"/>
    <w:rsid w:val="00C40052"/>
    <w:rsid w:val="00C40413"/>
    <w:rsid w:val="00C63231"/>
    <w:rsid w:val="00C67F87"/>
    <w:rsid w:val="00C87800"/>
    <w:rsid w:val="00C87EC1"/>
    <w:rsid w:val="00C91C7C"/>
    <w:rsid w:val="00CA054F"/>
    <w:rsid w:val="00CB74C7"/>
    <w:rsid w:val="00CC5800"/>
    <w:rsid w:val="00CD7934"/>
    <w:rsid w:val="00CD7DD8"/>
    <w:rsid w:val="00CF290D"/>
    <w:rsid w:val="00D025E1"/>
    <w:rsid w:val="00D0628A"/>
    <w:rsid w:val="00D10A2B"/>
    <w:rsid w:val="00D14A2A"/>
    <w:rsid w:val="00D150EB"/>
    <w:rsid w:val="00D2008A"/>
    <w:rsid w:val="00D23565"/>
    <w:rsid w:val="00D24F9A"/>
    <w:rsid w:val="00D256B0"/>
    <w:rsid w:val="00D26AD6"/>
    <w:rsid w:val="00D4237C"/>
    <w:rsid w:val="00D42D6B"/>
    <w:rsid w:val="00D43B08"/>
    <w:rsid w:val="00D443F6"/>
    <w:rsid w:val="00D47488"/>
    <w:rsid w:val="00D47A13"/>
    <w:rsid w:val="00D530EA"/>
    <w:rsid w:val="00D5788A"/>
    <w:rsid w:val="00D74FBB"/>
    <w:rsid w:val="00D756E8"/>
    <w:rsid w:val="00D84001"/>
    <w:rsid w:val="00D90CA6"/>
    <w:rsid w:val="00DC4216"/>
    <w:rsid w:val="00DC584B"/>
    <w:rsid w:val="00DD5674"/>
    <w:rsid w:val="00DD589C"/>
    <w:rsid w:val="00DF6EA7"/>
    <w:rsid w:val="00E13492"/>
    <w:rsid w:val="00E15724"/>
    <w:rsid w:val="00E17868"/>
    <w:rsid w:val="00E46DBF"/>
    <w:rsid w:val="00E50AE9"/>
    <w:rsid w:val="00E607C8"/>
    <w:rsid w:val="00E61B77"/>
    <w:rsid w:val="00E62701"/>
    <w:rsid w:val="00E656FD"/>
    <w:rsid w:val="00E757E5"/>
    <w:rsid w:val="00E83D7A"/>
    <w:rsid w:val="00E86193"/>
    <w:rsid w:val="00E87743"/>
    <w:rsid w:val="00E974A0"/>
    <w:rsid w:val="00EB574F"/>
    <w:rsid w:val="00ED03BD"/>
    <w:rsid w:val="00ED46D6"/>
    <w:rsid w:val="00ED7017"/>
    <w:rsid w:val="00EE6DE3"/>
    <w:rsid w:val="00EF1A50"/>
    <w:rsid w:val="00EF4B77"/>
    <w:rsid w:val="00EF6E2B"/>
    <w:rsid w:val="00F02980"/>
    <w:rsid w:val="00F25DFC"/>
    <w:rsid w:val="00F25FB8"/>
    <w:rsid w:val="00F308C1"/>
    <w:rsid w:val="00F4593F"/>
    <w:rsid w:val="00F56B02"/>
    <w:rsid w:val="00F646D4"/>
    <w:rsid w:val="00F909E0"/>
    <w:rsid w:val="00FA71C4"/>
    <w:rsid w:val="00FB4F21"/>
    <w:rsid w:val="00FC6788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D29C"/>
  <w15:chartTrackingRefBased/>
  <w15:docId w15:val="{F15B50D4-C33D-4AF9-B236-656D4685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9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5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F07371AEEFB48AD934E4610C34159" ma:contentTypeVersion="13" ma:contentTypeDescription="Create a new document." ma:contentTypeScope="" ma:versionID="caefdf23f85359c9755c918a3d49ae72">
  <xsd:schema xmlns:xsd="http://www.w3.org/2001/XMLSchema" xmlns:xs="http://www.w3.org/2001/XMLSchema" xmlns:p="http://schemas.microsoft.com/office/2006/metadata/properties" xmlns:ns3="39c8aea2-8d12-4a15-b498-49b525e89e52" xmlns:ns4="e77427b8-700c-475c-80ce-6f3f9fbc5b88" targetNamespace="http://schemas.microsoft.com/office/2006/metadata/properties" ma:root="true" ma:fieldsID="e775182b4379aa9405278eeadf58f66c" ns3:_="" ns4:_="">
    <xsd:import namespace="39c8aea2-8d12-4a15-b498-49b525e89e52"/>
    <xsd:import namespace="e77427b8-700c-475c-80ce-6f3f9fbc5b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8aea2-8d12-4a15-b498-49b525e89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427b8-700c-475c-80ce-6f3f9fbc5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D58BB3-3F28-44EC-A5F0-D4B164D1EF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C1F662-C850-49D2-B9E9-DD8FCEB86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EC04B-5C0E-420D-A460-29DA2357D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8aea2-8d12-4a15-b498-49b525e89e52"/>
    <ds:schemaRef ds:uri="e77427b8-700c-475c-80ce-6f3f9fbc5b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DFA472-B977-48D6-A609-99EC824AA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10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 Chow</dc:creator>
  <cp:keywords/>
  <dc:description/>
  <cp:lastModifiedBy>KJ Chow</cp:lastModifiedBy>
  <cp:revision>316</cp:revision>
  <dcterms:created xsi:type="dcterms:W3CDTF">2021-03-01T19:10:00Z</dcterms:created>
  <dcterms:modified xsi:type="dcterms:W3CDTF">2021-05-09T16:11:00Z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0x010100F0EF07371AEEFB48AD934E4610C34159</vt:lpwstr>
  </property>
</Properties>
</file>