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Schizophrenia</w:t>
      </w: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Student's Name</w:t>
      </w:r>
    </w:p>
    <w:p w:rsidR="00C914EF" w:rsidRDefault="00C914EF" w:rsidP="00C914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Institutional Affiliation</w:t>
      </w:r>
    </w:p>
    <w:p w:rsidR="00C914EF" w:rsidRDefault="00C914EF" w:rsidP="00C914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Course Title</w:t>
      </w:r>
    </w:p>
    <w:p w:rsidR="00C914EF" w:rsidRDefault="00C914EF" w:rsidP="00C914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Professor's Name</w:t>
      </w:r>
    </w:p>
    <w:p w:rsidR="00C914EF" w:rsidRDefault="00C914EF" w:rsidP="00C914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Date</w:t>
      </w: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sz w:val="24"/>
          <w:szCs w:val="24"/>
        </w:rPr>
      </w:pPr>
    </w:p>
    <w:p w:rsidR="00C914EF" w:rsidRDefault="00C914EF" w:rsidP="00C914EF">
      <w:pPr>
        <w:spacing w:after="0" w:line="480" w:lineRule="auto"/>
        <w:rPr>
          <w:rFonts w:ascii="Times New Roman" w:hAnsi="Times New Roman" w:cs="Times New Roman"/>
          <w:sz w:val="24"/>
          <w:szCs w:val="24"/>
        </w:rPr>
      </w:pPr>
    </w:p>
    <w:p w:rsidR="00C914EF" w:rsidRDefault="00C914EF" w:rsidP="00C914EF">
      <w:pPr>
        <w:spacing w:after="0" w:line="480" w:lineRule="auto"/>
        <w:rPr>
          <w:rFonts w:ascii="Times New Roman" w:hAnsi="Times New Roman" w:cs="Times New Roman"/>
          <w:sz w:val="24"/>
          <w:szCs w:val="24"/>
        </w:rPr>
      </w:pPr>
    </w:p>
    <w:p w:rsidR="00C914EF" w:rsidRDefault="00C914EF" w:rsidP="00C914EF">
      <w:pPr>
        <w:spacing w:after="0" w:line="480" w:lineRule="auto"/>
        <w:rPr>
          <w:rFonts w:ascii="Times New Roman" w:hAnsi="Times New Roman" w:cs="Times New Roman"/>
          <w:sz w:val="24"/>
          <w:szCs w:val="24"/>
        </w:rPr>
      </w:pPr>
    </w:p>
    <w:p w:rsidR="00C914EF" w:rsidRDefault="00C914EF" w:rsidP="00C914EF">
      <w:pPr>
        <w:spacing w:after="0" w:line="480" w:lineRule="auto"/>
        <w:rPr>
          <w:rFonts w:ascii="Times New Roman" w:hAnsi="Times New Roman" w:cs="Times New Roman"/>
          <w:sz w:val="24"/>
          <w:szCs w:val="24"/>
        </w:rPr>
      </w:pPr>
    </w:p>
    <w:p w:rsidR="00C914EF" w:rsidRDefault="00C914EF" w:rsidP="00C914EF">
      <w:pPr>
        <w:spacing w:after="0" w:line="480" w:lineRule="auto"/>
        <w:rPr>
          <w:rFonts w:ascii="Times New Roman" w:hAnsi="Times New Roman" w:cs="Times New Roman"/>
          <w:sz w:val="24"/>
          <w:szCs w:val="24"/>
        </w:rPr>
      </w:pPr>
    </w:p>
    <w:p w:rsidR="00C914EF" w:rsidRDefault="00C914EF" w:rsidP="00C914E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Schizophrenia</w:t>
      </w:r>
    </w:p>
    <w:p w:rsidR="00C914EF" w:rsidRDefault="00C914EF" w:rsidP="00C914E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Introduction</w:t>
      </w:r>
    </w:p>
    <w:p w:rsidR="00C914EF" w:rsidRDefault="00C914EF" w:rsidP="00C914EF">
      <w:pPr>
        <w:spacing w:after="0"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Schizophrenia is a mental disorder which involves psychotic symptoms such as hallucinations, delusions, disorganized speech, and behavior. </w:t>
      </w:r>
      <w:r>
        <w:rPr>
          <w:rFonts w:ascii="Times New Roman" w:eastAsia="Times New Roman" w:hAnsi="Times New Roman" w:cs="Times New Roman"/>
          <w:sz w:val="24"/>
          <w:szCs w:val="24"/>
        </w:rPr>
        <w:t xml:space="preserve">Emil </w:t>
      </w:r>
      <w:proofErr w:type="spellStart"/>
      <w:r>
        <w:rPr>
          <w:rFonts w:ascii="Times New Roman" w:eastAsia="Times New Roman" w:hAnsi="Times New Roman" w:cs="Times New Roman"/>
          <w:sz w:val="24"/>
          <w:szCs w:val="24"/>
        </w:rPr>
        <w:t>Kraepelin</w:t>
      </w:r>
      <w:proofErr w:type="spellEnd"/>
      <w:r>
        <w:rPr>
          <w:rFonts w:ascii="Times New Roman" w:eastAsia="Times New Roman" w:hAnsi="Times New Roman" w:cs="Times New Roman"/>
          <w:sz w:val="24"/>
          <w:szCs w:val="24"/>
        </w:rPr>
        <w:t xml:space="preserve"> first described dementia praecox in 1899, and </w:t>
      </w:r>
      <w:proofErr w:type="spellStart"/>
      <w:r>
        <w:rPr>
          <w:rFonts w:ascii="Times New Roman" w:eastAsia="Times New Roman" w:hAnsi="Times New Roman" w:cs="Times New Roman"/>
          <w:sz w:val="24"/>
          <w:szCs w:val="24"/>
        </w:rPr>
        <w:t>Eugen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Bleuler</w:t>
      </w:r>
      <w:proofErr w:type="spellEnd"/>
      <w:r>
        <w:rPr>
          <w:rFonts w:ascii="Times New Roman" w:eastAsia="Times New Roman" w:hAnsi="Times New Roman" w:cs="Times New Roman"/>
          <w:sz w:val="24"/>
          <w:szCs w:val="24"/>
        </w:rPr>
        <w:t xml:space="preserve"> reclassified it as schizophrenia in 1910. The diagnostic criteria have altered dramatically since then. About 1% of people worldwide suffer from schizophrenia, which is brought on by a combination of environmental and genetic variables, such as cannabis use and issues during pregnancy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This paper will describe the history of the condition, its symptoms, causes, treatment choices, common comorbid disorders, prevalence rates, and other pertinent facts</w:t>
      </w:r>
      <w:r>
        <w:rPr>
          <w:rFonts w:ascii="Times New Roman" w:hAnsi="Times New Roman" w:cs="Times New Roman"/>
          <w:sz w:val="24"/>
          <w:szCs w:val="24"/>
        </w:rPr>
        <w:t>.</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Discussion on the history and discovery of the disorder (when was it added to the DSM, first person to describe the disorder, name/criteria changes, etc.)</w:t>
      </w:r>
    </w:p>
    <w:p w:rsidR="00C914EF" w:rsidRDefault="00C914EF" w:rsidP="00C914EF">
      <w:pPr>
        <w:spacing w:after="0" w:line="480" w:lineRule="auto"/>
        <w:ind w:firstLine="720"/>
        <w:rPr>
          <w:rFonts w:ascii="Times New Roman" w:hAnsi="Times New Roman" w:cs="Times New Roman"/>
          <w:b/>
          <w:sz w:val="24"/>
          <w:szCs w:val="24"/>
        </w:rPr>
      </w:pPr>
      <w:r>
        <w:rPr>
          <w:rFonts w:ascii="Times New Roman" w:eastAsia="Times New Roman" w:hAnsi="Times New Roman" w:cs="Times New Roman"/>
          <w:sz w:val="24"/>
          <w:szCs w:val="24"/>
        </w:rPr>
        <w:t xml:space="preserve">Emil </w:t>
      </w:r>
      <w:proofErr w:type="spellStart"/>
      <w:r>
        <w:rPr>
          <w:rFonts w:ascii="Times New Roman" w:eastAsia="Times New Roman" w:hAnsi="Times New Roman" w:cs="Times New Roman"/>
          <w:sz w:val="24"/>
          <w:szCs w:val="24"/>
        </w:rPr>
        <w:t>Kraepelin</w:t>
      </w:r>
      <w:proofErr w:type="spellEnd"/>
      <w:r>
        <w:rPr>
          <w:rFonts w:ascii="Times New Roman" w:eastAsia="Times New Roman" w:hAnsi="Times New Roman" w:cs="Times New Roman"/>
          <w:sz w:val="24"/>
          <w:szCs w:val="24"/>
        </w:rPr>
        <w:t xml:space="preserve"> first identified schizophrenia as dementia praecox in 1893</w:t>
      </w:r>
      <w:r>
        <w:rPr>
          <w:rFonts w:ascii="Times New Roman" w:hAnsi="Times New Roman" w:cs="Times New Roman"/>
          <w:sz w:val="24"/>
          <w:szCs w:val="24"/>
        </w:rPr>
        <w:t xml:space="preserve">, who emphasized a medical model categorizing mental disorders as discrete entities with clear boundaries. </w:t>
      </w:r>
      <w:proofErr w:type="spellStart"/>
      <w:r>
        <w:rPr>
          <w:rFonts w:ascii="Times New Roman" w:hAnsi="Times New Roman" w:cs="Times New Roman"/>
          <w:sz w:val="24"/>
          <w:szCs w:val="24"/>
        </w:rPr>
        <w:t>Kraepelin's</w:t>
      </w:r>
      <w:proofErr w:type="spellEnd"/>
      <w:r>
        <w:rPr>
          <w:rFonts w:ascii="Times New Roman" w:hAnsi="Times New Roman" w:cs="Times New Roman"/>
          <w:sz w:val="24"/>
          <w:szCs w:val="24"/>
        </w:rPr>
        <w:t xml:space="preserve"> criteria focused on psychotic symptoms and cognitive decline </w:t>
      </w:r>
      <w:r>
        <w:rPr>
          <w:rFonts w:ascii="Times New Roman" w:eastAsia="Times New Roman" w:hAnsi="Times New Roman" w:cs="Times New Roman"/>
          <w:sz w:val="24"/>
          <w:szCs w:val="24"/>
        </w:rPr>
        <w:t>(Loch, 2019)</w:t>
      </w:r>
      <w:r>
        <w:rPr>
          <w:rFonts w:ascii="Times New Roman" w:hAnsi="Times New Roman" w:cs="Times New Roman"/>
          <w:sz w:val="24"/>
          <w:szCs w:val="24"/>
        </w:rPr>
        <w:t xml:space="preserve">. In 1908, </w:t>
      </w:r>
      <w:proofErr w:type="spellStart"/>
      <w:r>
        <w:rPr>
          <w:rFonts w:ascii="Times New Roman" w:hAnsi="Times New Roman" w:cs="Times New Roman"/>
          <w:sz w:val="24"/>
          <w:szCs w:val="24"/>
        </w:rPr>
        <w:t>Eugen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Bleuler</w:t>
      </w:r>
      <w:proofErr w:type="spellEnd"/>
      <w:r>
        <w:rPr>
          <w:rFonts w:ascii="Times New Roman" w:hAnsi="Times New Roman" w:cs="Times New Roman"/>
          <w:sz w:val="24"/>
          <w:szCs w:val="24"/>
        </w:rPr>
        <w:t xml:space="preserve"> introduced the term schizophrenia, which shifted the perspective to a dimensional framework, highlighting symptoms such as ambivalence and association disturbances while relegating hallucinations and delusions as secondary </w:t>
      </w:r>
      <w:r>
        <w:rPr>
          <w:rFonts w:ascii="Times New Roman" w:eastAsia="Times New Roman" w:hAnsi="Times New Roman" w:cs="Times New Roman"/>
          <w:sz w:val="24"/>
          <w:szCs w:val="24"/>
        </w:rPr>
        <w:t>(Loch, 2019)</w:t>
      </w:r>
      <w:r>
        <w:rPr>
          <w:rFonts w:ascii="Times New Roman" w:hAnsi="Times New Roman" w:cs="Times New Roman"/>
          <w:sz w:val="24"/>
          <w:szCs w:val="24"/>
        </w:rPr>
        <w:t>. The disorder was first included in the DSM-I in 1952, and its diagnostic criteria have evolved through subsequent editions. The DSM-III (1980) reestablished a categorical approach, which persists in the DSM-5 today.</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Symptoms of the disorder</w:t>
      </w:r>
    </w:p>
    <w:p w:rsidR="00C914EF" w:rsidRDefault="00C914EF" w:rsidP="00C914EF">
      <w:pPr>
        <w:spacing w:after="0" w:line="480" w:lineRule="auto"/>
        <w:ind w:firstLine="720"/>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Schizophrenia has a range of psychotic symptoms, including hallucinations, delusions, disorganized speech, and behavior. Hallucinations, involve hearing voices that others do not, leading to distress and confusion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Marder</w:t>
      </w:r>
      <w:proofErr w:type="spellEnd"/>
      <w:r>
        <w:rPr>
          <w:rFonts w:ascii="Times New Roman" w:eastAsia="Times New Roman" w:hAnsi="Times New Roman" w:cs="Times New Roman"/>
          <w:sz w:val="24"/>
          <w:szCs w:val="24"/>
        </w:rPr>
        <w:t xml:space="preserve"> &amp; Cannon, 2019)</w:t>
      </w:r>
      <w:r>
        <w:rPr>
          <w:rFonts w:ascii="Times New Roman" w:hAnsi="Times New Roman" w:cs="Times New Roman"/>
          <w:sz w:val="24"/>
          <w:szCs w:val="24"/>
        </w:rPr>
        <w:t xml:space="preserve">. Delusions are false, fixed beliefs, such as paranoia, where individuals may think they are being watched or persecuted. Disorganized speech manifests as incoherent or fragmented thought processes, making it difficult for others to follow conversations. Negative symptoms, such as diminished emotional expression and a lack of motivation, reduce the ability to function in everyday life. For example, a person may become socially withdrawn, neglect personal hygiene, and lose interest in work or relationships. Cognitive deficits further impair decision-making, memory, and mental processing speed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Marder</w:t>
      </w:r>
      <w:proofErr w:type="spellEnd"/>
      <w:r>
        <w:rPr>
          <w:rFonts w:ascii="Times New Roman" w:eastAsia="Times New Roman" w:hAnsi="Times New Roman" w:cs="Times New Roman"/>
          <w:sz w:val="24"/>
          <w:szCs w:val="24"/>
        </w:rPr>
        <w:t xml:space="preserve"> &amp; Cannon, 2019)</w:t>
      </w:r>
      <w:r>
        <w:rPr>
          <w:rFonts w:ascii="Times New Roman" w:hAnsi="Times New Roman" w:cs="Times New Roman"/>
          <w:sz w:val="24"/>
          <w:szCs w:val="24"/>
        </w:rPr>
        <w:t xml:space="preserve">. Before the onset of full psychosis, subtle behavioral changes may occur, such as social isolation and odd beliefs, indicating the disorder's </w:t>
      </w:r>
      <w:proofErr w:type="spellStart"/>
      <w:r>
        <w:rPr>
          <w:rFonts w:ascii="Times New Roman" w:hAnsi="Times New Roman" w:cs="Times New Roman"/>
          <w:sz w:val="24"/>
          <w:szCs w:val="24"/>
        </w:rPr>
        <w:t>prodrome</w:t>
      </w:r>
      <w:proofErr w:type="spellEnd"/>
      <w:r>
        <w:rPr>
          <w:rFonts w:ascii="Times New Roman" w:hAnsi="Times New Roman" w:cs="Times New Roman"/>
          <w:sz w:val="24"/>
          <w:szCs w:val="24"/>
        </w:rPr>
        <w:t xml:space="preserve"> phase.</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Causes of the disorder (biological factors, cultural/environmental factors, etc.)</w:t>
      </w:r>
    </w:p>
    <w:p w:rsidR="00C914EF" w:rsidRDefault="00C914EF" w:rsidP="00C914EF">
      <w:pPr>
        <w:spacing w:after="0" w:line="480" w:lineRule="auto"/>
        <w:ind w:firstLine="720"/>
        <w:rPr>
          <w:rFonts w:ascii="Times New Roman" w:eastAsia="Times New Roman" w:hAnsi="Times New Roman" w:cs="Times New Roman"/>
          <w:sz w:val="24"/>
          <w:szCs w:val="24"/>
        </w:rPr>
      </w:pPr>
      <w:r>
        <w:rPr>
          <w:rFonts w:ascii="Times New Roman" w:hAnsi="Times New Roman" w:cs="Times New Roman"/>
          <w:sz w:val="24"/>
          <w:szCs w:val="24"/>
        </w:rPr>
        <w:t xml:space="preserve">Genetic predisposition plays a major role, with rare mutations like the chromosome 22q11.2 deletion increasing lifetime risk significantly. Genome-wide studies identify over 130 genes linked to schizophrenia, many influencing the </w:t>
      </w:r>
      <w:proofErr w:type="spellStart"/>
      <w:r>
        <w:rPr>
          <w:rFonts w:ascii="Times New Roman" w:hAnsi="Times New Roman" w:cs="Times New Roman"/>
          <w:sz w:val="24"/>
          <w:szCs w:val="24"/>
        </w:rPr>
        <w:t>glutamatergic</w:t>
      </w:r>
      <w:proofErr w:type="spellEnd"/>
      <w:r>
        <w:rPr>
          <w:rFonts w:ascii="Times New Roman" w:hAnsi="Times New Roman" w:cs="Times New Roman"/>
          <w:sz w:val="24"/>
          <w:szCs w:val="24"/>
        </w:rPr>
        <w:t xml:space="preserve"> synapse and NMDA receptor function, contributing to symptoms such as hallucinations, delusions, and disorganized thinking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r>
        <w:rPr>
          <w:rFonts w:ascii="Times New Roman" w:hAnsi="Times New Roman" w:cs="Times New Roman"/>
          <w:sz w:val="24"/>
          <w:szCs w:val="24"/>
        </w:rPr>
        <w:t xml:space="preserve">. Environmental factors, including prenatal complications, early-life adversities, urban living, and migrant status, also contribute. For instance, monozygotic twins show 60% concordance, highlighting environmental influence. Cannabis use, especially heavy or early exposure to potent strains, significantly raises the risk, as THC exacerbates preexisting vulnerabilities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r>
        <w:rPr>
          <w:rFonts w:ascii="Times New Roman" w:hAnsi="Times New Roman" w:cs="Times New Roman"/>
          <w:sz w:val="24"/>
          <w:szCs w:val="24"/>
        </w:rPr>
        <w:t xml:space="preserve">. Schizophrenia also manifests in structural brain changes, like a 25% enlargement of the lateral ventricles and reduced grey matter, particularly in the frontal and temporal lobes, leading to cognitive impairments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Treatment options</w:t>
      </w:r>
    </w:p>
    <w:p w:rsidR="00C914EF" w:rsidRDefault="00C914EF" w:rsidP="00C914E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Treatment for schizophrenia includes both pharmacological and </w:t>
      </w:r>
      <w:proofErr w:type="spellStart"/>
      <w:r>
        <w:rPr>
          <w:rFonts w:ascii="Times New Roman" w:hAnsi="Times New Roman" w:cs="Times New Roman"/>
          <w:sz w:val="24"/>
          <w:szCs w:val="24"/>
        </w:rPr>
        <w:t>nonpharmacological</w:t>
      </w:r>
      <w:proofErr w:type="spellEnd"/>
      <w:r>
        <w:rPr>
          <w:rFonts w:ascii="Times New Roman" w:hAnsi="Times New Roman" w:cs="Times New Roman"/>
          <w:sz w:val="24"/>
          <w:szCs w:val="24"/>
        </w:rPr>
        <w:t xml:space="preserve"> approaches. Antipsychotic medications, such as first-generation (FGAs) and second-generation antipsychotics (SGAs), are used to reduce hallucinations, delusions, and disorganized thinking. SGAs like olanzapine and </w:t>
      </w:r>
      <w:proofErr w:type="spellStart"/>
      <w:r>
        <w:rPr>
          <w:rFonts w:ascii="Times New Roman" w:hAnsi="Times New Roman" w:cs="Times New Roman"/>
          <w:sz w:val="24"/>
          <w:szCs w:val="24"/>
        </w:rPr>
        <w:t>risperidone</w:t>
      </w:r>
      <w:proofErr w:type="spellEnd"/>
      <w:r>
        <w:rPr>
          <w:rFonts w:ascii="Times New Roman" w:hAnsi="Times New Roman" w:cs="Times New Roman"/>
          <w:sz w:val="24"/>
          <w:szCs w:val="24"/>
        </w:rPr>
        <w:t xml:space="preserve"> have fewer motor side effects but can cause metabolic issues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r>
        <w:rPr>
          <w:rFonts w:ascii="Times New Roman" w:hAnsi="Times New Roman" w:cs="Times New Roman"/>
          <w:sz w:val="24"/>
          <w:szCs w:val="24"/>
        </w:rPr>
        <w:t xml:space="preserve">. For treatment-resistant cases, clozapine is effective but requires careful monitoring for severe side effects like </w:t>
      </w:r>
      <w:proofErr w:type="spellStart"/>
      <w:r>
        <w:rPr>
          <w:rFonts w:ascii="Times New Roman" w:hAnsi="Times New Roman" w:cs="Times New Roman"/>
          <w:sz w:val="24"/>
          <w:szCs w:val="24"/>
        </w:rPr>
        <w:t>agranulocytosis</w:t>
      </w:r>
      <w:proofErr w:type="spellEnd"/>
      <w:r>
        <w:rPr>
          <w:rFonts w:ascii="Times New Roman" w:hAnsi="Times New Roman" w:cs="Times New Roman"/>
          <w:sz w:val="24"/>
          <w:szCs w:val="24"/>
        </w:rPr>
        <w:t>. Psychosocial interventions, including Cognitive Behavioral Therapy for psychosis (</w:t>
      </w:r>
      <w:proofErr w:type="spellStart"/>
      <w:r>
        <w:rPr>
          <w:rFonts w:ascii="Times New Roman" w:hAnsi="Times New Roman" w:cs="Times New Roman"/>
          <w:sz w:val="24"/>
          <w:szCs w:val="24"/>
        </w:rPr>
        <w:t>CBTp</w:t>
      </w:r>
      <w:proofErr w:type="spellEnd"/>
      <w:r>
        <w:rPr>
          <w:rFonts w:ascii="Times New Roman" w:hAnsi="Times New Roman" w:cs="Times New Roman"/>
          <w:sz w:val="24"/>
          <w:szCs w:val="24"/>
        </w:rPr>
        <w:t xml:space="preserve">) and family support, address functional impairments and enhance adherence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r>
        <w:rPr>
          <w:rFonts w:ascii="Times New Roman" w:hAnsi="Times New Roman" w:cs="Times New Roman"/>
          <w:sz w:val="24"/>
          <w:szCs w:val="24"/>
        </w:rPr>
        <w:t>.</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Common comorbid disorders</w:t>
      </w:r>
    </w:p>
    <w:p w:rsidR="00C914EF" w:rsidRDefault="00C914EF" w:rsidP="00C914E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Schizophrenia coexists with several other disorders, with the most common comorbidities being mood disorders, substance use disorders, and anxiety-related conditions. Depression, for instance, is highly prevalent, and many individuals with schizophrenia experience significant depressive symptoms throughout their illness. Other common comorbidities include bipolar disorder, obsessive-compulsive disorder (OCD), and post-traumatic stress disorder (PTSD). Substance use disorders, particularly those related to alcohol and tobacco, are notably more frequent among people with schizophrenia, worsening the course of the illness and complicating treatment outcomes.</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Prevalence rate (number of people diagnosed with the disorder)</w:t>
      </w:r>
    </w:p>
    <w:p w:rsidR="00C914EF" w:rsidRDefault="00C914EF" w:rsidP="00C914EF">
      <w:pPr>
        <w:spacing w:after="0"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Schizophrenia affects about 1% of the global population during their lifetime. The disorder is more prevalent in men than in women, with men being 1.7 times more likely to be diagnosed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r>
        <w:rPr>
          <w:rFonts w:ascii="Times New Roman" w:hAnsi="Times New Roman" w:cs="Times New Roman"/>
          <w:sz w:val="24"/>
          <w:szCs w:val="24"/>
        </w:rPr>
        <w:t xml:space="preserve">. Men also tend to develop schizophrenia earlier in their early twenties, while women experience a peak incidence in their late twenties. After the age of 45, </w:t>
      </w:r>
      <w:r>
        <w:rPr>
          <w:rFonts w:ascii="Times New Roman" w:hAnsi="Times New Roman" w:cs="Times New Roman"/>
          <w:sz w:val="24"/>
          <w:szCs w:val="24"/>
        </w:rPr>
        <w:lastRenderedPageBreak/>
        <w:t xml:space="preserve">schizophrenia diagnoses are more frequent in women than men. Risk factors for schizophrenia include urban living and migrant status. While it is uncommon, schizophrenia that manifests in childhood usually signals a more severe form of the condition that does not respond well to treatment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Hany</w:t>
      </w:r>
      <w:proofErr w:type="spellEnd"/>
      <w:r>
        <w:rPr>
          <w:rFonts w:ascii="Times New Roman" w:eastAsia="Times New Roman" w:hAnsi="Times New Roman" w:cs="Times New Roman"/>
          <w:sz w:val="24"/>
          <w:szCs w:val="24"/>
        </w:rPr>
        <w:t xml:space="preserve"> et al., 2024)</w:t>
      </w:r>
      <w:r>
        <w:rPr>
          <w:rFonts w:ascii="Times New Roman" w:hAnsi="Times New Roman" w:cs="Times New Roman"/>
          <w:sz w:val="24"/>
          <w:szCs w:val="24"/>
        </w:rPr>
        <w:t>.</w:t>
      </w:r>
    </w:p>
    <w:p w:rsidR="00C914EF" w:rsidRDefault="00C914EF" w:rsidP="00C914EF">
      <w:pPr>
        <w:pStyle w:val="ListParagraph"/>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Other relevant research/statistics you find – sex differences, experimental treatments, interesting links between the disorder and other factors, etc.</w:t>
      </w:r>
    </w:p>
    <w:p w:rsidR="00C914EF" w:rsidRDefault="00C914EF" w:rsidP="00C914EF">
      <w:pPr>
        <w:spacing w:after="0"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Men are more likely to develop the disorder earlier than women. Women normally suffer onset later, in their late twenties, whilst males usually do so during their late teens or early twenties or even after 40 years </w:t>
      </w:r>
      <w:r>
        <w:rPr>
          <w:rFonts w:ascii="Times New Roman" w:eastAsia="Times New Roman" w:hAnsi="Times New Roman" w:cs="Times New Roman"/>
          <w:sz w:val="24"/>
          <w:szCs w:val="24"/>
        </w:rPr>
        <w:t>(Giordano et al., 2021)</w:t>
      </w:r>
      <w:r>
        <w:rPr>
          <w:rFonts w:ascii="Times New Roman" w:hAnsi="Times New Roman" w:cs="Times New Roman"/>
          <w:sz w:val="24"/>
          <w:szCs w:val="24"/>
        </w:rPr>
        <w:t xml:space="preserve">. Women with schizophrenia show more depressive symptoms and are more prone to developing conditions like anxiety or eating disorders compared to men, who tend to display more severe negative symptoms, such as social withdrawal and apathy </w:t>
      </w:r>
      <w:r>
        <w:rPr>
          <w:rFonts w:ascii="Times New Roman" w:eastAsia="Times New Roman" w:hAnsi="Times New Roman" w:cs="Times New Roman"/>
          <w:sz w:val="24"/>
          <w:szCs w:val="24"/>
        </w:rPr>
        <w:t>(Giordano et al., 2021)</w:t>
      </w:r>
      <w:r>
        <w:rPr>
          <w:rFonts w:ascii="Times New Roman" w:hAnsi="Times New Roman" w:cs="Times New Roman"/>
          <w:sz w:val="24"/>
          <w:szCs w:val="24"/>
        </w:rPr>
        <w:t>. These sex differences can influence not only the manifestation of symptoms but also the approach to treatment.</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Emerging treatments for instance, experimental treatments involving </w:t>
      </w:r>
      <w:proofErr w:type="spellStart"/>
      <w:r>
        <w:rPr>
          <w:rFonts w:ascii="Times New Roman" w:hAnsi="Times New Roman" w:cs="Times New Roman"/>
          <w:sz w:val="24"/>
          <w:szCs w:val="24"/>
        </w:rPr>
        <w:t>transcranial</w:t>
      </w:r>
      <w:proofErr w:type="spellEnd"/>
      <w:r>
        <w:rPr>
          <w:rFonts w:ascii="Times New Roman" w:hAnsi="Times New Roman" w:cs="Times New Roman"/>
          <w:sz w:val="24"/>
          <w:szCs w:val="24"/>
        </w:rPr>
        <w:t xml:space="preserve"> magnetic stimulation (TMS) are being explored to reduce auditory hallucinations, a common symptom of schizophrenia. Cognitive remediation therapy (CRT), which aims to improve cognitive functioning, is another promising avenue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Lorentzen</w:t>
      </w:r>
      <w:proofErr w:type="spellEnd"/>
      <w:r>
        <w:rPr>
          <w:rFonts w:ascii="Times New Roman" w:eastAsia="Times New Roman" w:hAnsi="Times New Roman" w:cs="Times New Roman"/>
          <w:sz w:val="24"/>
          <w:szCs w:val="24"/>
        </w:rPr>
        <w:t xml:space="preserve"> et al., 2022)</w:t>
      </w:r>
      <w:r>
        <w:rPr>
          <w:rFonts w:ascii="Times New Roman" w:hAnsi="Times New Roman" w:cs="Times New Roman"/>
          <w:sz w:val="24"/>
          <w:szCs w:val="24"/>
        </w:rPr>
        <w:t xml:space="preserve">. </w:t>
      </w:r>
    </w:p>
    <w:p w:rsidR="00C914EF" w:rsidRDefault="00C914EF" w:rsidP="00C914E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Conclusion</w:t>
      </w:r>
    </w:p>
    <w:p w:rsidR="00C914EF" w:rsidRDefault="00C914EF" w:rsidP="00C914EF">
      <w:pPr>
        <w:spacing w:after="0"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In conclusion, schizophrenia is a mental disorder that affects about 1% of the world’s population and has strong genetic and environmental and psychosocial antecedents. Symptoms can range from psychotic experiences like hallucinations and delusions to cognitive deficits and negative symptoms that hinder daily functioning and also treatment options have advanced to include both pharmacological and psychosocial interventions, addressing the multifactorial </w:t>
      </w:r>
      <w:r>
        <w:rPr>
          <w:rFonts w:ascii="Times New Roman" w:hAnsi="Times New Roman" w:cs="Times New Roman"/>
          <w:sz w:val="24"/>
          <w:szCs w:val="24"/>
        </w:rPr>
        <w:lastRenderedPageBreak/>
        <w:t>nature of the disorder. Moreover, the presence of common comorbidities and the distinct manifestations of schizophrenia based on sex underscore the necessity for personalized approaches to treatment. Ongoing research into innovative therapies continues to shed light on the disorder which offer hope for improved outcomes for those affected.</w:t>
      </w: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p>
    <w:p w:rsidR="00C914EF" w:rsidRDefault="00C914EF" w:rsidP="00C914E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rsidR="00C914EF" w:rsidRDefault="00C914EF" w:rsidP="00C914EF">
      <w:pPr>
        <w:pStyle w:val="NormalWeb"/>
        <w:spacing w:before="0" w:beforeAutospacing="0" w:after="0" w:afterAutospacing="0" w:line="480" w:lineRule="auto"/>
        <w:ind w:left="720" w:hanging="720"/>
      </w:pPr>
      <w:r>
        <w:t xml:space="preserve">Giordano, G. M., </w:t>
      </w:r>
      <w:proofErr w:type="spellStart"/>
      <w:r>
        <w:t>Bucci</w:t>
      </w:r>
      <w:proofErr w:type="spellEnd"/>
      <w:r>
        <w:t xml:space="preserve">, P., </w:t>
      </w:r>
      <w:proofErr w:type="spellStart"/>
      <w:r>
        <w:t>Mucci</w:t>
      </w:r>
      <w:proofErr w:type="spellEnd"/>
      <w:r>
        <w:t xml:space="preserve">, A., </w:t>
      </w:r>
      <w:proofErr w:type="spellStart"/>
      <w:r>
        <w:t>Pezzella</w:t>
      </w:r>
      <w:proofErr w:type="spellEnd"/>
      <w:r>
        <w:t xml:space="preserve">, P., &amp; </w:t>
      </w:r>
      <w:proofErr w:type="spellStart"/>
      <w:r>
        <w:t>Galderisi</w:t>
      </w:r>
      <w:proofErr w:type="spellEnd"/>
      <w:r>
        <w:t xml:space="preserve">, S. (2021). Gender Differences in Clinical and Psychosocial Features </w:t>
      </w:r>
      <w:proofErr w:type="gramStart"/>
      <w:r>
        <w:t>Among</w:t>
      </w:r>
      <w:proofErr w:type="gramEnd"/>
      <w:r>
        <w:t xml:space="preserve"> Persons With Schizophrenia: A Mini Review. </w:t>
      </w:r>
      <w:proofErr w:type="gramStart"/>
      <w:r>
        <w:rPr>
          <w:i/>
          <w:iCs/>
        </w:rPr>
        <w:t>Frontiers in Psychiatry</w:t>
      </w:r>
      <w:r>
        <w:t xml:space="preserve">, </w:t>
      </w:r>
      <w:r>
        <w:rPr>
          <w:i/>
          <w:iCs/>
        </w:rPr>
        <w:t>12</w:t>
      </w:r>
      <w:r>
        <w:t>.</w:t>
      </w:r>
      <w:proofErr w:type="gramEnd"/>
      <w:r>
        <w:t xml:space="preserve"> </w:t>
      </w:r>
      <w:hyperlink r:id="rId8" w:history="1">
        <w:r>
          <w:rPr>
            <w:rStyle w:val="Hyperlink"/>
          </w:rPr>
          <w:t>https://doi.org/10.3389/fpsyt.2021.789179</w:t>
        </w:r>
      </w:hyperlink>
      <w:r>
        <w:t xml:space="preserve"> </w:t>
      </w:r>
    </w:p>
    <w:p w:rsidR="00C914EF" w:rsidRDefault="00C914EF" w:rsidP="00C914EF">
      <w:pPr>
        <w:pStyle w:val="NormalWeb"/>
        <w:spacing w:before="0" w:beforeAutospacing="0" w:after="0" w:afterAutospacing="0" w:line="480" w:lineRule="auto"/>
        <w:ind w:left="720" w:hanging="720"/>
      </w:pPr>
      <w:proofErr w:type="spellStart"/>
      <w:r>
        <w:t>Hany</w:t>
      </w:r>
      <w:proofErr w:type="spellEnd"/>
      <w:r>
        <w:t xml:space="preserve">, M., </w:t>
      </w:r>
      <w:proofErr w:type="spellStart"/>
      <w:r>
        <w:t>Rehman</w:t>
      </w:r>
      <w:proofErr w:type="spellEnd"/>
      <w:r>
        <w:t xml:space="preserve">, B., </w:t>
      </w:r>
      <w:proofErr w:type="spellStart"/>
      <w:r>
        <w:t>Azhar</w:t>
      </w:r>
      <w:proofErr w:type="spellEnd"/>
      <w:r>
        <w:t xml:space="preserve">, Y., &amp; Chapman, J. (2024, February 23). </w:t>
      </w:r>
      <w:proofErr w:type="gramStart"/>
      <w:r>
        <w:rPr>
          <w:i/>
          <w:iCs/>
        </w:rPr>
        <w:t>Schizophrenia</w:t>
      </w:r>
      <w:r>
        <w:t>.</w:t>
      </w:r>
      <w:proofErr w:type="gramEnd"/>
      <w:r>
        <w:t xml:space="preserve"> </w:t>
      </w:r>
      <w:proofErr w:type="gramStart"/>
      <w:r>
        <w:t xml:space="preserve">NIH.gov; </w:t>
      </w:r>
      <w:proofErr w:type="spellStart"/>
      <w:r>
        <w:t>StatPearls</w:t>
      </w:r>
      <w:proofErr w:type="spellEnd"/>
      <w:r>
        <w:t xml:space="preserve"> Publishing.</w:t>
      </w:r>
      <w:proofErr w:type="gramEnd"/>
      <w:r>
        <w:t xml:space="preserve"> </w:t>
      </w:r>
      <w:hyperlink r:id="rId9" w:history="1">
        <w:r>
          <w:rPr>
            <w:rStyle w:val="Hyperlink"/>
          </w:rPr>
          <w:t>https://www.ncbi.nlm.nih.gov/books/NBK539864/</w:t>
        </w:r>
      </w:hyperlink>
      <w:r>
        <w:t xml:space="preserve"> </w:t>
      </w:r>
    </w:p>
    <w:p w:rsidR="00C914EF" w:rsidRDefault="00C914EF" w:rsidP="00C914EF">
      <w:pPr>
        <w:pStyle w:val="NormalWeb"/>
        <w:spacing w:before="0" w:beforeAutospacing="0" w:after="0" w:afterAutospacing="0" w:line="480" w:lineRule="auto"/>
        <w:ind w:left="720" w:hanging="720"/>
      </w:pPr>
      <w:r>
        <w:t xml:space="preserve">Loch, A. A. (2019). Schizophrenia, Not a Psychotic Disorder: </w:t>
      </w:r>
      <w:proofErr w:type="spellStart"/>
      <w:r>
        <w:t>Bleuler</w:t>
      </w:r>
      <w:proofErr w:type="spellEnd"/>
      <w:r>
        <w:t xml:space="preserve"> Revisited. </w:t>
      </w:r>
      <w:proofErr w:type="gramStart"/>
      <w:r>
        <w:rPr>
          <w:i/>
          <w:iCs/>
        </w:rPr>
        <w:t>Frontiers in Psychiatry</w:t>
      </w:r>
      <w:r>
        <w:t xml:space="preserve">, </w:t>
      </w:r>
      <w:r>
        <w:rPr>
          <w:i/>
          <w:iCs/>
        </w:rPr>
        <w:t>10</w:t>
      </w:r>
      <w:r>
        <w:t>.</w:t>
      </w:r>
      <w:proofErr w:type="gramEnd"/>
      <w:r>
        <w:t xml:space="preserve"> </w:t>
      </w:r>
      <w:hyperlink r:id="rId10" w:history="1">
        <w:r>
          <w:rPr>
            <w:rStyle w:val="Hyperlink"/>
          </w:rPr>
          <w:t>https://doi.org/10.3389/fpsyt.2019.00328</w:t>
        </w:r>
      </w:hyperlink>
      <w:r>
        <w:t xml:space="preserve"> </w:t>
      </w:r>
    </w:p>
    <w:p w:rsidR="00C914EF" w:rsidRDefault="00C914EF" w:rsidP="00C914EF">
      <w:pPr>
        <w:pStyle w:val="NormalWeb"/>
        <w:spacing w:before="0" w:beforeAutospacing="0" w:after="0" w:afterAutospacing="0" w:line="480" w:lineRule="auto"/>
        <w:ind w:left="720" w:hanging="720"/>
      </w:pPr>
      <w:proofErr w:type="spellStart"/>
      <w:proofErr w:type="gramStart"/>
      <w:r>
        <w:t>Lorentzen</w:t>
      </w:r>
      <w:proofErr w:type="spellEnd"/>
      <w:r>
        <w:t xml:space="preserve">, R., Nguyen, T. D., </w:t>
      </w:r>
      <w:proofErr w:type="spellStart"/>
      <w:r>
        <w:t>McGirr</w:t>
      </w:r>
      <w:proofErr w:type="spellEnd"/>
      <w:r>
        <w:t xml:space="preserve">, A., Hieronymus, F., &amp; </w:t>
      </w:r>
      <w:proofErr w:type="spellStart"/>
      <w:r>
        <w:t>Østergaard</w:t>
      </w:r>
      <w:proofErr w:type="spellEnd"/>
      <w:r>
        <w:t>, S. D. (2022).</w:t>
      </w:r>
      <w:proofErr w:type="gramEnd"/>
      <w:r>
        <w:t xml:space="preserve"> The efficacy of </w:t>
      </w:r>
      <w:proofErr w:type="spellStart"/>
      <w:r>
        <w:t>transcranial</w:t>
      </w:r>
      <w:proofErr w:type="spellEnd"/>
      <w:r>
        <w:t xml:space="preserve"> magnetic stimulation (TMS) for negative symptoms in schizophrenia: a systematic review and meta-analysis. </w:t>
      </w:r>
      <w:proofErr w:type="gramStart"/>
      <w:r>
        <w:rPr>
          <w:i/>
          <w:iCs/>
        </w:rPr>
        <w:t>Schizophrenia</w:t>
      </w:r>
      <w:r>
        <w:t xml:space="preserve">, </w:t>
      </w:r>
      <w:r>
        <w:rPr>
          <w:i/>
          <w:iCs/>
        </w:rPr>
        <w:t>8</w:t>
      </w:r>
      <w:r>
        <w:t>(1).</w:t>
      </w:r>
      <w:proofErr w:type="gramEnd"/>
      <w:r>
        <w:t xml:space="preserve"> </w:t>
      </w:r>
      <w:hyperlink r:id="rId11" w:history="1">
        <w:r>
          <w:rPr>
            <w:rStyle w:val="Hyperlink"/>
          </w:rPr>
          <w:t>https://doi.org/10.1038/s41537-022-00248-6</w:t>
        </w:r>
      </w:hyperlink>
      <w:r>
        <w:t xml:space="preserve">  </w:t>
      </w:r>
    </w:p>
    <w:p w:rsidR="00C914EF" w:rsidRDefault="00C914EF" w:rsidP="00C914EF">
      <w:pPr>
        <w:pStyle w:val="NormalWeb"/>
        <w:spacing w:before="0" w:beforeAutospacing="0" w:after="0" w:afterAutospacing="0" w:line="480" w:lineRule="auto"/>
        <w:ind w:left="720" w:hanging="720"/>
      </w:pPr>
      <w:proofErr w:type="spellStart"/>
      <w:proofErr w:type="gramStart"/>
      <w:r>
        <w:t>Marder</w:t>
      </w:r>
      <w:proofErr w:type="spellEnd"/>
      <w:r>
        <w:t>, S. R., &amp; Cannon, T. D. (2019).</w:t>
      </w:r>
      <w:proofErr w:type="gramEnd"/>
      <w:r>
        <w:t xml:space="preserve"> </w:t>
      </w:r>
      <w:proofErr w:type="gramStart"/>
      <w:r>
        <w:t>Schizophrenia.</w:t>
      </w:r>
      <w:proofErr w:type="gramEnd"/>
      <w:r>
        <w:t xml:space="preserve"> </w:t>
      </w:r>
      <w:r>
        <w:rPr>
          <w:i/>
          <w:iCs/>
        </w:rPr>
        <w:t>New England Journal of Medicine</w:t>
      </w:r>
      <w:r>
        <w:t xml:space="preserve">, </w:t>
      </w:r>
      <w:r>
        <w:rPr>
          <w:i/>
          <w:iCs/>
        </w:rPr>
        <w:t>381</w:t>
      </w:r>
      <w:r>
        <w:t xml:space="preserve">(18), 1753–1761. </w:t>
      </w:r>
      <w:hyperlink r:id="rId12" w:history="1">
        <w:r>
          <w:rPr>
            <w:rStyle w:val="Hyperlink"/>
          </w:rPr>
          <w:t>https://doi.org/10.1056/nejmra1808803</w:t>
        </w:r>
      </w:hyperlink>
      <w:r>
        <w:t xml:space="preserve"> </w:t>
      </w:r>
    </w:p>
    <w:p w:rsidR="00C914EF" w:rsidRDefault="00C914EF" w:rsidP="00C914EF">
      <w:pPr>
        <w:spacing w:after="0" w:line="480" w:lineRule="auto"/>
        <w:rPr>
          <w:rFonts w:ascii="Times New Roman" w:hAnsi="Times New Roman" w:cs="Times New Roman"/>
          <w:b/>
          <w:sz w:val="24"/>
          <w:szCs w:val="24"/>
        </w:rPr>
      </w:pPr>
    </w:p>
    <w:p w:rsidR="00C914EF" w:rsidRDefault="00C914EF" w:rsidP="00C914EF">
      <w:pPr>
        <w:spacing w:after="0"/>
        <w:rPr>
          <w:rFonts w:ascii="Times New Roman" w:hAnsi="Times New Roman" w:cs="Times New Roman"/>
          <w:b/>
          <w:sz w:val="24"/>
          <w:szCs w:val="24"/>
        </w:rPr>
      </w:pPr>
    </w:p>
    <w:p w:rsidR="00C914EF" w:rsidRDefault="00C914EF" w:rsidP="00C914EF">
      <w:pPr>
        <w:rPr>
          <w:rFonts w:ascii="Times New Roman" w:hAnsi="Times New Roman" w:cs="Times New Roman"/>
          <w:sz w:val="24"/>
          <w:szCs w:val="24"/>
        </w:rPr>
      </w:pPr>
    </w:p>
    <w:p w:rsidR="005C5CEA" w:rsidRPr="00C914EF" w:rsidRDefault="005C5CEA" w:rsidP="00C914EF">
      <w:bookmarkStart w:id="0" w:name="_GoBack"/>
      <w:bookmarkEnd w:id="0"/>
    </w:p>
    <w:sectPr w:rsidR="005C5CEA" w:rsidRPr="00C914E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0FD" w:rsidRDefault="009A00FD" w:rsidP="008948AF">
      <w:pPr>
        <w:spacing w:after="0" w:line="240" w:lineRule="auto"/>
      </w:pPr>
      <w:r>
        <w:separator/>
      </w:r>
    </w:p>
  </w:endnote>
  <w:endnote w:type="continuationSeparator" w:id="0">
    <w:p w:rsidR="009A00FD" w:rsidRDefault="009A00FD" w:rsidP="00894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0FD" w:rsidRDefault="009A00FD" w:rsidP="008948AF">
      <w:pPr>
        <w:spacing w:after="0" w:line="240" w:lineRule="auto"/>
      </w:pPr>
      <w:r>
        <w:separator/>
      </w:r>
    </w:p>
  </w:footnote>
  <w:footnote w:type="continuationSeparator" w:id="0">
    <w:p w:rsidR="009A00FD" w:rsidRDefault="009A00FD" w:rsidP="008948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6225668"/>
      <w:docPartObj>
        <w:docPartGallery w:val="Page Numbers (Top of Page)"/>
        <w:docPartUnique/>
      </w:docPartObj>
    </w:sdtPr>
    <w:sdtEndPr>
      <w:rPr>
        <w:rFonts w:ascii="Times New Roman" w:hAnsi="Times New Roman" w:cs="Times New Roman"/>
        <w:noProof/>
        <w:sz w:val="24"/>
      </w:rPr>
    </w:sdtEndPr>
    <w:sdtContent>
      <w:p w:rsidR="008948AF" w:rsidRPr="008948AF" w:rsidRDefault="008948AF">
        <w:pPr>
          <w:pStyle w:val="Header"/>
          <w:jc w:val="right"/>
          <w:rPr>
            <w:rFonts w:ascii="Times New Roman" w:hAnsi="Times New Roman" w:cs="Times New Roman"/>
            <w:sz w:val="24"/>
          </w:rPr>
        </w:pPr>
        <w:r w:rsidRPr="008948AF">
          <w:rPr>
            <w:rFonts w:ascii="Times New Roman" w:hAnsi="Times New Roman" w:cs="Times New Roman"/>
            <w:sz w:val="24"/>
          </w:rPr>
          <w:fldChar w:fldCharType="begin"/>
        </w:r>
        <w:r w:rsidRPr="008948AF">
          <w:rPr>
            <w:rFonts w:ascii="Times New Roman" w:hAnsi="Times New Roman" w:cs="Times New Roman"/>
            <w:sz w:val="24"/>
          </w:rPr>
          <w:instrText xml:space="preserve"> PAGE   \* MERGEFORMAT </w:instrText>
        </w:r>
        <w:r w:rsidRPr="008948AF">
          <w:rPr>
            <w:rFonts w:ascii="Times New Roman" w:hAnsi="Times New Roman" w:cs="Times New Roman"/>
            <w:sz w:val="24"/>
          </w:rPr>
          <w:fldChar w:fldCharType="separate"/>
        </w:r>
        <w:r w:rsidR="00C914EF">
          <w:rPr>
            <w:rFonts w:ascii="Times New Roman" w:hAnsi="Times New Roman" w:cs="Times New Roman"/>
            <w:noProof/>
            <w:sz w:val="24"/>
          </w:rPr>
          <w:t>1</w:t>
        </w:r>
        <w:r w:rsidRPr="008948AF">
          <w:rPr>
            <w:rFonts w:ascii="Times New Roman" w:hAnsi="Times New Roman" w:cs="Times New Roman"/>
            <w:noProof/>
            <w:sz w:val="24"/>
          </w:rPr>
          <w:fldChar w:fldCharType="end"/>
        </w:r>
      </w:p>
    </w:sdtContent>
  </w:sdt>
  <w:p w:rsidR="008948AF" w:rsidRDefault="008948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740818"/>
    <w:multiLevelType w:val="hybridMultilevel"/>
    <w:tmpl w:val="6D109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zIzMjc2MTayNDc3NzRW0lEKTi0uzszPAykwqgUA8oZBbSwAAAA="/>
  </w:docVars>
  <w:rsids>
    <w:rsidRoot w:val="0012106F"/>
    <w:rsid w:val="00005ABD"/>
    <w:rsid w:val="0007587B"/>
    <w:rsid w:val="0012106F"/>
    <w:rsid w:val="00272103"/>
    <w:rsid w:val="004F3E22"/>
    <w:rsid w:val="00571082"/>
    <w:rsid w:val="005931ED"/>
    <w:rsid w:val="005A14C1"/>
    <w:rsid w:val="005B6762"/>
    <w:rsid w:val="005C5CEA"/>
    <w:rsid w:val="005F22BD"/>
    <w:rsid w:val="00615734"/>
    <w:rsid w:val="006A3CFE"/>
    <w:rsid w:val="00703422"/>
    <w:rsid w:val="00777F38"/>
    <w:rsid w:val="00801486"/>
    <w:rsid w:val="00816031"/>
    <w:rsid w:val="00834D98"/>
    <w:rsid w:val="008948AF"/>
    <w:rsid w:val="0099423E"/>
    <w:rsid w:val="009A00FD"/>
    <w:rsid w:val="00AE5E70"/>
    <w:rsid w:val="00C914EF"/>
    <w:rsid w:val="00E94532"/>
    <w:rsid w:val="00F25761"/>
    <w:rsid w:val="00F920CC"/>
    <w:rsid w:val="00FC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4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0CC"/>
    <w:pPr>
      <w:ind w:left="720"/>
      <w:contextualSpacing/>
    </w:pPr>
  </w:style>
  <w:style w:type="character" w:styleId="Emphasis">
    <w:name w:val="Emphasis"/>
    <w:basedOn w:val="DefaultParagraphFont"/>
    <w:uiPriority w:val="20"/>
    <w:qFormat/>
    <w:rsid w:val="00F920CC"/>
    <w:rPr>
      <w:i/>
      <w:iCs/>
    </w:rPr>
  </w:style>
  <w:style w:type="paragraph" w:styleId="NormalWeb">
    <w:name w:val="Normal (Web)"/>
    <w:basedOn w:val="Normal"/>
    <w:uiPriority w:val="99"/>
    <w:semiHidden/>
    <w:unhideWhenUsed/>
    <w:rsid w:val="005F22B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48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8AF"/>
  </w:style>
  <w:style w:type="paragraph" w:styleId="Footer">
    <w:name w:val="footer"/>
    <w:basedOn w:val="Normal"/>
    <w:link w:val="FooterChar"/>
    <w:uiPriority w:val="99"/>
    <w:unhideWhenUsed/>
    <w:rsid w:val="008948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8AF"/>
  </w:style>
  <w:style w:type="character" w:styleId="Hyperlink">
    <w:name w:val="Hyperlink"/>
    <w:basedOn w:val="DefaultParagraphFont"/>
    <w:uiPriority w:val="99"/>
    <w:unhideWhenUsed/>
    <w:rsid w:val="006A3CF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4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0CC"/>
    <w:pPr>
      <w:ind w:left="720"/>
      <w:contextualSpacing/>
    </w:pPr>
  </w:style>
  <w:style w:type="character" w:styleId="Emphasis">
    <w:name w:val="Emphasis"/>
    <w:basedOn w:val="DefaultParagraphFont"/>
    <w:uiPriority w:val="20"/>
    <w:qFormat/>
    <w:rsid w:val="00F920CC"/>
    <w:rPr>
      <w:i/>
      <w:iCs/>
    </w:rPr>
  </w:style>
  <w:style w:type="paragraph" w:styleId="NormalWeb">
    <w:name w:val="Normal (Web)"/>
    <w:basedOn w:val="Normal"/>
    <w:uiPriority w:val="99"/>
    <w:semiHidden/>
    <w:unhideWhenUsed/>
    <w:rsid w:val="005F22B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48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8AF"/>
  </w:style>
  <w:style w:type="paragraph" w:styleId="Footer">
    <w:name w:val="footer"/>
    <w:basedOn w:val="Normal"/>
    <w:link w:val="FooterChar"/>
    <w:uiPriority w:val="99"/>
    <w:unhideWhenUsed/>
    <w:rsid w:val="008948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8AF"/>
  </w:style>
  <w:style w:type="character" w:styleId="Hyperlink">
    <w:name w:val="Hyperlink"/>
    <w:basedOn w:val="DefaultParagraphFont"/>
    <w:uiPriority w:val="99"/>
    <w:unhideWhenUsed/>
    <w:rsid w:val="006A3C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092277">
      <w:bodyDiv w:val="1"/>
      <w:marLeft w:val="0"/>
      <w:marRight w:val="0"/>
      <w:marTop w:val="0"/>
      <w:marBottom w:val="0"/>
      <w:divBdr>
        <w:top w:val="none" w:sz="0" w:space="0" w:color="auto"/>
        <w:left w:val="none" w:sz="0" w:space="0" w:color="auto"/>
        <w:bottom w:val="none" w:sz="0" w:space="0" w:color="auto"/>
        <w:right w:val="none" w:sz="0" w:space="0" w:color="auto"/>
      </w:divBdr>
    </w:div>
    <w:div w:id="239952948">
      <w:bodyDiv w:val="1"/>
      <w:marLeft w:val="0"/>
      <w:marRight w:val="0"/>
      <w:marTop w:val="0"/>
      <w:marBottom w:val="0"/>
      <w:divBdr>
        <w:top w:val="none" w:sz="0" w:space="0" w:color="auto"/>
        <w:left w:val="none" w:sz="0" w:space="0" w:color="auto"/>
        <w:bottom w:val="none" w:sz="0" w:space="0" w:color="auto"/>
        <w:right w:val="none" w:sz="0" w:space="0" w:color="auto"/>
      </w:divBdr>
    </w:div>
    <w:div w:id="240063393">
      <w:bodyDiv w:val="1"/>
      <w:marLeft w:val="0"/>
      <w:marRight w:val="0"/>
      <w:marTop w:val="0"/>
      <w:marBottom w:val="0"/>
      <w:divBdr>
        <w:top w:val="none" w:sz="0" w:space="0" w:color="auto"/>
        <w:left w:val="none" w:sz="0" w:space="0" w:color="auto"/>
        <w:bottom w:val="none" w:sz="0" w:space="0" w:color="auto"/>
        <w:right w:val="none" w:sz="0" w:space="0" w:color="auto"/>
      </w:divBdr>
    </w:div>
    <w:div w:id="304820753">
      <w:bodyDiv w:val="1"/>
      <w:marLeft w:val="0"/>
      <w:marRight w:val="0"/>
      <w:marTop w:val="0"/>
      <w:marBottom w:val="0"/>
      <w:divBdr>
        <w:top w:val="none" w:sz="0" w:space="0" w:color="auto"/>
        <w:left w:val="none" w:sz="0" w:space="0" w:color="auto"/>
        <w:bottom w:val="none" w:sz="0" w:space="0" w:color="auto"/>
        <w:right w:val="none" w:sz="0" w:space="0" w:color="auto"/>
      </w:divBdr>
    </w:div>
    <w:div w:id="439035775">
      <w:bodyDiv w:val="1"/>
      <w:marLeft w:val="0"/>
      <w:marRight w:val="0"/>
      <w:marTop w:val="0"/>
      <w:marBottom w:val="0"/>
      <w:divBdr>
        <w:top w:val="none" w:sz="0" w:space="0" w:color="auto"/>
        <w:left w:val="none" w:sz="0" w:space="0" w:color="auto"/>
        <w:bottom w:val="none" w:sz="0" w:space="0" w:color="auto"/>
        <w:right w:val="none" w:sz="0" w:space="0" w:color="auto"/>
      </w:divBdr>
    </w:div>
    <w:div w:id="526866462">
      <w:bodyDiv w:val="1"/>
      <w:marLeft w:val="0"/>
      <w:marRight w:val="0"/>
      <w:marTop w:val="0"/>
      <w:marBottom w:val="0"/>
      <w:divBdr>
        <w:top w:val="none" w:sz="0" w:space="0" w:color="auto"/>
        <w:left w:val="none" w:sz="0" w:space="0" w:color="auto"/>
        <w:bottom w:val="none" w:sz="0" w:space="0" w:color="auto"/>
        <w:right w:val="none" w:sz="0" w:space="0" w:color="auto"/>
      </w:divBdr>
    </w:div>
    <w:div w:id="734165192">
      <w:bodyDiv w:val="1"/>
      <w:marLeft w:val="0"/>
      <w:marRight w:val="0"/>
      <w:marTop w:val="0"/>
      <w:marBottom w:val="0"/>
      <w:divBdr>
        <w:top w:val="none" w:sz="0" w:space="0" w:color="auto"/>
        <w:left w:val="none" w:sz="0" w:space="0" w:color="auto"/>
        <w:bottom w:val="none" w:sz="0" w:space="0" w:color="auto"/>
        <w:right w:val="none" w:sz="0" w:space="0" w:color="auto"/>
      </w:divBdr>
    </w:div>
    <w:div w:id="845484246">
      <w:bodyDiv w:val="1"/>
      <w:marLeft w:val="0"/>
      <w:marRight w:val="0"/>
      <w:marTop w:val="0"/>
      <w:marBottom w:val="0"/>
      <w:divBdr>
        <w:top w:val="none" w:sz="0" w:space="0" w:color="auto"/>
        <w:left w:val="none" w:sz="0" w:space="0" w:color="auto"/>
        <w:bottom w:val="none" w:sz="0" w:space="0" w:color="auto"/>
        <w:right w:val="none" w:sz="0" w:space="0" w:color="auto"/>
      </w:divBdr>
    </w:div>
    <w:div w:id="1326398152">
      <w:bodyDiv w:val="1"/>
      <w:marLeft w:val="0"/>
      <w:marRight w:val="0"/>
      <w:marTop w:val="0"/>
      <w:marBottom w:val="0"/>
      <w:divBdr>
        <w:top w:val="none" w:sz="0" w:space="0" w:color="auto"/>
        <w:left w:val="none" w:sz="0" w:space="0" w:color="auto"/>
        <w:bottom w:val="none" w:sz="0" w:space="0" w:color="auto"/>
        <w:right w:val="none" w:sz="0" w:space="0" w:color="auto"/>
      </w:divBdr>
    </w:div>
    <w:div w:id="1422920008">
      <w:bodyDiv w:val="1"/>
      <w:marLeft w:val="0"/>
      <w:marRight w:val="0"/>
      <w:marTop w:val="0"/>
      <w:marBottom w:val="0"/>
      <w:divBdr>
        <w:top w:val="none" w:sz="0" w:space="0" w:color="auto"/>
        <w:left w:val="none" w:sz="0" w:space="0" w:color="auto"/>
        <w:bottom w:val="none" w:sz="0" w:space="0" w:color="auto"/>
        <w:right w:val="none" w:sz="0" w:space="0" w:color="auto"/>
      </w:divBdr>
    </w:div>
    <w:div w:id="1658027830">
      <w:bodyDiv w:val="1"/>
      <w:marLeft w:val="0"/>
      <w:marRight w:val="0"/>
      <w:marTop w:val="0"/>
      <w:marBottom w:val="0"/>
      <w:divBdr>
        <w:top w:val="none" w:sz="0" w:space="0" w:color="auto"/>
        <w:left w:val="none" w:sz="0" w:space="0" w:color="auto"/>
        <w:bottom w:val="none" w:sz="0" w:space="0" w:color="auto"/>
        <w:right w:val="none" w:sz="0" w:space="0" w:color="auto"/>
      </w:divBdr>
    </w:div>
    <w:div w:id="1689597994">
      <w:bodyDiv w:val="1"/>
      <w:marLeft w:val="0"/>
      <w:marRight w:val="0"/>
      <w:marTop w:val="0"/>
      <w:marBottom w:val="0"/>
      <w:divBdr>
        <w:top w:val="none" w:sz="0" w:space="0" w:color="auto"/>
        <w:left w:val="none" w:sz="0" w:space="0" w:color="auto"/>
        <w:bottom w:val="none" w:sz="0" w:space="0" w:color="auto"/>
        <w:right w:val="none" w:sz="0" w:space="0" w:color="auto"/>
      </w:divBdr>
    </w:div>
    <w:div w:id="1762677760">
      <w:bodyDiv w:val="1"/>
      <w:marLeft w:val="0"/>
      <w:marRight w:val="0"/>
      <w:marTop w:val="0"/>
      <w:marBottom w:val="0"/>
      <w:divBdr>
        <w:top w:val="none" w:sz="0" w:space="0" w:color="auto"/>
        <w:left w:val="none" w:sz="0" w:space="0" w:color="auto"/>
        <w:bottom w:val="none" w:sz="0" w:space="0" w:color="auto"/>
        <w:right w:val="none" w:sz="0" w:space="0" w:color="auto"/>
      </w:divBdr>
    </w:div>
    <w:div w:id="2100834371">
      <w:bodyDiv w:val="1"/>
      <w:marLeft w:val="0"/>
      <w:marRight w:val="0"/>
      <w:marTop w:val="0"/>
      <w:marBottom w:val="0"/>
      <w:divBdr>
        <w:top w:val="none" w:sz="0" w:space="0" w:color="auto"/>
        <w:left w:val="none" w:sz="0" w:space="0" w:color="auto"/>
        <w:bottom w:val="none" w:sz="0" w:space="0" w:color="auto"/>
        <w:right w:val="none" w:sz="0" w:space="0" w:color="auto"/>
      </w:divBdr>
      <w:divsChild>
        <w:div w:id="129899824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t.2021.789179"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i.org/10.1056/nejmra18088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1038/s41537-022-00248-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3389/fpsyt.2019.00328" TargetMode="External"/><Relationship Id="rId4" Type="http://schemas.openxmlformats.org/officeDocument/2006/relationships/settings" Target="settings.xml"/><Relationship Id="rId9" Type="http://schemas.openxmlformats.org/officeDocument/2006/relationships/hyperlink" Target="https://www.ncbi.nlm.nih.gov/books/NBK53986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7</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ismail - [2010]</cp:lastModifiedBy>
  <cp:revision>12</cp:revision>
  <dcterms:created xsi:type="dcterms:W3CDTF">2024-10-06T07:10:00Z</dcterms:created>
  <dcterms:modified xsi:type="dcterms:W3CDTF">2024-10-06T11:28:00Z</dcterms:modified>
</cp:coreProperties>
</file>