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48CFF" w14:textId="77777777" w:rsidR="00634E9A" w:rsidRPr="006201D3" w:rsidRDefault="006201D3" w:rsidP="00CA7643">
      <w:pPr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Hello class,</w:t>
      </w:r>
    </w:p>
    <w:p w14:paraId="5791B853" w14:textId="68417F94" w:rsidR="00634E9A" w:rsidRPr="006201D3" w:rsidRDefault="00634E9A" w:rsidP="00CA7643">
      <w:pPr>
        <w:tabs>
          <w:tab w:val="left" w:pos="3210"/>
        </w:tabs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1D3">
        <w:rPr>
          <w:rFonts w:ascii="Times New Roman" w:hAnsi="Times New Roman" w:cs="Times New Roman"/>
          <w:sz w:val="24"/>
          <w:szCs w:val="24"/>
        </w:rPr>
        <w:t xml:space="preserve">I had pizza </w:t>
      </w:r>
      <w:r w:rsidR="006201D3">
        <w:rPr>
          <w:rFonts w:ascii="Times New Roman" w:hAnsi="Times New Roman" w:cs="Times New Roman"/>
          <w:sz w:val="24"/>
          <w:szCs w:val="24"/>
        </w:rPr>
        <w:t>for</w:t>
      </w:r>
      <w:r w:rsidRPr="006201D3">
        <w:rPr>
          <w:rFonts w:ascii="Times New Roman" w:hAnsi="Times New Roman" w:cs="Times New Roman"/>
          <w:sz w:val="24"/>
          <w:szCs w:val="24"/>
        </w:rPr>
        <w:t xml:space="preserve"> my last meal which contains carbohydrates, proteins and fats. The small intestine is part of the alimentary canal that plays a key role in the digestion of pizza. The small intestine </w:t>
      </w:r>
      <w:r w:rsidR="00CA7643">
        <w:rPr>
          <w:rFonts w:ascii="Times New Roman" w:hAnsi="Times New Roman" w:cs="Times New Roman"/>
          <w:sz w:val="24"/>
          <w:szCs w:val="24"/>
        </w:rPr>
        <w:t>i</w:t>
      </w:r>
      <w:r w:rsidRPr="006201D3">
        <w:rPr>
          <w:rFonts w:ascii="Times New Roman" w:hAnsi="Times New Roman" w:cs="Times New Roman"/>
          <w:sz w:val="24"/>
          <w:szCs w:val="24"/>
        </w:rPr>
        <w:t>s part of the alimentary canal because food passes through it as it continues along the digestive tract</w:t>
      </w:r>
      <w:r w:rsidR="00611684" w:rsidRPr="006201D3">
        <w:rPr>
          <w:rFonts w:ascii="Times New Roman" w:hAnsi="Times New Roman" w:cs="Times New Roman"/>
          <w:sz w:val="24"/>
          <w:szCs w:val="24"/>
        </w:rPr>
        <w:t xml:space="preserve"> </w:t>
      </w:r>
      <w:r w:rsidR="00611684" w:rsidRPr="006201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(Ifeanyichukwu Ogobuiro et al., 2023)</w:t>
      </w:r>
      <w:r w:rsidRPr="006201D3">
        <w:rPr>
          <w:rFonts w:ascii="Times New Roman" w:hAnsi="Times New Roman" w:cs="Times New Roman"/>
          <w:sz w:val="24"/>
          <w:szCs w:val="24"/>
        </w:rPr>
        <w:t xml:space="preserve">. The duodenum, which is part of the small intestine, is the first site where bile and pancreatic enzymes </w:t>
      </w:r>
      <w:r w:rsidR="00906DB7" w:rsidRPr="006201D3">
        <w:rPr>
          <w:rFonts w:ascii="Times New Roman" w:hAnsi="Times New Roman" w:cs="Times New Roman"/>
          <w:sz w:val="24"/>
          <w:szCs w:val="24"/>
        </w:rPr>
        <w:t>mix with chyme to chemically break down the macronutrients present in pizza</w:t>
      </w:r>
      <w:r w:rsidR="006201D3" w:rsidRPr="006201D3">
        <w:rPr>
          <w:rFonts w:ascii="Times New Roman" w:hAnsi="Times New Roman" w:cs="Times New Roman"/>
          <w:sz w:val="24"/>
          <w:szCs w:val="24"/>
        </w:rPr>
        <w:t xml:space="preserve"> </w:t>
      </w:r>
      <w:r w:rsidR="006201D3" w:rsidRPr="006201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(Fish et al., 2024)</w:t>
      </w:r>
      <w:r w:rsidR="00906DB7" w:rsidRPr="006201D3">
        <w:rPr>
          <w:rFonts w:ascii="Times New Roman" w:hAnsi="Times New Roman" w:cs="Times New Roman"/>
          <w:sz w:val="24"/>
          <w:szCs w:val="24"/>
        </w:rPr>
        <w:t>.</w:t>
      </w:r>
    </w:p>
    <w:p w14:paraId="0C593002" w14:textId="77777777" w:rsidR="00906DB7" w:rsidRPr="006201D3" w:rsidRDefault="00906DB7" w:rsidP="00CA7643">
      <w:pPr>
        <w:tabs>
          <w:tab w:val="left" w:pos="321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6201D3">
        <w:rPr>
          <w:rFonts w:ascii="Times New Roman" w:hAnsi="Times New Roman" w:cs="Times New Roman"/>
          <w:b/>
          <w:sz w:val="24"/>
          <w:szCs w:val="24"/>
        </w:rPr>
        <w:t>Three anatomical features of the small intestine include</w:t>
      </w:r>
      <w:r w:rsidR="006201D3">
        <w:rPr>
          <w:rFonts w:ascii="Times New Roman" w:hAnsi="Times New Roman" w:cs="Times New Roman"/>
          <w:b/>
          <w:sz w:val="24"/>
          <w:szCs w:val="24"/>
        </w:rPr>
        <w:t>:</w:t>
      </w:r>
    </w:p>
    <w:p w14:paraId="549366C3" w14:textId="13B41716" w:rsidR="00906DB7" w:rsidRPr="006201D3" w:rsidRDefault="00906DB7" w:rsidP="00CA7643">
      <w:pPr>
        <w:tabs>
          <w:tab w:val="left" w:pos="3210"/>
        </w:tabs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1D3">
        <w:rPr>
          <w:rFonts w:ascii="Times New Roman" w:hAnsi="Times New Roman" w:cs="Times New Roman"/>
          <w:sz w:val="24"/>
          <w:szCs w:val="24"/>
        </w:rPr>
        <w:t>1.</w:t>
      </w:r>
      <w:r w:rsidR="00CA7643">
        <w:rPr>
          <w:rFonts w:ascii="Times New Roman" w:hAnsi="Times New Roman" w:cs="Times New Roman"/>
          <w:sz w:val="24"/>
          <w:szCs w:val="24"/>
        </w:rPr>
        <w:t xml:space="preserve"> </w:t>
      </w:r>
      <w:r w:rsidRPr="006201D3">
        <w:rPr>
          <w:rFonts w:ascii="Times New Roman" w:hAnsi="Times New Roman" w:cs="Times New Roman"/>
          <w:sz w:val="24"/>
          <w:szCs w:val="24"/>
        </w:rPr>
        <w:t>Villi and microvilli which are finger</w:t>
      </w:r>
      <w:r w:rsidR="00CA7643">
        <w:rPr>
          <w:rFonts w:ascii="Times New Roman" w:hAnsi="Times New Roman" w:cs="Times New Roman"/>
          <w:sz w:val="24"/>
          <w:szCs w:val="24"/>
        </w:rPr>
        <w:t>-</w:t>
      </w:r>
      <w:r w:rsidRPr="006201D3">
        <w:rPr>
          <w:rFonts w:ascii="Times New Roman" w:hAnsi="Times New Roman" w:cs="Times New Roman"/>
          <w:sz w:val="24"/>
          <w:szCs w:val="24"/>
        </w:rPr>
        <w:t>like projections that increase the surface area for absorption of nutrients and contain brush border enzymes that complete digestion</w:t>
      </w:r>
      <w:r w:rsidR="00611684" w:rsidRPr="006201D3">
        <w:rPr>
          <w:rFonts w:ascii="Times New Roman" w:hAnsi="Times New Roman" w:cs="Times New Roman"/>
          <w:sz w:val="24"/>
          <w:szCs w:val="24"/>
        </w:rPr>
        <w:t xml:space="preserve"> </w:t>
      </w:r>
      <w:r w:rsidR="00611684" w:rsidRPr="006201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(Fish et al., 2024)</w:t>
      </w:r>
      <w:r w:rsidRPr="006201D3">
        <w:rPr>
          <w:rFonts w:ascii="Times New Roman" w:hAnsi="Times New Roman" w:cs="Times New Roman"/>
          <w:sz w:val="24"/>
          <w:szCs w:val="24"/>
        </w:rPr>
        <w:t>.</w:t>
      </w:r>
    </w:p>
    <w:p w14:paraId="35DA1CDC" w14:textId="77777777" w:rsidR="00B46042" w:rsidRPr="006201D3" w:rsidRDefault="00906DB7" w:rsidP="00CA7643">
      <w:pPr>
        <w:tabs>
          <w:tab w:val="left" w:pos="3210"/>
        </w:tabs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1D3">
        <w:rPr>
          <w:rFonts w:ascii="Times New Roman" w:hAnsi="Times New Roman" w:cs="Times New Roman"/>
          <w:sz w:val="24"/>
          <w:szCs w:val="24"/>
        </w:rPr>
        <w:t xml:space="preserve">2. </w:t>
      </w:r>
      <w:r w:rsidR="00B46042" w:rsidRPr="006201D3">
        <w:rPr>
          <w:rFonts w:ascii="Times New Roman" w:hAnsi="Times New Roman" w:cs="Times New Roman"/>
          <w:sz w:val="24"/>
          <w:szCs w:val="24"/>
        </w:rPr>
        <w:t>Paneth</w:t>
      </w:r>
      <w:r w:rsidR="00611684" w:rsidRPr="006201D3">
        <w:rPr>
          <w:rFonts w:ascii="Times New Roman" w:hAnsi="Times New Roman" w:cs="Times New Roman"/>
          <w:sz w:val="24"/>
          <w:szCs w:val="24"/>
        </w:rPr>
        <w:t xml:space="preserve"> cells which secrete antimicrobial peptides that protect the intestines from pathogens </w:t>
      </w:r>
      <w:r w:rsidR="00611684" w:rsidRPr="006201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(Fish et al., 2024)</w:t>
      </w:r>
      <w:r w:rsidR="00611684" w:rsidRPr="006201D3">
        <w:rPr>
          <w:rFonts w:ascii="Times New Roman" w:hAnsi="Times New Roman" w:cs="Times New Roman"/>
          <w:sz w:val="24"/>
          <w:szCs w:val="24"/>
        </w:rPr>
        <w:t>.</w:t>
      </w:r>
    </w:p>
    <w:p w14:paraId="0B91EB7B" w14:textId="77777777" w:rsidR="00906DB7" w:rsidRPr="006201D3" w:rsidRDefault="00906DB7" w:rsidP="00CA7643">
      <w:pPr>
        <w:tabs>
          <w:tab w:val="left" w:pos="3210"/>
        </w:tabs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1D3">
        <w:rPr>
          <w:rFonts w:ascii="Times New Roman" w:hAnsi="Times New Roman" w:cs="Times New Roman"/>
          <w:sz w:val="24"/>
          <w:szCs w:val="24"/>
        </w:rPr>
        <w:t xml:space="preserve">3. Goblet cells are interspersed </w:t>
      </w:r>
      <w:r w:rsidR="00B46042" w:rsidRPr="006201D3">
        <w:rPr>
          <w:rFonts w:ascii="Times New Roman" w:hAnsi="Times New Roman" w:cs="Times New Roman"/>
          <w:sz w:val="24"/>
          <w:szCs w:val="24"/>
        </w:rPr>
        <w:t>among the enterocytes and secrete mucus that lubricates the intestinal wall</w:t>
      </w:r>
      <w:r w:rsidR="00611684" w:rsidRPr="006201D3">
        <w:rPr>
          <w:rFonts w:ascii="Times New Roman" w:hAnsi="Times New Roman" w:cs="Times New Roman"/>
          <w:sz w:val="24"/>
          <w:szCs w:val="24"/>
        </w:rPr>
        <w:t xml:space="preserve"> </w:t>
      </w:r>
      <w:r w:rsidR="00611684" w:rsidRPr="006201D3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(Fish et al., 2024).</w:t>
      </w:r>
    </w:p>
    <w:p w14:paraId="78039310" w14:textId="77777777" w:rsidR="00B46042" w:rsidRPr="006201D3" w:rsidRDefault="00B46042" w:rsidP="00CA7643">
      <w:pPr>
        <w:tabs>
          <w:tab w:val="left" w:pos="321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6201D3">
        <w:rPr>
          <w:rFonts w:ascii="Times New Roman" w:hAnsi="Times New Roman" w:cs="Times New Roman"/>
          <w:b/>
          <w:sz w:val="24"/>
          <w:szCs w:val="24"/>
        </w:rPr>
        <w:t>Questions</w:t>
      </w:r>
    </w:p>
    <w:p w14:paraId="3C2DD4A8" w14:textId="7EE6560B" w:rsidR="00B46042" w:rsidRPr="006201D3" w:rsidRDefault="00B46042" w:rsidP="00CA7643">
      <w:pPr>
        <w:tabs>
          <w:tab w:val="left" w:pos="3210"/>
        </w:tabs>
        <w:spacing w:after="0" w:line="480" w:lineRule="auto"/>
        <w:contextualSpacing/>
        <w:rPr>
          <w:rFonts w:ascii="Times New Roman" w:hAnsi="Times New Roman" w:cs="Times New Roman"/>
          <w:sz w:val="24"/>
          <w:szCs w:val="24"/>
        </w:rPr>
      </w:pPr>
      <w:r w:rsidRPr="006201D3">
        <w:rPr>
          <w:rFonts w:ascii="Times New Roman" w:hAnsi="Times New Roman" w:cs="Times New Roman"/>
          <w:sz w:val="24"/>
          <w:szCs w:val="24"/>
        </w:rPr>
        <w:t>1.</w:t>
      </w:r>
      <w:r w:rsidR="00CA7643">
        <w:rPr>
          <w:rFonts w:ascii="Times New Roman" w:hAnsi="Times New Roman" w:cs="Times New Roman"/>
          <w:sz w:val="24"/>
          <w:szCs w:val="24"/>
        </w:rPr>
        <w:t xml:space="preserve"> </w:t>
      </w:r>
      <w:r w:rsidRPr="006201D3">
        <w:rPr>
          <w:rFonts w:ascii="Times New Roman" w:hAnsi="Times New Roman" w:cs="Times New Roman"/>
          <w:sz w:val="24"/>
          <w:szCs w:val="24"/>
        </w:rPr>
        <w:t>Which enzyme secreted by the pancreas digests the fats found in pizza?</w:t>
      </w:r>
    </w:p>
    <w:p w14:paraId="45441702" w14:textId="657FE6E5" w:rsidR="00B46042" w:rsidRPr="006201D3" w:rsidRDefault="00B46042" w:rsidP="00CA7643">
      <w:pPr>
        <w:tabs>
          <w:tab w:val="left" w:pos="3210"/>
        </w:tabs>
        <w:spacing w:after="0" w:line="480" w:lineRule="auto"/>
        <w:contextualSpacing/>
        <w:rPr>
          <w:rFonts w:ascii="Times New Roman" w:hAnsi="Times New Roman" w:cs="Times New Roman"/>
          <w:b/>
          <w:sz w:val="24"/>
          <w:szCs w:val="24"/>
        </w:rPr>
      </w:pPr>
      <w:r w:rsidRPr="006201D3">
        <w:rPr>
          <w:rFonts w:ascii="Times New Roman" w:hAnsi="Times New Roman" w:cs="Times New Roman"/>
          <w:sz w:val="24"/>
          <w:szCs w:val="24"/>
        </w:rPr>
        <w:t>2.</w:t>
      </w:r>
      <w:r w:rsidR="00CA7643">
        <w:rPr>
          <w:rFonts w:ascii="Times New Roman" w:hAnsi="Times New Roman" w:cs="Times New Roman"/>
          <w:sz w:val="24"/>
          <w:szCs w:val="24"/>
        </w:rPr>
        <w:t xml:space="preserve"> </w:t>
      </w:r>
      <w:r w:rsidRPr="006201D3">
        <w:rPr>
          <w:rFonts w:ascii="Times New Roman" w:hAnsi="Times New Roman" w:cs="Times New Roman"/>
          <w:sz w:val="24"/>
          <w:szCs w:val="24"/>
        </w:rPr>
        <w:t>Which hormone from the small intestine stimulates the gall bladder to release bile into the duodenum?</w:t>
      </w:r>
    </w:p>
    <w:p w14:paraId="603389BB" w14:textId="77777777" w:rsidR="00B46042" w:rsidRPr="006201D3" w:rsidRDefault="00B46042" w:rsidP="006201D3">
      <w:pPr>
        <w:tabs>
          <w:tab w:val="left" w:pos="3210"/>
        </w:tabs>
        <w:spacing w:line="48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6201D3">
        <w:rPr>
          <w:rFonts w:ascii="Times New Roman" w:hAnsi="Times New Roman" w:cs="Times New Roman"/>
          <w:b/>
          <w:sz w:val="24"/>
          <w:szCs w:val="24"/>
        </w:rPr>
        <w:t>References</w:t>
      </w:r>
    </w:p>
    <w:p w14:paraId="06F7F070" w14:textId="77777777" w:rsidR="00E377AA" w:rsidRPr="006201D3" w:rsidRDefault="00E377AA" w:rsidP="00E377AA">
      <w:pPr>
        <w:pStyle w:val="NormalWeb"/>
        <w:spacing w:before="0" w:beforeAutospacing="0" w:after="0" w:afterAutospacing="0" w:line="480" w:lineRule="auto"/>
        <w:ind w:left="720" w:hanging="720"/>
        <w:contextualSpacing/>
        <w:rPr>
          <w:color w:val="000000"/>
        </w:rPr>
      </w:pPr>
      <w:r w:rsidRPr="006201D3">
        <w:rPr>
          <w:color w:val="000000"/>
        </w:rPr>
        <w:t>Fish, E. M., Shumway, K. R., &amp; Burns, B. (2024, January 31). </w:t>
      </w:r>
      <w:r w:rsidRPr="006201D3">
        <w:rPr>
          <w:i/>
          <w:iCs/>
          <w:color w:val="000000"/>
        </w:rPr>
        <w:t>Physiology, Small Bowel</w:t>
      </w:r>
      <w:r w:rsidRPr="006201D3">
        <w:rPr>
          <w:color w:val="000000"/>
        </w:rPr>
        <w:t xml:space="preserve">. Nih.gov; StatPearls Publishing. </w:t>
      </w:r>
      <w:hyperlink r:id="rId4" w:history="1">
        <w:r w:rsidRPr="006201D3">
          <w:rPr>
            <w:rStyle w:val="Hyperlink"/>
          </w:rPr>
          <w:t>https://www.ncbi.nlm.nih.gov/books/NBK532263/</w:t>
        </w:r>
      </w:hyperlink>
    </w:p>
    <w:p w14:paraId="70CFB42E" w14:textId="77777777" w:rsidR="00E377AA" w:rsidRPr="006201D3" w:rsidRDefault="00E377AA" w:rsidP="00E377AA">
      <w:pPr>
        <w:pStyle w:val="NormalWeb"/>
        <w:spacing w:before="0" w:beforeAutospacing="0" w:after="0" w:afterAutospacing="0" w:line="480" w:lineRule="auto"/>
        <w:ind w:left="720" w:hanging="720"/>
        <w:contextualSpacing/>
        <w:rPr>
          <w:color w:val="000000"/>
        </w:rPr>
      </w:pPr>
      <w:r w:rsidRPr="006201D3">
        <w:rPr>
          <w:color w:val="000000"/>
        </w:rPr>
        <w:lastRenderedPageBreak/>
        <w:t>Ifeanyichukwu Ogobuiro, Gonzales, J., Shumway, K. R., &amp; Tuma, F. (2023, April 8). </w:t>
      </w:r>
      <w:r w:rsidRPr="006201D3">
        <w:rPr>
          <w:i/>
          <w:iCs/>
          <w:color w:val="000000"/>
        </w:rPr>
        <w:t>Physiology, Gastrointestinal</w:t>
      </w:r>
      <w:r w:rsidRPr="006201D3">
        <w:rPr>
          <w:color w:val="000000"/>
        </w:rPr>
        <w:t xml:space="preserve">. Nih.gov; StatPearls Publishing. </w:t>
      </w:r>
      <w:hyperlink r:id="rId5" w:history="1">
        <w:r w:rsidRPr="006201D3">
          <w:rPr>
            <w:rStyle w:val="Hyperlink"/>
          </w:rPr>
          <w:t>https://www.ncbi.nlm.nih.gov/books/NBK537103/</w:t>
        </w:r>
      </w:hyperlink>
    </w:p>
    <w:p w14:paraId="7549E10B" w14:textId="77777777" w:rsidR="00611684" w:rsidRPr="006201D3" w:rsidRDefault="00611684" w:rsidP="006201D3">
      <w:pPr>
        <w:pStyle w:val="NormalWeb"/>
        <w:spacing w:before="0" w:beforeAutospacing="0" w:after="0" w:afterAutospacing="0" w:line="480" w:lineRule="auto"/>
        <w:ind w:left="600" w:hanging="600"/>
        <w:rPr>
          <w:color w:val="000000"/>
        </w:rPr>
      </w:pPr>
    </w:p>
    <w:p w14:paraId="2E4B503E" w14:textId="77777777" w:rsidR="00611684" w:rsidRPr="006201D3" w:rsidRDefault="00611684" w:rsidP="006201D3">
      <w:pPr>
        <w:pStyle w:val="NormalWeb"/>
        <w:spacing w:line="480" w:lineRule="auto"/>
        <w:rPr>
          <w:color w:val="000000"/>
        </w:rPr>
      </w:pPr>
      <w:r w:rsidRPr="006201D3">
        <w:rPr>
          <w:color w:val="000000"/>
        </w:rPr>
        <w:t>‌</w:t>
      </w:r>
    </w:p>
    <w:p w14:paraId="1A522E12" w14:textId="77777777" w:rsidR="00B46042" w:rsidRPr="006201D3" w:rsidRDefault="00B46042" w:rsidP="006201D3">
      <w:pPr>
        <w:tabs>
          <w:tab w:val="left" w:pos="3210"/>
        </w:tabs>
        <w:spacing w:line="480" w:lineRule="auto"/>
        <w:rPr>
          <w:rFonts w:ascii="Times New Roman" w:hAnsi="Times New Roman" w:cs="Times New Roman"/>
          <w:sz w:val="24"/>
          <w:szCs w:val="24"/>
        </w:rPr>
      </w:pPr>
    </w:p>
    <w:sectPr w:rsidR="00B46042" w:rsidRPr="006201D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MLQ0MjM1B7IMLS3NDZV0lIJTi4sz8/NACgxrAVlHkLssAAAA"/>
  </w:docVars>
  <w:rsids>
    <w:rsidRoot w:val="00634E9A"/>
    <w:rsid w:val="00611684"/>
    <w:rsid w:val="006201D3"/>
    <w:rsid w:val="00634E9A"/>
    <w:rsid w:val="00906DB7"/>
    <w:rsid w:val="00A66048"/>
    <w:rsid w:val="00B46042"/>
    <w:rsid w:val="00CA7643"/>
    <w:rsid w:val="00E377AA"/>
    <w:rsid w:val="00F336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DBCEA0"/>
  <w15:chartTrackingRefBased/>
  <w15:docId w15:val="{5D607C11-2E3F-4D4A-8E00-8938AF779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1168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1168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116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554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7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www.ncbi.nlm.nih.gov/books/NBK537103/" TargetMode="External"/><Relationship Id="rId4" Type="http://schemas.openxmlformats.org/officeDocument/2006/relationships/hyperlink" Target="https://www.ncbi.nlm.nih.gov/books/NBK532263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259</Words>
  <Characters>1478</Characters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dcterms:created xsi:type="dcterms:W3CDTF">2025-09-09T21:23:00Z</dcterms:created>
  <dcterms:modified xsi:type="dcterms:W3CDTF">2025-09-09T21:24:00Z</dcterms:modified>
</cp:coreProperties>
</file>