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36"/>
          <w:szCs w:val="36"/>
          <w:rtl w:val="0"/>
        </w:rPr>
        <w:t xml:space="preserve">[E114] Boil return valve</w:t>
      </w: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drawing>
          <wp:inline distB="0" distT="0" distL="114300" distR="114300">
            <wp:extent cx="5724525" cy="269557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245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IMPORTANT: First, turn the machine on, enter the Service Interface and open all valves as valves can be removed only in open position.</w:t>
      </w:r>
    </w:p>
    <w:p w:rsidR="00000000" w:rsidDel="00000000" w:rsidP="00000000" w:rsidRDefault="00000000" w:rsidRPr="00000000" w14:paraId="00000004">
      <w:pPr>
        <w:rPr/>
      </w:pPr>
      <w:r w:rsidDel="00000000" w:rsidR="00000000" w:rsidRPr="00000000">
        <w:rPr>
          <w:rtl w:val="0"/>
        </w:rPr>
        <w:t xml:space="preserve">Pull off the pipe clamp from the encircled fitting and bend back the silicone pipe from the fitting.</w:t>
      </w:r>
    </w:p>
    <w:p w:rsidR="00000000" w:rsidDel="00000000" w:rsidP="00000000" w:rsidRDefault="00000000" w:rsidRPr="00000000" w14:paraId="00000005">
      <w:pPr>
        <w:tabs>
          <w:tab w:val="left" w:pos="1185"/>
        </w:tabs>
        <w:rPr/>
      </w:pPr>
      <w:r w:rsidDel="00000000" w:rsidR="00000000" w:rsidRPr="00000000">
        <w:rPr/>
        <w:drawing>
          <wp:inline distB="0" distT="0" distL="0" distR="0">
            <wp:extent cx="5724525" cy="1590675"/>
            <wp:effectExtent b="0" l="0" r="0" t="0"/>
            <wp:docPr descr="Outlet pipe position - marked" id="3" name="image1.jpg"/>
            <a:graphic>
              <a:graphicData uri="http://schemas.openxmlformats.org/drawingml/2006/picture">
                <pic:pic>
                  <pic:nvPicPr>
                    <pic:cNvPr descr="Outlet pipe position - marked" id="0" name="image1.jpg"/>
                    <pic:cNvPicPr preferRelativeResize="0"/>
                  </pic:nvPicPr>
                  <pic:blipFill>
                    <a:blip r:embed="rId7"/>
                    <a:srcRect b="0" l="0" r="0" t="0"/>
                    <a:stretch>
                      <a:fillRect/>
                    </a:stretch>
                  </pic:blipFill>
                  <pic:spPr>
                    <a:xfrm>
                      <a:off x="0" y="0"/>
                      <a:ext cx="57245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Unscrew the indicated fastening screws of the valve and pull off the hose clamp and the silicone tube from the fitting. Remove the clamp to give way for the valve..</w:t>
      </w:r>
    </w:p>
    <w:p w:rsidR="00000000" w:rsidDel="00000000" w:rsidP="00000000" w:rsidRDefault="00000000" w:rsidRPr="00000000" w14:paraId="00000007">
      <w:pPr>
        <w:tabs>
          <w:tab w:val="left" w:pos="1185"/>
        </w:tabs>
        <w:rPr/>
      </w:pPr>
      <w:r w:rsidDel="00000000" w:rsidR="00000000" w:rsidRPr="00000000">
        <w:rPr>
          <w:rtl w:val="0"/>
        </w:rPr>
      </w:r>
    </w:p>
    <w:p w:rsidR="00000000" w:rsidDel="00000000" w:rsidP="00000000" w:rsidRDefault="00000000" w:rsidRPr="00000000" w14:paraId="00000008">
      <w:pPr>
        <w:tabs>
          <w:tab w:val="left" w:pos="1185"/>
        </w:tabs>
        <w:rPr/>
      </w:pPr>
      <w:r w:rsidDel="00000000" w:rsidR="00000000" w:rsidRPr="00000000">
        <w:rPr/>
        <w:drawing>
          <wp:inline distB="0" distT="0" distL="0" distR="0">
            <wp:extent cx="5724525" cy="3819525"/>
            <wp:effectExtent b="0" l="0" r="0" t="0"/>
            <wp:docPr descr="C:\Users\Máté\AppData\Local\Microsoft\Windows\INetCache\Content.Word\e114 MARKED.JPG" id="2" name="image4.jpg"/>
            <a:graphic>
              <a:graphicData uri="http://schemas.openxmlformats.org/drawingml/2006/picture">
                <pic:pic>
                  <pic:nvPicPr>
                    <pic:cNvPr descr="C:\Users\Máté\AppData\Local\Microsoft\Windows\INetCache\Content.Word\e114 MARKED.JPG" id="0" name="image4.jpg"/>
                    <pic:cNvPicPr preferRelativeResize="0"/>
                  </pic:nvPicPr>
                  <pic:blipFill>
                    <a:blip r:embed="rId8"/>
                    <a:srcRect b="0" l="0" r="0" t="0"/>
                    <a:stretch>
                      <a:fillRect/>
                    </a:stretch>
                  </pic:blipFill>
                  <pic:spPr>
                    <a:xfrm>
                      <a:off x="0" y="0"/>
                      <a:ext cx="57245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Disconnect the plug of the valve from the PCB panel (Valve No. 2). </w:t>
      </w:r>
    </w:p>
    <w:p w:rsidR="00000000" w:rsidDel="00000000" w:rsidP="00000000" w:rsidRDefault="00000000" w:rsidRPr="00000000" w14:paraId="0000000A">
      <w:pPr>
        <w:tabs>
          <w:tab w:val="left" w:pos="1185"/>
        </w:tabs>
        <w:rPr/>
      </w:pPr>
      <w:r w:rsidDel="00000000" w:rsidR="00000000" w:rsidRPr="00000000">
        <w:rPr/>
        <w:drawing>
          <wp:inline distB="0" distT="0" distL="114300" distR="114300">
            <wp:extent cx="5724525" cy="3819525"/>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245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bookmarkStart w:colFirst="0" w:colLast="0" w:name="_gjdgxs" w:id="0"/>
      <w:bookmarkEnd w:id="0"/>
      <w:r w:rsidDel="00000000" w:rsidR="00000000" w:rsidRPr="00000000">
        <w:rPr>
          <w:rtl w:val="0"/>
        </w:rPr>
        <w:t xml:space="preserve">The valve can be removed now.</w:t>
      </w:r>
    </w:p>
    <w:p w:rsidR="00000000" w:rsidDel="00000000" w:rsidP="00000000" w:rsidRDefault="00000000" w:rsidRPr="00000000" w14:paraId="0000000C">
      <w:pPr>
        <w:rPr/>
      </w:pPr>
      <w:r w:rsidDel="00000000" w:rsidR="00000000" w:rsidRPr="00000000">
        <w:rPr/>
        <w:drawing>
          <wp:inline distB="0" distT="0" distL="114300" distR="114300">
            <wp:extent cx="5724525" cy="3219450"/>
            <wp:effectExtent b="0" l="0" r="0" t="0"/>
            <wp:docPr id="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245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ff0000"/>
        </w:rPr>
      </w:pPr>
      <w:r w:rsidDel="00000000" w:rsidR="00000000" w:rsidRPr="00000000">
        <w:rPr>
          <w:rtl w:val="0"/>
        </w:rPr>
        <w:t xml:space="preserve">After removal of the valve, check if the inner wall of the silicone tube is clinged together. If it is clinged together, the valve replacement is unnecessary, only the inner walls have to be separated.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Reassemble consists of the same steps in reverse.</w:t>
      </w:r>
    </w:p>
    <w:p w:rsidR="00000000" w:rsidDel="00000000" w:rsidP="00000000" w:rsidRDefault="00000000" w:rsidRPr="00000000" w14:paraId="00000010">
      <w:pPr>
        <w:rPr/>
      </w:pPr>
      <w:r w:rsidDel="00000000" w:rsidR="00000000" w:rsidRPr="00000000">
        <w:rPr>
          <w:rtl w:val="0"/>
        </w:rPr>
      </w:r>
    </w:p>
    <w:sectPr>
      <w:headerReference r:id="rId11"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hu-H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ind w:left="432" w:hanging="432"/>
    </w:pPr>
    <w:rPr>
      <w:rFonts w:ascii="Calibri" w:cs="Calibri" w:eastAsia="Calibri" w:hAnsi="Calibri"/>
      <w:color w:val="000000"/>
      <w:sz w:val="36"/>
      <w:szCs w:val="36"/>
    </w:rPr>
  </w:style>
  <w:style w:type="paragraph" w:styleId="Heading2">
    <w:name w:val="heading 2"/>
    <w:basedOn w:val="Normal"/>
    <w:next w:val="Normal"/>
    <w:pPr>
      <w:keepNext w:val="1"/>
      <w:keepLines w:val="1"/>
      <w:spacing w:after="120" w:before="120" w:lineRule="auto"/>
      <w:ind w:left="576" w:hanging="576"/>
    </w:pPr>
    <w:rPr>
      <w:rFonts w:ascii="Calibri" w:cs="Calibri" w:eastAsia="Calibri" w:hAnsi="Calibri"/>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