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26.png" ContentType="image/png"/>
  <Override PartName="/word/media/rId30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Эзиз</w:t>
      </w:r>
      <w:r>
        <w:t xml:space="preserve"> </w:t>
      </w:r>
      <w:r>
        <w:t xml:space="preserve">Хатамов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109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35" w:name="создание-разделов-mbr-с-помощью-fdisk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разделов MBR с помощью fdisk</w:t>
      </w:r>
    </w:p>
    <w:bookmarkStart w:id="25" w:name="просмотр-подключённых-дисков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Просмотр подключённых дисков</w:t>
      </w:r>
    </w:p>
    <w:p>
      <w:pPr>
        <w:pStyle w:val="FirstParagraph"/>
      </w:pPr>
      <w:r>
        <w:t xml:space="preserve">После запуска виртуальной машины был выполнен анализ подключённых устройств хранения.</w:t>
      </w:r>
      <w:r>
        <w:br/>
      </w:r>
      <w:r>
        <w:t xml:space="preserve">В списке появились дополнительные диски по 1.5 GiB —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/dev/sdc</w:t>
      </w:r>
      <w:r>
        <w:t xml:space="preserve">, что подтверждает корректное подключение оборудования.</w:t>
      </w:r>
    </w:p>
    <w:p>
      <w:pPr>
        <w:pStyle w:val="CaptionedFigure"/>
      </w:pPr>
      <w:bookmarkStart w:id="24" w:name="fig:001"/>
      <w:r>
        <w:drawing>
          <wp:inline>
            <wp:extent cx="4925465" cy="4595052"/>
            <wp:effectExtent b="0" l="0" r="0" t="0"/>
            <wp:docPr descr="Рис. 1: Просмотр всех дисков с помощью fdisk -l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65" cy="4595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Просмотр всех дисков с помощью fdisk -l</w:t>
      </w:r>
    </w:p>
    <w:bookmarkEnd w:id="25"/>
    <w:bookmarkStart w:id="34" w:name="Xe8e81e3fc146facf520639fbf11db3081b17b93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Создание основного раздела на диске /dev/sdb</w:t>
      </w:r>
    </w:p>
    <w:p>
      <w:pPr>
        <w:numPr>
          <w:ilvl w:val="0"/>
          <w:numId w:val="1001"/>
        </w:numPr>
        <w:pStyle w:val="Compact"/>
      </w:pPr>
      <w:r>
        <w:t xml:space="preserve">Запуск утилиты разметки и просмотр справки команд.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Проверка текущего состояния таблицы разделов: свободное место доступно полностью.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Создание основного раздела:</w:t>
      </w:r>
    </w:p>
    <w:p>
      <w:pPr>
        <w:numPr>
          <w:ilvl w:val="1"/>
          <w:numId w:val="1002"/>
        </w:numPr>
        <w:pStyle w:val="Compact"/>
      </w:pPr>
      <w:r>
        <w:t xml:space="preserve">тип: primary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номер: 1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первый сектор: по умолчанию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размер:</w:t>
      </w:r>
      <w:r>
        <w:t xml:space="preserve"> </w:t>
      </w:r>
      <w:r>
        <w:rPr>
          <w:bCs/>
          <w:b/>
        </w:rPr>
        <w:t xml:space="preserve">300 MiB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Таблица разделов записана на диск.</w:t>
      </w:r>
    </w:p>
    <w:p>
      <w:pPr>
        <w:pStyle w:val="CaptionedFigure"/>
      </w:pPr>
      <w:bookmarkStart w:id="29" w:name="fig:003"/>
      <w:r>
        <w:drawing>
          <wp:inline>
            <wp:extent cx="5334000" cy="3725333"/>
            <wp:effectExtent b="0" l="0" r="0" t="0"/>
            <wp:docPr descr="Рис. 2: Создание первичного раздела 300M" title="" id="27" name="Picture"/>
            <a:graphic>
              <a:graphicData uri="http://schemas.openxmlformats.org/drawingml/2006/picture">
                <pic:pic>
                  <pic:nvPicPr>
                    <pic:cNvPr descr="Screenshot_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Создание первичного раздела 300M</w:t>
      </w:r>
    </w:p>
    <w:p>
      <w:pPr>
        <w:pStyle w:val="BodyText"/>
      </w:pPr>
      <w:r>
        <w:t xml:space="preserve">Сравнение вывода</w:t>
      </w:r>
      <w:r>
        <w:t xml:space="preserve"> </w:t>
      </w:r>
      <w:r>
        <w:rPr>
          <w:rStyle w:val="VerbatimChar"/>
        </w:rPr>
        <w:t xml:space="preserve">fdisk -l 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 </w:t>
      </w:r>
      <w:r>
        <w:t xml:space="preserve">показало, что ядро ещё не видело новый раздел.</w:t>
      </w:r>
      <w:r>
        <w:br/>
      </w:r>
      <w:r>
        <w:t xml:space="preserve">После обновления таблицы командой</w:t>
      </w:r>
      <w:r>
        <w:t xml:space="preserve"> </w:t>
      </w:r>
      <w:r>
        <w:rPr>
          <w:bCs/>
          <w:b/>
        </w:rPr>
        <w:t xml:space="preserve">partprobe</w:t>
      </w:r>
      <w:r>
        <w:t xml:space="preserve"> </w:t>
      </w:r>
      <w:r>
        <w:t xml:space="preserve">устройство</w:t>
      </w:r>
      <w:r>
        <w:t xml:space="preserve"> </w:t>
      </w:r>
      <w:r>
        <w:rPr>
          <w:bCs/>
          <w:b/>
        </w:rPr>
        <w:t xml:space="preserve">sdb1</w:t>
      </w:r>
      <w:r>
        <w:t xml:space="preserve"> </w:t>
      </w:r>
      <w:r>
        <w:t xml:space="preserve">стало отображаться.</w:t>
      </w:r>
    </w:p>
    <w:p>
      <w:pPr>
        <w:pStyle w:val="CaptionedFigure"/>
      </w:pPr>
      <w:bookmarkStart w:id="33" w:name="fig:004"/>
      <w:r>
        <w:drawing>
          <wp:inline>
            <wp:extent cx="4956201" cy="3964961"/>
            <wp:effectExtent b="0" l="0" r="0" t="0"/>
            <wp:docPr descr="Рис. 3: Проверка раздела sdb1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3964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Проверка раздела sdb1</w:t>
      </w:r>
    </w:p>
    <w:bookmarkEnd w:id="34"/>
    <w:bookmarkEnd w:id="35"/>
    <w:bookmarkStart w:id="44" w:name="Xc3a8b40d39119600ddad56c9687245de0100b8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расширенного и логического разделов</w:t>
      </w:r>
    </w:p>
    <w:p>
      <w:pPr>
        <w:numPr>
          <w:ilvl w:val="0"/>
          <w:numId w:val="1003"/>
        </w:numPr>
        <w:pStyle w:val="Compact"/>
      </w:pPr>
      <w:r>
        <w:t xml:space="preserve">Создание расширенного раздела:</w:t>
      </w:r>
    </w:p>
    <w:p>
      <w:pPr>
        <w:numPr>
          <w:ilvl w:val="1"/>
          <w:numId w:val="1004"/>
        </w:numPr>
        <w:pStyle w:val="Compact"/>
      </w:pPr>
      <w:r>
        <w:t xml:space="preserve">тип: extended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номер: 2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использовано всё оставшееся свободное место</w:t>
      </w:r>
    </w:p>
    <w:p>
      <w:pPr>
        <w:numPr>
          <w:ilvl w:val="0"/>
          <w:numId w:val="1003"/>
        </w:numPr>
        <w:pStyle w:val="Compact"/>
      </w:pPr>
      <w:r>
        <w:t xml:space="preserve">Создание логического раздела внутри расширенного:</w:t>
      </w:r>
    </w:p>
    <w:p>
      <w:pPr>
        <w:numPr>
          <w:ilvl w:val="1"/>
          <w:numId w:val="1005"/>
        </w:numPr>
        <w:pStyle w:val="Compact"/>
      </w:pPr>
      <w:r>
        <w:t xml:space="preserve">номер: 5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размер:</w:t>
      </w:r>
      <w:r>
        <w:t xml:space="preserve"> </w:t>
      </w:r>
      <w:r>
        <w:rPr>
          <w:bCs/>
          <w:b/>
        </w:rPr>
        <w:t xml:space="preserve">300 MiB</w:t>
      </w:r>
    </w:p>
    <w:p>
      <w:pPr>
        <w:numPr>
          <w:ilvl w:val="0"/>
          <w:numId w:val="1003"/>
        </w:numPr>
        <w:pStyle w:val="Compact"/>
      </w:pPr>
      <w:r>
        <w:t xml:space="preserve">Запись изменений и обновление таблицы разделов ядра.</w:t>
      </w:r>
    </w:p>
    <w:p>
      <w:pPr>
        <w:pStyle w:val="CaptionedFigure"/>
      </w:pPr>
      <w:bookmarkStart w:id="39" w:name="fig:005"/>
      <w:r>
        <w:drawing>
          <wp:inline>
            <wp:extent cx="5334000" cy="3479831"/>
            <wp:effectExtent b="0" l="0" r="0" t="0"/>
            <wp:docPr descr="Рис. 4: Создание расширенного и логического разделов" title="" id="37" name="Picture"/>
            <a:graphic>
              <a:graphicData uri="http://schemas.openxmlformats.org/drawingml/2006/picture">
                <pic:pic>
                  <pic:nvPicPr>
                    <pic:cNvPr descr="Screenshot_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9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Создание расширенного и логического разделов</w:t>
      </w:r>
    </w:p>
    <w:p>
      <w:pPr>
        <w:pStyle w:val="BodyText"/>
      </w:pPr>
      <w:r>
        <w:t xml:space="preserve">Проверка вывода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fdisk -l /dev/sdb</w:t>
      </w:r>
      <w:r>
        <w:t xml:space="preserve"> </w:t>
      </w:r>
      <w:r>
        <w:t xml:space="preserve">подтвердила появление разделов</w:t>
      </w:r>
      <w:r>
        <w:t xml:space="preserve"> </w:t>
      </w:r>
      <w:r>
        <w:rPr>
          <w:bCs/>
          <w:b/>
        </w:rPr>
        <w:t xml:space="preserve">sdb2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sdb5</w:t>
      </w:r>
      <w:r>
        <w:t xml:space="preserve">.</w:t>
      </w:r>
    </w:p>
    <w:p>
      <w:pPr>
        <w:pStyle w:val="CaptionedFigure"/>
      </w:pPr>
      <w:bookmarkStart w:id="43" w:name="fig:006"/>
      <w:r>
        <w:drawing>
          <wp:inline>
            <wp:extent cx="5155986" cy="4625788"/>
            <wp:effectExtent b="0" l="0" r="0" t="0"/>
            <wp:docPr descr="Рис. 5: Проверка разделов после создания sdb2 и sdb5" title="" id="41" name="Picture"/>
            <a:graphic>
              <a:graphicData uri="http://schemas.openxmlformats.org/drawingml/2006/picture">
                <pic:pic>
                  <pic:nvPicPr>
                    <pic:cNvPr descr="Screenshot_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86" cy="462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Проверка разделов после создания sdb2 и sdb5</w:t>
      </w:r>
    </w:p>
    <w:bookmarkEnd w:id="44"/>
    <w:bookmarkStart w:id="53" w:name="создание-раздела-подкачк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раздела подкачки</w:t>
      </w:r>
    </w:p>
    <w:p>
      <w:pPr>
        <w:numPr>
          <w:ilvl w:val="0"/>
          <w:numId w:val="1006"/>
        </w:numPr>
        <w:pStyle w:val="Compact"/>
      </w:pPr>
      <w:r>
        <w:t xml:space="preserve">Создание ещё одного логического раздела:</w:t>
      </w:r>
    </w:p>
    <w:p>
      <w:pPr>
        <w:numPr>
          <w:ilvl w:val="1"/>
          <w:numId w:val="1007"/>
        </w:numPr>
        <w:pStyle w:val="Compact"/>
      </w:pPr>
      <w:r>
        <w:t xml:space="preserve">номер: 6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размер:</w:t>
      </w:r>
      <w:r>
        <w:t xml:space="preserve"> </w:t>
      </w:r>
      <w:r>
        <w:rPr>
          <w:bCs/>
          <w:b/>
        </w:rPr>
        <w:t xml:space="preserve">300 MiB</w:t>
      </w:r>
    </w:p>
    <w:p>
      <w:pPr>
        <w:numPr>
          <w:ilvl w:val="0"/>
          <w:numId w:val="1006"/>
        </w:numPr>
        <w:pStyle w:val="Compact"/>
      </w:pPr>
      <w:r>
        <w:t xml:space="preserve">Изменение типа раздела на</w:t>
      </w:r>
      <w:r>
        <w:t xml:space="preserve"> </w:t>
      </w:r>
      <w:r>
        <w:rPr>
          <w:bCs/>
          <w:b/>
        </w:rPr>
        <w:t xml:space="preserve">82 (Linux swap)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Запись изменений и обновление таблицы ядра.</w:t>
      </w:r>
    </w:p>
    <w:p>
      <w:pPr>
        <w:pStyle w:val="CaptionedFigure"/>
      </w:pPr>
      <w:bookmarkStart w:id="48" w:name="fig:007"/>
      <w:r>
        <w:drawing>
          <wp:inline>
            <wp:extent cx="5334000" cy="3587588"/>
            <wp:effectExtent b="0" l="0" r="0" t="0"/>
            <wp:docPr descr="Рис. 6: Создание и изменение типа swap-раздела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Создание и изменение типа swap-раздела</w:t>
      </w:r>
    </w:p>
    <w:p>
      <w:pPr>
        <w:pStyle w:val="BodyText"/>
      </w:pPr>
      <w:r>
        <w:t xml:space="preserve">Далее раздел был подготовлен и активирован как пространство подкачки.</w:t>
      </w:r>
      <w:r>
        <w:br/>
      </w:r>
      <w:r>
        <w:t xml:space="preserve">Проверка показала успешное выделение swap-области.</w:t>
      </w:r>
    </w:p>
    <w:p>
      <w:pPr>
        <w:pStyle w:val="CaptionedFigure"/>
      </w:pPr>
      <w:bookmarkStart w:id="52" w:name="fig:008"/>
      <w:r>
        <w:drawing>
          <wp:inline>
            <wp:extent cx="5334000" cy="4836657"/>
            <wp:effectExtent b="0" l="0" r="0" t="0"/>
            <wp:docPr descr="Рис. 7: Форматирование, активация swap и итоговая проверка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Форматирование, активация swap и итоговая проверка</w:t>
      </w:r>
    </w:p>
    <w:bookmarkEnd w:id="53"/>
    <w:bookmarkStart w:id="66" w:name="создание-разделов-gpt-с-помощью-gdisk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разделов GPT с помощью gdisk</w:t>
      </w:r>
    </w:p>
    <w:p>
      <w:pPr>
        <w:pStyle w:val="FirstParagraph"/>
      </w:pPr>
      <w:r>
        <w:t xml:space="preserve">Была выполнена проверка структуры диска</w:t>
      </w:r>
      <w:r>
        <w:t xml:space="preserve"> </w:t>
      </w:r>
      <w:r>
        <w:rPr>
          <w:bCs/>
          <w:b/>
        </w:rPr>
        <w:t xml:space="preserve">/dev/sdc</w:t>
      </w:r>
      <w:r>
        <w:t xml:space="preserve">.</w:t>
      </w:r>
      <w:r>
        <w:br/>
      </w:r>
      <w:r>
        <w:t xml:space="preserve">Утилита сообщила, что существующая разметка отсутствует, и предложила создать новую таблицу GPT.</w:t>
      </w:r>
    </w:p>
    <w:p>
      <w:pPr>
        <w:pStyle w:val="CaptionedFigure"/>
      </w:pPr>
      <w:bookmarkStart w:id="57" w:name="fig:009"/>
      <w:r>
        <w:drawing>
          <wp:inline>
            <wp:extent cx="4702628" cy="3457815"/>
            <wp:effectExtent b="0" l="0" r="0" t="0"/>
            <wp:docPr descr="Рис. 8: Проверка диска /dev/sdc с помощью gdisk -l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8" cy="3457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Проверка диска /dev/sdc с помощью gdisk -l</w:t>
      </w:r>
    </w:p>
    <w:p>
      <w:pPr>
        <w:numPr>
          <w:ilvl w:val="0"/>
          <w:numId w:val="1008"/>
        </w:numPr>
        <w:pStyle w:val="Compact"/>
      </w:pPr>
      <w:r>
        <w:t xml:space="preserve">Запуск утилиты</w:t>
      </w:r>
      <w:r>
        <w:t xml:space="preserve"> </w:t>
      </w:r>
      <w:r>
        <w:rPr>
          <w:bCs/>
          <w:b/>
        </w:rPr>
        <w:t xml:space="preserve">gdisk</w:t>
      </w:r>
      <w:r>
        <w:t xml:space="preserve"> </w:t>
      </w:r>
      <w:r>
        <w:t xml:space="preserve">для диска /dev/sdc.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Создание нового раздела:</w:t>
      </w:r>
    </w:p>
    <w:p>
      <w:pPr>
        <w:numPr>
          <w:ilvl w:val="1"/>
          <w:numId w:val="1009"/>
        </w:numPr>
        <w:pStyle w:val="Compact"/>
      </w:pPr>
      <w:r>
        <w:t xml:space="preserve">команда</w:t>
      </w:r>
      <w:r>
        <w:t xml:space="preserve"> </w:t>
      </w:r>
      <w:r>
        <w:rPr>
          <w:bCs/>
          <w:b/>
        </w:rPr>
        <w:t xml:space="preserve">n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номер раздела по умолчанию: 1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первый сектор: по умолчанию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размер:</w:t>
      </w:r>
      <w:r>
        <w:t xml:space="preserve"> </w:t>
      </w:r>
      <w:r>
        <w:rPr>
          <w:bCs/>
          <w:b/>
        </w:rPr>
        <w:t xml:space="preserve">300 MiB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Тип раздела оставлен по умолчанию —</w:t>
      </w:r>
      <w:r>
        <w:t xml:space="preserve"> </w:t>
      </w:r>
      <w:r>
        <w:rPr>
          <w:bCs/>
          <w:b/>
        </w:rPr>
        <w:t xml:space="preserve">8300 (Linux filesystem)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Просмотр таблицы перед записью показал корректное создание.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Запись разметки на диск выполнена командой</w:t>
      </w:r>
      <w:r>
        <w:t xml:space="preserve"> </w:t>
      </w:r>
      <w:r>
        <w:rPr>
          <w:bCs/>
          <w:b/>
        </w:rPr>
        <w:t xml:space="preserve">w</w:t>
      </w:r>
      <w:r>
        <w:t xml:space="preserve">.</w:t>
      </w:r>
    </w:p>
    <w:p>
      <w:pPr>
        <w:pStyle w:val="CaptionedFigure"/>
      </w:pPr>
      <w:bookmarkStart w:id="61" w:name="fig:010"/>
      <w:r>
        <w:drawing>
          <wp:inline>
            <wp:extent cx="5334000" cy="5536733"/>
            <wp:effectExtent b="0" l="0" r="0" t="0"/>
            <wp:docPr descr="Рис. 9: Создание раздела 300M в gdisk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9: Создание раздела 300M в gdisk</w:t>
      </w:r>
    </w:p>
    <w:p>
      <w:pPr>
        <w:pStyle w:val="BodyText"/>
      </w:pPr>
      <w:r>
        <w:t xml:space="preserve">После записи таблицы разделов была обновлена информация ядра через</w:t>
      </w:r>
      <w:r>
        <w:t xml:space="preserve"> </w:t>
      </w:r>
      <w:r>
        <w:rPr>
          <w:bCs/>
          <w:b/>
        </w:rPr>
        <w:t xml:space="preserve">partprobe</w:t>
      </w:r>
      <w:r>
        <w:t xml:space="preserve">, и новое устройство стало отображаться.</w:t>
      </w:r>
    </w:p>
    <w:p>
      <w:pPr>
        <w:pStyle w:val="CaptionedFigure"/>
      </w:pPr>
      <w:bookmarkStart w:id="65" w:name="fig:011"/>
      <w:r>
        <w:drawing>
          <wp:inline>
            <wp:extent cx="5334000" cy="5443837"/>
            <wp:effectExtent b="0" l="0" r="0" t="0"/>
            <wp:docPr descr="Рис. 10: Проверка разделов после partprobe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3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10: Проверка разделов после partprobe</w:t>
      </w:r>
    </w:p>
    <w:bookmarkEnd w:id="66"/>
    <w:bookmarkStart w:id="77" w:name="форматирование-файловых-систем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Форматирование файловых систем</w:t>
      </w:r>
    </w:p>
    <w:bookmarkStart w:id="71" w:name="файловая-система-xfs-для-devsdb1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Файловая система XFS для /dev/sdb1</w:t>
      </w:r>
    </w:p>
    <w:p>
      <w:pPr>
        <w:numPr>
          <w:ilvl w:val="0"/>
          <w:numId w:val="1010"/>
        </w:numPr>
        <w:pStyle w:val="Compact"/>
      </w:pPr>
      <w:r>
        <w:t xml:space="preserve">Создание файловой системы XFS.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Присвоение метки</w:t>
      </w:r>
      <w:r>
        <w:t xml:space="preserve"> </w:t>
      </w:r>
      <w:r>
        <w:rPr>
          <w:bCs/>
          <w:b/>
        </w:rPr>
        <w:t xml:space="preserve">xfsdisk</w:t>
      </w:r>
      <w:r>
        <w:t xml:space="preserve">.</w:t>
      </w:r>
    </w:p>
    <w:p>
      <w:pPr>
        <w:pStyle w:val="CaptionedFigure"/>
      </w:pPr>
      <w:bookmarkStart w:id="70" w:name="fig:012"/>
      <w:r>
        <w:drawing>
          <wp:inline>
            <wp:extent cx="5334000" cy="4819250"/>
            <wp:effectExtent b="0" l="0" r="0" t="0"/>
            <wp:docPr descr="Рис. 11: Форматирование XFS и назначение метки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11: Форматирование XFS и назначение метки</w:t>
      </w:r>
    </w:p>
    <w:bookmarkEnd w:id="71"/>
    <w:bookmarkStart w:id="76" w:name="файловая-система-ext4-для-devsdb5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Файловая система EXT4 для /dev/sdb5</w:t>
      </w:r>
    </w:p>
    <w:p>
      <w:pPr>
        <w:numPr>
          <w:ilvl w:val="0"/>
          <w:numId w:val="1011"/>
        </w:numPr>
        <w:pStyle w:val="Compact"/>
      </w:pPr>
      <w:r>
        <w:t xml:space="preserve">Создание файловой системы EXT4.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Установка метки</w:t>
      </w:r>
      <w:r>
        <w:t xml:space="preserve"> </w:t>
      </w:r>
      <w:r>
        <w:rPr>
          <w:bCs/>
          <w:b/>
        </w:rPr>
        <w:t xml:space="preserve">ext4disk</w:t>
      </w:r>
      <w:r>
        <w:t xml:space="preserve">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Настройка параметров монтирования (ACL и расширенные атрибуты).</w:t>
      </w:r>
    </w:p>
    <w:p>
      <w:pPr>
        <w:pStyle w:val="CaptionedFigure"/>
      </w:pPr>
      <w:bookmarkStart w:id="75" w:name="fig:013"/>
      <w:r>
        <w:drawing>
          <wp:inline>
            <wp:extent cx="4011065" cy="1229445"/>
            <wp:effectExtent b="0" l="0" r="0" t="0"/>
            <wp:docPr descr="Рис. 12: Создание EXT4 и настройка параметров mount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065" cy="122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12: Создание EXT4 и настройка параметров mount</w:t>
      </w:r>
    </w:p>
    <w:bookmarkEnd w:id="76"/>
    <w:bookmarkEnd w:id="77"/>
    <w:bookmarkStart w:id="82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Ручное монтирование файловых систем</w:t>
      </w:r>
    </w:p>
    <w:p>
      <w:pPr>
        <w:numPr>
          <w:ilvl w:val="0"/>
          <w:numId w:val="1012"/>
        </w:numPr>
        <w:pStyle w:val="Compact"/>
      </w:pPr>
      <w:r>
        <w:t xml:space="preserve">Создана точка монтирования</w:t>
      </w:r>
      <w:r>
        <w:t xml:space="preserve"> </w:t>
      </w:r>
      <w:r>
        <w:rPr>
          <w:bCs/>
          <w:b/>
        </w:rPr>
        <w:t xml:space="preserve">/mnt/tmp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Раздел</w:t>
      </w:r>
      <w:r>
        <w:t xml:space="preserve"> </w:t>
      </w:r>
      <w:r>
        <w:rPr>
          <w:bCs/>
          <w:b/>
        </w:rPr>
        <w:t xml:space="preserve">/dev/sdb5</w:t>
      </w:r>
      <w:r>
        <w:t xml:space="preserve"> </w:t>
      </w:r>
      <w:r>
        <w:t xml:space="preserve">был смонтирован, проверен и отмонтирован.</w:t>
      </w:r>
    </w:p>
    <w:p>
      <w:pPr>
        <w:pStyle w:val="CaptionedFigure"/>
      </w:pPr>
      <w:bookmarkStart w:id="81" w:name="fig:014"/>
      <w:r>
        <w:drawing>
          <wp:inline>
            <wp:extent cx="5334000" cy="1550698"/>
            <wp:effectExtent b="0" l="0" r="0" t="0"/>
            <wp:docPr descr="Рис. 13: Ручное монтирование и проверка" title="" id="79" name="Picture"/>
            <a:graphic>
              <a:graphicData uri="http://schemas.openxmlformats.org/drawingml/2006/picture">
                <pic:pic>
                  <pic:nvPicPr>
                    <pic:cNvPr descr="Screenshot_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0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13: Ручное монтирование и проверка</w:t>
      </w:r>
    </w:p>
    <w:bookmarkEnd w:id="82"/>
    <w:bookmarkStart w:id="91" w:name="монтирование-разделов-через-etcfstab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Монтирование разделов через /etc/fstab</w:t>
      </w:r>
    </w:p>
    <w:p>
      <w:pPr>
        <w:numPr>
          <w:ilvl w:val="0"/>
          <w:numId w:val="1013"/>
        </w:numPr>
        <w:pStyle w:val="Compact"/>
      </w:pPr>
      <w:r>
        <w:t xml:space="preserve">Создана точка монтирования</w:t>
      </w:r>
      <w:r>
        <w:t xml:space="preserve"> </w:t>
      </w:r>
      <w:r>
        <w:rPr>
          <w:bCs/>
          <w:b/>
        </w:rPr>
        <w:t xml:space="preserve">/mnt/data</w:t>
      </w:r>
      <w:r>
        <w:t xml:space="preserve">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Получены UUID всех устройств с помощью</w:t>
      </w:r>
      <w:r>
        <w:t xml:space="preserve"> </w:t>
      </w:r>
      <w:r>
        <w:rPr>
          <w:bCs/>
          <w:b/>
        </w:rPr>
        <w:t xml:space="preserve">blkid</w:t>
      </w:r>
      <w:r>
        <w:t xml:space="preserve">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В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в каталог /mnt/data как XFS.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Выполнена проверка конфигурации с помощью</w:t>
      </w:r>
      <w:r>
        <w:t xml:space="preserve"> </w:t>
      </w:r>
      <w:r>
        <w:rPr>
          <w:bCs/>
          <w:b/>
        </w:rPr>
        <w:t xml:space="preserve">mount -a</w:t>
      </w:r>
      <w:r>
        <w:t xml:space="preserve">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Команда</w:t>
      </w:r>
      <w:r>
        <w:t xml:space="preserve"> </w:t>
      </w:r>
      <w:r>
        <w:rPr>
          <w:bCs/>
          <w:b/>
        </w:rPr>
        <w:t xml:space="preserve">df -h</w:t>
      </w:r>
      <w:r>
        <w:t xml:space="preserve"> </w:t>
      </w:r>
      <w:r>
        <w:t xml:space="preserve">показала успешное автоматическое монтирование.</w:t>
      </w:r>
    </w:p>
    <w:p>
      <w:pPr>
        <w:pStyle w:val="CaptionedFigure"/>
      </w:pPr>
      <w:bookmarkStart w:id="86" w:name="fig:015"/>
      <w:r>
        <w:drawing>
          <wp:inline>
            <wp:extent cx="5334000" cy="2540547"/>
            <wp:effectExtent b="0" l="0" r="0" t="0"/>
            <wp:docPr descr="Рис. 14: Получение UUID и проверка fstab" title="" id="84" name="Picture"/>
            <a:graphic>
              <a:graphicData uri="http://schemas.openxmlformats.org/drawingml/2006/picture">
                <pic:pic>
                  <pic:nvPicPr>
                    <pic:cNvPr descr="Screenshot_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14: Получение UUID и проверка fstab</w:t>
      </w:r>
    </w:p>
    <w:p>
      <w:pPr>
        <w:pStyle w:val="CaptionedFigure"/>
      </w:pPr>
      <w:bookmarkStart w:id="90" w:name="fig:016"/>
      <w:r>
        <w:drawing>
          <wp:inline>
            <wp:extent cx="5334000" cy="2066324"/>
            <wp:effectExtent b="0" l="0" r="0" t="0"/>
            <wp:docPr descr="Рис. 15: Автоматическое монтирование /dev/sdb1" title="" id="88" name="Picture"/>
            <a:graphic>
              <a:graphicData uri="http://schemas.openxmlformats.org/drawingml/2006/picture">
                <pic:pic>
                  <pic:nvPicPr>
                    <pic:cNvPr descr="Screenshot_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15: Автоматическое монтирование /dev/sdb1</w:t>
      </w:r>
    </w:p>
    <w:bookmarkEnd w:id="91"/>
    <w:bookmarkStart w:id="108" w:name="X4a95cdd4e0ff775fcaa545e1c3f61c9b1e42e79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Отчёт по выполнению самостоятельной работе</w:t>
      </w:r>
    </w:p>
    <w:p>
      <w:pPr>
        <w:pStyle w:val="FirstParagraph"/>
      </w:pPr>
      <w:r>
        <w:t xml:space="preserve">Для выполнения задания был использован диск</w:t>
      </w:r>
      <w:r>
        <w:t xml:space="preserve"> </w:t>
      </w:r>
      <w:r>
        <w:rPr>
          <w:bCs/>
          <w:b/>
        </w:rPr>
        <w:t xml:space="preserve">/dev/sdc</w:t>
      </w:r>
      <w:r>
        <w:t xml:space="preserve">, на котором уже присутствовала таблица GPT.</w:t>
      </w:r>
    </w:p>
    <w:p>
      <w:pPr>
        <w:pStyle w:val="BodyText"/>
      </w:pPr>
      <w:r>
        <w:t xml:space="preserve">Были созданы два новых раздела по</w:t>
      </w:r>
      <w:r>
        <w:t xml:space="preserve"> </w:t>
      </w:r>
      <w:r>
        <w:rPr>
          <w:bCs/>
          <w:b/>
        </w:rPr>
        <w:t xml:space="preserve">100 MiB</w:t>
      </w:r>
      <w:r>
        <w:t xml:space="preserve"> </w:t>
      </w:r>
      <w:r>
        <w:t xml:space="preserve">каждый: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/dev/sdc2</w:t>
      </w:r>
      <w:r>
        <w:t xml:space="preserve"> </w:t>
      </w:r>
      <w:r>
        <w:t xml:space="preserve">— тип 8300 (Linux filesystem), впоследствии отформатирован в EXT4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/dev/sdc3</w:t>
      </w:r>
      <w:r>
        <w:t xml:space="preserve"> </w:t>
      </w:r>
      <w:r>
        <w:t xml:space="preserve">— тип 8200 (Linux swap)</w:t>
      </w:r>
    </w:p>
    <w:p>
      <w:pPr>
        <w:pStyle w:val="FirstParagraph"/>
      </w:pPr>
      <w:r>
        <w:t xml:space="preserve">Процесс создания разделов:</w:t>
      </w:r>
    </w:p>
    <w:p>
      <w:pPr>
        <w:pStyle w:val="CaptionedFigure"/>
      </w:pPr>
      <w:bookmarkStart w:id="95" w:name="fig:017"/>
      <w:r>
        <w:drawing>
          <wp:inline>
            <wp:extent cx="5334000" cy="5237557"/>
            <wp:effectExtent b="0" l="0" r="0" t="0"/>
            <wp:docPr descr="Рис. 16: Создание разделов через gdisk" title="" id="93" name="Picture"/>
            <a:graphic>
              <a:graphicData uri="http://schemas.openxmlformats.org/drawingml/2006/picture">
                <pic:pic>
                  <pic:nvPicPr>
                    <pic:cNvPr descr="Screenshot_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16: Создание разделов через gdisk</w:t>
      </w:r>
    </w:p>
    <w:p>
      <w:pPr>
        <w:pStyle w:val="BodyText"/>
      </w:pPr>
      <w:r>
        <w:t xml:space="preserve">Создание файловой системы EXT4 и присвоение метки:</w:t>
      </w:r>
    </w:p>
    <w:p>
      <w:pPr>
        <w:numPr>
          <w:ilvl w:val="0"/>
          <w:numId w:val="1015"/>
        </w:numPr>
        <w:pStyle w:val="Compact"/>
      </w:pPr>
      <w:r>
        <w:t xml:space="preserve">метка:</w:t>
      </w:r>
      <w:r>
        <w:t xml:space="preserve"> </w:t>
      </w:r>
      <w:r>
        <w:rPr>
          <w:bCs/>
          <w:b/>
        </w:rPr>
        <w:t xml:space="preserve">ext4disk2</w:t>
      </w:r>
    </w:p>
    <w:p>
      <w:pPr>
        <w:pStyle w:val="FirstParagraph"/>
      </w:pPr>
      <w:r>
        <w:t xml:space="preserve">Дополнительно настроены параметры монтирования:</w:t>
      </w:r>
    </w:p>
    <w:p>
      <w:pPr>
        <w:numPr>
          <w:ilvl w:val="0"/>
          <w:numId w:val="1016"/>
        </w:numPr>
        <w:pStyle w:val="Compact"/>
      </w:pPr>
      <w:r>
        <w:t xml:space="preserve">включены</w:t>
      </w:r>
      <w:r>
        <w:t xml:space="preserve"> </w:t>
      </w:r>
      <w:r>
        <w:rPr>
          <w:rStyle w:val="VerbatimChar"/>
        </w:rPr>
        <w:t xml:space="preserve">acl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user_xattr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Cs/>
          <w:b/>
        </w:rPr>
        <w:t xml:space="preserve">/dev/sdc3</w:t>
      </w:r>
      <w:r>
        <w:t xml:space="preserve"> </w:t>
      </w:r>
      <w:r>
        <w:t xml:space="preserve">был преобразован в swap с помощью:</w:t>
      </w:r>
    </w:p>
    <w:p>
      <w:pPr>
        <w:numPr>
          <w:ilvl w:val="0"/>
          <w:numId w:val="1017"/>
        </w:numPr>
        <w:pStyle w:val="Compact"/>
      </w:pPr>
      <w:r>
        <w:t xml:space="preserve">создание swap-подсистемы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проверка информации о swap-разделах</w:t>
      </w:r>
    </w:p>
    <w:p>
      <w:pPr>
        <w:pStyle w:val="CaptionedFigure"/>
      </w:pPr>
      <w:bookmarkStart w:id="99" w:name="fig:018"/>
      <w:r>
        <w:drawing>
          <wp:inline>
            <wp:extent cx="5334000" cy="3993213"/>
            <wp:effectExtent b="0" l="0" r="0" t="0"/>
            <wp:docPr descr="Рис. 17: Форматирование ext4 и создание swap" title="" id="97" name="Picture"/>
            <a:graphic>
              <a:graphicData uri="http://schemas.openxmlformats.org/drawingml/2006/picture">
                <pic:pic>
                  <pic:nvPicPr>
                    <pic:cNvPr descr="Screenshot_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17: Форматирование ext4 и создание swap</w:t>
      </w:r>
    </w:p>
    <w:p>
      <w:pPr>
        <w:pStyle w:val="BodyText"/>
      </w:pPr>
      <w:r>
        <w:t xml:space="preserve">После получения UUID всех разделов была произведена настройка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pStyle w:val="BodyText"/>
      </w:pPr>
      <w:r>
        <w:t xml:space="preserve">Были добавлены строки:</w:t>
      </w:r>
    </w:p>
    <w:p>
      <w:pPr>
        <w:numPr>
          <w:ilvl w:val="0"/>
          <w:numId w:val="1018"/>
        </w:numPr>
        <w:pStyle w:val="Compact"/>
      </w:pPr>
      <w:r>
        <w:t xml:space="preserve">для автоматического монтирования EXT4-раздела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/mnt/data-ext</w:t>
      </w:r>
    </w:p>
    <w:p>
      <w:pPr>
        <w:numPr>
          <w:ilvl w:val="0"/>
          <w:numId w:val="1018"/>
        </w:numPr>
        <w:pStyle w:val="Compact"/>
      </w:pPr>
      <w:r>
        <w:t xml:space="preserve">для автоматической активации swap-области</w:t>
      </w:r>
      <w:r>
        <w:t xml:space="preserve"> </w:t>
      </w:r>
      <w:r>
        <w:rPr>
          <w:rStyle w:val="VerbatimChar"/>
        </w:rPr>
        <w:t xml:space="preserve">/dev/sdc3</w:t>
      </w:r>
    </w:p>
    <w:p>
      <w:pPr>
        <w:pStyle w:val="FirstParagraph"/>
      </w:pPr>
      <w:r>
        <w:t xml:space="preserve">Пример конфигурации:</w:t>
      </w:r>
    </w:p>
    <w:p>
      <w:pPr>
        <w:pStyle w:val="CaptionedFigure"/>
      </w:pPr>
      <w:bookmarkStart w:id="103" w:name="fig:019"/>
      <w:r>
        <w:drawing>
          <wp:inline>
            <wp:extent cx="5334000" cy="2421793"/>
            <wp:effectExtent b="0" l="0" r="0" t="0"/>
            <wp:docPr descr="Рис. 18: Настройка /etc/fstab" title="" id="101" name="Picture"/>
            <a:graphic>
              <a:graphicData uri="http://schemas.openxmlformats.org/drawingml/2006/picture">
                <pic:pic>
                  <pic:nvPicPr>
                    <pic:cNvPr descr="Screenshot_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18: Настройка /etc/fstab</w:t>
      </w:r>
    </w:p>
    <w:p>
      <w:pPr>
        <w:pStyle w:val="BodyText"/>
      </w:pPr>
      <w:r>
        <w:t xml:space="preserve">После перезагрузки была проверена корректность:</w:t>
      </w:r>
    </w:p>
    <w:p>
      <w:pPr>
        <w:numPr>
          <w:ilvl w:val="0"/>
          <w:numId w:val="1019"/>
        </w:numPr>
        <w:pStyle w:val="Compact"/>
      </w:pPr>
      <w:r>
        <w:t xml:space="preserve">монтирования разделов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активации пространства подкачки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 </w:t>
      </w:r>
      <w:r>
        <w:t xml:space="preserve">показали, что система корректно использует: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/dev/sdb1</w:t>
      </w:r>
      <w:r>
        <w:t xml:space="preserve"> </w:t>
      </w:r>
      <w:r>
        <w:t xml:space="preserve">(XFS) →</w:t>
      </w:r>
      <w:r>
        <w:t xml:space="preserve"> </w:t>
      </w:r>
      <w:r>
        <w:rPr>
          <w:rStyle w:val="VerbatimChar"/>
        </w:rPr>
        <w:t xml:space="preserve">/mnt/data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/dev/sdc2</w:t>
      </w:r>
      <w:r>
        <w:t xml:space="preserve"> </w:t>
      </w:r>
      <w:r>
        <w:t xml:space="preserve">(EXT4) →</w:t>
      </w:r>
      <w:r>
        <w:t xml:space="preserve"> </w:t>
      </w:r>
      <w:r>
        <w:rPr>
          <w:rStyle w:val="VerbatimChar"/>
        </w:rPr>
        <w:t xml:space="preserve">/mnt/data-ext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/dev/sdc3</w:t>
      </w:r>
      <w:r>
        <w:t xml:space="preserve"> </w:t>
      </w:r>
      <w:r>
        <w:t xml:space="preserve">→ активный swap</w:t>
      </w:r>
    </w:p>
    <w:p>
      <w:pPr>
        <w:pStyle w:val="CaptionedFigure"/>
      </w:pPr>
      <w:bookmarkStart w:id="107" w:name="fig:020"/>
      <w:r>
        <w:drawing>
          <wp:inline>
            <wp:extent cx="5334000" cy="2281955"/>
            <wp:effectExtent b="0" l="0" r="0" t="0"/>
            <wp:docPr descr="Рис. 19: Проверка монтирования и swap" title="" id="105" name="Picture"/>
            <a:graphic>
              <a:graphicData uri="http://schemas.openxmlformats.org/drawingml/2006/picture">
                <pic:pic>
                  <pic:nvPicPr>
                    <pic:cNvPr descr="Screenshot_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19: Проверка монтирования и swap</w:t>
      </w:r>
    </w:p>
    <w:bookmarkEnd w:id="108"/>
    <w:bookmarkEnd w:id="109"/>
    <w:bookmarkStart w:id="11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Какой инструмент используется для создания разделов GUID?</w:t>
      </w:r>
    </w:p>
    <w:p>
      <w:pPr>
        <w:numPr>
          <w:ilvl w:val="1"/>
          <w:numId w:val="1022"/>
        </w:numPr>
        <w:pStyle w:val="Compact"/>
      </w:pPr>
      <w:r>
        <w:t xml:space="preserve">Для разметки дисков с использованием схемы</w:t>
      </w:r>
      <w:r>
        <w:t xml:space="preserve"> </w:t>
      </w:r>
      <w:r>
        <w:rPr>
          <w:bCs/>
          <w:b/>
        </w:rPr>
        <w:t xml:space="preserve">GPT</w:t>
      </w:r>
      <w:r>
        <w:t xml:space="preserve"> </w:t>
      </w:r>
      <w:r>
        <w:t xml:space="preserve">используется утилита</w:t>
      </w:r>
      <w:r>
        <w:t xml:space="preserve"> </w:t>
      </w:r>
      <w:r>
        <w:rPr>
          <w:bCs/>
          <w:b/>
        </w:rPr>
        <w:t xml:space="preserve">gdisk</w:t>
      </w:r>
      <w:r>
        <w:t xml:space="preserve">.</w:t>
      </w:r>
      <w:r>
        <w:br/>
      </w:r>
    </w:p>
    <w:p>
      <w:pPr>
        <w:numPr>
          <w:ilvl w:val="1"/>
          <w:numId w:val="1022"/>
        </w:numPr>
        <w:pStyle w:val="Compac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gdisk /dev/sdc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Какой инструмент применяется для создания разделов MBR?</w:t>
      </w:r>
    </w:p>
    <w:p>
      <w:pPr>
        <w:numPr>
          <w:ilvl w:val="1"/>
          <w:numId w:val="1023"/>
        </w:numPr>
        <w:pStyle w:val="Compact"/>
      </w:pPr>
      <w:r>
        <w:t xml:space="preserve">Для разметки дисков в формате</w:t>
      </w:r>
      <w:r>
        <w:t xml:space="preserve"> </w:t>
      </w:r>
      <w:r>
        <w:rPr>
          <w:bCs/>
          <w:b/>
        </w:rPr>
        <w:t xml:space="preserve">MBR</w:t>
      </w:r>
      <w:r>
        <w:t xml:space="preserve"> </w:t>
      </w:r>
      <w:r>
        <w:t xml:space="preserve">используется утилита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  <w:r>
        <w:br/>
      </w:r>
    </w:p>
    <w:p>
      <w:pPr>
        <w:numPr>
          <w:ilvl w:val="1"/>
          <w:numId w:val="1023"/>
        </w:numPr>
        <w:pStyle w:val="Compac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fdisk /dev/sdb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Какой файл используется для автоматического монтирования разделов во время загрузки?</w:t>
      </w:r>
    </w:p>
    <w:p>
      <w:pPr>
        <w:numPr>
          <w:ilvl w:val="1"/>
          <w:numId w:val="1024"/>
        </w:numPr>
        <w:pStyle w:val="Compact"/>
      </w:pPr>
      <w:r>
        <w:t xml:space="preserve">Разделы автоматически монтируются согласно конфигурации в файле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</w:p>
    <w:p>
      <w:pPr>
        <w:numPr>
          <w:ilvl w:val="1"/>
          <w:numId w:val="1025"/>
        </w:numPr>
        <w:pStyle w:val="Compact"/>
      </w:pPr>
      <w:r>
        <w:t xml:space="preserve">Следует использовать опцию</w:t>
      </w:r>
      <w:r>
        <w:t xml:space="preserve"> </w:t>
      </w:r>
      <w:r>
        <w:rPr>
          <w:bCs/>
          <w:b/>
        </w:rPr>
        <w:t xml:space="preserve">noauto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  <w:r>
        <w:br/>
      </w:r>
    </w:p>
    <w:p>
      <w:pPr>
        <w:numPr>
          <w:ilvl w:val="1"/>
          <w:numId w:val="1025"/>
        </w:numPr>
        <w:pStyle w:val="Compact"/>
      </w:pPr>
      <w:r>
        <w:t xml:space="preserve">Пример строки:</w:t>
      </w:r>
      <w:r>
        <w:t xml:space="preserve"> </w:t>
      </w:r>
      <w:r>
        <w:rPr>
          <w:rStyle w:val="VerbatimChar"/>
        </w:rPr>
        <w:t xml:space="preserve">UUID=&lt;id&gt; /mnt/data ext4 noauto 0 0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Какая команда позволяет форматировать раздел с типом 82 с соответствующей файловой системой?</w:t>
      </w:r>
    </w:p>
    <w:p>
      <w:pPr>
        <w:numPr>
          <w:ilvl w:val="1"/>
          <w:numId w:val="1026"/>
        </w:numPr>
        <w:pStyle w:val="Compact"/>
      </w:pPr>
      <w:r>
        <w:t xml:space="preserve">Тип</w:t>
      </w:r>
      <w:r>
        <w:t xml:space="preserve"> </w:t>
      </w:r>
      <w:r>
        <w:rPr>
          <w:bCs/>
          <w:b/>
        </w:rPr>
        <w:t xml:space="preserve">82</w:t>
      </w:r>
      <w:r>
        <w:t xml:space="preserve"> </w:t>
      </w:r>
      <w:r>
        <w:t xml:space="preserve">означает раздел подкачки, и для его форматирования используется</w:t>
      </w:r>
      <w:r>
        <w:t xml:space="preserve"> </w:t>
      </w:r>
      <w:r>
        <w:rPr>
          <w:bCs/>
          <w:b/>
        </w:rPr>
        <w:t xml:space="preserve">mkswap</w:t>
      </w:r>
      <w:r>
        <w:t xml:space="preserve">.</w:t>
      </w:r>
      <w:r>
        <w:br/>
      </w:r>
    </w:p>
    <w:p>
      <w:pPr>
        <w:numPr>
          <w:ilvl w:val="1"/>
          <w:numId w:val="1026"/>
        </w:numPr>
        <w:pStyle w:val="Compac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mkswap /dev/sdc3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</w:p>
    <w:p>
      <w:pPr>
        <w:numPr>
          <w:ilvl w:val="1"/>
          <w:numId w:val="1027"/>
        </w:numPr>
        <w:pStyle w:val="Compact"/>
      </w:pPr>
      <w:r>
        <w:t xml:space="preserve">Можно воспользоваться командой</w:t>
      </w:r>
      <w:r>
        <w:t xml:space="preserve"> </w:t>
      </w:r>
      <w:r>
        <w:rPr>
          <w:bCs/>
          <w:b/>
        </w:rPr>
        <w:t xml:space="preserve">mount -a</w:t>
      </w:r>
      <w:r>
        <w:t xml:space="preserve">, которая монтирует все записи из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кроме тех, где установлена опция</w:t>
      </w:r>
      <w:r>
        <w:t xml:space="preserve"> </w:t>
      </w:r>
      <w:r>
        <w:rPr>
          <w:iCs/>
          <w:i/>
        </w:rPr>
        <w:t xml:space="preserve">noauto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Какая файловая система создаётся, если вы используете команду mkfs без какой-либо спецификации файловой системы?</w:t>
      </w:r>
    </w:p>
    <w:p>
      <w:pPr>
        <w:numPr>
          <w:ilvl w:val="1"/>
          <w:numId w:val="1028"/>
        </w:numPr>
        <w:pStyle w:val="Compact"/>
      </w:pPr>
      <w:r>
        <w:t xml:space="preserve">По умолчанию команда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создаёт файловую систему</w:t>
      </w:r>
      <w:r>
        <w:t xml:space="preserve"> </w:t>
      </w:r>
      <w:r>
        <w:rPr>
          <w:bCs/>
          <w:b/>
        </w:rPr>
        <w:t xml:space="preserve">ext2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 форматировать раздел EXT4?</w:t>
      </w:r>
    </w:p>
    <w:p>
      <w:pPr>
        <w:numPr>
          <w:ilvl w:val="1"/>
          <w:numId w:val="1029"/>
        </w:numPr>
        <w:pStyle w:val="Compact"/>
      </w:pPr>
      <w:r>
        <w:t xml:space="preserve">Для создания файловой системы EXT4 используется команда</w:t>
      </w:r>
      <w:r>
        <w:t xml:space="preserve"> </w:t>
      </w:r>
      <w:r>
        <w:rPr>
          <w:bCs/>
          <w:b/>
        </w:rPr>
        <w:t xml:space="preserve">mkfs.ext4</w:t>
      </w:r>
      <w:r>
        <w:t xml:space="preserve">.</w:t>
      </w:r>
      <w:r>
        <w:br/>
      </w:r>
    </w:p>
    <w:p>
      <w:pPr>
        <w:numPr>
          <w:ilvl w:val="1"/>
          <w:numId w:val="1029"/>
        </w:numPr>
        <w:pStyle w:val="Compac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mkfs.ext4 /dev/sdc2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 найти UUID для всех устройств на компьютере?</w:t>
      </w:r>
    </w:p>
    <w:p>
      <w:pPr>
        <w:numPr>
          <w:ilvl w:val="1"/>
          <w:numId w:val="1030"/>
        </w:numPr>
        <w:pStyle w:val="Compact"/>
      </w:pPr>
      <w:r>
        <w:t xml:space="preserve">Для получения UUID всех блочных устройств используется команда</w:t>
      </w:r>
      <w:r>
        <w:t xml:space="preserve"> </w:t>
      </w:r>
      <w:r>
        <w:rPr>
          <w:bCs/>
          <w:b/>
        </w:rPr>
        <w:t xml:space="preserve">blkid</w:t>
      </w:r>
      <w:r>
        <w:t xml:space="preserve">.</w:t>
      </w:r>
      <w:r>
        <w:br/>
      </w:r>
    </w:p>
    <w:p>
      <w:pPr>
        <w:numPr>
          <w:ilvl w:val="1"/>
          <w:numId w:val="1030"/>
        </w:numPr>
        <w:pStyle w:val="Compac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blkid</w:t>
      </w:r>
    </w:p>
    <w:bookmarkEnd w:id="110"/>
    <w:bookmarkStart w:id="11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принципы разметки дисков с использованием схем MBR и GPT, создание основных и логических разделов, настройка файловых систем и области подкачки. Было освоено ручное и автоматическое монтирование разделов, а также работа с файлом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для обеспечения корректного подключения устройств при загрузке системы.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Эзиз Хатамов</dc:creator>
  <dc:language>ru-RU</dc:language>
  <cp:keywords/>
  <dcterms:created xsi:type="dcterms:W3CDTF">2025-11-14T06:51:47Z</dcterms:created>
  <dcterms:modified xsi:type="dcterms:W3CDTF">2025-11-14T06:51:47Z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 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