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85" w:rsidRDefault="00200D12">
      <w:pPr>
        <w:pStyle w:val="1"/>
        <w:jc w:val="center"/>
      </w:pPr>
      <w:r>
        <w:t>示例代码说明文档</w:t>
      </w:r>
    </w:p>
    <w:p w:rsidR="004D2A85" w:rsidRDefault="00200D12">
      <w:pPr>
        <w:pStyle w:val="2"/>
        <w:numPr>
          <w:ilvl w:val="0"/>
          <w:numId w:val="1"/>
        </w:numPr>
      </w:pPr>
      <w:r>
        <w:t>后端代码</w:t>
      </w:r>
    </w:p>
    <w:p w:rsidR="004D2A85" w:rsidRDefault="00200D12">
      <w:pPr>
        <w:ind w:firstLine="420"/>
      </w:pPr>
      <w:r>
        <w:t>java</w:t>
      </w:r>
      <w:r>
        <w:t>版本为</w:t>
      </w:r>
      <w:r>
        <w:t>jdk1.8</w:t>
      </w:r>
    </w:p>
    <w:p w:rsidR="004D2A85" w:rsidRDefault="004D2A85">
      <w:pPr>
        <w:ind w:firstLine="420"/>
      </w:pPr>
    </w:p>
    <w:p w:rsidR="004D2A85" w:rsidRDefault="00200D12">
      <w:pPr>
        <w:ind w:firstLine="420"/>
      </w:pPr>
      <w:r>
        <w:t>本示例后端框架采用</w:t>
      </w:r>
      <w:r>
        <w:t>SpringBoot+</w:t>
      </w:r>
      <w:r w:rsidR="00ED14D8">
        <w:rPr>
          <w:rFonts w:hint="eastAsia"/>
        </w:rPr>
        <w:t>MongoDB+Hugegraph</w:t>
      </w:r>
      <w:r>
        <w:t>。</w:t>
      </w:r>
      <w:r>
        <w:t>Controller</w:t>
      </w:r>
      <w:r>
        <w:t>层主要负责参数的校验与数据的返回，本示例接口返回的都是</w:t>
      </w:r>
      <w:r>
        <w:t>json</w:t>
      </w:r>
      <w:r>
        <w:t>数据。</w:t>
      </w:r>
      <w:r>
        <w:t>Service</w:t>
      </w:r>
      <w:r>
        <w:t>层主要负责业务逻辑实现。</w:t>
      </w:r>
      <w:r>
        <w:t>DAO</w:t>
      </w:r>
      <w:r>
        <w:t>层做为持久层与数据库进行交互。</w:t>
      </w:r>
    </w:p>
    <w:p w:rsidR="004D2A85" w:rsidRDefault="00200D12">
      <w:pPr>
        <w:ind w:firstLine="420"/>
      </w:pPr>
      <w:r>
        <w:t>exception</w:t>
      </w:r>
      <w:r>
        <w:t>包分别实现了一个全局异常类和全局异常捕获器。</w:t>
      </w:r>
      <w:r>
        <w:t>filter</w:t>
      </w:r>
      <w:r>
        <w:t>包中的</w:t>
      </w:r>
      <w:r>
        <w:t>CorsFilter</w:t>
      </w:r>
      <w:r>
        <w:t>利用过滤器解决跨域问题。</w:t>
      </w:r>
      <w:r>
        <w:t>entity</w:t>
      </w:r>
      <w:r>
        <w:t>同于存放实体类，</w:t>
      </w:r>
      <w:r>
        <w:t>common</w:t>
      </w:r>
      <w:r>
        <w:t>包中的</w:t>
      </w:r>
      <w:r>
        <w:t>RetResult</w:t>
      </w:r>
      <w:r>
        <w:t>是对结果类的封装。</w:t>
      </w:r>
    </w:p>
    <w:p w:rsidR="004D2A85" w:rsidRDefault="00200D12">
      <w:r>
        <w:rPr>
          <w:noProof/>
        </w:rPr>
        <w:drawing>
          <wp:inline distT="0" distB="0" distL="114300" distR="114300">
            <wp:extent cx="3013710" cy="31705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2A85" w:rsidRDefault="00200D12">
      <w:pPr>
        <w:pStyle w:val="2"/>
        <w:numPr>
          <w:ilvl w:val="0"/>
          <w:numId w:val="1"/>
        </w:numPr>
      </w:pPr>
      <w:r>
        <w:t>前端代码</w:t>
      </w:r>
    </w:p>
    <w:p w:rsidR="004D2A85" w:rsidRDefault="00200D12">
      <w:pPr>
        <w:rPr>
          <w:b/>
          <w:bCs/>
        </w:rPr>
      </w:pPr>
      <w:r>
        <w:rPr>
          <w:b/>
          <w:bCs/>
        </w:rPr>
        <w:t>版本：</w:t>
      </w:r>
    </w:p>
    <w:p w:rsidR="004D2A85" w:rsidRDefault="00200D12">
      <w:pPr>
        <w:ind w:firstLine="420"/>
      </w:pPr>
      <w:r>
        <w:t>本示例前端代码采用</w:t>
      </w:r>
      <w:r>
        <w:t>Vue</w:t>
      </w:r>
      <w:r>
        <w:t>，</w:t>
      </w:r>
      <w:r>
        <w:t>ui</w:t>
      </w:r>
      <w:r>
        <w:t>框架选用</w:t>
      </w:r>
      <w:r>
        <w:t>element-ui</w:t>
      </w:r>
      <w:r>
        <w:t>。</w:t>
      </w:r>
    </w:p>
    <w:p w:rsidR="004D2A85" w:rsidRDefault="00200D12">
      <w:pPr>
        <w:ind w:firstLine="420"/>
      </w:pPr>
      <w:r>
        <w:t>webpack</w:t>
      </w:r>
      <w:r>
        <w:t>版本：</w:t>
      </w:r>
      <w:r>
        <w:rPr>
          <w:rFonts w:hint="eastAsia"/>
        </w:rPr>
        <w:t>webpack@4.41.6</w:t>
      </w:r>
      <w:r>
        <w:t>。</w:t>
      </w:r>
    </w:p>
    <w:p w:rsidR="004D2A85" w:rsidRDefault="00200D12">
      <w:pPr>
        <w:ind w:firstLine="420"/>
      </w:pPr>
      <w:r>
        <w:t>vue</w:t>
      </w:r>
      <w:r>
        <w:t>脚手架版本：</w:t>
      </w:r>
      <w:r>
        <w:t>@vue/cli 4.1.1</w:t>
      </w:r>
      <w:r>
        <w:t>。</w:t>
      </w:r>
    </w:p>
    <w:p w:rsidR="004D2A85" w:rsidRDefault="00200D12">
      <w:pPr>
        <w:rPr>
          <w:b/>
          <w:bCs/>
        </w:rPr>
      </w:pPr>
      <w:r>
        <w:rPr>
          <w:b/>
          <w:bCs/>
        </w:rPr>
        <w:t>运行：</w:t>
      </w:r>
    </w:p>
    <w:p w:rsidR="004D2A85" w:rsidRDefault="00200D12">
      <w:pPr>
        <w:ind w:firstLine="420"/>
        <w:rPr>
          <w:b/>
          <w:bCs/>
        </w:rPr>
      </w:pPr>
      <w:r>
        <w:rPr>
          <w:b/>
          <w:bCs/>
        </w:rPr>
        <w:t>npm install</w:t>
      </w:r>
    </w:p>
    <w:p w:rsidR="004D2A85" w:rsidRDefault="00200D12">
      <w:pPr>
        <w:ind w:firstLine="420"/>
        <w:rPr>
          <w:b/>
          <w:bCs/>
        </w:rPr>
      </w:pPr>
      <w:r>
        <w:rPr>
          <w:b/>
          <w:bCs/>
        </w:rPr>
        <w:t>npm run serve</w:t>
      </w:r>
    </w:p>
    <w:p w:rsidR="004D2A85" w:rsidRDefault="00200D12">
      <w:pPr>
        <w:rPr>
          <w:color w:val="FF0000"/>
        </w:rPr>
      </w:pPr>
      <w:r>
        <w:rPr>
          <w:color w:val="FF0000"/>
        </w:rPr>
        <w:t>注意修改</w:t>
      </w:r>
      <w:r>
        <w:rPr>
          <w:color w:val="FF0000"/>
        </w:rPr>
        <w:t>main.js</w:t>
      </w:r>
      <w:r>
        <w:rPr>
          <w:color w:val="FF0000"/>
        </w:rPr>
        <w:t>文件中的接口地址</w:t>
      </w:r>
    </w:p>
    <w:p w:rsidR="004D2A85" w:rsidRDefault="004D2A85">
      <w:pPr>
        <w:ind w:firstLine="420"/>
        <w:rPr>
          <w:b/>
          <w:bCs/>
        </w:rPr>
      </w:pPr>
    </w:p>
    <w:p w:rsidR="004D2A85" w:rsidRDefault="004D2A85">
      <w:pPr>
        <w:ind w:firstLine="420"/>
        <w:rPr>
          <w:b/>
          <w:bCs/>
        </w:rPr>
      </w:pPr>
    </w:p>
    <w:p w:rsidR="004D2A85" w:rsidRDefault="00200D12">
      <w:pPr>
        <w:pStyle w:val="2"/>
        <w:numPr>
          <w:ilvl w:val="0"/>
          <w:numId w:val="1"/>
        </w:numPr>
      </w:pPr>
      <w:r>
        <w:t>数据库</w:t>
      </w:r>
    </w:p>
    <w:p w:rsidR="004D2A85" w:rsidRDefault="00200D12">
      <w:r>
        <w:t>后端代码文件</w:t>
      </w:r>
      <w:r>
        <w:t>application.yml</w:t>
      </w:r>
      <w:r w:rsidR="004E4392">
        <w:rPr>
          <w:rFonts w:hint="eastAsia"/>
        </w:rPr>
        <w:t>以</w:t>
      </w:r>
      <w:r w:rsidR="004E4392">
        <w:rPr>
          <w:rFonts w:hint="eastAsia"/>
        </w:rPr>
        <w:t>mysql</w:t>
      </w:r>
      <w:r w:rsidR="004E4392">
        <w:rPr>
          <w:rFonts w:hint="eastAsia"/>
        </w:rPr>
        <w:t>为例，</w:t>
      </w:r>
      <w:r w:rsidR="004E4392">
        <w:t>自行修改</w:t>
      </w:r>
      <w:r w:rsidR="00ED009F">
        <w:rPr>
          <w:rFonts w:hint="eastAsia"/>
        </w:rPr>
        <w:t>文件中</w:t>
      </w:r>
      <w:r>
        <w:t>与数据库相关的信息</w:t>
      </w:r>
      <w:r>
        <w:t>。</w:t>
      </w:r>
    </w:p>
    <w:p w:rsidR="004D2A85" w:rsidRDefault="004D2A85"/>
    <w:p w:rsidR="00610FD8" w:rsidRDefault="00610FD8">
      <w:r>
        <w:rPr>
          <w:rFonts w:hint="eastAsia"/>
        </w:rPr>
        <w:t>Hugegraph</w:t>
      </w:r>
      <w:r>
        <w:rPr>
          <w:rFonts w:hint="eastAsia"/>
        </w:rPr>
        <w:t>：</w:t>
      </w:r>
      <w:r w:rsidRPr="00610FD8">
        <w:t>114.67.200.39:44640</w:t>
      </w:r>
    </w:p>
    <w:p w:rsidR="009F0155" w:rsidRDefault="009F0155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：</w:t>
      </w:r>
      <w:r w:rsidR="00200D12" w:rsidRPr="00200D12">
        <w:t>114.67.200.39:</w:t>
      </w:r>
      <w:r w:rsidR="00200D12">
        <w:rPr>
          <w:rFonts w:hint="eastAsia"/>
        </w:rPr>
        <w:t>27817</w:t>
      </w:r>
      <w:bookmarkStart w:id="0" w:name="_GoBack"/>
      <w:bookmarkEnd w:id="0"/>
    </w:p>
    <w:sectPr w:rsidR="009F0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96596"/>
    <w:multiLevelType w:val="singleLevel"/>
    <w:tmpl w:val="5E496596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AD3B701"/>
    <w:rsid w:val="DAD3B701"/>
    <w:rsid w:val="33FC1EF7"/>
    <w:rsid w:val="3CF7CAC4"/>
    <w:rsid w:val="5EF903BF"/>
    <w:rsid w:val="6FEE32ED"/>
    <w:rsid w:val="71FB618D"/>
    <w:rsid w:val="77594EB5"/>
    <w:rsid w:val="7AD48537"/>
    <w:rsid w:val="7BCED07F"/>
    <w:rsid w:val="7FBFA5D9"/>
    <w:rsid w:val="91DDEF87"/>
    <w:rsid w:val="95668B17"/>
    <w:rsid w:val="9775ABE6"/>
    <w:rsid w:val="C5E7E746"/>
    <w:rsid w:val="DAD3B701"/>
    <w:rsid w:val="F3E76849"/>
    <w:rsid w:val="F5FE12F1"/>
    <w:rsid w:val="F7BA89C9"/>
    <w:rsid w:val="FBDFC4E0"/>
    <w:rsid w:val="FCFCA744"/>
    <w:rsid w:val="FDE7E2C4"/>
    <w:rsid w:val="FEFF47E3"/>
    <w:rsid w:val="FF3B087B"/>
    <w:rsid w:val="FFEAB43B"/>
    <w:rsid w:val="FFFDCC68"/>
    <w:rsid w:val="FFFF728D"/>
    <w:rsid w:val="00200D12"/>
    <w:rsid w:val="004D2A85"/>
    <w:rsid w:val="004E4392"/>
    <w:rsid w:val="00610FD8"/>
    <w:rsid w:val="009F0155"/>
    <w:rsid w:val="00ED009F"/>
    <w:rsid w:val="00ED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315FE"/>
  <w15:docId w15:val="{617B8BD4-EAFC-4DB8-94CB-AD03BEF4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D14D8"/>
    <w:rPr>
      <w:sz w:val="18"/>
      <w:szCs w:val="18"/>
    </w:rPr>
  </w:style>
  <w:style w:type="character" w:customStyle="1" w:styleId="a4">
    <w:name w:val="批注框文本 字符"/>
    <w:basedOn w:val="a0"/>
    <w:link w:val="a3"/>
    <w:rsid w:val="00ED14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ybz</dc:creator>
  <cp:lastModifiedBy>Cecila Ann</cp:lastModifiedBy>
  <cp:revision>6</cp:revision>
  <dcterms:created xsi:type="dcterms:W3CDTF">2020-02-16T23:50:00Z</dcterms:created>
  <dcterms:modified xsi:type="dcterms:W3CDTF">2020-10-15T14:11:00Z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