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Regular" w:hAnsi="Times New Roman Regular" w:cs="Times New Roman Regular"/>
          <w:b w:val="0"/>
          <w:bCs/>
          <w:sz w:val="22"/>
          <w:szCs w:val="22"/>
          <w:lang w:val="en-US"/>
        </w:rPr>
      </w:pPr>
      <w:bookmarkStart w:id="0" w:name="OLE_LINK2"/>
    </w:p>
    <w:p>
      <w:pPr>
        <w:bidi w:val="0"/>
        <w:jc w:val="center"/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  <w:t>LINYI (LINCOLN) GUO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</w:pPr>
    </w:p>
    <w:p>
      <w:pPr>
        <w:spacing w:line="240" w:lineRule="exact"/>
        <w:jc w:val="center"/>
        <w:rPr>
          <w:rStyle w:val="7"/>
          <w:rFonts w:ascii="Calibri" w:hAnsi="Calibri" w:cs="Calibri" w:eastAsiaTheme="minorEastAsia"/>
          <w:i w:val="0"/>
          <w:iCs/>
          <w:color w:val="4472C4" w:themeColor="accent1"/>
          <w:sz w:val="22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Toronto, ON | (+1)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613-630-0521 | </w:t>
      </w:r>
      <w:r>
        <w:rPr>
          <w:rStyle w:val="7"/>
          <w:rFonts w:hint="default" w:ascii="Times New Roman Regular" w:hAnsi="Times New Roman Regular" w:eastAsia="SimSun" w:cs="Times New Roman Regular"/>
          <w:color w:val="auto"/>
          <w:sz w:val="22"/>
          <w:szCs w:val="22"/>
        </w:rPr>
        <w:t>lincoln.gly@gmail.com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instrText xml:space="preserve"> HYPERLINK "https://www.linkedin.com/in/lincolnguo" </w:instrTex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t>LinkedIn</w:t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fldChar w:fldCharType="end"/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1"/>
          <w:u w:val="none"/>
        </w:rPr>
        <w:t xml:space="preserve"> |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instrText xml:space="preserve"> HYPERLINK "https://github.com/LinyiGuo96" </w:instrTex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t>GitHub</w:t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fldChar w:fldCharType="end"/>
      </w:r>
      <w:r>
        <w:rPr>
          <w:rStyle w:val="7"/>
          <w:rFonts w:hint="default" w:ascii="Times New Roman Regular" w:hAnsi="Times New Roman Regular" w:cs="Times New Roman Regular"/>
          <w:i w:val="0"/>
          <w:iCs/>
          <w:color w:val="auto"/>
          <w:sz w:val="22"/>
          <w:szCs w:val="21"/>
          <w:u w:val="none"/>
          <w:lang w:val="en-US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1"/>
        </w:rPr>
        <w:t xml:space="preserve">| </w: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begin"/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instrText xml:space="preserve"> HYPERLINK "https://linyiguo96.github.io" </w:instrTex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22"/>
          <w:szCs w:val="22"/>
        </w:rPr>
        <w:t>Blog</w: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end"/>
      </w:r>
    </w:p>
    <w:p>
      <w:pPr>
        <w:spacing w:line="240" w:lineRule="exact"/>
        <w:jc w:val="both"/>
        <w:rPr>
          <w:rStyle w:val="7"/>
          <w:rFonts w:hint="default" w:ascii="Calibri" w:hAnsi="Calibri" w:cs="Calibri"/>
          <w:i w:val="0"/>
          <w:iCs w:val="0"/>
          <w:color w:val="4472C4" w:themeColor="accent1"/>
          <w:sz w:val="21"/>
          <w:szCs w:val="21"/>
          <w:u w:val="none"/>
          <w:lang w:val="en-US"/>
          <w14:textFill>
            <w14:solidFill>
              <w14:schemeClr w14:val="accent1"/>
            </w14:solidFill>
          </w14:textFill>
        </w:rPr>
      </w:pPr>
      <w:bookmarkStart w:id="2" w:name="_GoBack"/>
      <w:bookmarkEnd w:id="2"/>
    </w:p>
    <w:p>
      <w:pPr>
        <w:pBdr>
          <w:bottom w:val="single" w:color="auto" w:sz="4" w:space="1"/>
        </w:pBdr>
        <w:spacing w:line="240" w:lineRule="exact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 xml:space="preserve">SUMMARY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Experienced quant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itative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software 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developer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with over 3 years of expertise in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quantitative finance, risk modelling,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back-end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software development and CI/CD pipelines. Highly s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killed in Python,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PySpark,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SQL,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Bash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and DevOps with proven track record of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speeding up Bloomberg data read by 20s,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reducing exposure by 3 billion CAD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improving efficiency by 30-50%. 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Strong communicator and strategic thinker, dedicated to lifelong learning and passionate about 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quant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itative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finance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field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 Holds M.Sc. in Stat, B.Sc. in Math, FRM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and certificates in ML, DS and Cloud Computing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Bdr>
          <w:bottom w:val="single" w:color="auto" w:sz="4" w:space="0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 w:eastAsia="zh-CN"/>
        </w:rPr>
        <w:t>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SKILLS</w:t>
      </w: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Back-end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Software Development, DevOps, ETL Development, Quantitative Analysis, Risk Management, Time-Series Modeling &amp; Analysis,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Pricing Modeling, Algorithmic Trading, Statistical Machine Learning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CODING: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Python, Spark,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Redis, Kafka,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SQL, NoSQL, R, SAS, Git, Bash, Docker, KDB+, C++, MATLAB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TOOLS: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AWS, Azure,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Airflow,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Beacon,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Eclipse, Unix, Docker, Power-BI, Tableau, Github, Algo, Jira, Bitbucket, Confluence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WORK 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>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</w:pPr>
      <w:bookmarkStart w:id="1" w:name="OLE_LINK4"/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Software Engineer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GBME, Scotiabank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202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05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Current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One of the key IC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s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for developing and maintaining back-end codebase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s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databases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for the whole GED and FI team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Deploy new APIs to enhance GED dataflows and improve front-end GUI to support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daily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trading/pricing activities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Develop Redis caching into most FI data pipelines and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integrate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the service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with the job scheduler successfully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Building Kafka streaming pipelines for FI to speed up data consumption and improve high-freq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uency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bond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trading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Responsible for production support, routine release, infra update, config change and access control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</w:pP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Quantitative Analytics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Manager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GRM, Scotiabank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2021.11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2024.05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Conducted and optimized SACCR &amp; IMM model, with accumulated decrease in exposure of 3 billion CAD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Developed and implement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ed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 xml:space="preserve"> 25k+ Python, PySpark and SQL lines, reducing running time and manual workload by 30 - 50%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Performed and monitored Monte Carlo simulations of risk metics (including PFE, EAD, VaR, etc) under diverse scenarios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>Programed Stress Testing calculation and produced model documentations, with the cooperation of cross-functional teams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 xml:space="preserve">Created dashboards to automate monitoring and reporting processes, 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enhance quant analysis and productivity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Developed and 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deployed </w:t>
      </w: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>robust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data</w:t>
      </w: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validation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rules and o</w:t>
      </w:r>
      <w:r>
        <w:rPr>
          <w:rFonts w:hint="default" w:ascii="Times New Roman Regular" w:hAnsi="Times New Roman Regular" w:eastAsiaTheme="minorEastAsia"/>
          <w:b w:val="0"/>
          <w:bCs w:val="0"/>
          <w:color w:val="auto"/>
          <w:sz w:val="21"/>
          <w:szCs w:val="20"/>
        </w:rPr>
        <w:t xml:space="preserve">rchestrated </w:t>
      </w:r>
      <w:r>
        <w:rPr>
          <w:rFonts w:hint="eastAsia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monthly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code </w:t>
      </w:r>
      <w:r>
        <w:rPr>
          <w:rFonts w:hint="eastAsia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release</w:t>
      </w:r>
      <w:r>
        <w:rPr>
          <w:rFonts w:hint="default" w:ascii="Times New Roman Regular" w:hAnsi="Times New Roman Regular" w:eastAsiaTheme="minorEastAsia"/>
          <w:b w:val="0"/>
          <w:bCs w:val="0"/>
          <w:color w:val="auto"/>
          <w:sz w:val="21"/>
          <w:szCs w:val="20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/>
        </w:rPr>
        <w:t xml:space="preserve">with IT support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" w:eastAsiaTheme="minorEastAsia"/>
          <w:color w:val="595959" w:themeColor="text1" w:themeTint="A6"/>
          <w:sz w:val="21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Calibri" w:hAnsi="Calibri" w:cs="Calibri" w:eastAsiaTheme="minorEastAsia"/>
          <w:b/>
          <w:color w:val="auto"/>
          <w:sz w:val="22"/>
          <w:szCs w:val="22"/>
          <w:lang w:val="en-US"/>
        </w:rPr>
      </w:pPr>
      <w:r>
        <w:rPr>
          <w:rFonts w:hint="eastAsia" w:ascii="Times New Roman Bold" w:hAnsi="Times New Roman Bold" w:cs="Times New Roman Bold" w:eastAsiaTheme="minorEastAsia"/>
          <w:b/>
          <w:color w:val="auto"/>
          <w:sz w:val="22"/>
          <w:szCs w:val="22"/>
        </w:rPr>
        <w:t>Sta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tistical Programmer, Everest Clinical Research Company</w:t>
      </w:r>
      <w:r>
        <w:rPr>
          <w:rFonts w:hint="eastAsia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2021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.05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2021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.10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Implemented 10k+ SAS, Python, PySpark and SQL lines to produce 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formatted, precise, and validated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statistical TLGs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Executed clinical trial database quality and integrity checks, leveraging TLGs for data review and cleansing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Formulated SDTM database specifications, and programed and performed quality control of SDTM and ADaM datasets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Maintained documentation of data and programming procedures in alignment with Corporate Governing Documents  </w:t>
      </w:r>
    </w:p>
    <w:bookmarkEnd w:id="1"/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</w:pPr>
    </w:p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>PROJECTS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Calibri" w:hAnsi="Calibri" w:cs="Calibri" w:eastAsiaTheme="minorEastAsia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Seasonal Adjustment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Research,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Analysis and Forecasting - Ottawa, ON                                                 2018.09 - 2020.08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Deployed hidden Markov models (HMM) and Bayesian analysis, reduced MSE by 25% for the US unemployment data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Cooperated 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with Statistics Canad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a, and applied HMMs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 xml:space="preserve">to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national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 xml:space="preserve">retail sales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data to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>better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detect and interpret trends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Simulated 5000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+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time series data using Monte Carlo Markov model (MCMC)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across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R, Python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, PySpark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and AWS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Optimized HMMs by fine-tuning parameters and adopted parallel computation to accelerate the training process by 80%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1"/>
          <w:szCs w:val="20"/>
          <w:lang w:val="en-US" w:eastAsia="zh-CN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Chars="0"/>
        <w:jc w:val="both"/>
        <w:textAlignment w:val="auto"/>
        <w:rPr>
          <w:rFonts w:hint="default" w:ascii="Times New Roman Bold" w:hAnsi="Times New Roman Bold" w:cs="Times New Roman Bold"/>
          <w:b/>
          <w:sz w:val="24"/>
          <w:szCs w:val="24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 xml:space="preserve">FRM, Global Association of Risk Professionals                                                                         </w:t>
      </w:r>
      <w:r>
        <w:rPr>
          <w:rFonts w:hint="default" w:ascii="Times New Roman Bold" w:hAnsi="Times New Roman Bold" w:cs="Times New Roman Bold" w:eastAsiaTheme="minorEastAsia"/>
          <w:b/>
          <w:bCs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default" w:ascii="Times New Roman Bold" w:hAnsi="Times New Roman Bold" w:cs="Times New Roman Bold" w:eastAsiaTheme="minorEastAsia"/>
          <w:b/>
          <w:bCs/>
          <w:sz w:val="22"/>
          <w:szCs w:val="22"/>
        </w:rPr>
        <w:t xml:space="preserve">          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 xml:space="preserve">  2021.11 - 2023.11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 Bold" w:hAnsi="Times New Roman Bold" w:cs="Times New Roman Bold"/>
          <w:b/>
          <w:bCs/>
          <w:sz w:val="16"/>
          <w:szCs w:val="16"/>
          <w:lang w:val="en-US"/>
        </w:rPr>
      </w:pP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M.Sc. in Statistics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(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>4.0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/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.0)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, University of Ottawa – Ottawa, Canada                  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                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 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  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2018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.09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2020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 Bold" w:hAnsi="Times New Roman Bold" w:cs="Times New Roman Bold" w:eastAsiaTheme="minorEastAsia"/>
          <w:b/>
          <w:bCs/>
          <w:color w:val="auto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B.Sc. in Mathematics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(3.7/4.0)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Zhengzhou University – Zhengzhou, China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2014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.09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2018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.07</w:t>
      </w:r>
    </w:p>
    <w:sectPr>
      <w:pgSz w:w="12240" w:h="15840"/>
      <w:pgMar w:top="720" w:right="567" w:bottom="284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DE312"/>
    <w:multiLevelType w:val="singleLevel"/>
    <w:tmpl w:val="BFCDE3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FD4007"/>
    <w:multiLevelType w:val="multilevel"/>
    <w:tmpl w:val="19FD4007"/>
    <w:lvl w:ilvl="0" w:tentative="0">
      <w:start w:val="1"/>
      <w:numFmt w:val="bullet"/>
      <w:pStyle w:val="8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2"/>
        <w:szCs w:val="20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56"/>
    <w:rsid w:val="00000ABB"/>
    <w:rsid w:val="000076CF"/>
    <w:rsid w:val="00022C2D"/>
    <w:rsid w:val="00022FB1"/>
    <w:rsid w:val="000354C4"/>
    <w:rsid w:val="00041EE5"/>
    <w:rsid w:val="000544FB"/>
    <w:rsid w:val="00065EC2"/>
    <w:rsid w:val="000664E3"/>
    <w:rsid w:val="00086A87"/>
    <w:rsid w:val="000A2D53"/>
    <w:rsid w:val="000A3D6D"/>
    <w:rsid w:val="000B460E"/>
    <w:rsid w:val="000C2D7D"/>
    <w:rsid w:val="000F7244"/>
    <w:rsid w:val="00113854"/>
    <w:rsid w:val="00114A14"/>
    <w:rsid w:val="00127E1B"/>
    <w:rsid w:val="001466B1"/>
    <w:rsid w:val="00152691"/>
    <w:rsid w:val="00176B4B"/>
    <w:rsid w:val="0019403E"/>
    <w:rsid w:val="001A693B"/>
    <w:rsid w:val="001B2C7A"/>
    <w:rsid w:val="001B3B06"/>
    <w:rsid w:val="001D02F3"/>
    <w:rsid w:val="001D4553"/>
    <w:rsid w:val="001E1C9E"/>
    <w:rsid w:val="001F0304"/>
    <w:rsid w:val="0020600A"/>
    <w:rsid w:val="0021074F"/>
    <w:rsid w:val="002256EB"/>
    <w:rsid w:val="002314EB"/>
    <w:rsid w:val="00252140"/>
    <w:rsid w:val="00253E2B"/>
    <w:rsid w:val="0026064F"/>
    <w:rsid w:val="00270F85"/>
    <w:rsid w:val="00272991"/>
    <w:rsid w:val="00274D87"/>
    <w:rsid w:val="002814E4"/>
    <w:rsid w:val="002970C8"/>
    <w:rsid w:val="002A7F5E"/>
    <w:rsid w:val="002C3C93"/>
    <w:rsid w:val="002C6DFD"/>
    <w:rsid w:val="002D622F"/>
    <w:rsid w:val="002E4412"/>
    <w:rsid w:val="00300E38"/>
    <w:rsid w:val="003016AD"/>
    <w:rsid w:val="0030497E"/>
    <w:rsid w:val="00340B58"/>
    <w:rsid w:val="0035300A"/>
    <w:rsid w:val="003633D1"/>
    <w:rsid w:val="0037303C"/>
    <w:rsid w:val="00384F9D"/>
    <w:rsid w:val="00386D86"/>
    <w:rsid w:val="00390BCD"/>
    <w:rsid w:val="00392F44"/>
    <w:rsid w:val="00394A86"/>
    <w:rsid w:val="003D2BCE"/>
    <w:rsid w:val="003D472A"/>
    <w:rsid w:val="003E00F9"/>
    <w:rsid w:val="003E02F8"/>
    <w:rsid w:val="003E28AD"/>
    <w:rsid w:val="003E3C3A"/>
    <w:rsid w:val="003F218B"/>
    <w:rsid w:val="003F5C81"/>
    <w:rsid w:val="003F7DC7"/>
    <w:rsid w:val="00400A12"/>
    <w:rsid w:val="00400EFD"/>
    <w:rsid w:val="004254EC"/>
    <w:rsid w:val="004271DE"/>
    <w:rsid w:val="00451FA8"/>
    <w:rsid w:val="004577F3"/>
    <w:rsid w:val="004709CC"/>
    <w:rsid w:val="0047106E"/>
    <w:rsid w:val="00477AA8"/>
    <w:rsid w:val="00491CE1"/>
    <w:rsid w:val="004B67A8"/>
    <w:rsid w:val="004C0E42"/>
    <w:rsid w:val="004C3A9A"/>
    <w:rsid w:val="004C406A"/>
    <w:rsid w:val="004D398B"/>
    <w:rsid w:val="004D6DB0"/>
    <w:rsid w:val="004F07FB"/>
    <w:rsid w:val="00507372"/>
    <w:rsid w:val="005345EE"/>
    <w:rsid w:val="00536B0C"/>
    <w:rsid w:val="00542026"/>
    <w:rsid w:val="00550AD4"/>
    <w:rsid w:val="00562C9A"/>
    <w:rsid w:val="00565A84"/>
    <w:rsid w:val="00577E0F"/>
    <w:rsid w:val="0058356D"/>
    <w:rsid w:val="005A095A"/>
    <w:rsid w:val="005A5536"/>
    <w:rsid w:val="005C03F6"/>
    <w:rsid w:val="005C5361"/>
    <w:rsid w:val="005D6301"/>
    <w:rsid w:val="00602A79"/>
    <w:rsid w:val="0060342A"/>
    <w:rsid w:val="0060404F"/>
    <w:rsid w:val="00607CDC"/>
    <w:rsid w:val="0061033A"/>
    <w:rsid w:val="00644502"/>
    <w:rsid w:val="00657756"/>
    <w:rsid w:val="006648E3"/>
    <w:rsid w:val="00693BA3"/>
    <w:rsid w:val="006B5183"/>
    <w:rsid w:val="006D50B1"/>
    <w:rsid w:val="006E3CB5"/>
    <w:rsid w:val="006E4643"/>
    <w:rsid w:val="006F1658"/>
    <w:rsid w:val="006F30AF"/>
    <w:rsid w:val="006F3D6A"/>
    <w:rsid w:val="006F6882"/>
    <w:rsid w:val="00704512"/>
    <w:rsid w:val="007261A5"/>
    <w:rsid w:val="00727F3E"/>
    <w:rsid w:val="00734D74"/>
    <w:rsid w:val="007360D6"/>
    <w:rsid w:val="0076217D"/>
    <w:rsid w:val="00766932"/>
    <w:rsid w:val="00790E30"/>
    <w:rsid w:val="007A501E"/>
    <w:rsid w:val="007A6D16"/>
    <w:rsid w:val="007B1D5C"/>
    <w:rsid w:val="007B4729"/>
    <w:rsid w:val="007D3A9B"/>
    <w:rsid w:val="007F1E65"/>
    <w:rsid w:val="00814A03"/>
    <w:rsid w:val="008179E1"/>
    <w:rsid w:val="00832AF7"/>
    <w:rsid w:val="00837061"/>
    <w:rsid w:val="00867EFF"/>
    <w:rsid w:val="00887450"/>
    <w:rsid w:val="008C5D3C"/>
    <w:rsid w:val="008C7537"/>
    <w:rsid w:val="008D064D"/>
    <w:rsid w:val="008D0AB6"/>
    <w:rsid w:val="008E3960"/>
    <w:rsid w:val="00911321"/>
    <w:rsid w:val="00933CAB"/>
    <w:rsid w:val="00935F8A"/>
    <w:rsid w:val="00944B34"/>
    <w:rsid w:val="00945F48"/>
    <w:rsid w:val="009479DD"/>
    <w:rsid w:val="009916E0"/>
    <w:rsid w:val="009A3C8D"/>
    <w:rsid w:val="009D053D"/>
    <w:rsid w:val="009D2CFA"/>
    <w:rsid w:val="009D4FDD"/>
    <w:rsid w:val="009E3DD0"/>
    <w:rsid w:val="009E44A2"/>
    <w:rsid w:val="009F1EC0"/>
    <w:rsid w:val="009F2839"/>
    <w:rsid w:val="00A209E4"/>
    <w:rsid w:val="00A36519"/>
    <w:rsid w:val="00A3728E"/>
    <w:rsid w:val="00A37AED"/>
    <w:rsid w:val="00A42710"/>
    <w:rsid w:val="00A9065A"/>
    <w:rsid w:val="00AC7F7B"/>
    <w:rsid w:val="00AD6408"/>
    <w:rsid w:val="00B22D53"/>
    <w:rsid w:val="00B57684"/>
    <w:rsid w:val="00B60DA0"/>
    <w:rsid w:val="00B65BEB"/>
    <w:rsid w:val="00B82D50"/>
    <w:rsid w:val="00B83027"/>
    <w:rsid w:val="00B8420C"/>
    <w:rsid w:val="00B868D8"/>
    <w:rsid w:val="00B912AE"/>
    <w:rsid w:val="00B9362A"/>
    <w:rsid w:val="00BA6C9A"/>
    <w:rsid w:val="00BB17DD"/>
    <w:rsid w:val="00BB7AA4"/>
    <w:rsid w:val="00BE3B39"/>
    <w:rsid w:val="00BE3D01"/>
    <w:rsid w:val="00BE4D04"/>
    <w:rsid w:val="00BE6863"/>
    <w:rsid w:val="00BF260C"/>
    <w:rsid w:val="00C07961"/>
    <w:rsid w:val="00C07D76"/>
    <w:rsid w:val="00C3256B"/>
    <w:rsid w:val="00C3781C"/>
    <w:rsid w:val="00C42B4D"/>
    <w:rsid w:val="00C50C82"/>
    <w:rsid w:val="00C56B5F"/>
    <w:rsid w:val="00C85AF5"/>
    <w:rsid w:val="00CA6279"/>
    <w:rsid w:val="00CC0A96"/>
    <w:rsid w:val="00CC4048"/>
    <w:rsid w:val="00CD082F"/>
    <w:rsid w:val="00CD6A17"/>
    <w:rsid w:val="00CF45D9"/>
    <w:rsid w:val="00CF5D09"/>
    <w:rsid w:val="00D136E1"/>
    <w:rsid w:val="00D14A58"/>
    <w:rsid w:val="00D203C5"/>
    <w:rsid w:val="00D26B39"/>
    <w:rsid w:val="00D32ECE"/>
    <w:rsid w:val="00D33D74"/>
    <w:rsid w:val="00D428C3"/>
    <w:rsid w:val="00D476A9"/>
    <w:rsid w:val="00D5101F"/>
    <w:rsid w:val="00D537DE"/>
    <w:rsid w:val="00D6021D"/>
    <w:rsid w:val="00D6140A"/>
    <w:rsid w:val="00D73006"/>
    <w:rsid w:val="00D84565"/>
    <w:rsid w:val="00D91AE9"/>
    <w:rsid w:val="00D93B7C"/>
    <w:rsid w:val="00D95888"/>
    <w:rsid w:val="00DA60C7"/>
    <w:rsid w:val="00DC21B0"/>
    <w:rsid w:val="00DC254B"/>
    <w:rsid w:val="00DD54F8"/>
    <w:rsid w:val="00DE0173"/>
    <w:rsid w:val="00DE293D"/>
    <w:rsid w:val="00DF68A1"/>
    <w:rsid w:val="00DF7DB3"/>
    <w:rsid w:val="00E11562"/>
    <w:rsid w:val="00E154DA"/>
    <w:rsid w:val="00E22AB5"/>
    <w:rsid w:val="00E265D8"/>
    <w:rsid w:val="00E2713F"/>
    <w:rsid w:val="00E50165"/>
    <w:rsid w:val="00E57CBB"/>
    <w:rsid w:val="00E61265"/>
    <w:rsid w:val="00E750B5"/>
    <w:rsid w:val="00E779CE"/>
    <w:rsid w:val="00E8248B"/>
    <w:rsid w:val="00E85F0D"/>
    <w:rsid w:val="00E957C9"/>
    <w:rsid w:val="00E97055"/>
    <w:rsid w:val="00EA599D"/>
    <w:rsid w:val="00EC20C4"/>
    <w:rsid w:val="00ED77FE"/>
    <w:rsid w:val="00EF3AA7"/>
    <w:rsid w:val="00F037AA"/>
    <w:rsid w:val="00F15B3C"/>
    <w:rsid w:val="00F25EC1"/>
    <w:rsid w:val="00F26352"/>
    <w:rsid w:val="00F5211A"/>
    <w:rsid w:val="00F53C33"/>
    <w:rsid w:val="00F55FFD"/>
    <w:rsid w:val="00F60088"/>
    <w:rsid w:val="00F7314D"/>
    <w:rsid w:val="00F812AF"/>
    <w:rsid w:val="00F94A00"/>
    <w:rsid w:val="00FC4589"/>
    <w:rsid w:val="00FD3ED8"/>
    <w:rsid w:val="00FD4180"/>
    <w:rsid w:val="00FE364E"/>
    <w:rsid w:val="00FF0DD4"/>
    <w:rsid w:val="00FF78E2"/>
    <w:rsid w:val="05F79D5C"/>
    <w:rsid w:val="0EFCF3E8"/>
    <w:rsid w:val="15FE115D"/>
    <w:rsid w:val="1B2A217A"/>
    <w:rsid w:val="1BEA4726"/>
    <w:rsid w:val="1BF60F57"/>
    <w:rsid w:val="1F6AEF91"/>
    <w:rsid w:val="33BE98C2"/>
    <w:rsid w:val="3EBB4F22"/>
    <w:rsid w:val="3FBC40CC"/>
    <w:rsid w:val="408E606F"/>
    <w:rsid w:val="4CDA1349"/>
    <w:rsid w:val="54A926F3"/>
    <w:rsid w:val="5BEF41BD"/>
    <w:rsid w:val="5C6D0935"/>
    <w:rsid w:val="5DCDB97F"/>
    <w:rsid w:val="5F575E36"/>
    <w:rsid w:val="667FB914"/>
    <w:rsid w:val="67FFFD1F"/>
    <w:rsid w:val="6BFDFC6D"/>
    <w:rsid w:val="6F2D818C"/>
    <w:rsid w:val="72FDF17F"/>
    <w:rsid w:val="76D95AFB"/>
    <w:rsid w:val="777F62E8"/>
    <w:rsid w:val="7F4FB15F"/>
    <w:rsid w:val="7FF5AF26"/>
    <w:rsid w:val="9DDF16C0"/>
    <w:rsid w:val="ABCBD162"/>
    <w:rsid w:val="B45E6904"/>
    <w:rsid w:val="BAD7A43D"/>
    <w:rsid w:val="BFFBAD64"/>
    <w:rsid w:val="CBF77370"/>
    <w:rsid w:val="CFBF33AC"/>
    <w:rsid w:val="CFE67DF9"/>
    <w:rsid w:val="D27FE0CC"/>
    <w:rsid w:val="E1B9A9B9"/>
    <w:rsid w:val="EBF37472"/>
    <w:rsid w:val="F77C93D2"/>
    <w:rsid w:val="F7DF8E99"/>
    <w:rsid w:val="F7FF9A91"/>
    <w:rsid w:val="F96FEACF"/>
    <w:rsid w:val="FA1A0D3E"/>
    <w:rsid w:val="FAFF58A1"/>
    <w:rsid w:val="FCF5F881"/>
    <w:rsid w:val="FD064F4B"/>
    <w:rsid w:val="FD3EE1CB"/>
    <w:rsid w:val="FE9F5D2B"/>
    <w:rsid w:val="FF5F48DA"/>
    <w:rsid w:val="FF7FEFB2"/>
    <w:rsid w:val="FFAF33CC"/>
    <w:rsid w:val="FFDF9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Bullet"/>
    <w:basedOn w:val="1"/>
    <w:qFormat/>
    <w:uiPriority w:val="11"/>
    <w:pPr>
      <w:numPr>
        <w:ilvl w:val="0"/>
        <w:numId w:val="1"/>
      </w:numPr>
    </w:pPr>
    <w:rPr>
      <w:rFonts w:eastAsia="SimSun"/>
      <w:color w:val="595959" w:themeColor="text1" w:themeTint="A6"/>
      <w:sz w:val="22"/>
      <w:szCs w:val="22"/>
      <w:lang w:val="en-US"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2"/>
    <w:link w:val="6"/>
    <w:uiPriority w:val="99"/>
    <w:rPr>
      <w:sz w:val="24"/>
      <w:szCs w:val="24"/>
    </w:rPr>
  </w:style>
  <w:style w:type="character" w:customStyle="1" w:styleId="13">
    <w:name w:val="页脚 字符"/>
    <w:basedOn w:val="2"/>
    <w:link w:val="5"/>
    <w:uiPriority w:val="99"/>
    <w:rPr>
      <w:sz w:val="24"/>
      <w:szCs w:val="24"/>
    </w:rPr>
  </w:style>
  <w:style w:type="character" w:customStyle="1" w:styleId="14">
    <w:name w:val="标题 字符"/>
    <w:basedOn w:val="2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Intense Reference"/>
    <w:basedOn w:val="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542</Words>
  <Characters>3277</Characters>
  <Lines>40</Lines>
  <Paragraphs>11</Paragraphs>
  <TotalTime>200</TotalTime>
  <ScaleCrop>false</ScaleCrop>
  <LinksUpToDate>false</LinksUpToDate>
  <CharactersWithSpaces>4205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2022-08-09T03:21:00Z</dcterms:created>
  <dc:creator>Linyi</dc:creator>
  <cp:lastModifiedBy>Lincoln Guo</cp:lastModifiedBy>
  <cp:lastPrinted>2021-09-12T01:28:00Z</cp:lastPrinted>
  <dcterms:modified xsi:type="dcterms:W3CDTF">2024-09-27T12:15:35Z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  <property fmtid="{D5CDD505-2E9C-101B-9397-08002B2CF9AE}" pid="3" name="ICV">
    <vt:lpwstr>D0009F006DED3ECAAB5BF66655A77AE1</vt:lpwstr>
  </property>
</Properties>
</file>