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2E74B5"/>
          <w:sz w:val="20"/>
        </w:rPr>
        <w:t>技术设计交接稿</w:t>
      </w:r>
    </w:p>
    <w:p>
      <w:pPr>
        <w:keepNext/>
        <w:spacing w:before="0" w:after="100"/>
      </w:pPr>
      <w:r>
        <w:rPr>
          <w:rFonts w:ascii="Calibri" w:hAnsi="Calibri" w:eastAsia="Microsoft YaHei"/>
          <w:b/>
          <w:color w:val="0B2545"/>
          <w:sz w:val="50"/>
        </w:rPr>
        <w:t>云端书库阶段二</w:t>
      </w:r>
    </w:p>
    <w:p>
      <w:pPr>
        <w:keepNext/>
        <w:spacing w:before="0" w:after="300"/>
      </w:pPr>
      <w:r>
        <w:rPr>
          <w:rFonts w:ascii="Calibri" w:hAnsi="Calibri" w:eastAsia="Microsoft YaHei"/>
          <w:b/>
          <w:color w:val="1F4D78"/>
          <w:sz w:val="30"/>
        </w:rPr>
        <w:t>对象存储、成果快照与完整下载</w:t>
      </w:r>
    </w:p>
    <w:p>
      <w:pPr>
        <w:spacing w:before="0" w:after="60"/>
      </w:pPr>
      <w:r>
        <w:rPr>
          <w:rFonts w:ascii="Calibri" w:hAnsi="Calibri" w:eastAsia="Microsoft YaHei"/>
          <w:b/>
          <w:color w:val="0B2545"/>
          <w:sz w:val="21"/>
        </w:rPr>
        <w:t>日期：</w:t>
      </w:r>
      <w:r>
        <w:rPr>
          <w:rFonts w:ascii="Calibri" w:hAnsi="Calibri" w:eastAsia="Microsoft YaHei"/>
          <w:color w:val="5B6573"/>
          <w:sz w:val="21"/>
        </w:rPr>
        <w:t>2026-07-16</w:t>
      </w:r>
    </w:p>
    <w:p>
      <w:pPr>
        <w:spacing w:before="0" w:after="60"/>
      </w:pPr>
      <w:r>
        <w:rPr>
          <w:rFonts w:ascii="Calibri" w:hAnsi="Calibri" w:eastAsia="Microsoft YaHei"/>
          <w:b/>
          <w:color w:val="0B2545"/>
          <w:sz w:val="21"/>
        </w:rPr>
        <w:t>状态：</w:t>
      </w:r>
      <w:r>
        <w:rPr>
          <w:rFonts w:ascii="Calibri" w:hAnsi="Calibri" w:eastAsia="Microsoft YaHei"/>
          <w:color w:val="5B6573"/>
          <w:sz w:val="21"/>
        </w:rPr>
        <w:t>讨论稿，供新任务继续确认；不是最终批准规格</w:t>
      </w:r>
    </w:p>
    <w:p>
      <w:pPr>
        <w:spacing w:before="0" w:after="60"/>
      </w:pPr>
      <w:r>
        <w:rPr>
          <w:rFonts w:ascii="Calibri" w:hAnsi="Calibri" w:eastAsia="Microsoft YaHei"/>
          <w:b/>
          <w:color w:val="0B2545"/>
          <w:sz w:val="21"/>
        </w:rPr>
        <w:t>上位设计：</w:t>
      </w:r>
      <w:r>
        <w:rPr>
          <w:rFonts w:ascii="Calibri" w:hAnsi="Calibri" w:eastAsia="Microsoft YaHei"/>
          <w:color w:val="5B6573"/>
          <w:sz w:val="21"/>
        </w:rPr>
        <w:t>docs/superpowers/specs/2026-07-15-cloud-library-asset-sharing-design.md</w:t>
      </w:r>
    </w:p>
    <w:p>
      <w:pPr>
        <w:spacing w:before="0" w:after="60"/>
      </w:pPr>
      <w:r>
        <w:rPr>
          <w:rFonts w:ascii="Calibri" w:hAnsi="Calibri" w:eastAsia="Microsoft YaHei"/>
          <w:b/>
          <w:color w:val="0B2545"/>
          <w:sz w:val="21"/>
        </w:rPr>
        <w:t>实施路线：</w:t>
      </w:r>
      <w:r>
        <w:rPr>
          <w:rFonts w:ascii="Calibri" w:hAnsi="Calibri" w:eastAsia="Microsoft YaHei"/>
          <w:color w:val="5B6573"/>
          <w:sz w:val="21"/>
        </w:rPr>
        <w:t>docs/superpowers/plans/2026-07-15-cloud-library-roadmap.md</w:t>
      </w:r>
    </w:p>
    <w:p>
      <w:pPr>
        <w:spacing w:before="240" w:after="240" w:line="276" w:lineRule="auto"/>
        <w:ind w:left="173" w:right="115"/>
        <w:shd w:fill="EAF2F8"/>
        <w:pBdr>
          <w:left w:val="single" w:sz="14" w:space="8" w:color="5B9BD5"/>
        </w:pBdr>
      </w:pPr>
      <w:r>
        <w:rPr>
          <w:rFonts w:ascii="Calibri" w:hAnsi="Calibri" w:eastAsia="Microsoft YaHei"/>
          <w:b/>
          <w:color w:val="0B2545"/>
          <w:sz w:val="21"/>
        </w:rPr>
        <w:t>文档说明：</w:t>
      </w:r>
      <w:r>
        <w:rPr>
          <w:rFonts w:ascii="Calibri" w:hAnsi="Calibri" w:eastAsia="Microsoft YaHei"/>
          <w:color w:val="0B2545"/>
          <w:sz w:val="21"/>
        </w:rPr>
        <w:t>本文件完整保留阶段二设计交接内容。已确认事项与待确认事项在正文中分别标注。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当前基线</w:t>
      </w:r>
    </w:p>
    <w:p>
      <w:pPr>
        <w:widowControl/>
      </w:pPr>
      <w:r>
        <w:rPr>
          <w:rFonts w:ascii="Calibri" w:hAnsi="Calibri" w:eastAsia="Microsoft YaHei"/>
          <w:sz w:val="22"/>
        </w:rPr>
        <w:t xml:space="preserve">阶段一已经完成账号持久化、PostgreSQL baseline、刷新会话、前端账号隔离、后台任务租约、所有权下推和验证留档。本地 </w:t>
      </w:r>
      <w:r>
        <w:rPr>
          <w:rFonts w:ascii="Consolas" w:hAnsi="Consolas" w:eastAsia="Microsoft YaHei"/>
          <w:color w:val="1F4D78"/>
          <w:sz w:val="21"/>
          <w:shd w:fill="EEF2F6"/>
        </w:rPr>
        <w:t>main</w:t>
      </w:r>
      <w:r>
        <w:rPr>
          <w:rFonts w:ascii="Calibri" w:hAnsi="Calibri" w:eastAsia="Microsoft YaHei"/>
          <w:sz w:val="22"/>
        </w:rPr>
        <w:t xml:space="preserve"> 已包含阶段一，PR </w:t>
      </w:r>
      <w:r>
        <w:rPr>
          <w:rFonts w:ascii="Consolas" w:hAnsi="Consolas" w:eastAsia="Microsoft YaHei"/>
          <w:color w:val="1F4D78"/>
          <w:sz w:val="21"/>
          <w:shd w:fill="EEF2F6"/>
        </w:rPr>
        <w:t>#11</w:t>
      </w:r>
      <w:r>
        <w:rPr>
          <w:rFonts w:ascii="Calibri" w:hAnsi="Calibri" w:eastAsia="Microsoft YaHei"/>
          <w:sz w:val="22"/>
        </w:rPr>
        <w:t xml:space="preserve"> 标题为“资产与账号绑定P1”，CI 已通过且 GitHub 显示可干净合并。</w:t>
      </w:r>
    </w:p>
    <w:p>
      <w:pPr>
        <w:widowControl/>
      </w:pPr>
      <w:r>
        <w:rPr>
          <w:rFonts w:ascii="Calibri" w:hAnsi="Calibri" w:eastAsia="Microsoft YaHei"/>
          <w:sz w:val="22"/>
        </w:rPr>
        <w:t>阶段二只处理对象存储、不可变快照、确定性数据包和下载状态，不实现账号间分享复制，也不执行旧 SQLite 和本地文件的正式迁移。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已确认决策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2.1 兼容过渡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新上传原书和阶段二改造后的新文件型产物写入 S3 兼容对象存储。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旧 </w:t>
      </w:r>
      <w:r>
        <w:rPr>
          <w:rFonts w:ascii="Consolas" w:hAnsi="Consolas" w:eastAsia="Microsoft YaHei"/>
          <w:color w:val="1F4D78"/>
          <w:sz w:val="21"/>
          <w:shd w:fill="EEF2F6"/>
        </w:rPr>
        <w:t>Book.filePath</w:t>
      </w:r>
      <w:r>
        <w:rPr>
          <w:rFonts w:ascii="Calibri" w:hAnsi="Calibri" w:eastAsia="Microsoft YaHei"/>
          <w:sz w:val="22"/>
        </w:rPr>
        <w:t xml:space="preserve"> 和历史本地文件在阶段四迁移前保持只读回退能力。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不做本地文件与对象存储双写，避免两个副本状态漂移。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新代码不能继续把 Windows 绝对路径当作云端资产身份；对象身份由 </w:t>
      </w:r>
      <w:r>
        <w:rPr>
          <w:rFonts w:ascii="Consolas" w:hAnsi="Consolas" w:eastAsia="Microsoft YaHei"/>
          <w:color w:val="1F4D78"/>
          <w:sz w:val="21"/>
          <w:shd w:fill="EEF2F6"/>
        </w:rPr>
        <w:t>AssetObject</w:t>
      </w:r>
      <w:r>
        <w:rPr>
          <w:rFonts w:ascii="Calibri" w:hAnsi="Calibri" w:eastAsia="Microsoft YaHei"/>
          <w:sz w:val="22"/>
        </w:rPr>
        <w:t xml:space="preserve"> 和稳定对象键表达。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删除旧书时只删除或解除其权威对象引用；本地遗留文件的正式清理由阶段四迁移计划决定。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2.2 按需生成快照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用户点击“准备完整下载”时，系统冻结当时的最新稳定成果并创建不可变快照。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若当前成果版本与现有 </w:t>
      </w:r>
      <w:r>
        <w:rPr>
          <w:rFonts w:ascii="Consolas" w:hAnsi="Consolas" w:eastAsia="Microsoft YaHei"/>
          <w:color w:val="1F4D78"/>
          <w:sz w:val="21"/>
          <w:shd w:fill="EEF2F6"/>
        </w:rPr>
        <w:t>ready</w:t>
      </w:r>
      <w:r>
        <w:rPr>
          <w:rFonts w:ascii="Calibri" w:hAnsi="Calibri" w:eastAsia="Microsoft YaHei"/>
          <w:sz w:val="22"/>
        </w:rPr>
        <w:t xml:space="preserve"> 快照一致，直接复用已有快照和 ZIP。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若成果已变化，书库显示“需要更新数据包”；用户再次点击后创建新快照。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同一成果版本只能产生一个有效快照任务和一个 ZIP 对象。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快照创建期间不阻塞普通查询；前端显示中文状态和进度。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尚待新任务确认的首要决策</w:t>
      </w:r>
    </w:p>
    <w:p>
      <w:pPr>
        <w:widowControl/>
      </w:pPr>
      <w:r>
        <w:rPr>
          <w:rFonts w:ascii="Calibri" w:hAnsi="Calibri" w:eastAsia="Microsoft YaHei"/>
          <w:sz w:val="22"/>
        </w:rPr>
        <w:t>对象存储部署方式尚未由用户最终选择。当前推荐方案是：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本地开发和集成测试使用 MinIO。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正式环境通过通用 S3 配置接入任意 S3 兼容服务。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业务代码只依赖内部 </w:t>
      </w:r>
      <w:r>
        <w:rPr>
          <w:rFonts w:ascii="Consolas" w:hAnsi="Consolas" w:eastAsia="Microsoft YaHei"/>
          <w:color w:val="1F4D78"/>
          <w:sz w:val="21"/>
          <w:shd w:fill="EEF2F6"/>
        </w:rPr>
        <w:t>ObjectStore</w:t>
      </w:r>
      <w:r>
        <w:rPr>
          <w:rFonts w:ascii="Calibri" w:hAnsi="Calibri" w:eastAsia="Microsoft YaHei"/>
          <w:sz w:val="22"/>
        </w:rPr>
        <w:t xml:space="preserve"> 接口，不直接依赖某个云厂商 SDK 的扩展功能。</w:t>
      </w:r>
    </w:p>
    <w:p>
      <w:pPr>
        <w:widowControl/>
      </w:pPr>
      <w:r>
        <w:rPr>
          <w:rFonts w:ascii="Calibri" w:hAnsi="Calibri" w:eastAsia="Microsoft YaHei"/>
          <w:sz w:val="22"/>
        </w:rPr>
        <w:t>新任务应先让用户确认该推荐方案；若用户选择自建 MinIO 正式环境或绑定单一厂商，需要同步调整部署、备份和配置边界。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目标与非目标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4.1 目标</w:t>
      </w:r>
    </w:p>
    <w:p>
      <w:pPr>
        <w:pStyle w:val="ListNumber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新原书、实体图片、提取文件产物、故事产物和导演产物不再依赖服务器本机绝对路径。</w:t>
      </w:r>
    </w:p>
    <w:p>
      <w:pPr>
        <w:pStyle w:val="ListNumber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处理稳定的书籍可以按需发布不可变、版本化、可校验的完整成果快照。</w:t>
      </w:r>
    </w:p>
    <w:p>
      <w:pPr>
        <w:pStyle w:val="ListNumber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同一快照重复生成 manifest 和 ZIP 时，文件顺序、内容校验值和 ZIP 字节保持一致。</w:t>
      </w:r>
    </w:p>
    <w:p>
      <w:pPr>
        <w:pStyle w:val="ListNumber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所有者可以从云端书库查看数据包状态并获取短时签名下载地址。</w:t>
      </w:r>
    </w:p>
    <w:p>
      <w:pPr>
        <w:pStyle w:val="ListNumber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 xml:space="preserve">签名过期后可以针对同一对象版本和 ETag 重新授权，并使用 </w:t>
      </w:r>
      <w:r>
        <w:rPr>
          <w:rFonts w:ascii="Consolas" w:hAnsi="Consolas" w:eastAsia="Microsoft YaHei"/>
          <w:color w:val="1F4D78"/>
          <w:sz w:val="21"/>
          <w:shd w:fill="EEF2F6"/>
        </w:rPr>
        <w:t>Range</w:t>
      </w:r>
      <w:r>
        <w:rPr>
          <w:rFonts w:ascii="Calibri" w:hAnsi="Calibri" w:eastAsia="Microsoft YaHei"/>
          <w:sz w:val="22"/>
        </w:rPr>
        <w:t xml:space="preserve"> 续传。</w:t>
      </w:r>
    </w:p>
    <w:p>
      <w:pPr>
        <w:pStyle w:val="ListNumber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未登录用户和其他账号不能读取 manifest、查询打包任务或下载对象。</w:t>
      </w:r>
    </w:p>
    <w:p>
      <w:pPr>
        <w:pStyle w:val="ListNumber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旧本地文件在阶段四迁移前仍能被现有流程只读使用。</w:t>
      </w:r>
    </w:p>
    <w:p>
      <w:pPr>
        <w:pStyle w:val="ListNumber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所有新增用户文案、错误和运行日志使用中文。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4.2 非目标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不实现匿名下载链接。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不实现账号间分享、领取、复制和撤销状态机；这些属于阶段三。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不迁移全部历史本地文件；这些属于阶段四。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不实现离线双向同步或客户端权威数据库。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不保存每次临时提取运行，只冻结用户请求时的最新稳定成果。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不提供任意对象浏览器；阶段二的用户入口是书库中的完整数据包状态和下载动作。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建议架构</w:t>
      </w:r>
    </w:p>
    <w:p>
      <w:pPr>
        <w:keepNext/>
        <w:spacing w:before="60" w:after="40"/>
      </w:pPr>
      <w:r>
        <w:rPr>
          <w:rFonts w:ascii="Calibri" w:hAnsi="Calibri" w:eastAsia="Microsoft YaHei"/>
          <w:b/>
          <w:color w:val="5B6573"/>
          <w:sz w:val="16"/>
        </w:rPr>
        <w:t>MERMAID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8"/>
        </w:rPr>
        <w:t>flowchart LR</w:t>
        <w:br/>
        <w:t xml:space="preserve">    UI[云端书库] --&gt; API[快照与下载 API]</w:t>
        <w:br/>
        <w:t xml:space="preserve">    API --&gt; DB[(PostgreSQL)]</w:t>
        <w:br/>
        <w:t xml:space="preserve">    API --&gt; JOB[BackgroundJob]</w:t>
        <w:br/>
        <w:t xml:space="preserve">    JOB --&gt; WORKER[快照与打包 Worker]</w:t>
        <w:br/>
        <w:t xml:space="preserve">    WORKER --&gt; DB</w:t>
        <w:br/>
        <w:t xml:space="preserve">    WORKER --&gt; OBJ[(S3 兼容对象存储)]</w:t>
        <w:br/>
        <w:t xml:space="preserve">    API --&gt; SIGN[短时签名授权]</w:t>
        <w:br/>
        <w:t xml:space="preserve">    SIGN --&gt; OBJ</w:t>
        <w:br/>
        <w:t xml:space="preserve">    LEGACY[旧本地文件] --&gt; RESOLVER[只读资产解析器]</w:t>
        <w:br/>
        <w:t xml:space="preserve">    OBJ --&gt; RESOLVER</w:t>
        <w:br/>
        <w:t xml:space="preserve">    RESOLVER --&gt; WORKER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对象存储边界</w:t>
      </w:r>
    </w:p>
    <w:p>
      <w:pPr>
        <w:widowControl/>
      </w:pPr>
      <w:r>
        <w:rPr>
          <w:rFonts w:ascii="Calibri" w:hAnsi="Calibri" w:eastAsia="Microsoft YaHei"/>
          <w:sz w:val="22"/>
        </w:rPr>
        <w:t>新增独立对象存储包或模块，公开最小接口：</w:t>
      </w:r>
    </w:p>
    <w:p>
      <w:pPr>
        <w:keepNext/>
        <w:spacing w:before="60" w:after="40"/>
      </w:pPr>
      <w:r>
        <w:rPr>
          <w:rFonts w:ascii="Calibri" w:hAnsi="Calibri" w:eastAsia="Microsoft YaHei"/>
          <w:b/>
          <w:color w:val="5B6573"/>
          <w:sz w:val="16"/>
        </w:rPr>
        <w:t>TS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8"/>
        </w:rPr>
        <w:t>interface ObjectStore {</w:t>
        <w:br/>
        <w:t xml:space="preserve">  put(input: PutObjectInput): Promise&lt;StoredObject&gt;;</w:t>
        <w:br/>
        <w:t xml:space="preserve">  head(objectKey: string): Promise&lt;ObjectMetadata | null&gt;;</w:t>
        <w:br/>
        <w:t xml:space="preserve">  get(objectKey: string, range?: ByteRange): Promise&lt;ObjectBody&gt;;</w:t>
        <w:br/>
        <w:t xml:space="preserve">  delete(objectKey: string): Promise&lt;void&gt;;</w:t>
        <w:br/>
        <w:t xml:space="preserve">  createDownloadUrl(input: SignedDownloadInput): Promise&lt;SignedDownload&gt;;</w:t>
        <w:br/>
        <w:t>}</w:t>
      </w:r>
    </w:p>
    <w:p>
      <w:pPr>
        <w:widowControl/>
      </w:pPr>
      <w:r>
        <w:rPr>
          <w:rFonts w:ascii="Calibri" w:hAnsi="Calibri" w:eastAsia="Microsoft YaHei"/>
          <w:sz w:val="22"/>
        </w:rPr>
        <w:t>接口只暴露对象键、字节数、MIME、ETag/版本、SHA-256、范围读取和短时签名。业务服务不得持有 bucket 内部永久公开地址，也不得把签名地址写入数据库。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资产读取兼容层</w:t>
      </w:r>
    </w:p>
    <w:p>
      <w:pPr>
        <w:widowControl/>
      </w:pPr>
      <w:r>
        <w:rPr>
          <w:rFonts w:ascii="Calibri" w:hAnsi="Calibri" w:eastAsia="Microsoft YaHei"/>
          <w:sz w:val="22"/>
        </w:rPr>
        <w:t xml:space="preserve">新增只读 </w:t>
      </w:r>
      <w:r>
        <w:rPr>
          <w:rFonts w:ascii="Consolas" w:hAnsi="Consolas" w:eastAsia="Microsoft YaHei"/>
          <w:color w:val="1F4D78"/>
          <w:sz w:val="21"/>
          <w:shd w:fill="EEF2F6"/>
        </w:rPr>
        <w:t>AssetSourceResolver</w:t>
      </w:r>
      <w:r>
        <w:rPr>
          <w:rFonts w:ascii="Calibri" w:hAnsi="Calibri" w:eastAsia="Microsoft YaHei"/>
          <w:sz w:val="22"/>
        </w:rPr>
        <w:t>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对已有 </w:t>
      </w:r>
      <w:r>
        <w:rPr>
          <w:rFonts w:ascii="Consolas" w:hAnsi="Consolas" w:eastAsia="Microsoft YaHei"/>
          <w:color w:val="1F4D78"/>
          <w:sz w:val="21"/>
          <w:shd w:fill="EEF2F6"/>
        </w:rPr>
        <w:t>AssetObject</w:t>
      </w:r>
      <w:r>
        <w:rPr>
          <w:rFonts w:ascii="Calibri" w:hAnsi="Calibri" w:eastAsia="Microsoft YaHei"/>
          <w:sz w:val="22"/>
        </w:rPr>
        <w:t xml:space="preserve"> 的资产，从对象存储读取。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对尚未迁移且带合法 </w:t>
      </w:r>
      <w:r>
        <w:rPr>
          <w:rFonts w:ascii="Consolas" w:hAnsi="Consolas" w:eastAsia="Microsoft YaHei"/>
          <w:color w:val="1F4D78"/>
          <w:sz w:val="21"/>
          <w:shd w:fill="EEF2F6"/>
        </w:rPr>
        <w:t>filePath</w:t>
      </w:r>
      <w:r>
        <w:rPr>
          <w:rFonts w:ascii="Calibri" w:hAnsi="Calibri" w:eastAsia="Microsoft YaHei"/>
          <w:sz w:val="22"/>
        </w:rPr>
        <w:t xml:space="preserve"> 的旧资产，从本地文件读取。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对新资产禁止回退到任意本地绝对路径。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本地回退仅允许已由所有权校验定位到的数据库记录，不能接受用户提交的路径。</w:t>
      </w:r>
    </w:p>
    <w:p>
      <w:pPr>
        <w:widowControl/>
      </w:pPr>
      <w:r>
        <w:rPr>
          <w:rFonts w:ascii="Calibri" w:hAnsi="Calibri" w:eastAsia="Microsoft YaHei"/>
          <w:sz w:val="22"/>
        </w:rPr>
        <w:t>上传、图片生成、故事和导演写入逐步改为“先生成临时内容，再写对象存储并事务登记元数据”。阶段二计划应按产物类型拆任务，避免一次重写所有生产流程。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数据模型</w:t>
      </w:r>
    </w:p>
    <w:p>
      <w:pPr>
        <w:widowControl/>
      </w:pPr>
      <w:r>
        <w:rPr>
          <w:rFonts w:ascii="Calibri" w:hAnsi="Calibri" w:eastAsia="Microsoft YaHei"/>
          <w:sz w:val="22"/>
        </w:rPr>
        <w:t>建议新增：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AssetObject(id, sha256, bytes, mime, objectKey, etag, versionId, createdAt)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AssetSnapshot(id, bookId, version, contentRevision, status, manifestObjectId, archiveObjectId, failureReason, createdAt, readyAt)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SnapshotObject(snapshotId, objectId, logicalPath, category, state, reason)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Book.currentSnapshotId</w:t>
      </w:r>
    </w:p>
    <w:p>
      <w:pPr>
        <w:widowControl/>
      </w:pPr>
      <w:r>
        <w:rPr>
          <w:rFonts w:ascii="Calibri" w:hAnsi="Calibri" w:eastAsia="Microsoft YaHei"/>
          <w:sz w:val="22"/>
        </w:rPr>
        <w:t>约束：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AssetObject(sha256, bytes)</w:t>
      </w:r>
      <w:r>
        <w:rPr>
          <w:rFonts w:ascii="Calibri" w:hAnsi="Calibri" w:eastAsia="Microsoft YaHei"/>
          <w:sz w:val="22"/>
        </w:rPr>
        <w:t xml:space="preserve"> 唯一，对象不可覆盖。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AssetSnapshot(bookId, version)</w:t>
      </w:r>
      <w:r>
        <w:rPr>
          <w:rFonts w:ascii="Calibri" w:hAnsi="Calibri" w:eastAsia="Microsoft YaHei"/>
          <w:sz w:val="22"/>
        </w:rPr>
        <w:t xml:space="preserve"> 唯一。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AssetSnapshot(bookId, contentRevision)</w:t>
      </w:r>
      <w:r>
        <w:rPr>
          <w:rFonts w:ascii="Calibri" w:hAnsi="Calibri" w:eastAsia="Microsoft YaHei"/>
          <w:sz w:val="22"/>
        </w:rPr>
        <w:t xml:space="preserve"> 对未失败结果唯一，防止同一成果重复发布。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SnapshotObject(snapshotId, logicalPath)</w:t>
      </w:r>
      <w:r>
        <w:rPr>
          <w:rFonts w:ascii="Calibri" w:hAnsi="Calibri" w:eastAsia="Microsoft YaHei"/>
          <w:sz w:val="22"/>
        </w:rPr>
        <w:t xml:space="preserve"> 唯一。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manifestObjectId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  <w:shd w:fill="EEF2F6"/>
        </w:rPr>
        <w:t>archiveObjectId</w:t>
      </w:r>
      <w:r>
        <w:rPr>
          <w:rFonts w:ascii="Calibri" w:hAnsi="Calibri" w:eastAsia="Microsoft YaHei"/>
          <w:sz w:val="22"/>
        </w:rPr>
        <w:t xml:space="preserve"> 只能在快照进入 </w:t>
      </w:r>
      <w:r>
        <w:rPr>
          <w:rFonts w:ascii="Consolas" w:hAnsi="Consolas" w:eastAsia="Microsoft YaHei"/>
          <w:color w:val="1F4D78"/>
          <w:sz w:val="21"/>
          <w:shd w:fill="EEF2F6"/>
        </w:rPr>
        <w:t>ready</w:t>
      </w:r>
      <w:r>
        <w:rPr>
          <w:rFonts w:ascii="Calibri" w:hAnsi="Calibri" w:eastAsia="Microsoft YaHei"/>
          <w:sz w:val="22"/>
        </w:rPr>
        <w:t xml:space="preserve"> 时一次性写入。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ready</w:t>
      </w:r>
      <w:r>
        <w:rPr>
          <w:rFonts w:ascii="Calibri" w:hAnsi="Calibri" w:eastAsia="Microsoft YaHei"/>
          <w:sz w:val="22"/>
        </w:rPr>
        <w:t xml:space="preserve"> 快照不可再修改其对象关系。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对象是否可删除由实际引用关系事务计算，不使用可漂移的裸引用计数器。</w:t>
      </w:r>
    </w:p>
    <w:p>
      <w:pPr>
        <w:widowControl/>
      </w:pPr>
      <w:r>
        <w:rPr>
          <w:rFonts w:ascii="Consolas" w:hAnsi="Consolas" w:eastAsia="Microsoft YaHei"/>
          <w:color w:val="1F4D78"/>
          <w:sz w:val="21"/>
          <w:shd w:fill="EEF2F6"/>
        </w:rPr>
        <w:t>contentRevision</w:t>
      </w:r>
      <w:r>
        <w:rPr>
          <w:rFonts w:ascii="Calibri" w:hAnsi="Calibri" w:eastAsia="Microsoft YaHei"/>
          <w:sz w:val="22"/>
        </w:rPr>
        <w:t xml:space="preserve"> 必须由权威结构化数据更新时间、稳定运行 ID 和文件型资产对象 ID 确定性计算，不能使用当前时间或本机路径。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快照与确定性数据包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 发布条件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书籍属于当前账号。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书籍处于处理完成状态。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没有正在写入稳定成果的提取、故事或导演任务。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必选数据能够生成；缺少条件产物时能给出明确的 </w:t>
      </w:r>
      <w:r>
        <w:rPr>
          <w:rFonts w:ascii="Consolas" w:hAnsi="Consolas" w:eastAsia="Microsoft YaHei"/>
          <w:color w:val="1F4D78"/>
          <w:sz w:val="21"/>
          <w:shd w:fill="EEF2F6"/>
        </w:rPr>
        <w:t>not-generated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21"/>
          <w:shd w:fill="EEF2F6"/>
        </w:rPr>
        <w:t>empty</w:t>
      </w:r>
      <w:r>
        <w:rPr>
          <w:rFonts w:ascii="Calibri" w:hAnsi="Calibri" w:eastAsia="Microsoft YaHei"/>
          <w:sz w:val="22"/>
        </w:rPr>
        <w:t xml:space="preserve"> 状态和中文原因。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7.2 固定目录</w:t>
      </w:r>
    </w:p>
    <w:p>
      <w:pPr>
        <w:widowControl/>
      </w:pPr>
      <w:r>
        <w:rPr>
          <w:rFonts w:ascii="Calibri" w:hAnsi="Calibri" w:eastAsia="Microsoft YaHei"/>
          <w:sz w:val="22"/>
        </w:rPr>
        <w:t>ZIP 结构沿用上位设计：</w:t>
      </w:r>
    </w:p>
    <w:p>
      <w:pPr>
        <w:keepNext/>
        <w:spacing w:before="60" w:after="40"/>
      </w:pPr>
      <w:r>
        <w:rPr>
          <w:rFonts w:ascii="Calibri" w:hAnsi="Calibri" w:eastAsia="Microsoft YaHei"/>
          <w:b/>
          <w:color w:val="5B6573"/>
          <w:sz w:val="16"/>
        </w:rPr>
        <w:t>TEXT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8"/>
        </w:rPr>
        <w:t>书名-资产包.zip</w:t>
        <w:br/>
        <w:t>├─ manifest.json</w:t>
        <w:br/>
        <w:t>├─ source/原始书籍.txt</w:t>
        <w:br/>
        <w:t>├─ entities/characters.json</w:t>
        <w:br/>
        <w:t>├─ entities/locations.json</w:t>
        <w:br/>
        <w:t>├─ entities/items.json</w:t>
        <w:br/>
        <w:t>├─ reviews/current.json</w:t>
        <w:br/>
        <w:t>├─ reviews/history.json</w:t>
        <w:br/>
        <w:t>├─ chapters/outline.json</w:t>
        <w:br/>
        <w:t>├─ chapters/cleaned/</w:t>
      </w:r>
    </w:p>
    <w:p>
      <w:pPr>
        <w:keepNext/>
        <w:spacing w:before="60" w:after="40"/>
      </w:pPr>
      <w:r>
        <w:rPr>
          <w:rFonts w:ascii="Calibri" w:hAnsi="Calibri" w:eastAsia="Microsoft YaHei"/>
          <w:b/>
          <w:color w:val="5B6573"/>
          <w:sz w:val="16"/>
        </w:rPr>
        <w:t>TEXT（续）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8"/>
        </w:rPr>
        <w:t>├─ noise/overrides.json</w:t>
        <w:br/>
        <w:t>├─ extraction/latest/run-summary.json</w:t>
        <w:br/>
        <w:t>├─ extraction/latest/prescan/</w:t>
        <w:br/>
        <w:t>├─ extraction/latest/artifacts/</w:t>
        <w:br/>
        <w:t>├─ stories/story-segments.json</w:t>
        <w:br/>
        <w:t>├─ stories/assets/</w:t>
        <w:br/>
        <w:t>├─ stories/episodes/</w:t>
        <w:br/>
        <w:t>├─ stories/director/</w:t>
        <w:br/>
        <w:t>├─ images/index.json</w:t>
        <w:br/>
        <w:t>└─ images/files/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7.3 确定性规则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所有 JSON 顶层包含 </w:t>
      </w:r>
      <w:r>
        <w:rPr>
          <w:rFonts w:ascii="Consolas" w:hAnsi="Consolas" w:eastAsia="Microsoft YaHei"/>
          <w:color w:val="1F4D78"/>
          <w:sz w:val="21"/>
          <w:shd w:fill="EEF2F6"/>
        </w:rPr>
        <w:t>schemaVersion</w:t>
      </w:r>
      <w:r>
        <w:rPr>
          <w:rFonts w:ascii="Calibri" w:hAnsi="Calibri" w:eastAsia="Microsoft YaHei"/>
          <w:sz w:val="22"/>
        </w:rPr>
        <w:t>，字段和数组使用明确的稳定排序规则。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文件清单按规范化 UTF-8 相对路径排序。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相对路径拒绝绝对路径、盘符、反斜杠、NUL、</w:t>
      </w:r>
      <w:r>
        <w:rPr>
          <w:rFonts w:ascii="Consolas" w:hAnsi="Consolas" w:eastAsia="Microsoft YaHei"/>
          <w:color w:val="1F4D78"/>
          <w:sz w:val="21"/>
          <w:shd w:fill="EEF2F6"/>
        </w:rPr>
        <w:t>.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  <w:shd w:fill="EEF2F6"/>
        </w:rPr>
        <w:t>..</w:t>
      </w:r>
      <w:r>
        <w:rPr>
          <w:rFonts w:ascii="Calibri" w:hAnsi="Calibri" w:eastAsia="Microsoft YaHei"/>
          <w:sz w:val="22"/>
        </w:rPr>
        <w:t xml:space="preserve"> 段。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manifest 中的生成时间使用快照创建时间，重复打包不得重新取当前时间。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ZIP 条目时间戳、压缩级别、权限位和条目顺序固定。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SHA-256 针对最终字节计算；manifest 记录每个文件的路径、字节数、MIME、对象版本或 ETag 和 SHA-256。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密码、令牌、Cookie、API Key、内部日志、运行中任务和本机绝对路径不得进入 manifest 或 ZIP。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7.4 Golden 样本</w:t>
      </w:r>
    </w:p>
    <w:p>
      <w:pPr>
        <w:widowControl/>
      </w:pPr>
      <w:r>
        <w:rPr>
          <w:rFonts w:ascii="Calibri" w:hAnsi="Calibri" w:eastAsia="Microsoft YaHei"/>
          <w:sz w:val="22"/>
        </w:rPr>
        <w:t>仓库当前没有可关联数据库且同时包含原文、图片、故事和导演产物的完整样本。阶段二应建立脱敏、人工构造但结构完整的 golden fixture：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使用虚构中文短文和虚构实体。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覆盖必选、空、未生成三种资产状态。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包含小型图片字节夹具，不包含真实用户图片。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提交 golden manifest 和期望哈希，不提交生成的完整 ZIP。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后台任务与幂等</w:t>
      </w:r>
    </w:p>
    <w:p>
      <w:pPr>
        <w:widowControl/>
      </w:pPr>
      <w:r>
        <w:rPr>
          <w:rFonts w:ascii="Calibri" w:hAnsi="Calibri" w:eastAsia="Microsoft YaHei"/>
          <w:sz w:val="22"/>
        </w:rPr>
        <w:t xml:space="preserve">复用阶段一 </w:t>
      </w:r>
      <w:r>
        <w:rPr>
          <w:rFonts w:ascii="Consolas" w:hAnsi="Consolas" w:eastAsia="Microsoft YaHei"/>
          <w:color w:val="1F4D78"/>
          <w:sz w:val="21"/>
          <w:shd w:fill="EEF2F6"/>
        </w:rPr>
        <w:t>BackgroundJob</w:t>
      </w:r>
      <w:r>
        <w:rPr>
          <w:rFonts w:ascii="Calibri" w:hAnsi="Calibri" w:eastAsia="Microsoft YaHei"/>
          <w:sz w:val="22"/>
        </w:rPr>
        <w:t xml:space="preserve"> 租约仓库：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kind = asset-snapshot</w:t>
      </w:r>
      <w:r>
        <w:rPr>
          <w:rFonts w:ascii="Calibri" w:hAnsi="Calibri" w:eastAsia="Microsoft YaHei"/>
          <w:sz w:val="22"/>
        </w:rPr>
        <w:t xml:space="preserve">：收集并冻结清单，写入 </w:t>
      </w:r>
      <w:r>
        <w:rPr>
          <w:rFonts w:ascii="Consolas" w:hAnsi="Consolas" w:eastAsia="Microsoft YaHei"/>
          <w:color w:val="1F4D78"/>
          <w:sz w:val="21"/>
          <w:shd w:fill="EEF2F6"/>
        </w:rPr>
        <w:t>SnapshotObject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kind = snapshot-archive</w:t>
      </w:r>
      <w:r>
        <w:rPr>
          <w:rFonts w:ascii="Calibri" w:hAnsi="Calibri" w:eastAsia="Microsoft YaHei"/>
          <w:sz w:val="22"/>
        </w:rPr>
        <w:t>：按 manifest 生成唯一 ZIP。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uniqueKey</w:t>
      </w:r>
      <w:r>
        <w:rPr>
          <w:rFonts w:ascii="Calibri" w:hAnsi="Calibri" w:eastAsia="Microsoft YaHei"/>
          <w:sz w:val="22"/>
        </w:rPr>
        <w:t xml:space="preserve"> 至少包含 </w:t>
      </w:r>
      <w:r>
        <w:rPr>
          <w:rFonts w:ascii="Consolas" w:hAnsi="Consolas" w:eastAsia="Microsoft YaHei"/>
          <w:color w:val="1F4D78"/>
          <w:sz w:val="21"/>
          <w:shd w:fill="EEF2F6"/>
        </w:rPr>
        <w:t>bookId + contentRevision + kind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Worker 领取后持续心跳；租约过期可重试。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重试必须复用同一个快照和对象键，不能创建重复 ZIP。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失败原因保存稳定中文摘要；敏感 SDK 错误只进入受限服务日志。</w:t>
      </w:r>
    </w:p>
    <w:p>
      <w:pPr>
        <w:widowControl/>
      </w:pPr>
      <w:r>
        <w:rPr>
          <w:rFonts w:ascii="Calibri" w:hAnsi="Calibri" w:eastAsia="Microsoft YaHei"/>
          <w:sz w:val="22"/>
        </w:rPr>
        <w:t>如果对象已成功写入但数据库提交失败，重试通过确定性对象键和 SHA-256 识别已有对象；不能用覆盖写掩盖不一致。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API 与授权</w:t>
      </w:r>
    </w:p>
    <w:p>
      <w:pPr>
        <w:widowControl/>
      </w:pPr>
      <w:r>
        <w:rPr>
          <w:rFonts w:ascii="Calibri" w:hAnsi="Calibri" w:eastAsia="Microsoft YaHei"/>
          <w:sz w:val="22"/>
        </w:rPr>
        <w:t>建议接口：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GET /books/:bookId/download-state</w:t>
      </w:r>
      <w:r>
        <w:rPr>
          <w:rFonts w:ascii="Calibri" w:hAnsi="Calibri" w:eastAsia="Microsoft YaHei"/>
          <w:sz w:val="22"/>
        </w:rPr>
        <w:t>：返回当前成果是否已有最新快照、任务状态、进度和可下载版本。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POST /books/:bookId/snapshots</w:t>
      </w:r>
      <w:r>
        <w:rPr>
          <w:rFonts w:ascii="Calibri" w:hAnsi="Calibri" w:eastAsia="Microsoft YaHei"/>
          <w:sz w:val="22"/>
        </w:rPr>
        <w:t>：为当前成果创建或复用快照任务。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GET /books/:bookId/snapshots/:snapshotId</w:t>
      </w:r>
      <w:r>
        <w:rPr>
          <w:rFonts w:ascii="Calibri" w:hAnsi="Calibri" w:eastAsia="Microsoft YaHei"/>
          <w:sz w:val="22"/>
        </w:rPr>
        <w:t>：返回快照状态和脱敏 manifest 摘要。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POST /books/:bookId/snapshots/:snapshotId/download-authorizations</w:t>
      </w:r>
      <w:r>
        <w:rPr>
          <w:rFonts w:ascii="Calibri" w:hAnsi="Calibri" w:eastAsia="Microsoft YaHei"/>
          <w:sz w:val="22"/>
        </w:rPr>
        <w:t xml:space="preserve">：为 </w:t>
      </w:r>
      <w:r>
        <w:rPr>
          <w:rFonts w:ascii="Consolas" w:hAnsi="Consolas" w:eastAsia="Microsoft YaHei"/>
          <w:color w:val="1F4D78"/>
          <w:sz w:val="21"/>
          <w:shd w:fill="EEF2F6"/>
        </w:rPr>
        <w:t>ready</w:t>
      </w:r>
      <w:r>
        <w:rPr>
          <w:rFonts w:ascii="Calibri" w:hAnsi="Calibri" w:eastAsia="Microsoft YaHei"/>
          <w:sz w:val="22"/>
        </w:rPr>
        <w:t xml:space="preserve"> ZIP 返回短时签名地址、ETag/版本和过期时间。</w:t>
      </w:r>
    </w:p>
    <w:p>
      <w:pPr>
        <w:widowControl/>
      </w:pPr>
      <w:r>
        <w:rPr>
          <w:rFonts w:ascii="Calibri" w:hAnsi="Calibri" w:eastAsia="Microsoft YaHei"/>
          <w:sz w:val="22"/>
        </w:rPr>
        <w:t xml:space="preserve">所有接口先按 </w:t>
      </w:r>
      <w:r>
        <w:rPr>
          <w:rFonts w:ascii="Consolas" w:hAnsi="Consolas" w:eastAsia="Microsoft YaHei"/>
          <w:color w:val="1F4D78"/>
          <w:sz w:val="21"/>
          <w:shd w:fill="EEF2F6"/>
        </w:rPr>
        <w:t>bookId + ownerId</w:t>
      </w:r>
      <w:r>
        <w:rPr>
          <w:rFonts w:ascii="Calibri" w:hAnsi="Calibri" w:eastAsia="Microsoft YaHei"/>
          <w:sz w:val="22"/>
        </w:rPr>
        <w:t xml:space="preserve"> 查询；不存在和不属于当前账号统一返回稳定中文 404。签名授权只针对数据库已经绑定到该快照的 </w:t>
      </w:r>
      <w:r>
        <w:rPr>
          <w:rFonts w:ascii="Consolas" w:hAnsi="Consolas" w:eastAsia="Microsoft YaHei"/>
          <w:color w:val="1F4D78"/>
          <w:sz w:val="21"/>
          <w:shd w:fill="EEF2F6"/>
        </w:rPr>
        <w:t>archiveObjectId</w:t>
      </w:r>
      <w:r>
        <w:rPr>
          <w:rFonts w:ascii="Calibri" w:hAnsi="Calibri" w:eastAsia="Microsoft YaHei"/>
          <w:sz w:val="22"/>
        </w:rPr>
        <w:t>，客户端不能提交任意对象键。</w:t>
      </w:r>
    </w:p>
    <w:p>
      <w:pPr>
        <w:widowControl/>
      </w:pPr>
      <w:r>
        <w:rPr>
          <w:rFonts w:ascii="Calibri" w:hAnsi="Calibri" w:eastAsia="Microsoft YaHei"/>
          <w:sz w:val="22"/>
        </w:rPr>
        <w:t xml:space="preserve">签名地址过期后，客户端携带原 ETag/版本重新请求授权；若对象版本一致则继续 </w:t>
      </w:r>
      <w:r>
        <w:rPr>
          <w:rFonts w:ascii="Consolas" w:hAnsi="Consolas" w:eastAsia="Microsoft YaHei"/>
          <w:color w:val="1F4D78"/>
          <w:sz w:val="21"/>
          <w:shd w:fill="EEF2F6"/>
        </w:rPr>
        <w:t>Range</w:t>
      </w:r>
      <w:r>
        <w:rPr>
          <w:rFonts w:ascii="Calibri" w:hAnsi="Calibri" w:eastAsia="Microsoft YaHei"/>
          <w:sz w:val="22"/>
        </w:rPr>
        <w:t xml:space="preserve"> 下载，否则返回中文提示“数据包版本已更新，请重新下载”。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书库界面</w:t>
      </w:r>
    </w:p>
    <w:p>
      <w:pPr>
        <w:widowControl/>
      </w:pPr>
      <w:r>
        <w:rPr>
          <w:rFonts w:ascii="Calibri" w:hAnsi="Calibri" w:eastAsia="Microsoft YaHei"/>
          <w:sz w:val="22"/>
        </w:rPr>
        <w:t>每本书显示一个下载状态：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尚未准备</w:t>
      </w:r>
      <w:r>
        <w:rPr>
          <w:rFonts w:ascii="Calibri" w:hAnsi="Calibri" w:eastAsia="Microsoft YaHei"/>
          <w:sz w:val="22"/>
        </w:rPr>
        <w:t>：可点击“准备完整下载”。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准备中</w:t>
      </w:r>
      <w:r>
        <w:rPr>
          <w:rFonts w:ascii="Calibri" w:hAnsi="Calibri" w:eastAsia="Microsoft YaHei"/>
          <w:sz w:val="22"/>
        </w:rPr>
        <w:t>：显示中文阶段和进度，按钮禁用。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可下载</w:t>
      </w:r>
      <w:r>
        <w:rPr>
          <w:rFonts w:ascii="Calibri" w:hAnsi="Calibri" w:eastAsia="Microsoft YaHei"/>
          <w:sz w:val="22"/>
        </w:rPr>
        <w:t>：显示快照版本、生成时间、大小和“下载完整数据”。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需要更新</w:t>
      </w:r>
      <w:r>
        <w:rPr>
          <w:rFonts w:ascii="Calibri" w:hAnsi="Calibri" w:eastAsia="Microsoft YaHei"/>
          <w:sz w:val="22"/>
        </w:rPr>
        <w:t>：现有包仍可下载，同时提供“更新数据包”。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准备失败</w:t>
      </w:r>
      <w:r>
        <w:rPr>
          <w:rFonts w:ascii="Calibri" w:hAnsi="Calibri" w:eastAsia="Microsoft YaHei"/>
          <w:sz w:val="22"/>
        </w:rPr>
        <w:t>：显示可操作的中文原因和“重新准备”。</w:t>
      </w:r>
    </w:p>
    <w:p>
      <w:pPr>
        <w:widowControl/>
      </w:pPr>
      <w:r>
        <w:rPr>
          <w:rFonts w:ascii="Calibri" w:hAnsi="Calibri" w:eastAsia="Microsoft YaHei"/>
          <w:sz w:val="22"/>
        </w:rPr>
        <w:t>前端轮询只查询本账号书籍的任务状态。访问令牌继续只保存在内存；签名 URL 不写入查询缓存、日志或持久存储。</w:t>
      </w:r>
    </w:p>
    <w:p>
      <w:pPr>
        <w:widowControl/>
      </w:pPr>
      <w:r>
        <w:rPr>
          <w:rFonts w:ascii="Calibri" w:hAnsi="Calibri" w:eastAsia="Microsoft YaHei"/>
          <w:sz w:val="22"/>
        </w:rPr>
        <w:t xml:space="preserve">阶段二不实现浏览器可靠控制大文件跨重启断点；服务端保证 S3 </w:t>
      </w:r>
      <w:r>
        <w:rPr>
          <w:rFonts w:ascii="Consolas" w:hAnsi="Consolas" w:eastAsia="Microsoft YaHei"/>
          <w:color w:val="1F4D78"/>
          <w:sz w:val="21"/>
          <w:shd w:fill="EEF2F6"/>
        </w:rPr>
        <w:t>Range</w:t>
      </w:r>
      <w:r>
        <w:rPr>
          <w:rFonts w:ascii="Calibri" w:hAnsi="Calibri" w:eastAsia="Microsoft YaHei"/>
          <w:sz w:val="22"/>
        </w:rPr>
        <w:t>、ETag 和重新签名协议正确，浏览器在同一下载会话中的能力按平台支持工作。若需要专用下载器或跨浏览器重启续传，应另立后续需求。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错误处理</w:t>
      </w:r>
    </w:p>
    <w:p>
      <w:pPr>
        <w:widowControl/>
      </w:pPr>
      <w:r>
        <w:rPr>
          <w:rFonts w:ascii="Calibri" w:hAnsi="Calibri" w:eastAsia="Microsoft YaHei"/>
          <w:sz w:val="22"/>
        </w:rPr>
        <w:t>用户可见错误至少区分：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“书籍尚未处理完成，暂不能准备完整下载”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“书籍正在生成新成果，请稍后再试”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“完整数据包准备失败，可重新尝试”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“对象存储暂时不可用，请稍后再试”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“下载授权已过期，请重新获取”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“数据包版本已更新，请重新下载”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“书籍不存在或无权访问”</w:t>
      </w:r>
    </w:p>
    <w:p>
      <w:pPr>
        <w:widowControl/>
      </w:pPr>
      <w:r>
        <w:rPr>
          <w:rFonts w:ascii="Calibri" w:hAnsi="Calibri" w:eastAsia="Microsoft YaHei"/>
          <w:sz w:val="22"/>
        </w:rPr>
        <w:t>SDK 原始英文错误、bucket 名称、对象键、签名参数和内部路径不得直接返回前端。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12. 测试与完成门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12.1 单元测试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对象键和 ZIP 相对路径安全。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稳定 JSON 排序、manifest 生成和 SHA-256。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contentRevision</w:t>
      </w:r>
      <w:r>
        <w:rPr>
          <w:rFonts w:ascii="Calibri" w:hAnsi="Calibri" w:eastAsia="Microsoft YaHei"/>
          <w:sz w:val="22"/>
        </w:rPr>
        <w:t xml:space="preserve"> 对相同成果稳定、成果变化后改变。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LF/CRLF、本地路径和对象键不影响逻辑内容哈希。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资产状态 </w:t>
      </w:r>
      <w:r>
        <w:rPr>
          <w:rFonts w:ascii="Consolas" w:hAnsi="Consolas" w:eastAsia="Microsoft YaHei"/>
          <w:color w:val="1F4D78"/>
          <w:sz w:val="21"/>
          <w:shd w:fill="EEF2F6"/>
        </w:rPr>
        <w:t>present/empty/not-generated</w:t>
      </w:r>
      <w:r>
        <w:rPr>
          <w:rFonts w:ascii="Calibri" w:hAnsi="Calibri" w:eastAsia="Microsoft YaHei"/>
          <w:sz w:val="22"/>
        </w:rPr>
        <w:t xml:space="preserve"> 的中文原因。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12.2 集成测试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MinIO put/head/get/delete、短时签名和范围读取。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上传新书后数据库不保存 Windows 绝对路径作为权威资产地址。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旧本地书仍能通过只读回退生成快照。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同一成果并发点击只产生一个快照和一个 ZIP。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Worker 崩溃、租约恢复和对象存储短暂失败后不产生重复业务结果。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A 账号不能查询或下载 B 账号快照。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签名过期后重新授权仍返回同一 ETag；</w:t>
      </w:r>
      <w:r>
        <w:rPr>
          <w:rFonts w:ascii="Consolas" w:hAnsi="Consolas" w:eastAsia="Microsoft YaHei"/>
          <w:color w:val="1F4D78"/>
          <w:sz w:val="21"/>
          <w:shd w:fill="EEF2F6"/>
        </w:rPr>
        <w:t>Range</w:t>
      </w:r>
      <w:r>
        <w:rPr>
          <w:rFonts w:ascii="Calibri" w:hAnsi="Calibri" w:eastAsia="Microsoft YaHei"/>
          <w:sz w:val="22"/>
        </w:rPr>
        <w:t xml:space="preserve"> 内容与完整对象一致。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golden manifest 和完整数据包 SHA-256 通过。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12.3 完成门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同一快照重复打包的 manifest、文件哈希和 ZIP 哈希一致。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68 个阶段一测试文件及新增阶段二测试全部通过。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Web/API/Worker 构建和工作区依赖检查通过。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MinIO 容器、测试 bucket、网络和卷在验证后清理。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独立 reviewer 无未解决 P0/P1。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>独立 verifier 重跑 PostgreSQL、MinIO、全量测试、构建和敏感信息扫描。</w:t>
      </w:r>
    </w:p>
    <w:p>
      <w:pPr>
        <w:pStyle w:val="ListBullet"/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icrosoft YaHei"/>
          <w:sz w:val="22"/>
        </w:rPr>
        <w:t xml:space="preserve">证据写入 </w:t>
      </w:r>
      <w:r>
        <w:rPr>
          <w:rFonts w:ascii="Consolas" w:hAnsi="Consolas" w:eastAsia="Microsoft YaHei"/>
          <w:color w:val="1F4D78"/>
          <w:sz w:val="21"/>
          <w:shd w:fill="EEF2F6"/>
        </w:rPr>
        <w:t>docs/superpowers/evidence/phase2/README.md</w:t>
      </w:r>
      <w:r>
        <w:rPr>
          <w:rFonts w:ascii="Calibri" w:hAnsi="Calibri" w:eastAsia="Microsoft YaHei"/>
          <w:sz w:val="22"/>
        </w:rPr>
        <w:t>，不包含真实原文、图片、邮箱、对象签名或凭据。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13. 建议实施切片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对象存储接口、配置、安全对象键和 MinIO 测试环境。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onsolas" w:hAnsi="Consolas" w:eastAsia="Microsoft YaHei"/>
          <w:color w:val="1F4D78"/>
          <w:sz w:val="21"/>
          <w:shd w:fill="EEF2F6"/>
        </w:rPr>
        <w:t>AssetObject/AssetSnapshot/SnapshotObject</w:t>
      </w:r>
      <w:r>
        <w:rPr>
          <w:rFonts w:ascii="Calibri" w:hAnsi="Calibri" w:eastAsia="Microsoft YaHei"/>
          <w:sz w:val="22"/>
        </w:rPr>
        <w:t xml:space="preserve"> 数据库模型与仓储。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新原书和实体图片对象化，保留旧本地文件只读回退。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文件型提取、故事和导演产物的统一资产写入边界。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manifest 合同、golden fixture 和确定性 ZIP。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快照与打包后台任务、幂等和失败恢复。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所有权受控的下载状态、签名授权、ETag 与 Range。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云端书库下载状态界面。</w:t>
      </w:r>
    </w:p>
    <w:p>
      <w:pPr>
        <w:pStyle w:val="ListNumber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独立审查、完整完成门和阶段二证据留档。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14. 新任务启动顺序</w:t>
      </w:r>
    </w:p>
    <w:p>
      <w:pPr>
        <w:pStyle w:val="ListNumber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先确认第 3 节的对象存储部署方式。</w:t>
      </w:r>
    </w:p>
    <w:p>
      <w:pPr>
        <w:pStyle w:val="ListNumber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再确认旧快照保留策略：建议保留当前快照和仍被引用的快照，未引用旧快照延迟清理；具体宽限期不在未确认前写死。</w:t>
      </w:r>
    </w:p>
    <w:p>
      <w:pPr>
        <w:pStyle w:val="ListNumber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基于确认结果修订本文并提交最终设计规格。</w:t>
      </w:r>
    </w:p>
    <w:p>
      <w:pPr>
        <w:pStyle w:val="ListNumber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完成规格自审后让用户批准。</w:t>
      </w:r>
    </w:p>
    <w:p>
      <w:pPr>
        <w:pStyle w:val="ListNumber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 xml:space="preserve">使用 </w:t>
      </w:r>
      <w:r>
        <w:rPr>
          <w:rFonts w:ascii="Consolas" w:hAnsi="Consolas" w:eastAsia="Microsoft YaHei"/>
          <w:color w:val="1F4D78"/>
          <w:sz w:val="21"/>
          <w:shd w:fill="EEF2F6"/>
        </w:rPr>
        <w:t>superpowers:writing-plans</w:t>
      </w:r>
      <w:r>
        <w:rPr>
          <w:rFonts w:ascii="Calibri" w:hAnsi="Calibri" w:eastAsia="Microsoft YaHei"/>
          <w:sz w:val="22"/>
        </w:rPr>
        <w:t xml:space="preserve"> 生成阶段二详细实施计划。</w:t>
      </w:r>
    </w:p>
    <w:p>
      <w:pPr>
        <w:pStyle w:val="ListNumber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用户选择执行方式后再进入实现；在此之前不得修改业务代码。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5B6573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5B6573"/>
        <w:sz w:val="17"/>
      </w:rPr>
      <w:t>云端书库阶段二设计</w:t>
    </w:r>
    <w:r>
      <w:tab/>
    </w:r>
    <w:r>
      <w:rPr>
        <w:rFonts w:ascii="Calibri" w:hAnsi="Calibri" w:eastAsia="Microsoft YaHei"/>
        <w:color w:val="5B6573"/>
        <w:sz w:val="17"/>
      </w:rPr>
      <w:t>讨论稿 · 2026-07-16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60" w:line="240" w:lineRule="auto"/>
      <w:ind w:left="230" w:right="230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云端书库阶段二：对象存储、成果快照与完整下载设计交接稿</dc:title>
  <dc:subject>云端书库阶段二设计</dc:subject>
  <dc:creator>项目设计组</dc:creator>
  <cp:keywords>云端书库, 对象存储, 成果快照, 完整下载, S3, MinIO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