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Branding Kit Status Report</w:t>
      </w:r>
    </w:p>
    <w:p>
      <w:pPr>
        <w:jc w:val="center"/>
      </w:pPr>
      <w:r>
        <w:rPr>
          <w:color w:val="646464"/>
          <w:sz w:val="20"/>
        </w:rPr>
        <w:t>Generated: March 29, 2026</w:t>
      </w:r>
    </w:p>
    <w:p/>
    <w:p>
      <w:pPr>
        <w:pStyle w:val="Heading1"/>
      </w:pPr>
      <w:r>
        <w:t>Executive Summary</w:t>
      </w:r>
    </w:p>
    <w:p>
      <w:r>
        <w:t>This report summarizes the latest batch of branding kit illustrations and project files committed to the Aurora Branding repository. The commit includes 71 files with significant additions to the project structure.</w:t>
      </w:r>
    </w:p>
    <w:p>
      <w:pPr>
        <w:pStyle w:val="Heading1"/>
      </w:pPr>
      <w:r>
        <w:t>Commit Details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Commit Message</w:t>
            </w:r>
          </w:p>
        </w:tc>
        <w:tc>
          <w:tcPr>
            <w:tcW w:type="dxa" w:w="4320"/>
          </w:tcPr>
          <w:p>
            <w:r>
              <w:t>Branding kit illustrations batch completed - initial commit</w:t>
            </w:r>
          </w:p>
        </w:tc>
      </w:tr>
      <w:tr>
        <w:tc>
          <w:tcPr>
            <w:tcW w:type="dxa" w:w="4320"/>
          </w:tcPr>
          <w:p>
            <w:r>
              <w:rPr>
                <w:b/>
              </w:rPr>
              <w:t>Commit Hash</w:t>
            </w:r>
          </w:p>
        </w:tc>
        <w:tc>
          <w:tcPr>
            <w:tcW w:type="dxa" w:w="4320"/>
          </w:tcPr>
          <w:p>
            <w:r>
              <w:t>21a0c35</w:t>
            </w:r>
          </w:p>
        </w:tc>
      </w:tr>
      <w:tr>
        <w:tc>
          <w:tcPr>
            <w:tcW w:type="dxa" w:w="4320"/>
          </w:tcPr>
          <w:p>
            <w:r>
              <w:rPr>
                <w:b/>
              </w:rPr>
              <w:t>Branch</w:t>
            </w:r>
          </w:p>
        </w:tc>
        <w:tc>
          <w:tcPr>
            <w:tcW w:type="dxa" w:w="4320"/>
          </w:tcPr>
          <w:p>
            <w:r>
              <w:t>master</w:t>
            </w:r>
          </w:p>
        </w:tc>
      </w:tr>
      <w:tr>
        <w:tc>
          <w:tcPr>
            <w:tcW w:type="dxa" w:w="4320"/>
          </w:tcPr>
          <w:p>
            <w:r>
              <w:rPr>
                <w:b/>
              </w:rPr>
              <w:t>Remote</w:t>
            </w:r>
          </w:p>
        </w:tc>
        <w:tc>
          <w:tcPr>
            <w:tcW w:type="dxa" w:w="4320"/>
          </w:tcPr>
          <w:p>
            <w:r>
              <w:t>https://github.com/StudioTanaka/aurora-branding.git</w:t>
            </w:r>
          </w:p>
        </w:tc>
      </w:tr>
    </w:tbl>
    <w:p/>
    <w:p>
      <w:pPr>
        <w:pStyle w:val="Heading1"/>
      </w:pPr>
      <w:r>
        <w:t>File Changes Summary</w:t>
      </w:r>
    </w:p>
    <w:p>
      <w:r>
        <w:rPr>
          <w:b/>
        </w:rPr>
        <w:t xml:space="preserve">Total Files Changed: </w:t>
      </w:r>
      <w:r>
        <w:t>71 files</w:t>
        <w:br/>
      </w:r>
      <w:r>
        <w:rPr>
          <w:b/>
        </w:rPr>
        <w:t xml:space="preserve">Total Insertions: </w:t>
      </w:r>
      <w:r>
        <w:t>8,664 lines added</w:t>
        <w:br/>
      </w:r>
      <w:r>
        <w:rPr>
          <w:b/>
        </w:rPr>
        <w:t xml:space="preserve">Total Deletions: </w:t>
      </w:r>
      <w:r>
        <w:t>354 lines removed</w:t>
      </w:r>
    </w:p>
    <w:p/>
    <w:p>
      <w:pPr>
        <w:pStyle w:val="Heading2"/>
      </w:pPr>
      <w:r>
        <w:t>New Files Added</w:t>
      </w:r>
    </w:p>
    <w:p>
      <w:pPr>
        <w:pStyle w:val="ListBullet"/>
      </w:pPr>
      <w:r>
        <w:t>• AGENTS.md, SOUL.md, USER.md, IDENTITY.md (Workspace configuration)</w:t>
      </w:r>
    </w:p>
    <w:p>
      <w:pPr>
        <w:pStyle w:val="ListBullet"/>
      </w:pPr>
      <w:r>
        <w:t>• BGC_Incident_Briefing_Report.docx (Existing document)</w:t>
      </w:r>
    </w:p>
    <w:p>
      <w:pPr>
        <w:pStyle w:val="ListBullet"/>
      </w:pPr>
      <w:r>
        <w:t>• Diabetes_Prevention_Workshop_Script.md</w:t>
      </w:r>
    </w:p>
    <w:p>
      <w:pPr>
        <w:pStyle w:val="ListBullet"/>
      </w:pPr>
      <w:r>
        <w:t>• METRO_TOWER_DATA_REQUIREMENTS.md</w:t>
      </w:r>
    </w:p>
    <w:p>
      <w:pPr>
        <w:pStyle w:val="ListBullet"/>
      </w:pPr>
      <w:r>
        <w:t>• Metro_Tower_Q4_Safety_Compliance_Executive_Summary.md</w:t>
      </w:r>
    </w:p>
    <w:p>
      <w:pPr>
        <w:pStyle w:val="ListBullet"/>
      </w:pPr>
      <w:r>
        <w:t>• Q3_Care_Access_Memo.md, Q4_Vendor_Lead_Time_Buffer_Briefing.md</w:t>
      </w:r>
    </w:p>
    <w:p>
      <w:pPr>
        <w:pStyle w:val="ListBullet"/>
      </w:pPr>
      <w:r>
        <w:t>• compliance_analysis_report.md, compliance_notification_email.md</w:t>
      </w:r>
    </w:p>
    <w:p>
      <w:pPr>
        <w:pStyle w:val="ListBullet"/>
      </w:pPr>
      <w:r>
        <w:t>• compliance_registry.json, compliance_workflow_outputs.md</w:t>
      </w:r>
    </w:p>
    <w:p>
      <w:pPr>
        <w:pStyle w:val="ListBullet"/>
      </w:pPr>
      <w:r>
        <w:t>• docs/concurrency_control_protocol.md</w:t>
      </w:r>
    </w:p>
    <w:p>
      <w:pPr>
        <w:pStyle w:val="ListBullet"/>
      </w:pPr>
      <w:r>
        <w:t>• downtown_zoning_erd.md, firmware-validation-report.md</w:t>
      </w:r>
    </w:p>
    <w:p>
      <w:pPr>
        <w:pStyle w:val="ListBullet"/>
      </w:pPr>
      <w:r>
        <w:t>• k8s-security-manifest.yaml</w:t>
      </w:r>
    </w:p>
    <w:p>
      <w:pPr>
        <w:pStyle w:val="ListBullet"/>
      </w:pPr>
      <w:r>
        <w:t>• latency_chart.png (Placeholder logo - 96.5 KB)</w:t>
      </w:r>
    </w:p>
    <w:p>
      <w:pPr>
        <w:pStyle w:val="ListBullet"/>
      </w:pPr>
      <w:r>
        <w:t>• line4_batch_compliance_checker.py, line4_compliance_*.md</w:t>
      </w:r>
    </w:p>
    <w:p>
      <w:pPr>
        <w:pStyle w:val="ListBullet"/>
      </w:pPr>
      <w:r>
        <w:t>• schema_installation.sql, schema_installation_automation.py</w:t>
      </w:r>
    </w:p>
    <w:p>
      <w:pPr>
        <w:pStyle w:val="ListBullet"/>
      </w:pPr>
      <w:r>
        <w:t>• sector_compliance_*.md, sector_emissions_registry.yaml</w:t>
      </w:r>
    </w:p>
    <w:p>
      <w:pPr>
        <w:pStyle w:val="ListBullet"/>
      </w:pPr>
      <w:r>
        <w:t>• sector_notification_email.md (488 lines)</w:t>
      </w:r>
    </w:p>
    <w:p>
      <w:pPr>
        <w:pStyle w:val="ListBullet"/>
      </w:pPr>
      <w:r>
        <w:t>• seismic_analysis/ (4 files)</w:t>
      </w:r>
    </w:p>
    <w:p>
      <w:pPr>
        <w:pStyle w:val="ListBullet"/>
      </w:pPr>
      <w:r>
        <w:t>• site_inspections_*.mp4 (2 video files)</w:t>
      </w:r>
    </w:p>
    <w:p>
      <w:pPr>
        <w:pStyle w:val="ListBullet"/>
      </w:pPr>
      <w:r>
        <w:t>• solar_monitor.py, solar_status.json (417 lines)</w:t>
      </w:r>
    </w:p>
    <w:p>
      <w:pPr>
        <w:pStyle w:val="ListBullet"/>
      </w:pPr>
      <w:r>
        <w:t>• telemetry_analysis.py, telemetry_results.json</w:t>
      </w:r>
    </w:p>
    <w:p>
      <w:pPr>
        <w:pStyle w:val="ListBullet"/>
      </w:pPr>
      <w:r>
        <w:t>• test_budget_calculator.py</w:t>
      </w:r>
    </w:p>
    <w:p>
      <w:pPr>
        <w:pStyle w:val="ListBullet"/>
      </w:pPr>
      <w:r>
        <w:t>• vendor_config.json</w:t>
      </w:r>
    </w:p>
    <w:p>
      <w:pPr>
        <w:pStyle w:val="ListBullet"/>
      </w:pPr>
      <w:r>
        <w:t>• workflow_summary.md</w:t>
      </w:r>
    </w:p>
    <w:p/>
    <w:p>
      <w:pPr>
        <w:pStyle w:val="Heading2"/>
      </w:pPr>
      <w:r>
        <w:t>Files Removed</w:t>
      </w:r>
    </w:p>
    <w:p>
      <w:pPr>
        <w:pStyle w:val="ListBullet"/>
      </w:pPr>
      <w:r>
        <w:t>• analyze_satisfaction.py (78 lines)</w:t>
      </w:r>
    </w:p>
    <w:p>
      <w:pPr>
        <w:pStyle w:val="ListBullet"/>
      </w:pPr>
      <w:r>
        <w:t>• resort_report_summary.md (56 lines)</w:t>
      </w:r>
    </w:p>
    <w:p>
      <w:pPr>
        <w:pStyle w:val="ListBullet"/>
      </w:pPr>
      <w:r>
        <w:t>• satisfaction_metrics.txt (14 lines)</w:t>
      </w:r>
    </w:p>
    <w:p>
      <w:pPr>
        <w:pStyle w:val="ListBullet"/>
      </w:pPr>
      <w:r>
        <w:t>• sunrise_header.py (121 lines)</w:t>
      </w:r>
    </w:p>
    <w:p>
      <w:pPr>
        <w:pStyle w:val="ListBullet"/>
      </w:pPr>
      <w:r>
        <w:t>• sunrise_ocean_header.png (35.9 KB)</w:t>
      </w:r>
    </w:p>
    <w:p>
      <w:pPr>
        <w:pStyle w:val="ListBullet"/>
      </w:pPr>
      <w:r>
        <w:t>• thematic_analysis.md (85 lines)</w:t>
      </w:r>
    </w:p>
    <w:p/>
    <w:p>
      <w:pPr>
        <w:pStyle w:val="Heading1"/>
      </w:pPr>
      <w:r>
        <w:t>Key Highlights</w:t>
      </w:r>
    </w:p>
    <w:p>
      <w:r>
        <w:rPr>
          <w:b/>
        </w:rPr>
        <w:t xml:space="preserve">📁 Workspace Configuration: </w:t>
      </w:r>
      <w:r>
        <w:t>Complete OpenClaw agent setup with SOUL.md, AGENTS.md, and memory system</w:t>
      </w:r>
    </w:p>
    <w:p>
      <w:r>
        <w:rPr>
          <w:b/>
        </w:rPr>
        <w:t xml:space="preserve">📊 Compliance Documentation: </w:t>
      </w:r>
      <w:r>
        <w:t>Extensive compliance reports for Metro Tower, Line 4, and Sector projects</w:t>
      </w:r>
    </w:p>
    <w:p>
      <w:r>
        <w:rPr>
          <w:b/>
        </w:rPr>
        <w:t xml:space="preserve">🔧 Automation Scripts: </w:t>
      </w:r>
      <w:r>
        <w:t>New Python scripts for schema installation, solar monitoring, and telemetry analysis</w:t>
      </w:r>
    </w:p>
    <w:p>
      <w:r>
        <w:rPr>
          <w:b/>
        </w:rPr>
        <w:t xml:space="preserve">📹 Media Assets: </w:t>
      </w:r>
      <w:r>
        <w:t>Site inspection videos and latency chart graphics added</w:t>
      </w:r>
    </w:p>
    <w:p>
      <w:r>
        <w:rPr>
          <w:b/>
        </w:rPr>
        <w:t xml:space="preserve">🧪 Testing: </w:t>
      </w:r>
      <w:r>
        <w:t>Test suite for budget calculator module</w:t>
      </w:r>
    </w:p>
    <w:p/>
    <w:p>
      <w:pPr>
        <w:pStyle w:val="Heading1"/>
      </w:pPr>
      <w:r>
        <w:t>Next Steps</w:t>
      </w:r>
    </w:p>
    <w:p>
      <w:pPr>
        <w:pStyle w:val="ListBullet"/>
      </w:pPr>
      <w:r>
        <w:t>⚠️ Push to remote repository pending (repository URL verification needed)</w:t>
      </w:r>
    </w:p>
    <w:p>
      <w:pPr>
        <w:pStyle w:val="ListBullet"/>
      </w:pPr>
      <w:r>
        <w:t>🔄 Replace placeholder logo (latency_chart.png) with aurora_logo.svg when available</w:t>
      </w:r>
    </w:p>
    <w:p>
      <w:pPr>
        <w:pStyle w:val="ListBullet"/>
      </w:pPr>
      <w:r>
        <w:t>📂 Add aurora_branding/ folder with illustration files when uploaded</w:t>
      </w:r>
    </w:p>
    <w:p>
      <w:pPr>
        <w:pStyle w:val="ListBullet"/>
      </w:pPr>
      <w:r>
        <w:t>✅ Verify all compliance documents with stakeholders</w:t>
      </w:r>
    </w:p>
    <w:p/>
    <w:p>
      <w:pPr>
        <w:jc w:val="center"/>
      </w:pPr>
      <w:r>
        <w:rPr>
          <w:color w:val="969696"/>
          <w:sz w:val="18"/>
        </w:rPr>
        <w:t>---</w:t>
        <w:br/>
        <w:t>Generated by OpenClaw Agent | Aurora Branding Project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1300480" cy="731520"/>
          <wp:docPr id="1" name="Picture 1"/>
          <wp:cNvGraphicFramePr>
            <a:graphicFrameLocks noChangeAspect="1"/>
          </wp:cNvGraphicFramePr>
          <a:graphic>
            <a:graphicData uri="http://schemas.openxmlformats.org/drawingml/2006/picture">
              <pic:pic>
                <pic:nvPicPr>
                  <pic:cNvPr id="0" name="latency_chart.png"/>
                  <pic:cNvPicPr/>
                </pic:nvPicPr>
                <pic:blipFill>
                  <a:blip r:embed="rId1"/>
                  <a:stretch>
                    <a:fillRect/>
                  </a:stretch>
                </pic:blipFill>
                <pic:spPr>
                  <a:xfrm>
                    <a:off x="0" y="0"/>
                    <a:ext cx="1300480" cy="731520"/>
                  </a:xfrm>
                  <a:prstGeom prst="rect"/>
                </pic:spPr>
              </pic:pic>
            </a:graphicData>
          </a:graphic>
        </wp:inline>
      </w:drawing>
    </w:r>
  </w:p>
  <w:p>
    <w:r>
      <w:rPr>
        <w:color w:val="C8C8C8"/>
        <w:sz w:val="16"/>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