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«Томский государственный университет систем управления и радиоэлектроники»</w:t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Факультет систем управления (ФСУ)</w:t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автоматизированных систем управления (АСУ)</w:t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Отчет по лабораторной работе №3 по дисциплине</w:t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«Вычислительная техника»</w:t>
      </w:r>
    </w:p>
    <w:p>
      <w:pPr>
        <w:pStyle w:val="Normal"/>
        <w:spacing w:lineRule="atLeast" w:line="25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Обучающийся гр. 431-3</w:t>
      </w:r>
    </w:p>
    <w:p>
      <w:pPr>
        <w:pStyle w:val="Normal"/>
        <w:spacing w:lineRule="atLeast" w:line="25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____________Андреев.Д.П.</w:t>
      </w:r>
    </w:p>
    <w:p>
      <w:pPr>
        <w:pStyle w:val="Normal"/>
        <w:spacing w:lineRule="atLeast" w:line="25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« __»___________ 2022 г. </w:t>
      </w:r>
    </w:p>
    <w:p>
      <w:pPr>
        <w:pStyle w:val="Normal"/>
        <w:spacing w:lineRule="atLeast" w:line="25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доцент кафедры АСУ</w:t>
      </w:r>
    </w:p>
    <w:p>
      <w:pPr>
        <w:pStyle w:val="Normal"/>
        <w:spacing w:lineRule="atLeast" w:line="25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____________Алфёров.С.М,</w:t>
      </w:r>
    </w:p>
    <w:p>
      <w:pPr>
        <w:pStyle w:val="Normal"/>
        <w:spacing w:lineRule="atLeast" w:line="25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«__ »____________ 2022 </w:t>
      </w:r>
    </w:p>
    <w:p>
      <w:pPr>
        <w:pStyle w:val="Normal"/>
        <w:spacing w:lineRule="atLeast" w:line="25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tLeast" w:line="25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Томск 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3"/>
            <w:spacing w:lineRule="atLeast" w:line="25"/>
            <w:ind w:firstLine="284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cs="Times New Roman" w:ascii="Times New Roman" w:hAnsi="Times New Roman"/>
              <w:color w:val="auto"/>
            </w:rPr>
            <w:t>Оглавление</w:t>
          </w:r>
        </w:p>
        <w:p>
          <w:pPr>
            <w:pStyle w:val="12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Style16"/>
              <w:sz w:val="28"/>
              <w:szCs w:val="28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6"/>
              <w:sz w:val="28"/>
              <w:szCs w:val="28"/>
              <w:rFonts w:cs="Times New Roman" w:ascii="Times New Roman" w:hAnsi="Times New Roman"/>
            </w:rPr>
            <w:fldChar w:fldCharType="separate"/>
          </w:r>
          <w:hyperlink w:anchor="_Toc116496984">
            <w:r>
              <w:rPr>
                <w:webHidden/>
                <w:rStyle w:val="Style16"/>
                <w:rFonts w:cs="Times New Roman" w:ascii="Times New Roman" w:hAnsi="Times New Roman"/>
                <w:sz w:val="28"/>
                <w:szCs w:val="28"/>
              </w:rPr>
              <w:t>1.Цель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_Toc116496984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16496985">
            <w:r>
              <w:rPr>
                <w:webHidden/>
                <w:rStyle w:val="Style16"/>
                <w:rFonts w:cs="Times New Roman" w:ascii="Times New Roman" w:hAnsi="Times New Roman"/>
                <w:sz w:val="28"/>
                <w:szCs w:val="28"/>
              </w:rPr>
              <w:t>2.Задание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_Toc116496985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16496986">
            <w:r>
              <w:rPr>
                <w:webHidden/>
                <w:rStyle w:val="Style16"/>
                <w:rFonts w:cs="Times New Roman" w:ascii="Times New Roman" w:hAnsi="Times New Roman"/>
                <w:sz w:val="28"/>
                <w:szCs w:val="28"/>
              </w:rPr>
              <w:t>3.Текст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_Toc116496986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eastAsia="" w:cs="Times New Roman" w:eastAsiaTheme="minorEastAsia"/>
              <w:sz w:val="28"/>
              <w:szCs w:val="28"/>
              <w:lang w:eastAsia="ru-RU"/>
            </w:rPr>
          </w:pPr>
          <w:hyperlink w:anchor="_Toc116496987">
            <w:r>
              <w:rPr>
                <w:webHidden/>
                <w:rStyle w:val="Style16"/>
                <w:rFonts w:cs="Times New Roman" w:ascii="Times New Roman" w:hAnsi="Times New Roman"/>
                <w:sz w:val="28"/>
                <w:szCs w:val="28"/>
              </w:rPr>
              <w:t>4.Результат работы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_Toc116496987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eastAsia="" w:eastAsiaTheme="minorEastAsia"/>
              <w:lang w:eastAsia="ru-RU"/>
            </w:rPr>
          </w:pPr>
          <w:hyperlink w:anchor="_Toc116496988">
            <w:r>
              <w:rPr>
                <w:webHidden/>
                <w:rStyle w:val="Style16"/>
                <w:rFonts w:cs="Times New Roman" w:ascii="Times New Roman" w:hAnsi="Times New Roman"/>
                <w:sz w:val="28"/>
                <w:szCs w:val="28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_Toc116496988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tLeast" w:line="25"/>
            <w:ind w:firstLine="28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</w:r>
          <w:r>
            <w:rPr>
              <w:sz w:val="28"/>
              <w:szCs w:val="28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spacing w:lineRule="atLeast" w:line="25"/>
        <w:ind w:firstLine="284"/>
        <w:jc w:val="center"/>
        <w:rPr/>
      </w:pPr>
      <w:r>
        <w:rPr/>
      </w:r>
      <w:r>
        <w:br w:type="page"/>
      </w:r>
    </w:p>
    <w:p>
      <w:pPr>
        <w:pStyle w:val="1"/>
        <w:spacing w:lineRule="atLeast" w:line="25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116496984"/>
      <w:r>
        <w:rPr>
          <w:rFonts w:cs="Times New Roman" w:ascii="Times New Roman" w:hAnsi="Times New Roman"/>
          <w:color w:val="auto"/>
          <w:sz w:val="32"/>
          <w:szCs w:val="32"/>
        </w:rPr>
        <w:t>1.Цель работы</w:t>
      </w:r>
      <w:bookmarkEnd w:id="0"/>
    </w:p>
    <w:p>
      <w:pPr>
        <w:pStyle w:val="Normal"/>
        <w:spacing w:lineRule="auto" w:line="30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Получение навыков работы с командами арифметики (</w:t>
      </w:r>
      <w:r>
        <w:rPr>
          <w:rFonts w:cs="Times New Roman" w:ascii="Times New Roman" w:hAnsi="Times New Roman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ADC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SUB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SBB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INC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DEC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NEG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MUL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IMUL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DIV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IDIV</w:t>
      </w:r>
      <w:r>
        <w:rPr>
          <w:rFonts w:cs="Times New Roman" w:ascii="Times New Roman" w:hAnsi="Times New Roman"/>
          <w:sz w:val="28"/>
          <w:szCs w:val="28"/>
        </w:rPr>
        <w:t>) и преобразования данных (</w:t>
      </w:r>
      <w:r>
        <w:rPr>
          <w:rFonts w:cs="Times New Roman" w:ascii="Times New Roman" w:hAnsi="Times New Roman"/>
          <w:sz w:val="28"/>
          <w:szCs w:val="28"/>
          <w:lang w:val="en-US"/>
        </w:rPr>
        <w:t>CBW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CWD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CWDE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CDQ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1"/>
        <w:spacing w:lineRule="auto" w:line="360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/>
      </w:r>
      <w:r>
        <w:br w:type="page"/>
      </w:r>
    </w:p>
    <w:p>
      <w:pPr>
        <w:pStyle w:val="1"/>
        <w:spacing w:lineRule="auto" w:line="360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16496985"/>
      <w:r>
        <w:rPr>
          <w:rFonts w:cs="Times New Roman" w:ascii="Times New Roman" w:hAnsi="Times New Roman"/>
          <w:color w:val="auto"/>
          <w:sz w:val="32"/>
          <w:szCs w:val="32"/>
        </w:rPr>
        <w:t>2.Задание</w:t>
      </w:r>
      <w:bookmarkEnd w:id="1"/>
    </w:p>
    <w:p>
      <w:pPr>
        <w:pStyle w:val="Normal"/>
        <w:spacing w:lineRule="auto" w:line="30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Вариант№1:Вычислить целочисленное выражение, указанное в варианте задания. При этом, и операнды и результаты вычислений следует выводить как в десятичном, так и в шестнадцатеричном виде.</w:t>
      </w:r>
    </w:p>
    <w:p>
      <w:pPr>
        <w:pStyle w:val="Normal"/>
        <w:spacing w:lineRule="auto" w:line="300"/>
        <w:ind w:firstLine="284"/>
        <w:jc w:val="both"/>
        <w:rPr>
          <w:lang w:val="en-US"/>
        </w:rPr>
      </w:pPr>
      <w:r>
        <w:rPr>
          <w:lang w:val="en-US"/>
        </w:rPr>
        <w:t xml:space="preserve">A (word), B ( byte), C (dword). </w:t>
      </w:r>
    </w:p>
    <w:p>
      <w:pPr>
        <w:pStyle w:val="Normal"/>
        <w:spacing w:lineRule="auto" w:line="300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t>Вычислить</w:t>
      </w:r>
      <w:r>
        <w:rPr>
          <w:lang w:val="en-US"/>
        </w:rPr>
        <w:t>: D = C-A/B;  E = B*B-A+C.</w:t>
      </w:r>
    </w:p>
    <w:p>
      <w:pPr>
        <w:pStyle w:val="1"/>
        <w:spacing w:lineRule="atLeast" w:line="25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cs="Times New Roman" w:ascii="Times New Roman" w:hAnsi="Times New Roman"/>
          <w:color w:val="auto"/>
          <w:sz w:val="32"/>
          <w:szCs w:val="32"/>
          <w:lang w:val="en-US"/>
        </w:rPr>
        <w:br/>
      </w:r>
      <w:r>
        <w:br w:type="page"/>
      </w:r>
    </w:p>
    <w:p>
      <w:pPr>
        <w:pStyle w:val="1"/>
        <w:spacing w:lineRule="atLeast" w:line="25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  <w:bookmarkStart w:id="2" w:name="_Toc116496986"/>
      <w:r>
        <w:rPr>
          <w:rFonts w:cs="Times New Roman" w:ascii="Times New Roman" w:hAnsi="Times New Roman"/>
          <w:color w:val="auto"/>
          <w:sz w:val="32"/>
          <w:szCs w:val="32"/>
          <w:lang w:val="en-US"/>
        </w:rPr>
        <w:t>3.</w:t>
      </w:r>
      <w:r>
        <w:rPr>
          <w:rFonts w:cs="Times New Roman" w:ascii="Times New Roman" w:hAnsi="Times New Roman"/>
          <w:color w:val="auto"/>
          <w:sz w:val="32"/>
          <w:szCs w:val="32"/>
        </w:rPr>
        <w:t>Текст</w:t>
      </w:r>
      <w:r>
        <w:rPr>
          <w:rFonts w:cs="Times New Roman" w:ascii="Times New Roman" w:hAnsi="Times New Roman"/>
          <w:color w:val="auto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color w:val="auto"/>
          <w:sz w:val="32"/>
          <w:szCs w:val="32"/>
        </w:rPr>
        <w:t>программы</w:t>
      </w:r>
      <w:bookmarkEnd w:id="2"/>
    </w:p>
    <w:p>
      <w:pPr>
        <w:sectPr>
          <w:footerReference w:type="default" r:id="rId2"/>
          <w:type w:val="nextPage"/>
          <w:pgSz w:w="11906" w:h="16838"/>
          <w:pgMar w:left="720" w:right="720" w:gutter="0" w:header="0" w:top="720" w:footer="708" w:bottom="765"/>
          <w:pgNumType w:start="1" w:fmt="decimal"/>
          <w:formProt w:val="false"/>
          <w:titlePg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#include &lt;iostream&gt;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#include "stdafx.h"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int main()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_int8 B = 10;//byte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_int16 A = 20;//word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_int32 C = 1000, D, E;//dword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//D = C- A/B=998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_asm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mov AL, B; //AL=B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cwde; //EAX=AL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mov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  <w:lang w:val="en-US"/>
        </w:rPr>
        <w:t>D</w:t>
      </w:r>
      <w:r>
        <w:rPr>
          <w:rFonts w:cs="Times New Roman" w:ascii="Times New Roman" w:hAnsi="Times New Roman"/>
          <w:sz w:val="20"/>
          <w:szCs w:val="20"/>
        </w:rPr>
        <w:t xml:space="preserve">, </w:t>
      </w:r>
      <w:r>
        <w:rPr>
          <w:rFonts w:cs="Times New Roman" w:ascii="Times New Roman" w:hAnsi="Times New Roman"/>
          <w:sz w:val="20"/>
          <w:szCs w:val="20"/>
          <w:lang w:val="en-US"/>
        </w:rPr>
        <w:t>EAX</w:t>
      </w:r>
      <w:r>
        <w:rPr>
          <w:rFonts w:cs="Times New Roman" w:ascii="Times New Roman" w:hAnsi="Times New Roman"/>
          <w:sz w:val="20"/>
          <w:szCs w:val="20"/>
        </w:rPr>
        <w:t xml:space="preserve">; //Сохраняем в </w:t>
      </w:r>
      <w:r>
        <w:rPr>
          <w:rFonts w:cs="Times New Roman" w:ascii="Times New Roman" w:hAnsi="Times New Roman"/>
          <w:sz w:val="20"/>
          <w:szCs w:val="20"/>
          <w:lang w:val="en-US"/>
        </w:rPr>
        <w:t>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sz w:val="20"/>
          <w:szCs w:val="20"/>
          <w:lang w:val="en-US"/>
        </w:rPr>
        <w:t>mov AX, A; //AX=A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cwde; //EAX=AX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</w:r>
      <w:r>
        <w:rPr>
          <w:rFonts w:cs="Times New Roman" w:ascii="Times New Roman" w:hAnsi="Times New Roman"/>
          <w:sz w:val="20"/>
          <w:szCs w:val="20"/>
        </w:rPr>
        <w:t>mov EDX, 0; //Записываем остаток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div D; //EAX=EAX:D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ab/>
        <w:tab/>
        <w:t>mov D, EAX; //Сохраняем в 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</w:rPr>
        <w:tab/>
        <w:tab/>
      </w:r>
      <w:r>
        <w:rPr>
          <w:rFonts w:cs="Times New Roman" w:ascii="Times New Roman" w:hAnsi="Times New Roman"/>
          <w:sz w:val="20"/>
          <w:szCs w:val="20"/>
          <w:lang w:val="en-US"/>
        </w:rPr>
        <w:t>sub C, EAX; //C=C-EAX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mov EAX, C; //EAX=C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mov D, EAX; //</w:t>
      </w:r>
      <w:r>
        <w:rPr>
          <w:rFonts w:cs="Times New Roman" w:ascii="Times New Roman" w:hAnsi="Times New Roman"/>
          <w:sz w:val="20"/>
          <w:szCs w:val="20"/>
        </w:rPr>
        <w:t>Сохраняем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ind w:firstLine="70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//E = B*B-A+C=1080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printf("16 D= %x \n", 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printf("10 D= %d \n", 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printf("---------\n", 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C = 1000;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_asm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mov AL, B; // AL=B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imul B; //AL=AL*B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cwde; //EAX=AL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mov E, EAX;//</w:t>
      </w:r>
      <w:r>
        <w:rPr>
          <w:rFonts w:cs="Times New Roman" w:ascii="Times New Roman" w:hAnsi="Times New Roman"/>
          <w:sz w:val="20"/>
          <w:szCs w:val="20"/>
        </w:rPr>
        <w:t>Сохраняем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в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mov AX, A;// AX=A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cwde; //EAX=AX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sub E, EAX; //E=E-EAX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>mov EAX, E; //EAX=E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  <w:t xml:space="preserve">add EAX, C; //EAX=EAX+C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ab/>
      </w:r>
      <w:r>
        <w:rPr>
          <w:rFonts w:cs="Times New Roman" w:ascii="Times New Roman" w:hAnsi="Times New Roman"/>
          <w:sz w:val="20"/>
          <w:szCs w:val="20"/>
        </w:rPr>
        <w:t>mov E, EAX; //Сохраняем  в 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</w:rPr>
        <w:tab/>
      </w:r>
      <w:r>
        <w:rPr>
          <w:rFonts w:cs="Times New Roman" w:ascii="Times New Roman" w:hAnsi="Times New Roman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printf("16 E= %x \n", 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  <w:t>printf("10 E= %d \n", 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ab/>
      </w:r>
      <w:r>
        <w:rPr>
          <w:rFonts w:cs="Times New Roman" w:ascii="Times New Roman" w:hAnsi="Times New Roman"/>
          <w:sz w:val="20"/>
          <w:szCs w:val="20"/>
        </w:rPr>
        <w:t>return 0;</w:t>
      </w:r>
    </w:p>
    <w:p>
      <w:pPr>
        <w:pStyle w:val="Normal"/>
        <w:spacing w:lineRule="auto" w:line="240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}</w:t>
      </w:r>
    </w:p>
    <w:p>
      <w:pPr>
        <w:sectPr>
          <w:type w:val="continuous"/>
          <w:pgSz w:w="11906" w:h="16838"/>
          <w:pgMar w:left="720" w:right="720" w:gutter="0" w:header="0" w:top="720" w:footer="708" w:bottom="765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1"/>
        <w:spacing w:lineRule="atLeast" w:line="25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cs="Times New Roman" w:ascii="Times New Roman" w:hAnsi="Times New Roman"/>
          <w:color w:val="auto"/>
          <w:sz w:val="32"/>
          <w:szCs w:val="32"/>
        </w:rPr>
      </w:r>
      <w:bookmarkStart w:id="3" w:name="_Toc116496987"/>
      <w:bookmarkStart w:id="4" w:name="_Toc116496987"/>
    </w:p>
    <w:p>
      <w:pPr>
        <w:pStyle w:val="1"/>
        <w:spacing w:lineRule="atLeast" w:line="25"/>
        <w:rPr>
          <w:rFonts w:ascii="Calibri" w:hAnsi="Calibri" w:eastAsia="Calibri" w:cs="" w:asciiTheme="minorHAnsi" w:cstheme="minorBidi" w:eastAsiaTheme="minorHAnsi" w:hAnsiTheme="minorHAnsi"/>
          <w:b w:val="false"/>
          <w:b w:val="false"/>
          <w:bCs w:val="false"/>
          <w:color w:val="auto"/>
          <w:sz w:val="22"/>
          <w:szCs w:val="22"/>
        </w:rPr>
      </w:pPr>
      <w:r>
        <w:rPr>
          <w:rFonts w:eastAsia="Calibri" w:cs="" w:cstheme="minorBidi" w:eastAsiaTheme="minorHAnsi" w:ascii="Calibri" w:hAnsi="Calibri"/>
          <w:b w:val="false"/>
          <w:bCs w:val="false"/>
          <w:color w:val="auto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1"/>
        <w:spacing w:lineRule="atLeast" w:line="25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/>
      </w:r>
      <w:r>
        <w:br w:type="page"/>
      </w:r>
    </w:p>
    <w:p>
      <w:pPr>
        <w:pStyle w:val="1"/>
        <w:spacing w:lineRule="atLeast" w:line="25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16496987"/>
      <w:r>
        <w:rPr>
          <w:rFonts w:cs="Times New Roman" w:ascii="Times New Roman" w:hAnsi="Times New Roman"/>
          <w:color w:val="auto"/>
          <w:sz w:val="32"/>
          <w:szCs w:val="32"/>
        </w:rPr>
        <w:t>4.Результат работы программы</w:t>
      </w:r>
      <w:bookmarkEnd w:id="5"/>
    </w:p>
    <w:p>
      <w:pPr>
        <w:pStyle w:val="Normal"/>
        <w:spacing w:lineRule="atLeast" w:line="25"/>
        <w:ind w:firstLine="284"/>
        <w:rPr/>
      </w:pPr>
      <w:r>
        <w:rPr/>
      </w:r>
    </w:p>
    <w:p>
      <w:pPr>
        <w:pStyle w:val="Normal"/>
        <w:spacing w:lineRule="atLeast" w:line="25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На рисунке 4.1 изображен результат работы программы.</w:t>
      </w:r>
    </w:p>
    <w:p>
      <w:pPr>
        <w:pStyle w:val="Normal"/>
        <w:keepNext w:val="true"/>
        <w:spacing w:lineRule="atLeast" w:line="25"/>
        <w:ind w:firstLine="284"/>
        <w:jc w:val="center"/>
        <w:rPr>
          <w:lang w:eastAsia="ru-RU"/>
        </w:rPr>
      </w:pPr>
      <w:r>
        <w:rPr>
          <w:lang w:eastAsia="ru-RU"/>
        </w:rPr>
      </w:r>
    </w:p>
    <w:p>
      <w:pPr>
        <w:pStyle w:val="Normal"/>
        <w:keepNext w:val="true"/>
        <w:spacing w:lineRule="atLeast" w:line="25"/>
        <w:ind w:firstLine="284"/>
        <w:jc w:val="center"/>
        <w:rPr/>
      </w:pPr>
      <w:r>
        <w:rPr/>
        <w:drawing>
          <wp:inline distT="0" distB="0" distL="0" distR="0">
            <wp:extent cx="5859780" cy="20993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65381" b="779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tLeast" w:line="25"/>
        <w:ind w:firstLine="284"/>
        <w:jc w:val="center"/>
        <w:rPr>
          <w:rFonts w:ascii="Times New Roman" w:hAnsi="Times New Roman" w:cs="Times New Roman"/>
          <w:b w:val="false"/>
          <w:b w:val="false"/>
          <w:bCs w:val="false"/>
          <w:color w:val="auto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8"/>
          <w:szCs w:val="28"/>
        </w:rPr>
        <w:t>Рисунок 4.1- Результат работы программы</w:t>
      </w:r>
    </w:p>
    <w:p>
      <w:pPr>
        <w:pStyle w:val="Normal"/>
        <w:rPr/>
      </w:pPr>
      <w:r>
        <w:rPr/>
      </w:r>
      <w:r>
        <w:br w:type="page"/>
      </w:r>
    </w:p>
    <w:p>
      <w:pPr>
        <w:pStyle w:val="1"/>
        <w:spacing w:lineRule="atLeast" w:line="25"/>
        <w:ind w:firstLine="284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6" w:name="_Toc116496988"/>
      <w:r>
        <w:rPr>
          <w:rFonts w:cs="Times New Roman" w:ascii="Times New Roman" w:hAnsi="Times New Roman"/>
          <w:color w:val="auto"/>
          <w:sz w:val="32"/>
          <w:szCs w:val="32"/>
        </w:rPr>
        <w:t>Вывод</w:t>
      </w:r>
      <w:bookmarkEnd w:id="6"/>
    </w:p>
    <w:p>
      <w:pPr>
        <w:pStyle w:val="Normal"/>
        <w:spacing w:lineRule="auto" w:line="30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Times New Roman" w:ascii="Times New Roman" w:hAnsi="Times New Roman"/>
          <w:sz w:val="28"/>
          <w:szCs w:val="28"/>
        </w:rPr>
        <w:t>По завершению лабораторной работы мы получили навыки работы с с командами арифметики (</w:t>
      </w:r>
      <w:r>
        <w:rPr>
          <w:rFonts w:cs="Times New Roman" w:ascii="Times New Roman" w:hAnsi="Times New Roman"/>
          <w:sz w:val="28"/>
          <w:szCs w:val="28"/>
          <w:lang w:val="en-US"/>
        </w:rPr>
        <w:t>ADD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ADC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SUB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SBB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INC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DEC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NEG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MUL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IMUL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DIV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IDIV</w:t>
      </w:r>
      <w:r>
        <w:rPr>
          <w:rFonts w:cs="Times New Roman" w:ascii="Times New Roman" w:hAnsi="Times New Roman"/>
          <w:sz w:val="28"/>
          <w:szCs w:val="28"/>
        </w:rPr>
        <w:t>) и преобразования данных (</w:t>
      </w:r>
      <w:r>
        <w:rPr>
          <w:rFonts w:cs="Times New Roman" w:ascii="Times New Roman" w:hAnsi="Times New Roman"/>
          <w:sz w:val="28"/>
          <w:szCs w:val="28"/>
          <w:lang w:val="en-US"/>
        </w:rPr>
        <w:t>CBW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CWD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CWDE</w:t>
      </w:r>
      <w:r>
        <w:rPr>
          <w:rFonts w:cs="Times New Roman" w:ascii="Times New Roman" w:hAnsi="Times New Roman"/>
          <w:sz w:val="28"/>
          <w:szCs w:val="28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/>
        </w:rPr>
        <w:t>CDQ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300" w:before="0" w:after="20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continuous"/>
      <w:pgSz w:w="11906" w:h="16838"/>
      <w:pgMar w:left="720" w:right="720" w:gutter="0" w:header="0" w:top="720" w:footer="708" w:bottom="765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12800516"/>
    </w:sdtPr>
    <w:sdtContent>
      <w:p>
        <w:pPr>
          <w:pStyle w:val="Style26"/>
          <w:jc w:val="center"/>
          <w:rPr>
            <w:b/>
            <w:b/>
            <w:bCs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Style26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ed74eb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ed74eb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ed74e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ed74eb"/>
    <w:rPr>
      <w:rFonts w:ascii="Tahoma" w:hAnsi="Tahoma" w:cs="Tahoma"/>
      <w:sz w:val="16"/>
      <w:szCs w:val="16"/>
    </w:rPr>
  </w:style>
  <w:style w:type="character" w:styleId="Style13">
    <w:name w:val="Hyperlink"/>
    <w:basedOn w:val="DefaultParagraphFont"/>
    <w:uiPriority w:val="99"/>
    <w:unhideWhenUsed/>
    <w:rsid w:val="00ed74eb"/>
    <w:rPr>
      <w:color w:val="0000FF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ed74eb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Linenumber">
    <w:name w:val="line number"/>
    <w:basedOn w:val="DefaultParagraphFont"/>
    <w:uiPriority w:val="99"/>
    <w:semiHidden/>
    <w:unhideWhenUsed/>
    <w:qFormat/>
    <w:rsid w:val="008c20ce"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8c20ce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c20ce"/>
    <w:rPr/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Index Heading"/>
    <w:basedOn w:val="Style17"/>
    <w:pPr/>
    <w:rPr/>
  </w:style>
  <w:style w:type="paragraph" w:styleId="Style23">
    <w:name w:val="TOC Heading"/>
    <w:basedOn w:val="1"/>
    <w:next w:val="Normal"/>
    <w:uiPriority w:val="39"/>
    <w:semiHidden/>
    <w:unhideWhenUsed/>
    <w:qFormat/>
    <w:rsid w:val="00ed74eb"/>
    <w:pPr>
      <w:outlineLvl w:val="9"/>
    </w:pPr>
    <w:rPr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ed74e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2">
    <w:name w:val="TOC 1"/>
    <w:basedOn w:val="Normal"/>
    <w:next w:val="Normal"/>
    <w:autoRedefine/>
    <w:uiPriority w:val="39"/>
    <w:unhideWhenUsed/>
    <w:rsid w:val="00d12449"/>
    <w:pPr>
      <w:tabs>
        <w:tab w:val="clear" w:pos="708"/>
        <w:tab w:val="right" w:pos="10456" w:leader="dot"/>
      </w:tabs>
      <w:spacing w:lineRule="auto" w:line="360" w:before="0" w:after="100"/>
      <w:ind w:firstLine="284"/>
      <w:jc w:val="both"/>
    </w:pPr>
    <w:rPr/>
  </w:style>
  <w:style w:type="paragraph" w:styleId="22">
    <w:name w:val="TOC 2"/>
    <w:basedOn w:val="Normal"/>
    <w:next w:val="Normal"/>
    <w:autoRedefine/>
    <w:uiPriority w:val="39"/>
    <w:unhideWhenUsed/>
    <w:rsid w:val="00ed74eb"/>
    <w:pPr>
      <w:spacing w:before="0" w:after="100"/>
      <w:ind w:left="220" w:hanging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6c4be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6915a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6915a4"/>
    <w:pPr>
      <w:spacing w:before="0" w:after="200"/>
      <w:ind w:left="720" w:hanging="0"/>
      <w:contextualSpacing/>
    </w:pPr>
    <w:rPr/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4"/>
    <w:uiPriority w:val="99"/>
    <w:unhideWhenUsed/>
    <w:rsid w:val="008c20c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5"/>
    <w:uiPriority w:val="99"/>
    <w:unhideWhenUsed/>
    <w:rsid w:val="008c20ce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6036F-AD70-447C-9E15-A41A9949C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Application>LibreOffice/7.4.3.2$Windows_X86_64 LibreOffice_project/1048a8393ae2eeec98dff31b5c133c5f1d08b890</Application>
  <AppVersion>15.0000</AppVersion>
  <Pages>7</Pages>
  <Words>337</Words>
  <Characters>1871</Characters>
  <CharactersWithSpaces>2219</CharactersWithSpaces>
  <Paragraphs>81</Paragraphs>
  <Company>ТУСУР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2022-10-12T12:54:00Z</dcterms:created>
  <dc:creator>Андреев Дмитрий П.</dc:creator>
  <dc:description/>
  <dc:language>ru-RU</dc:language>
  <cp:lastModifiedBy/>
  <cp:lastPrinted>2022-11-22T05:30:00Z</cp:lastPrinted>
  <dcterms:modified xsi:type="dcterms:W3CDTF">2022-12-19T14:45:19Z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