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80FA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 w:cs="Times New Roman"/>
          <w:b/>
          <w:bCs/>
          <w:color w:val="000000"/>
          <w:sz w:val="26"/>
          <w:szCs w:val="26"/>
        </w:rPr>
        <w:t>1)Перечислите качественные и количественные шкалы; какие из шкал в вашей работе дискретные или непрерывные?</w:t>
      </w:r>
    </w:p>
    <w:p w14:paraId="0858CEA4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Качественные или количественные измерения производятся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измерительными приборами, действие которых основано на использовании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физических законов. </w:t>
      </w:r>
    </w:p>
    <w:p w14:paraId="51FC188F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ab/>
        <w:t>Шкалы наименований и порядка являются качественными шкалами.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 В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шкале наименований описывается различие или эквивалентность объектов, а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>в шкале порядка – качествен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ное превосходство, отличие объектов. В этих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шкалах нет понятия начала отсчета и масштаба измерения.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</w:r>
    </w:p>
    <w:p w14:paraId="4F46FB84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ab/>
        <w:t xml:space="preserve">Шкалы интервалов, отношений, разностей и абсолютная шкала 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ab/>
        <w:t>являются количественными шкалами.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 В этих шкалах существуют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>понятия начала отсчета и масштаба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, которые могут выбираться произвольно.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Количественные шкалы позволяют измерить, на сколько (шкалы интервалов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и разностей) или во сколько раз (шкалы отношений и абсолютная) один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объект отличается от другого по выбранному показателю. </w:t>
      </w:r>
    </w:p>
    <w:p w14:paraId="712BE16C" w14:textId="77777777" w:rsidR="00BB0B3B" w:rsidRPr="009B69B5" w:rsidRDefault="00BB0B3B">
      <w:pPr>
        <w:pStyle w:val="a4"/>
        <w:rPr>
          <w:rFonts w:ascii="Times New Roman" w:hAnsi="Times New Roman"/>
          <w:color w:val="000000"/>
          <w:sz w:val="26"/>
          <w:szCs w:val="26"/>
        </w:rPr>
      </w:pPr>
    </w:p>
    <w:p w14:paraId="3B73F0B5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2)Для каждой из ос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новных типов шкал (наименований, порядка, интервалов, отношений, абсолютной) укажите, для чего она применяется, каковы ее основные свойства, какие операции допустимы над шкальными значениями?</w:t>
      </w:r>
    </w:p>
    <w:p w14:paraId="69E62EFC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ab/>
        <w:t xml:space="preserve">1-Шкала наименований </w:t>
      </w:r>
      <w:r w:rsidRPr="009B69B5">
        <w:rPr>
          <w:rFonts w:ascii="Times New Roman" w:hAnsi="Times New Roman"/>
          <w:color w:val="000000"/>
          <w:sz w:val="26"/>
          <w:szCs w:val="26"/>
        </w:rPr>
        <w:t>используется для идентификации объектов, а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также для описания принадлежности объектов к определенным классам. 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В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связи с этим шкала наименований часто называется шкалой классификации. </w:t>
      </w:r>
    </w:p>
    <w:p w14:paraId="3EA57494" w14:textId="77777777" w:rsidR="00BB0B3B" w:rsidRDefault="009B69B5">
      <w:pPr>
        <w:pStyle w:val="a4"/>
        <w:rPr>
          <w:color w:val="000000"/>
        </w:rPr>
      </w:pP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Здесь отсутствуют все главные атрибуты измерительных шкал, а именно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>упорядоченность, интервальность, нулевая т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очка. Шкала представляет собой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конечный набор обозначений для никак не связанных между собой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состояний (свойств) объекта. </w:t>
      </w:r>
      <w:r>
        <w:rPr>
          <w:b/>
          <w:bCs/>
          <w:color w:val="000000"/>
        </w:rPr>
        <w:t xml:space="preserve">Арифметические операции не имеют смысла для шкал </w:t>
      </w:r>
      <w:r>
        <w:rPr>
          <w:b/>
          <w:bCs/>
          <w:color w:val="000000"/>
        </w:rPr>
        <w:tab/>
        <w:t>наименований.</w:t>
      </w:r>
      <w:r>
        <w:rPr>
          <w:color w:val="000000"/>
        </w:rPr>
        <w:t xml:space="preserve"> </w:t>
      </w:r>
    </w:p>
    <w:p w14:paraId="6C763558" w14:textId="77777777" w:rsidR="00BB0B3B" w:rsidRDefault="009B69B5">
      <w:pPr>
        <w:pStyle w:val="a4"/>
        <w:rPr>
          <w:color w:val="000000"/>
        </w:rPr>
      </w:pP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ab/>
        <w:t>2-Порядковая шкала (ранговая)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 применяется для измерения упорядочен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ия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объектов по одному или совокупности признаков. 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Числа в шкале определяют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порядок следования объектов и не показывают на сколько или во сколько раз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один объект предпочтительнее другого. </w:t>
      </w:r>
      <w:r>
        <w:rPr>
          <w:b/>
          <w:bCs/>
          <w:color w:val="000000"/>
        </w:rPr>
        <w:t xml:space="preserve">Математические операции, выполняемые </w:t>
      </w:r>
      <w:r>
        <w:rPr>
          <w:b/>
          <w:bCs/>
          <w:color w:val="000000"/>
        </w:rPr>
        <w:tab/>
        <w:t>с величинами: = или ≠, &gt; или</w:t>
      </w:r>
      <w:r>
        <w:rPr>
          <w:b/>
          <w:bCs/>
          <w:color w:val="000000"/>
        </w:rPr>
        <w:t xml:space="preserve"> &lt; Нельзя складывать величины и точно перевести из одной </w:t>
      </w:r>
      <w:r>
        <w:rPr>
          <w:b/>
          <w:bCs/>
          <w:color w:val="000000"/>
        </w:rPr>
        <w:tab/>
        <w:t>шкалы в другую.</w:t>
      </w:r>
    </w:p>
    <w:p w14:paraId="0DE95A2C" w14:textId="77777777" w:rsidR="00BB0B3B" w:rsidRDefault="009B69B5">
      <w:pPr>
        <w:pStyle w:val="a4"/>
        <w:rPr>
          <w:color w:val="000000"/>
        </w:rPr>
      </w:pPr>
      <w:r w:rsidRPr="009B69B5">
        <w:rPr>
          <w:rFonts w:ascii="Times New Roman" w:hAnsi="Times New Roman"/>
          <w:color w:val="000000"/>
          <w:sz w:val="26"/>
          <w:szCs w:val="26"/>
        </w:rPr>
        <w:tab/>
        <w:t>3-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Шкала интервалов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 применяется для отображения величины различия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между свойствами объектов. При экспертном оценивании шкала интервалов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применяется для оценки полезности объектов. В шкале интервалов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измеряются величины, которые по физической природе не имеют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>абсолютного нуля либо допускают свободу выбора в установлени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и начала </w:t>
      </w:r>
      <w:r w:rsidRPr="009B69B5">
        <w:rPr>
          <w:rFonts w:ascii="Times New Roman" w:hAnsi="Times New Roman"/>
          <w:color w:val="000000"/>
          <w:sz w:val="26"/>
          <w:szCs w:val="26"/>
        </w:rPr>
        <w:lastRenderedPageBreak/>
        <w:tab/>
        <w:t xml:space="preserve">отсчета. Примерами таких величин являются температура, время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(летоисчисление), высота местности. </w:t>
      </w:r>
    </w:p>
    <w:p w14:paraId="4C34FE5C" w14:textId="77777777" w:rsidR="00BB0B3B" w:rsidRDefault="009B69B5">
      <w:pPr>
        <w:pStyle w:val="a4"/>
        <w:rPr>
          <w:b/>
          <w:bCs/>
          <w:color w:val="000000"/>
        </w:rPr>
      </w:pP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</w:rPr>
        <w:t xml:space="preserve">Математические операции, выполняемые с величинами: </w:t>
      </w:r>
    </w:p>
    <w:p w14:paraId="280EE7FD" w14:textId="77777777" w:rsidR="00BB0B3B" w:rsidRDefault="009B69B5">
      <w:pPr>
        <w:pStyle w:val="a4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• = или ≠ (эквивалентность); &gt; или &lt; (порядок) </w:t>
      </w:r>
    </w:p>
    <w:p w14:paraId="5EE6A335" w14:textId="77777777" w:rsidR="00BB0B3B" w:rsidRDefault="009B69B5">
      <w:pPr>
        <w:pStyle w:val="a4"/>
        <w:rPr>
          <w:color w:val="000000"/>
        </w:rPr>
      </w:pPr>
      <w:r>
        <w:rPr>
          <w:b/>
          <w:bCs/>
          <w:color w:val="000000"/>
        </w:rPr>
        <w:tab/>
        <w:t xml:space="preserve">• +∆ или -∆ (аддитивность), но складывать и </w:t>
      </w:r>
      <w:r>
        <w:rPr>
          <w:b/>
          <w:bCs/>
          <w:color w:val="000000"/>
        </w:rPr>
        <w:t xml:space="preserve">вычитать имеет смысл только интервалы </w:t>
      </w:r>
      <w:r>
        <w:rPr>
          <w:b/>
          <w:bCs/>
          <w:color w:val="000000"/>
        </w:rPr>
        <w:tab/>
        <w:t xml:space="preserve">значений, а не значения целиком. </w:t>
      </w:r>
    </w:p>
    <w:p w14:paraId="51102156" w14:textId="77777777" w:rsidR="00BB0B3B" w:rsidRDefault="009B69B5">
      <w:pPr>
        <w:pStyle w:val="a4"/>
        <w:rPr>
          <w:color w:val="000000"/>
        </w:rPr>
      </w:pP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4- 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Шкала отношений.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 В этой шкале числа отражают отношения свойств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объектов, т.е. во сколько раз свойство одного объекта превосходит это же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>свойство другого объекта. Функцией отобра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жения для шкалы отношений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является преобразование подобия: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</w:t>
      </w:r>
      <w:r w:rsidRPr="009B69B5">
        <w:rPr>
          <w:rFonts w:ascii="Times New Roman" w:hAnsi="Times New Roman"/>
          <w:color w:val="000000"/>
          <w:sz w:val="26"/>
          <w:szCs w:val="26"/>
        </w:rPr>
        <w:t>(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x</w:t>
      </w:r>
      <w:r w:rsidRPr="009B69B5">
        <w:rPr>
          <w:rFonts w:ascii="Times New Roman" w:hAnsi="Times New Roman"/>
          <w:color w:val="000000"/>
          <w:sz w:val="26"/>
          <w:szCs w:val="26"/>
        </w:rPr>
        <w:t>)=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ax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. </w:t>
      </w:r>
      <w:r>
        <w:rPr>
          <w:b/>
          <w:bCs/>
          <w:color w:val="000000"/>
        </w:rPr>
        <w:t xml:space="preserve">В шкале отношений к измерениям </w:t>
      </w:r>
      <w:r>
        <w:rPr>
          <w:b/>
          <w:bCs/>
          <w:color w:val="000000"/>
        </w:rPr>
        <w:tab/>
        <w:t xml:space="preserve">применимы все арифметические операции и, следовательно, все понятия и методы </w:t>
      </w:r>
      <w:r>
        <w:rPr>
          <w:b/>
          <w:bCs/>
          <w:color w:val="000000"/>
        </w:rPr>
        <w:tab/>
        <w:t xml:space="preserve">математической статистики. </w:t>
      </w:r>
    </w:p>
    <w:p w14:paraId="72DBCE75" w14:textId="77777777" w:rsidR="00BB0B3B" w:rsidRDefault="009B69B5">
      <w:pPr>
        <w:pStyle w:val="a4"/>
        <w:rPr>
          <w:color w:val="000000"/>
        </w:rPr>
      </w:pPr>
      <w:r w:rsidRPr="009B69B5">
        <w:rPr>
          <w:rFonts w:ascii="Times New Roman" w:hAnsi="Times New Roman"/>
          <w:color w:val="000000"/>
          <w:sz w:val="26"/>
          <w:szCs w:val="26"/>
        </w:rPr>
        <w:tab/>
        <w:t>5-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Абсолютная шкала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 является частным случаем шка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лы интервалов. В этой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шкале принимается нулевая точка отсчета и единичный масштаб. Функцией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отображения для абсолютной шкалы является тождественное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преобразование, т.е.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</w:t>
      </w:r>
      <w:r w:rsidRPr="009B69B5">
        <w:rPr>
          <w:rFonts w:ascii="Times New Roman" w:hAnsi="Times New Roman"/>
          <w:color w:val="000000"/>
          <w:sz w:val="26"/>
          <w:szCs w:val="26"/>
        </w:rPr>
        <w:t>(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x</w:t>
      </w:r>
      <w:r w:rsidRPr="009B69B5">
        <w:rPr>
          <w:rFonts w:ascii="Times New Roman" w:hAnsi="Times New Roman"/>
          <w:color w:val="000000"/>
          <w:sz w:val="26"/>
          <w:szCs w:val="26"/>
        </w:rPr>
        <w:t>)=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x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. Это означает, что существует одно и только одно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>отображение объектов в числ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овую систему. Отсюда и следует название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шкалы, т.к. для нее единственность отображения понимается в буквальном,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абсолютном смысле. Это уникальная шкала, т. е. других, эквивалентных ей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шкал не существует. </w:t>
      </w:r>
      <w:r>
        <w:rPr>
          <w:rFonts w:ascii="Times New Roman" w:hAnsi="Times New Roman"/>
          <w:color w:val="000000"/>
          <w:sz w:val="26"/>
          <w:szCs w:val="26"/>
        </w:rPr>
        <w:t xml:space="preserve">С использованием абсолютных шкал измеряют </w:t>
      </w:r>
      <w:r>
        <w:rPr>
          <w:rFonts w:ascii="Times New Roman" w:hAnsi="Times New Roman"/>
          <w:color w:val="000000"/>
          <w:sz w:val="26"/>
          <w:szCs w:val="26"/>
        </w:rPr>
        <w:tab/>
        <w:t>коэффи</w:t>
      </w:r>
      <w:r>
        <w:rPr>
          <w:rFonts w:ascii="Times New Roman" w:hAnsi="Times New Roman"/>
          <w:color w:val="000000"/>
          <w:sz w:val="26"/>
          <w:szCs w:val="26"/>
        </w:rPr>
        <w:t xml:space="preserve">циенты усиления, ослабления, амплитудной модуляции, нелинейных </w:t>
      </w:r>
      <w:r>
        <w:rPr>
          <w:rFonts w:ascii="Times New Roman" w:hAnsi="Times New Roman"/>
          <w:color w:val="000000"/>
          <w:sz w:val="26"/>
          <w:szCs w:val="26"/>
        </w:rPr>
        <w:tab/>
        <w:t xml:space="preserve">искажений, отражения, коэффициент полезного действия и т. п. Результаты </w:t>
      </w:r>
      <w:r>
        <w:rPr>
          <w:rFonts w:ascii="Times New Roman" w:hAnsi="Times New Roman"/>
          <w:color w:val="000000"/>
          <w:sz w:val="26"/>
          <w:szCs w:val="26"/>
        </w:rPr>
        <w:tab/>
        <w:t xml:space="preserve">измерений в абсолютных шкалах при необходимости выражают в процентах, </w:t>
      </w:r>
      <w:r>
        <w:rPr>
          <w:rFonts w:ascii="Times New Roman" w:hAnsi="Times New Roman"/>
          <w:color w:val="000000"/>
          <w:sz w:val="26"/>
          <w:szCs w:val="26"/>
        </w:rPr>
        <w:tab/>
        <w:t xml:space="preserve">промилле, байтах, битах, децибелах. </w:t>
      </w:r>
    </w:p>
    <w:p w14:paraId="758C661F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 xml:space="preserve">3)Поясните 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зачем осуществляется нормирование значений по критериям?</w:t>
      </w:r>
    </w:p>
    <w:p w14:paraId="2636AAC6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В случае если частные критерии имеют различную размерность (измеряются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в различных шкалах), предварительно необходимо 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нормировать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 значения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>частных критериев, т. е. привести их к одному масштабу. Б</w:t>
      </w:r>
      <w:r w:rsidRPr="009B69B5">
        <w:rPr>
          <w:rFonts w:ascii="Times New Roman" w:hAnsi="Times New Roman"/>
          <w:color w:val="000000"/>
          <w:sz w:val="26"/>
          <w:szCs w:val="26"/>
        </w:rPr>
        <w:t xml:space="preserve">ольшинство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способов свертки предполагает, что значения должны быть представлены в </w:t>
      </w:r>
      <w:r w:rsidRPr="009B69B5">
        <w:rPr>
          <w:rFonts w:ascii="Times New Roman" w:hAnsi="Times New Roman"/>
          <w:color w:val="000000"/>
          <w:sz w:val="26"/>
          <w:szCs w:val="26"/>
        </w:rPr>
        <w:tab/>
        <w:t xml:space="preserve">шкале, по типу являющейся шкалой отношений. </w:t>
      </w:r>
    </w:p>
    <w:p w14:paraId="7F47CF98" w14:textId="77777777" w:rsidR="009B69B5" w:rsidRDefault="009B69B5">
      <w:pPr>
        <w:spacing w:after="0" w:line="240" w:lineRule="auto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br w:type="page"/>
      </w:r>
    </w:p>
    <w:p w14:paraId="1A423CFB" w14:textId="4A717FFC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lastRenderedPageBreak/>
        <w:t>4)Что такое вес и какое условие нормировки весов используется в расчетах?</w:t>
      </w:r>
    </w:p>
    <w:p w14:paraId="23955472" w14:textId="28E6A97C" w:rsidR="00BB0B3B" w:rsidRDefault="009B69B5">
      <w:pPr>
        <w:pStyle w:val="a4"/>
        <w:rPr>
          <w:color w:val="000000"/>
        </w:rPr>
      </w:pPr>
      <w:r>
        <w:rPr>
          <w:rFonts w:ascii="Times New Roman" w:hAnsi="Times New Roman"/>
          <w:color w:val="000000"/>
          <w:sz w:val="26"/>
          <w:szCs w:val="26"/>
        </w:rPr>
        <w:t>Вес</w:t>
      </w:r>
      <w:r>
        <w:rPr>
          <w:color w:val="000000"/>
        </w:rPr>
        <w:t>– важность частных критериев.</w:t>
      </w:r>
    </w:p>
    <w:p w14:paraId="3400CE91" w14:textId="77777777" w:rsidR="009B69B5" w:rsidRDefault="009B69B5">
      <w:pPr>
        <w:pStyle w:val="a4"/>
        <w:rPr>
          <w:color w:val="000000"/>
        </w:rPr>
      </w:pPr>
    </w:p>
    <w:p w14:paraId="32D56E02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5)Для каждого и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з видов свертки (аддитивная, мультипликативная, метод идеальной точки) поясните этапы расчетов и какое интегральное значение является лучшим?</w:t>
      </w:r>
    </w:p>
    <w:p w14:paraId="40EA1F57" w14:textId="77777777" w:rsidR="00BB0B3B" w:rsidRDefault="009B69B5">
      <w:pPr>
        <w:rPr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1Аддаптивная:</w:t>
      </w:r>
    </w:p>
    <w:p w14:paraId="70C1138F" w14:textId="77777777" w:rsidR="00BB0B3B" w:rsidRDefault="009B69B5">
      <w:p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• </w:t>
      </w:r>
      <w:r>
        <w:rPr>
          <w:rFonts w:ascii="Times New Roman" w:hAnsi="Times New Roman"/>
          <w:color w:val="000000"/>
          <w:sz w:val="26"/>
          <w:szCs w:val="26"/>
        </w:rPr>
        <w:t xml:space="preserve">Значение интегрального критерия определяется как сумма значений частных критериев, </w:t>
      </w:r>
      <w:r>
        <w:rPr>
          <w:rFonts w:ascii="Times New Roman" w:hAnsi="Times New Roman"/>
          <w:color w:val="000000"/>
          <w:sz w:val="26"/>
          <w:szCs w:val="26"/>
        </w:rPr>
        <w:t>поделенная на количество частных критериев.</w:t>
      </w:r>
    </w:p>
    <w:p w14:paraId="3A1855AD" w14:textId="77777777" w:rsidR="00BB0B3B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• В случае если частные критерии имеют различную важность (вес), вместо формулы среднеарифметического для определения значения интегрального критерия используют средневзвешенное арифметическое</w:t>
      </w:r>
    </w:p>
    <w:p w14:paraId="529BAA15" w14:textId="77777777" w:rsidR="00BB0B3B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• Для определения в</w:t>
      </w:r>
      <w:r>
        <w:rPr>
          <w:rFonts w:ascii="Times New Roman" w:hAnsi="Times New Roman"/>
          <w:color w:val="000000"/>
          <w:sz w:val="26"/>
          <w:szCs w:val="26"/>
        </w:rPr>
        <w:t xml:space="preserve">есовых коэффициентов может быть использован метод непосредственной оценки. Если оценка производится по 5- (10- ,100- ...) балльной шкале, то для нормирования можно использовать отношение к сумме баллов по всем критериям. </w:t>
      </w:r>
    </w:p>
    <w:p w14:paraId="38D8D879" w14:textId="77777777" w:rsidR="00BB0B3B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• Иногда используют методы </w:t>
      </w:r>
      <w:r>
        <w:rPr>
          <w:rFonts w:ascii="Times New Roman" w:hAnsi="Times New Roman"/>
          <w:color w:val="000000"/>
          <w:sz w:val="26"/>
          <w:szCs w:val="26"/>
        </w:rPr>
        <w:t>ранжирования. В частности, для определения весов на основе рангов используется формула.</w:t>
      </w:r>
    </w:p>
    <w:p w14:paraId="71F5628F" w14:textId="77777777" w:rsidR="00BB0B3B" w:rsidRDefault="009B69B5">
      <w:pPr>
        <w:pStyle w:val="a4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2Мультипликативная:</w:t>
      </w:r>
    </w:p>
    <w:p w14:paraId="6DD30886" w14:textId="77777777" w:rsidR="00BB0B3B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• Если частные критерии имеют одинаковый вес, значение интегрального критерия определяется по формуле среднегеометрического.</w:t>
      </w:r>
    </w:p>
    <w:p w14:paraId="53FAF131" w14:textId="77777777" w:rsidR="00BB0B3B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• Если же частные крите</w:t>
      </w:r>
      <w:r>
        <w:rPr>
          <w:rFonts w:ascii="Times New Roman" w:hAnsi="Times New Roman"/>
          <w:color w:val="000000"/>
          <w:sz w:val="26"/>
          <w:szCs w:val="26"/>
        </w:rPr>
        <w:t>рии имеют различную важность, то определяется средневзвешенное геометрическое.</w:t>
      </w:r>
    </w:p>
    <w:p w14:paraId="5D03D006" w14:textId="77777777" w:rsidR="00BB0B3B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• Как и в случае аддитивной свертки, сумма весовых коэффициентов должна быть равна 1. </w:t>
      </w:r>
    </w:p>
    <w:p w14:paraId="76504D3E" w14:textId="77777777" w:rsidR="00BB0B3B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• Основным недостатком методов свертки является то, что низкие значения по одним критериям</w:t>
      </w:r>
      <w:r>
        <w:rPr>
          <w:rFonts w:ascii="Times New Roman" w:hAnsi="Times New Roman"/>
          <w:color w:val="000000"/>
          <w:sz w:val="26"/>
          <w:szCs w:val="26"/>
        </w:rPr>
        <w:t xml:space="preserve"> компенсируются высокими значениями по другим.</w:t>
      </w:r>
    </w:p>
    <w:p w14:paraId="01B04647" w14:textId="77777777" w:rsidR="00BB0B3B" w:rsidRPr="009B69B5" w:rsidRDefault="009B69B5">
      <w:pPr>
        <w:pStyle w:val="a4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3Мето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д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ид</w:t>
      </w:r>
      <w:r w:rsidRPr="009B69B5">
        <w:rPr>
          <w:rFonts w:ascii="Times New Roman" w:hAnsi="Times New Roman"/>
          <w:b/>
          <w:bCs/>
          <w:color w:val="000000"/>
          <w:sz w:val="26"/>
          <w:szCs w:val="26"/>
        </w:rPr>
        <w:t>еальной точки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:</w:t>
      </w:r>
    </w:p>
    <w:p w14:paraId="6284C3EB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•</w:t>
      </w:r>
      <w:r>
        <w:rPr>
          <w:rFonts w:ascii="Times New Roman" w:hAnsi="Times New Roman"/>
          <w:color w:val="000000"/>
          <w:sz w:val="26"/>
          <w:szCs w:val="26"/>
        </w:rPr>
        <w:t xml:space="preserve">Прежде всего, необходимо задать идеальную точку x0 , т. е. объект с наилучшими значениями по всем критериям. Для этого по каждому из частных критериев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qj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необходимо определить наилучшее значение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qj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(x0 ). </w:t>
      </w:r>
    </w:p>
    <w:p w14:paraId="1A5CFC12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6090AEF" wp14:editId="43F52B3F">
            <wp:simplePos x="0" y="0"/>
            <wp:positionH relativeFrom="column">
              <wp:posOffset>2290445</wp:posOffset>
            </wp:positionH>
            <wp:positionV relativeFrom="paragraph">
              <wp:posOffset>-88265</wp:posOffset>
            </wp:positionV>
            <wp:extent cx="2096135" cy="36385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6"/>
          <w:szCs w:val="26"/>
        </w:rPr>
        <w:t xml:space="preserve">Как правило, </w:t>
      </w:r>
    </w:p>
    <w:p w14:paraId="7C3F0604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• Значение интегрального критерия д</w:t>
      </w:r>
      <w:r>
        <w:rPr>
          <w:rFonts w:ascii="Times New Roman" w:hAnsi="Times New Roman"/>
          <w:color w:val="000000"/>
          <w:sz w:val="26"/>
          <w:szCs w:val="26"/>
        </w:rPr>
        <w:t xml:space="preserve">ля объекта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определяется через евклидовое расстояние между ним и идеальной точкой x0 по всем частным критериям.</w:t>
      </w:r>
    </w:p>
    <w:p w14:paraId="18D6D299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• Наилучшим является объект, имеющий минимальное значение критерия. </w:t>
      </w:r>
    </w:p>
    <w:p w14:paraId="0459F6E7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lastRenderedPageBreak/>
        <w:t>• В случае различной важности частных критериев используется взвешенная с</w:t>
      </w:r>
      <w:r>
        <w:rPr>
          <w:rFonts w:ascii="Times New Roman" w:hAnsi="Times New Roman"/>
          <w:color w:val="000000"/>
          <w:sz w:val="26"/>
          <w:szCs w:val="26"/>
        </w:rPr>
        <w:t>умма расстояний.</w:t>
      </w:r>
    </w:p>
    <w:p w14:paraId="0A619BB1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• Существуют и различные модификации метода идеальной точки. В частности, расстояния по каждому из частных критериев не суммируются, а находится максимальное отклонение.</w:t>
      </w:r>
    </w:p>
    <w:p w14:paraId="5D9E8960" w14:textId="77777777" w:rsidR="00BB0B3B" w:rsidRPr="009B69B5" w:rsidRDefault="009B69B5">
      <w:pPr>
        <w:pStyle w:val="a4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• Наилучшим считается объект, у которого максимальное отклонение мини</w:t>
      </w:r>
      <w:r>
        <w:rPr>
          <w:rFonts w:ascii="Times New Roman" w:hAnsi="Times New Roman"/>
          <w:color w:val="000000"/>
          <w:sz w:val="26"/>
          <w:szCs w:val="26"/>
        </w:rPr>
        <w:t xml:space="preserve">мально. Этот критерий позволяет «отбраковывать» альтернативы с большими отклонениями по отдельным критериям. </w:t>
      </w:r>
    </w:p>
    <w:sectPr w:rsidR="00BB0B3B" w:rsidRPr="009B69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3B"/>
    <w:rsid w:val="009B69B5"/>
    <w:rsid w:val="00BB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C51E"/>
  <w15:docId w15:val="{0EB5EC30-C2EF-4DF5-9160-97784891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122DD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dc:description/>
  <cp:lastModifiedBy>дмитрий андреев</cp:lastModifiedBy>
  <cp:revision>17</cp:revision>
  <dcterms:created xsi:type="dcterms:W3CDTF">2023-09-25T05:46:00Z</dcterms:created>
  <dcterms:modified xsi:type="dcterms:W3CDTF">2023-10-09T09:16:00Z</dcterms:modified>
  <dc:language>ru-RU</dc:language>
</cp:coreProperties>
</file>