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222F4" w14:textId="6B4B2BE3" w:rsidR="000E7144" w:rsidRPr="003B2F92" w:rsidRDefault="000E7144" w:rsidP="003B2F92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F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задачи позволяет решать PKI.</w:t>
      </w:r>
    </w:p>
    <w:p w14:paraId="5D5891EB" w14:textId="73EABA91" w:rsidR="000E7144" w:rsidRPr="000E7144" w:rsidRDefault="003B2F92" w:rsidP="003B2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F92">
        <w:rPr>
          <w:rFonts w:eastAsia="Times New Roman"/>
          <w:b/>
          <w:bCs/>
          <w:sz w:val="24"/>
          <w:szCs w:val="24"/>
          <w:lang w:eastAsia="ru-RU"/>
        </w:rPr>
        <w:t>PKI (</w:t>
      </w:r>
      <w:proofErr w:type="spellStart"/>
      <w:r w:rsidRPr="003B2F92">
        <w:rPr>
          <w:rFonts w:eastAsia="Times New Roman"/>
          <w:b/>
          <w:bCs/>
          <w:sz w:val="24"/>
          <w:szCs w:val="24"/>
          <w:lang w:eastAsia="ru-RU"/>
        </w:rPr>
        <w:t>Public</w:t>
      </w:r>
      <w:proofErr w:type="spellEnd"/>
      <w:r w:rsidRPr="003B2F92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2F92">
        <w:rPr>
          <w:rFonts w:eastAsia="Times New Roman"/>
          <w:b/>
          <w:bCs/>
          <w:sz w:val="24"/>
          <w:szCs w:val="24"/>
          <w:lang w:eastAsia="ru-RU"/>
        </w:rPr>
        <w:t>Key</w:t>
      </w:r>
      <w:proofErr w:type="spellEnd"/>
      <w:r w:rsidRPr="003B2F92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2F92">
        <w:rPr>
          <w:rFonts w:eastAsia="Times New Roman"/>
          <w:b/>
          <w:bCs/>
          <w:sz w:val="24"/>
          <w:szCs w:val="24"/>
          <w:lang w:eastAsia="ru-RU"/>
        </w:rPr>
        <w:t>Infrastructure</w:t>
      </w:r>
      <w:proofErr w:type="spellEnd"/>
      <w:r w:rsidRPr="003B2F92">
        <w:rPr>
          <w:rFonts w:eastAsia="Times New Roman"/>
          <w:b/>
          <w:bCs/>
          <w:sz w:val="24"/>
          <w:szCs w:val="24"/>
          <w:lang w:eastAsia="ru-RU"/>
        </w:rPr>
        <w:t>)</w:t>
      </w:r>
      <w:r w:rsidRPr="003B2F9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инфраструктура открытых ключей, – это система, которая позволяет использовать асимметричное шифрование и цифровые подписи на практике. Она включает в себя </w:t>
      </w:r>
      <w:r w:rsidRPr="003B2F92">
        <w:rPr>
          <w:rFonts w:eastAsia="Times New Roman"/>
          <w:b/>
          <w:bCs/>
          <w:sz w:val="24"/>
          <w:szCs w:val="24"/>
          <w:lang w:eastAsia="ru-RU"/>
        </w:rPr>
        <w:t>выпуск, управление и хранение цифровых сертификатов</w:t>
      </w:r>
      <w:r w:rsidRPr="003B2F9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сертификаты, основанные на стандарте </w:t>
      </w:r>
      <w:r w:rsidRPr="003B2F92">
        <w:rPr>
          <w:rFonts w:eastAsia="Times New Roman"/>
          <w:b/>
          <w:bCs/>
          <w:sz w:val="24"/>
          <w:szCs w:val="24"/>
          <w:lang w:eastAsia="ru-RU"/>
        </w:rPr>
        <w:t>X.509</w:t>
      </w:r>
      <w:r w:rsidRPr="003B2F92">
        <w:rPr>
          <w:rFonts w:ascii="Times New Roman" w:eastAsia="Times New Roman" w:hAnsi="Times New Roman" w:cs="Times New Roman"/>
          <w:sz w:val="24"/>
          <w:szCs w:val="24"/>
          <w:lang w:eastAsia="ru-RU"/>
        </w:rPr>
        <w:t>, удостоверяют владение публичным ключом, связывая его с определенным лицом или организацией.</w:t>
      </w:r>
    </w:p>
    <w:p w14:paraId="74D8CF47" w14:textId="6439F9C2" w:rsidR="000E7144" w:rsidRPr="000E7144" w:rsidRDefault="000E7144" w:rsidP="003B2F92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PKI и их функции.</w:t>
      </w:r>
    </w:p>
    <w:p w14:paraId="18D3A972" w14:textId="77777777" w:rsidR="000E7144" w:rsidRPr="000E7144" w:rsidRDefault="000E714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PKI (</w:t>
      </w:r>
      <w:proofErr w:type="spellStart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Infrastructure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их функции включают:</w:t>
      </w:r>
    </w:p>
    <w:p w14:paraId="0B183DA1" w14:textId="77777777" w:rsidR="000E7144" w:rsidRPr="000E7144" w:rsidRDefault="000E7144" w:rsidP="000E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 сертификации (CA)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00FA58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Выдает цифровые сертификаты и управляет ими.</w:t>
      </w:r>
    </w:p>
    <w:p w14:paraId="0C90C5EF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идентичность организаций и пользователей перед выдачей сертификатов.</w:t>
      </w:r>
    </w:p>
    <w:p w14:paraId="29060BA3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Участвует в процессе отзыва сертификатов.</w:t>
      </w:r>
    </w:p>
    <w:p w14:paraId="67F92D53" w14:textId="77777777" w:rsidR="000E7144" w:rsidRPr="000E7144" w:rsidRDefault="000E7144" w:rsidP="000E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 регистрации (RA)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D4CC36F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запросы на получение сертификатов и аутентифицирует пользователей.</w:t>
      </w:r>
    </w:p>
    <w:p w14:paraId="64F263F2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 запросы на сертификаты в CA для их выдачи.</w:t>
      </w:r>
    </w:p>
    <w:p w14:paraId="41F126F6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управлять процессами регистрации и обновления сертификатов.</w:t>
      </w:r>
    </w:p>
    <w:p w14:paraId="5B70825C" w14:textId="77777777" w:rsidR="000E7144" w:rsidRPr="000E7144" w:rsidRDefault="000E7144" w:rsidP="000E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Цифровые сертификаты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45D8D8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 информацию о ключах, идентификаторе владельца и CA, который их выдал.</w:t>
      </w:r>
    </w:p>
    <w:p w14:paraId="409C8CA4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для аутентификации и шифрования данных.</w:t>
      </w:r>
    </w:p>
    <w:p w14:paraId="50CC55EE" w14:textId="77777777" w:rsidR="000E7144" w:rsidRPr="000E7144" w:rsidRDefault="000E7144" w:rsidP="000E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Ключи (открытые и закрытые)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0969F2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Открытые ключи используются для шифрования данных и проверки цифровых подписей.</w:t>
      </w:r>
    </w:p>
    <w:p w14:paraId="663244A0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Закрытые ключи хранятся в секрете и используются для дешифрования данных и создания подписей.</w:t>
      </w:r>
    </w:p>
    <w:p w14:paraId="317F948E" w14:textId="77777777" w:rsidR="000E7144" w:rsidRPr="000E7144" w:rsidRDefault="000E7144" w:rsidP="000E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управления сертификатами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672CAAE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Обеспечивают автоматизацию процессов выдачи, обновления и отзыва сертификатов.</w:t>
      </w:r>
    </w:p>
    <w:p w14:paraId="7CD6266F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 базы данных для хранения информации о сертификатах.</w:t>
      </w:r>
    </w:p>
    <w:p w14:paraId="3E8D7D7D" w14:textId="77777777" w:rsidR="000E7144" w:rsidRPr="000E7144" w:rsidRDefault="000E7144" w:rsidP="000E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Списки отозванных сертификатов (CRL)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140657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 информацию о сертификатах, которые были отозваны до истечения срока их действия.</w:t>
      </w:r>
    </w:p>
    <w:p w14:paraId="7C4420F4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Позволяют проверять актуальность сертификатов.</w:t>
      </w:r>
    </w:p>
    <w:p w14:paraId="5CB11950" w14:textId="77777777" w:rsidR="000E7144" w:rsidRPr="000E7144" w:rsidRDefault="000E7144" w:rsidP="000E7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 и стандарты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2508D4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Определяют правила и процедуры для взаимодействия между компонентами PKI.</w:t>
      </w:r>
    </w:p>
    <w:p w14:paraId="54D05CAB" w14:textId="77777777" w:rsidR="000E7144" w:rsidRPr="000E7144" w:rsidRDefault="000E7144" w:rsidP="000E71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такие протоколы, как X.509 для сертификатов и OCSP (</w:t>
      </w:r>
      <w:proofErr w:type="spellStart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Online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проверки статуса сертификатов.</w:t>
      </w:r>
    </w:p>
    <w:p w14:paraId="587FFA0A" w14:textId="77777777" w:rsidR="000E7144" w:rsidRPr="000E7144" w:rsidRDefault="000E714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компоненты работают совместно, обеспечивая безопасность и доверие в цифровых взаимодействиях.</w:t>
      </w:r>
    </w:p>
    <w:p w14:paraId="01FADFC0" w14:textId="5D7039AF" w:rsidR="000E7144" w:rsidRPr="000E7144" w:rsidRDefault="000E7144" w:rsidP="003B2F92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– электронная цифровая подпись?</w:t>
      </w:r>
    </w:p>
    <w:p w14:paraId="15AF9DAB" w14:textId="08436A4C" w:rsidR="000E7144" w:rsidRPr="000E7144" w:rsidRDefault="003B2F92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F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Электронная подпись</w:t>
      </w:r>
      <w:r w:rsidRPr="003B2F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это способ использования вашего уникального приватного ключа для подтверждения вашей идентичности и гарантии неизменности отправленных </w:t>
      </w:r>
      <w:r w:rsidRPr="003B2F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данных. Это как цифровой аналог вашей рукописной подписи на документе, но с дополнительными преимуществами безопасности.</w:t>
      </w:r>
      <w:r w:rsidR="000E7144"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0E7144"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меет следующие ключевые характеристики:</w:t>
      </w:r>
    </w:p>
    <w:p w14:paraId="0D407447" w14:textId="77777777" w:rsidR="000E7144" w:rsidRPr="000E7144" w:rsidRDefault="000E7144" w:rsidP="000E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 подлинности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ЭЦП позволяет удостовериться, что документ или сообщение подписаны конкретным пользователем. Это достигается с помощью закрытого ключа, который известен только подписчику.</w:t>
      </w:r>
    </w:p>
    <w:p w14:paraId="7CB98262" w14:textId="77777777" w:rsidR="000E7144" w:rsidRPr="000E7144" w:rsidRDefault="000E7144" w:rsidP="000E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Целостность данных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С помощью ЭЦП можно проверить, что содержимое документа не было изменено после его подписания. Если данные были изменены, подпись станет недействительной.</w:t>
      </w:r>
    </w:p>
    <w:p w14:paraId="73CBEB73" w14:textId="77777777" w:rsidR="000E7144" w:rsidRPr="000E7144" w:rsidRDefault="000E7144" w:rsidP="000E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Неотказуемость</w:t>
      </w:r>
      <w:proofErr w:type="spellEnd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Подписав документ, автор не может впоследствии отрицать свою подпись, так как для её создания использовался его уникальный закрытый ключ.</w:t>
      </w:r>
    </w:p>
    <w:p w14:paraId="711492BC" w14:textId="77777777" w:rsidR="000E7144" w:rsidRPr="000E7144" w:rsidRDefault="000E7144" w:rsidP="000E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криптографии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ЭЦП основана на асимметричной криптографии, где используются пара ключей: открытый (для проверки подписи) и закрытый (для её создания).</w:t>
      </w:r>
    </w:p>
    <w:p w14:paraId="3D4E2F28" w14:textId="77777777" w:rsidR="000E7144" w:rsidRPr="000E7144" w:rsidRDefault="000E7144" w:rsidP="000E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Широкое применение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ЭЦП используется в различных сферах, включая электронный документооборот, онлайн-банкинг, подписание контрактов и заявок.</w:t>
      </w:r>
    </w:p>
    <w:p w14:paraId="7B73EAEB" w14:textId="77777777" w:rsidR="000E7144" w:rsidRPr="000E7144" w:rsidRDefault="000E714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цифровая подпись обеспечивает безопасность и доверие в электронных взаимодействиях, позволяя избежать подделок и манипуляций с данными.</w:t>
      </w:r>
    </w:p>
    <w:p w14:paraId="2ED62B3E" w14:textId="14E7AF3D" w:rsidR="000E7144" w:rsidRPr="000E7144" w:rsidRDefault="000E7144" w:rsidP="003B2F92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включает в себя сертификат?</w:t>
      </w:r>
    </w:p>
    <w:p w14:paraId="2A9E8ED1" w14:textId="77777777" w:rsidR="00B969E4" w:rsidRDefault="00B969E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69E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B2F92" w:rsidRPr="00B969E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одержит публичный ключ и информацию о владельце ключа, а также подпись ЦС, подтверждающую подлинность данных.</w:t>
      </w:r>
      <w:r w:rsidR="003B2F92" w:rsidRPr="00B969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340B39A" w14:textId="40C04186" w:rsidR="000E7144" w:rsidRPr="000E7144" w:rsidRDefault="000E714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основные элементы, входящие в состав сертификата:</w:t>
      </w:r>
    </w:p>
    <w:p w14:paraId="6436BFA9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Субъект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Subject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639063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владельца сертификата (например, имя, организация, адрес).</w:t>
      </w:r>
    </w:p>
    <w:p w14:paraId="3DA6F637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Открытый ключ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Public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9406410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Открытый ключ, который используется для шифрования данных и проверки подписи.</w:t>
      </w:r>
    </w:p>
    <w:p w14:paraId="464B899C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 сертификации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Issuer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AEB10AB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центра сертификации, который выдал сертификат. Это обеспечивает доверие к сертификату.</w:t>
      </w:r>
    </w:p>
    <w:p w14:paraId="06EB58A6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Validity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Period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B49AB2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начала и окончания действия сертификата. После окончания срока сертификат становится недействительным.</w:t>
      </w:r>
    </w:p>
    <w:p w14:paraId="649F4F97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 сертификата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BD4525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номер, присвоенный сертификату для его идентификации.</w:t>
      </w:r>
    </w:p>
    <w:p w14:paraId="4E128EDB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подписи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Signature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Algorithm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FF4F69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Метод, используемый для создания подписи, например, SHA-256 с RSA.</w:t>
      </w:r>
    </w:p>
    <w:p w14:paraId="35963F8B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Цифровая подпись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Digital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Signature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108D83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центра сертификации, подтверждающая подлинность сертификата и его содержимого.</w:t>
      </w:r>
    </w:p>
    <w:p w14:paraId="7611C882" w14:textId="77777777" w:rsidR="000E7144" w:rsidRPr="000E7144" w:rsidRDefault="000E7144" w:rsidP="000E7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Расширения (</w:t>
      </w:r>
      <w:proofErr w:type="spellStart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Extensions</w:t>
      </w:r>
      <w:proofErr w:type="spellEnd"/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(опционально):</w:t>
      </w:r>
    </w:p>
    <w:p w14:paraId="23460EFA" w14:textId="77777777" w:rsidR="000E7144" w:rsidRPr="000E7144" w:rsidRDefault="000E7144" w:rsidP="000E71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Дополнительная информация, которая может включать такие данные, как ограничения на использование сертификата (например, для шифрования или подписи), указания на допустимые альтернативные имена и другие параметры.</w:t>
      </w:r>
    </w:p>
    <w:p w14:paraId="51B94816" w14:textId="77777777" w:rsidR="000E7144" w:rsidRPr="000E7144" w:rsidRDefault="000E714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элементы вместе обеспечивают целостность, подлинность и доверие к сертификату, позволяя использовать его для безопасных коммуникаций и аутентификации в цифровом мире.</w:t>
      </w:r>
    </w:p>
    <w:p w14:paraId="0EAB722D" w14:textId="66E47713" w:rsidR="000E7144" w:rsidRPr="000E7144" w:rsidRDefault="000E7144" w:rsidP="003B2F92">
      <w:pPr>
        <w:pStyle w:val="a5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назначение сертификата открытого ключа?</w:t>
      </w:r>
    </w:p>
    <w:p w14:paraId="23121FBC" w14:textId="77777777" w:rsidR="000E7144" w:rsidRPr="000E7144" w:rsidRDefault="000E714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назначение сертификата открытого ключа заключается в обеспечении доверия к открытому ключу, который используется в криптографических операциях. Вот основные функции:</w:t>
      </w:r>
    </w:p>
    <w:p w14:paraId="095827B9" w14:textId="77777777" w:rsidR="000E7144" w:rsidRPr="000E7144" w:rsidRDefault="000E7144" w:rsidP="000E7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Сертификат подтверждает, что открытый ключ принадлежит конкретному субъекту (пользователю, организации или устройству), что позволяет избежать подделок.</w:t>
      </w:r>
    </w:p>
    <w:p w14:paraId="15F88F12" w14:textId="77777777" w:rsidR="000E7144" w:rsidRPr="000E7144" w:rsidRDefault="000E7144" w:rsidP="000E7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Сертификаты открытых ключей используются для шифрования данных, гарантируя, что только владелец соответствующего закрытого ключа сможет расшифровать эти данные.</w:t>
      </w:r>
    </w:p>
    <w:p w14:paraId="7B95551D" w14:textId="77777777" w:rsidR="000E7144" w:rsidRPr="000E7144" w:rsidRDefault="000E7144" w:rsidP="000E7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Целостность данных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сертификатов помогает убедиться, что данные не были изменены в процессе передачи, что особенно важно для электронных подписей и транзакций.</w:t>
      </w:r>
    </w:p>
    <w:p w14:paraId="2AEF46DA" w14:textId="77777777" w:rsidR="000E7144" w:rsidRPr="000E7144" w:rsidRDefault="000E7144" w:rsidP="000E7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идентификацией</w:t>
      </w: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Сертификаты служат важным элементом в системах управления идентификацией, позволяя централизованно управлять пользователями и их доступом к ресурсам.</w:t>
      </w:r>
    </w:p>
    <w:p w14:paraId="387DE2DA" w14:textId="77777777" w:rsidR="000E7144" w:rsidRPr="000E7144" w:rsidRDefault="000E7144" w:rsidP="000E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14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сертификат открытого ключа является критически важным инструментом для обеспечения безопасности и доверия в цифровых взаимодействиях.</w:t>
      </w:r>
    </w:p>
    <w:p w14:paraId="145FB738" w14:textId="77777777" w:rsidR="00A6616F" w:rsidRDefault="00A6616F"/>
    <w:sectPr w:rsidR="00A6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C1E"/>
    <w:multiLevelType w:val="multilevel"/>
    <w:tmpl w:val="373A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02F1F"/>
    <w:multiLevelType w:val="multilevel"/>
    <w:tmpl w:val="E07E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75BA5"/>
    <w:multiLevelType w:val="multilevel"/>
    <w:tmpl w:val="1F08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F46E6"/>
    <w:multiLevelType w:val="hybridMultilevel"/>
    <w:tmpl w:val="65D4E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118C1"/>
    <w:multiLevelType w:val="multilevel"/>
    <w:tmpl w:val="D4BA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D198E"/>
    <w:multiLevelType w:val="hybridMultilevel"/>
    <w:tmpl w:val="852A2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048D6"/>
    <w:multiLevelType w:val="multilevel"/>
    <w:tmpl w:val="1DE4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C5"/>
    <w:rsid w:val="000447C5"/>
    <w:rsid w:val="000E7144"/>
    <w:rsid w:val="003B2F92"/>
    <w:rsid w:val="00A6616F"/>
    <w:rsid w:val="00B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8DE0"/>
  <w15:chartTrackingRefBased/>
  <w15:docId w15:val="{24B52B85-E40D-4C6A-B7D7-3A6A3202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E71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0E714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E71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E714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0E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7144"/>
    <w:rPr>
      <w:b/>
      <w:bCs/>
    </w:rPr>
  </w:style>
  <w:style w:type="character" w:customStyle="1" w:styleId="overflow-hidden">
    <w:name w:val="overflow-hidden"/>
    <w:basedOn w:val="a0"/>
    <w:rsid w:val="000E7144"/>
  </w:style>
  <w:style w:type="paragraph" w:styleId="a5">
    <w:name w:val="List Paragraph"/>
    <w:basedOn w:val="a"/>
    <w:uiPriority w:val="34"/>
    <w:qFormat/>
    <w:rsid w:val="000E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9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8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2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6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9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6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8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8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2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5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2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9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5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9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3</cp:revision>
  <dcterms:created xsi:type="dcterms:W3CDTF">2024-10-29T12:42:00Z</dcterms:created>
  <dcterms:modified xsi:type="dcterms:W3CDTF">2024-10-29T16:25:00Z</dcterms:modified>
</cp:coreProperties>
</file>