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CDAD8" w14:textId="609CE279" w:rsidR="003D6131" w:rsidRPr="003D6131" w:rsidRDefault="003D6131" w:rsidP="003D61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D6131">
        <w:rPr>
          <w:rFonts w:ascii="Times New Roman" w:hAnsi="Times New Roman" w:cs="Times New Roman"/>
          <w:b/>
          <w:bCs/>
          <w:sz w:val="36"/>
          <w:szCs w:val="36"/>
        </w:rPr>
        <w:t>Тема 1</w:t>
      </w:r>
    </w:p>
    <w:p w14:paraId="5E7C39BF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 какие две группы делит системы классификация СОД?</w:t>
      </w:r>
    </w:p>
    <w:p w14:paraId="5EC03EA2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обработки данных (СОД) по архитектурному признаку делятся на:</w:t>
      </w:r>
    </w:p>
    <w:p w14:paraId="102FBC6C" w14:textId="77777777" w:rsidR="003D6131" w:rsidRPr="003D6131" w:rsidRDefault="003D6131" w:rsidP="00802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централизованные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и хранение данных сосредоточены на одном вычислительном узле;</w:t>
      </w:r>
    </w:p>
    <w:p w14:paraId="125C4079" w14:textId="77777777" w:rsidR="003D6131" w:rsidRPr="003D6131" w:rsidRDefault="003D6131" w:rsidP="00802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распределённые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вычислительные ресурсы, данные и обработка распределены между несколькими узлами, связанными сетью.</w:t>
      </w:r>
    </w:p>
    <w:p w14:paraId="78220F23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95D1C">
          <v:rect id="_x0000_i1025" style="width:0;height:1.5pt" o:hralign="center" o:hrstd="t" o:hr="t" fillcolor="#a0a0a0" stroked="f"/>
        </w:pict>
      </w:r>
    </w:p>
    <w:p w14:paraId="4DAB9FD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Какое программное обеспечение обязательно присутствует в обобщённой модели РВ-сетей?</w:t>
      </w:r>
    </w:p>
    <w:p w14:paraId="4C20955C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обобщённой модели распределённых вычислительных сетей обязательно присутствует:</w:t>
      </w:r>
    </w:p>
    <w:p w14:paraId="190ECD7B" w14:textId="77777777" w:rsidR="003D6131" w:rsidRPr="003D6131" w:rsidRDefault="003D6131" w:rsidP="00802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сетевого взаимодействия;</w:t>
      </w:r>
    </w:p>
    <w:p w14:paraId="67EDA01A" w14:textId="77777777" w:rsidR="003D6131" w:rsidRPr="003D6131" w:rsidRDefault="003D6131" w:rsidP="00802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средства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межпроцессного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взаимодействия;</w:t>
      </w:r>
    </w:p>
    <w:p w14:paraId="2223FD08" w14:textId="77777777" w:rsidR="003D6131" w:rsidRPr="003D6131" w:rsidRDefault="003D6131" w:rsidP="00802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синхронизации, обмена сообщениями и управления распределёнными ресурсами.</w:t>
      </w:r>
    </w:p>
    <w:p w14:paraId="59AEF1D9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5C700">
          <v:rect id="_x0000_i1026" style="width:0;height:1.5pt" o:hralign="center" o:hrstd="t" o:hr="t" fillcolor="#a0a0a0" stroked="f"/>
        </w:pict>
      </w:r>
    </w:p>
    <w:p w14:paraId="2780F8C9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Какое программное обеспечение обязательно содержит классическая модель взаимодействия «Клиент–сервер»?</w:t>
      </w:r>
    </w:p>
    <w:p w14:paraId="19D50087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Классическая модель «Клиент–сервер» обязательно включает:</w:t>
      </w:r>
    </w:p>
    <w:p w14:paraId="1B81F5CA" w14:textId="77777777" w:rsidR="003D6131" w:rsidRPr="003D6131" w:rsidRDefault="003D6131" w:rsidP="00802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клиентское программное обеспечение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(формирование запросов);</w:t>
      </w:r>
    </w:p>
    <w:p w14:paraId="63BF0971" w14:textId="77777777" w:rsidR="003D6131" w:rsidRPr="003D6131" w:rsidRDefault="003D6131" w:rsidP="00802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серверное программное обеспечение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(обработка запросов);</w:t>
      </w:r>
    </w:p>
    <w:p w14:paraId="32DA23B2" w14:textId="77777777" w:rsidR="003D6131" w:rsidRPr="003D6131" w:rsidRDefault="003D6131" w:rsidP="00802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протоколы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передачи данных (например, TCP/IP, HTTP).</w:t>
      </w:r>
    </w:p>
    <w:p w14:paraId="75982FDD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01DF2">
          <v:rect id="_x0000_i1027" style="width:0;height:1.5pt" o:hralign="center" o:hrstd="t" o:hr="t" fillcolor="#a0a0a0" stroked="f"/>
        </w:pict>
      </w:r>
    </w:p>
    <w:p w14:paraId="6A712712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Какая архитектура соответствует объектному подходу в распределённых системах?</w:t>
      </w:r>
    </w:p>
    <w:p w14:paraId="11F4CC10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Объектному подходу соответствует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объектно-ориентированная распределённая архитектура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которой взаимодействие осуществляется через объекты и их интерфейсы.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Примеры технологий: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CORBA,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RMI, DCOM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453237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9A9AE">
          <v:rect id="_x0000_i1028" style="width:0;height:1.5pt" o:hralign="center" o:hrstd="t" o:hr="t" fillcolor="#a0a0a0" stroked="f"/>
        </w:pict>
      </w:r>
    </w:p>
    <w:p w14:paraId="34A44ED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Что такое — связность распределённых сервис-ориентированных систем?</w:t>
      </w:r>
    </w:p>
    <w:p w14:paraId="1E721089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Связность — это степень зависимости сервисов друг от друга.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сервис-ориентированных системах стремятся к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слабой связности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которой изменение одного сервиса минимально влияет на остальные.</w:t>
      </w:r>
    </w:p>
    <w:p w14:paraId="18F11D9B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BF26BE">
          <v:rect id="_x0000_i1029" style="width:0;height:1.5pt" o:hralign="center" o:hrstd="t" o:hr="t" fillcolor="#a0a0a0" stroked="f"/>
        </w:pict>
      </w:r>
    </w:p>
    <w:p w14:paraId="750981DF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Какова концептуальная суть архитектуры SOA?</w:t>
      </w:r>
    </w:p>
    <w:p w14:paraId="08C83B8E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Суть архитектуры SOA заключается в построении системы как набора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независимых, слабо связанных сервисов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которые:</w:t>
      </w:r>
    </w:p>
    <w:p w14:paraId="04A16DAA" w14:textId="77777777" w:rsidR="003D6131" w:rsidRPr="003D6131" w:rsidRDefault="003D6131" w:rsidP="00802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чётко определённые контракты;</w:t>
      </w:r>
    </w:p>
    <w:p w14:paraId="3FF8B347" w14:textId="77777777" w:rsidR="003D6131" w:rsidRPr="003D6131" w:rsidRDefault="003D6131" w:rsidP="00802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 по стандартным протоколам;</w:t>
      </w:r>
    </w:p>
    <w:p w14:paraId="43027E30" w14:textId="77777777" w:rsidR="003D6131" w:rsidRPr="003D6131" w:rsidRDefault="003D6131" w:rsidP="00802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повторно использоваться и комбинироваться.</w:t>
      </w:r>
    </w:p>
    <w:p w14:paraId="51AFD7A5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3E1924">
          <v:rect id="_x0000_i1030" style="width:0;height:1.5pt" o:hralign="center" o:hrstd="t" o:hr="t" fillcolor="#a0a0a0" stroked="f"/>
        </w:pict>
      </w:r>
    </w:p>
    <w:p w14:paraId="61F0B778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Каковы базовые концепции эталонной модели SOA?</w:t>
      </w:r>
    </w:p>
    <w:p w14:paraId="6ABB7153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 базовым концепциям относятся:</w:t>
      </w:r>
    </w:p>
    <w:p w14:paraId="33F76B39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как основная единица системы;</w:t>
      </w:r>
    </w:p>
    <w:p w14:paraId="35D93D07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 сервиса;</w:t>
      </w:r>
    </w:p>
    <w:p w14:paraId="6A070EC8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слабая связность;</w:t>
      </w:r>
    </w:p>
    <w:p w14:paraId="2BCEF54F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использование;</w:t>
      </w:r>
    </w:p>
    <w:p w14:paraId="3DA5ABB2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абстракция реализации;</w:t>
      </w:r>
    </w:p>
    <w:p w14:paraId="17B896E5" w14:textId="77777777" w:rsidR="003D6131" w:rsidRPr="003D6131" w:rsidRDefault="003D6131" w:rsidP="00802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композиция сервисов.</w:t>
      </w:r>
    </w:p>
    <w:p w14:paraId="1F8190C2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77D48">
          <v:rect id="_x0000_i1031" style="width:0;height:1.5pt" o:hralign="center" o:hrstd="t" o:hr="t" fillcolor="#a0a0a0" stroked="f"/>
        </w:pict>
      </w:r>
    </w:p>
    <w:p w14:paraId="489B137B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 В чем состоит основная идея концепции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Захмана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0472796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Захмана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предлагает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структурированное описание архитектуры предприятия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матрицы, где:</w:t>
      </w:r>
    </w:p>
    <w:p w14:paraId="44C6470F" w14:textId="77777777" w:rsidR="003D6131" w:rsidRPr="003D6131" w:rsidRDefault="003D6131" w:rsidP="00802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 отражают уровни представления (бизнес, логика, технологии);</w:t>
      </w:r>
    </w:p>
    <w:p w14:paraId="05A0F2AE" w14:textId="77777777" w:rsidR="003D6131" w:rsidRPr="003D6131" w:rsidRDefault="003D6131" w:rsidP="00802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 — аспекты системы (что, как, где, кто, когда, зачем).</w:t>
      </w:r>
    </w:p>
    <w:p w14:paraId="0A8AB21D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6DE8BB">
          <v:rect id="_x0000_i1032" style="width:0;height:1.5pt" o:hralign="center" o:hrstd="t" o:hr="t" fillcolor="#a0a0a0" stroked="f"/>
        </w:pict>
      </w:r>
    </w:p>
    <w:p w14:paraId="05DFBF28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Что из себя представляет эталонная модель СОС POSIX?</w:t>
      </w:r>
    </w:p>
    <w:p w14:paraId="73B512FB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POSIX — это эталонная модель и набор стандартов, обеспечивающих:</w:t>
      </w:r>
    </w:p>
    <w:p w14:paraId="04A622E5" w14:textId="77777777" w:rsidR="003D6131" w:rsidRPr="003D6131" w:rsidRDefault="003D6131" w:rsidP="00802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переносимость программ;</w:t>
      </w:r>
    </w:p>
    <w:p w14:paraId="74955A78" w14:textId="77777777" w:rsidR="003D6131" w:rsidRPr="003D6131" w:rsidRDefault="003D6131" w:rsidP="00802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операционных систем;</w:t>
      </w:r>
    </w:p>
    <w:p w14:paraId="20BC9F0A" w14:textId="77777777" w:rsidR="003D6131" w:rsidRPr="003D6131" w:rsidRDefault="003D6131" w:rsidP="00802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программный интерфейс между приложениями и ОС.</w:t>
      </w:r>
    </w:p>
    <w:p w14:paraId="7F2DF668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8622E7">
          <v:rect id="_x0000_i1033" style="width:0;height:1.5pt" o:hralign="center" o:hrstd="t" o:hr="t" fillcolor="#a0a0a0" stroked="f"/>
        </w:pict>
      </w:r>
    </w:p>
    <w:p w14:paraId="2152E154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Сколько и какие уровни предлагает Бизнес-парадигма модели SOA?</w:t>
      </w:r>
    </w:p>
    <w:p w14:paraId="039B1C93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Бизнес-парадигма SOA включает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уровня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A3EAB2" w14:textId="77777777" w:rsidR="003D6131" w:rsidRPr="003D6131" w:rsidRDefault="003D6131" w:rsidP="00802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бизнес-процессов;</w:t>
      </w:r>
    </w:p>
    <w:p w14:paraId="5B6FB0D0" w14:textId="77777777" w:rsidR="003D6131" w:rsidRPr="003D6131" w:rsidRDefault="003D6131" w:rsidP="00802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сервисов;</w:t>
      </w:r>
    </w:p>
    <w:p w14:paraId="66DF0908" w14:textId="77777777" w:rsidR="003D6131" w:rsidRPr="003D6131" w:rsidRDefault="003D6131" w:rsidP="00802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приложений и инфраструктуры.</w:t>
      </w:r>
    </w:p>
    <w:p w14:paraId="156A6036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5D101">
          <v:rect id="_x0000_i1034" style="width:0;height:1.5pt" o:hralign="center" o:hrstd="t" o:hr="t" fillcolor="#a0a0a0" stroked="f"/>
        </w:pict>
      </w:r>
    </w:p>
    <w:p w14:paraId="2CF9A51A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 Что из себя представляют контейнеры и компоненты программной платформы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EE?</w:t>
      </w:r>
    </w:p>
    <w:p w14:paraId="003F93BE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— это среда выполнения, которая:</w:t>
      </w:r>
    </w:p>
    <w:p w14:paraId="22138377" w14:textId="77777777" w:rsidR="003D6131" w:rsidRPr="003D6131" w:rsidRDefault="003D6131" w:rsidP="00802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жизненным циклом компонентов;</w:t>
      </w:r>
    </w:p>
    <w:p w14:paraId="61A742D9" w14:textId="77777777" w:rsidR="003D6131" w:rsidRPr="003D6131" w:rsidRDefault="003D6131" w:rsidP="00802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безопасность, транзакции и внедрение зависимостей.</w:t>
      </w:r>
    </w:p>
    <w:p w14:paraId="68BC6628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— это программные модули (EJB,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сервлеты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, CDI-бин), выполняющие бизнес-логику.</w:t>
      </w:r>
    </w:p>
    <w:p w14:paraId="1EA7F8E1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601271">
          <v:rect id="_x0000_i1035" style="width:0;height:1.5pt" o:hralign="center" o:hrstd="t" o:hr="t" fillcolor="#a0a0a0" stroked="f"/>
        </w:pict>
      </w:r>
    </w:p>
    <w:p w14:paraId="2D039C3E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12. В чем состоит отличие понятия EJB от понятия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JavaBeans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E8DBB74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JavaBeans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простые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-классы для локального использования.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EJB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серверные корпоративные компоненты, поддерживающие:</w:t>
      </w:r>
    </w:p>
    <w:p w14:paraId="1E5D558B" w14:textId="77777777" w:rsidR="003D6131" w:rsidRPr="003D6131" w:rsidRDefault="003D6131" w:rsidP="00802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транзакции;</w:t>
      </w:r>
    </w:p>
    <w:p w14:paraId="7DA76778" w14:textId="77777777" w:rsidR="003D6131" w:rsidRPr="003D6131" w:rsidRDefault="003D6131" w:rsidP="00802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14:paraId="1A396CB8" w14:textId="77777777" w:rsidR="003D6131" w:rsidRPr="003D6131" w:rsidRDefault="003D6131" w:rsidP="00802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распределённое взаимодействие;</w:t>
      </w:r>
    </w:p>
    <w:p w14:paraId="280C87B7" w14:textId="77777777" w:rsidR="003D6131" w:rsidRPr="003D6131" w:rsidRDefault="003D6131" w:rsidP="00802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контейнером.</w:t>
      </w:r>
    </w:p>
    <w:p w14:paraId="03BF4C27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05549">
          <v:rect id="_x0000_i1036" style="width:0;height:1.5pt" o:hralign="center" o:hrstd="t" o:hr="t" fillcolor="#a0a0a0" stroked="f"/>
        </w:pict>
      </w:r>
    </w:p>
    <w:p w14:paraId="5CD93162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Что такое — артефакты контейнеров?</w:t>
      </w:r>
    </w:p>
    <w:p w14:paraId="134865CE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Артефакты контейнеров — это элементы, необходимые для работы контейнера:</w:t>
      </w:r>
    </w:p>
    <w:p w14:paraId="5B764436" w14:textId="77777777" w:rsidR="003D6131" w:rsidRPr="003D6131" w:rsidRDefault="003D6131" w:rsidP="00802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 компонентов;</w:t>
      </w:r>
    </w:p>
    <w:p w14:paraId="6323A42E" w14:textId="77777777" w:rsidR="003D6131" w:rsidRPr="003D6131" w:rsidRDefault="003D6131" w:rsidP="00802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конфигурационные файлы;</w:t>
      </w:r>
    </w:p>
    <w:p w14:paraId="695E6D5F" w14:textId="77777777" w:rsidR="003D6131" w:rsidRPr="003D6131" w:rsidRDefault="003D6131" w:rsidP="00802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дескрипторы развёртывания;</w:t>
      </w:r>
    </w:p>
    <w:p w14:paraId="6696CE98" w14:textId="77777777" w:rsidR="003D6131" w:rsidRPr="003D6131" w:rsidRDefault="003D6131" w:rsidP="00802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аннотации.</w:t>
      </w:r>
    </w:p>
    <w:p w14:paraId="42808B70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C4C25D">
          <v:rect id="_x0000_i1037" style="width:0;height:1.5pt" o:hralign="center" o:hrstd="t" o:hr="t" fillcolor="#a0a0a0" stroked="f"/>
        </w:pict>
      </w:r>
    </w:p>
    <w:p w14:paraId="587228F1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Что такое — аннотации и чем они отличаются от дескрипторов развёртывания?</w:t>
      </w:r>
    </w:p>
    <w:p w14:paraId="2E999CEA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Аннотации — это метаданные, размещаемые непосредственно в коде.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Дескрипторы развёртывания — это внешние XML-файлы конфигурации.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Аннотации упрощают разработку, а дескрипторы позволяют централизованно управлять настройками.</w:t>
      </w:r>
    </w:p>
    <w:p w14:paraId="56257E0B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561328B">
          <v:rect id="_x0000_i1038" style="width:0;height:1.5pt" o:hralign="center" o:hrstd="t" o:hr="t" fillcolor="#a0a0a0" stroked="f"/>
        </w:pict>
      </w:r>
    </w:p>
    <w:p w14:paraId="77615F4F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 Что такое — управляемые компоненты платформы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EE?</w:t>
      </w:r>
    </w:p>
    <w:p w14:paraId="6D92487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компоненты, жизненным циклом которых управляет контейнер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EE, включая:</w:t>
      </w:r>
    </w:p>
    <w:p w14:paraId="1FF202E0" w14:textId="77777777" w:rsidR="003D6131" w:rsidRPr="003D6131" w:rsidRDefault="003D6131" w:rsidP="00802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создание;</w:t>
      </w:r>
    </w:p>
    <w:p w14:paraId="22650D8A" w14:textId="77777777" w:rsidR="003D6131" w:rsidRPr="003D6131" w:rsidRDefault="003D6131" w:rsidP="00802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инициализацию;</w:t>
      </w:r>
    </w:p>
    <w:p w14:paraId="19C52986" w14:textId="77777777" w:rsidR="003D6131" w:rsidRPr="003D6131" w:rsidRDefault="003D6131" w:rsidP="00802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уничтожение;</w:t>
      </w:r>
    </w:p>
    <w:p w14:paraId="3BD6AA9C" w14:textId="77777777" w:rsidR="003D6131" w:rsidRPr="003D6131" w:rsidRDefault="003D6131" w:rsidP="00802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зависимостей.</w:t>
      </w:r>
    </w:p>
    <w:p w14:paraId="355BED9A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DCC048">
          <v:rect id="_x0000_i1039" style="width:0;height:1.5pt" o:hralign="center" o:hrstd="t" o:hr="t" fillcolor="#a0a0a0" stroked="f"/>
        </w:pict>
      </w:r>
    </w:p>
    <w:p w14:paraId="22B6F900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 Что такое — CDI и в чем состоит их назначение?</w:t>
      </w:r>
    </w:p>
    <w:p w14:paraId="607B367C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CDI (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Contexts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механизм внедрения зависимостей, обеспечивающий:</w:t>
      </w:r>
    </w:p>
    <w:p w14:paraId="71E629CE" w14:textId="77777777" w:rsidR="003D6131" w:rsidRPr="003D6131" w:rsidRDefault="003D6131" w:rsidP="00802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слабую связанность компонентов;</w:t>
      </w:r>
    </w:p>
    <w:p w14:paraId="25DEC038" w14:textId="77777777" w:rsidR="003D6131" w:rsidRPr="003D6131" w:rsidRDefault="003D6131" w:rsidP="00802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областями видимости;</w:t>
      </w:r>
    </w:p>
    <w:p w14:paraId="6D80EBE6" w14:textId="77777777" w:rsidR="003D6131" w:rsidRPr="003D6131" w:rsidRDefault="003D6131" w:rsidP="00802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связывание объектов.</w:t>
      </w:r>
    </w:p>
    <w:p w14:paraId="05E6C24E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9766D">
          <v:rect id="_x0000_i1040" style="width:0;height:1.5pt" o:hralign="center" o:hrstd="t" o:hr="t" fillcolor="#a0a0a0" stroked="f"/>
        </w:pict>
      </w:r>
    </w:p>
    <w:p w14:paraId="00B8E59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 Что такое — сервер приложений и для каких целей он используется?</w:t>
      </w:r>
    </w:p>
    <w:p w14:paraId="504D38C9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приложений — это программная платформа, предназначенная для:</w:t>
      </w:r>
    </w:p>
    <w:p w14:paraId="3D8849D1" w14:textId="77777777" w:rsidR="003D6131" w:rsidRPr="003D6131" w:rsidRDefault="003D6131" w:rsidP="00802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корпоративных приложений;</w:t>
      </w:r>
    </w:p>
    <w:p w14:paraId="3084B137" w14:textId="77777777" w:rsidR="003D6131" w:rsidRPr="003D6131" w:rsidRDefault="003D6131" w:rsidP="00802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транзакциями;</w:t>
      </w:r>
    </w:p>
    <w:p w14:paraId="6D8F6019" w14:textId="77777777" w:rsidR="003D6131" w:rsidRPr="003D6131" w:rsidRDefault="003D6131" w:rsidP="00802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безопасности и масштабируемости.</w:t>
      </w:r>
    </w:p>
    <w:p w14:paraId="3066861C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11F92">
          <v:rect id="_x0000_i1041" style="width:0;height:1.5pt" o:hralign="center" o:hrstd="t" o:hr="t" fillcolor="#a0a0a0" stroked="f"/>
        </w:pict>
      </w:r>
    </w:p>
    <w:p w14:paraId="6833B0B8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18. Для каких целей используются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микросервисы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220F66CD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для:</w:t>
      </w:r>
    </w:p>
    <w:p w14:paraId="43E785CA" w14:textId="77777777" w:rsidR="003D6131" w:rsidRPr="003D6131" w:rsidRDefault="003D6131" w:rsidP="00802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независимого развития компонентов;</w:t>
      </w:r>
    </w:p>
    <w:p w14:paraId="24045C85" w14:textId="77777777" w:rsidR="003D6131" w:rsidRPr="003D6131" w:rsidRDefault="003D6131" w:rsidP="00802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масштабирования отдельных сервисов;</w:t>
      </w:r>
    </w:p>
    <w:p w14:paraId="565E0E64" w14:textId="77777777" w:rsidR="003D6131" w:rsidRPr="003D6131" w:rsidRDefault="003D6131" w:rsidP="00802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повышения отказоустойчивости системы.</w:t>
      </w:r>
    </w:p>
    <w:p w14:paraId="715AF561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4F423">
          <v:rect id="_x0000_i1042" style="width:0;height:1.5pt" o:hralign="center" o:hrstd="t" o:hr="t" fillcolor="#a0a0a0" stroked="f"/>
        </w:pict>
      </w:r>
    </w:p>
    <w:p w14:paraId="49848F63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19. Для каких целей используется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Apache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Maven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D7D9A42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для:</w:t>
      </w:r>
    </w:p>
    <w:p w14:paraId="5693D940" w14:textId="77777777" w:rsidR="003D6131" w:rsidRPr="003D6131" w:rsidRDefault="003D6131" w:rsidP="00802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автоматизации сборки проектов;</w:t>
      </w:r>
    </w:p>
    <w:p w14:paraId="01024F16" w14:textId="77777777" w:rsidR="003D6131" w:rsidRPr="003D6131" w:rsidRDefault="003D6131" w:rsidP="00802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 зависимостями;</w:t>
      </w:r>
    </w:p>
    <w:p w14:paraId="50A0A282" w14:textId="77777777" w:rsidR="003D6131" w:rsidRPr="003D6131" w:rsidRDefault="003D6131" w:rsidP="00802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стандартизации структуры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-проектов.</w:t>
      </w:r>
    </w:p>
    <w:p w14:paraId="3D8732D0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006C339">
          <v:rect id="_x0000_i1043" style="width:0;height:1.5pt" o:hralign="center" o:hrstd="t" o:hr="t" fillcolor="#a0a0a0" stroked="f"/>
        </w:pict>
      </w:r>
    </w:p>
    <w:p w14:paraId="06B535D9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20. Что такое —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Jakarta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 и в чем ее отличие от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EE?</w:t>
      </w:r>
    </w:p>
    <w:p w14:paraId="70DF88F7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Jakarta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EE — это развитие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EE под управлением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Eclipse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Foundation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Основное отличие:</w:t>
      </w:r>
    </w:p>
    <w:p w14:paraId="4A966257" w14:textId="77777777" w:rsidR="003D6131" w:rsidRPr="003D6131" w:rsidRDefault="003D6131" w:rsidP="00802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владельца и бренда;</w:t>
      </w:r>
    </w:p>
    <w:p w14:paraId="06479221" w14:textId="77777777" w:rsidR="003D6131" w:rsidRPr="003D6131" w:rsidRDefault="003D6131" w:rsidP="00802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на открытое управление;</w:t>
      </w:r>
    </w:p>
    <w:p w14:paraId="02BDAC65" w14:textId="77777777" w:rsidR="003D6131" w:rsidRPr="003D6131" w:rsidRDefault="003D6131" w:rsidP="00802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постепенное переименование пакетов.</w:t>
      </w:r>
    </w:p>
    <w:p w14:paraId="04E68871" w14:textId="77777777" w:rsidR="003D6131" w:rsidRPr="00D02723" w:rsidRDefault="003D6131" w:rsidP="003D6131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06602A2" w14:textId="77777777" w:rsidR="0074136D" w:rsidRPr="00D02723" w:rsidRDefault="0074136D" w:rsidP="00D0272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2723">
        <w:rPr>
          <w:rFonts w:ascii="Times New Roman" w:hAnsi="Times New Roman" w:cs="Times New Roman"/>
          <w:sz w:val="28"/>
          <w:szCs w:val="28"/>
        </w:rPr>
        <w:br w:type="page"/>
      </w:r>
    </w:p>
    <w:p w14:paraId="747FDB83" w14:textId="77777777" w:rsidR="0074136D" w:rsidRPr="00D02723" w:rsidRDefault="0074136D" w:rsidP="00D0272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72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Тема 2</w:t>
      </w:r>
    </w:p>
    <w:p w14:paraId="091E9AC7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Что означает понятие «Тонкий клиент»?</w:t>
      </w:r>
    </w:p>
    <w:p w14:paraId="76246B4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Тонкий клиент — это клиентское приложение, которое не содержит бизнес-логики и выполняет только функции пользовательского интерфейса, а вся обработка данных осуществляется на сервере.</w:t>
      </w:r>
    </w:p>
    <w:p w14:paraId="6E3387D5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E9F67E">
          <v:rect id="_x0000_i1063" style="width:0;height:1.5pt" o:hralign="center" o:hrstd="t" o:hr="t" fillcolor="#a0a0a0" stroked="f"/>
        </w:pict>
      </w:r>
    </w:p>
    <w:p w14:paraId="49EEF3E2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Для чего используется дескриптор развёртывания web.xml?</w:t>
      </w:r>
    </w:p>
    <w:p w14:paraId="6F0F0887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Courier New" w:eastAsia="Times New Roman" w:hAnsi="Courier New" w:cs="Courier New"/>
          <w:sz w:val="20"/>
          <w:szCs w:val="20"/>
          <w:lang w:eastAsia="ru-RU"/>
        </w:rPr>
        <w:t>web.xml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конфигурации веб-приложения, включая:</w:t>
      </w:r>
    </w:p>
    <w:p w14:paraId="2EC724AC" w14:textId="77777777" w:rsidR="003D6131" w:rsidRPr="003D6131" w:rsidRDefault="003D6131" w:rsidP="00802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регистрацию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сервлетов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D69741" w14:textId="77777777" w:rsidR="003D6131" w:rsidRPr="003D6131" w:rsidRDefault="003D6131" w:rsidP="00802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настройку фильтров и слушателей;</w:t>
      </w:r>
    </w:p>
    <w:p w14:paraId="4B755801" w14:textId="77777777" w:rsidR="003D6131" w:rsidRPr="003D6131" w:rsidRDefault="003D6131" w:rsidP="00802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безопасности и маршрутизации запросов.</w:t>
      </w:r>
    </w:p>
    <w:p w14:paraId="6FBDEB76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20323">
          <v:rect id="_x0000_i1064" style="width:0;height:1.5pt" o:hralign="center" o:hrstd="t" o:hr="t" fillcolor="#a0a0a0" stroked="f"/>
        </w:pict>
      </w:r>
    </w:p>
    <w:p w14:paraId="63FF0A8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Что означает понятие технология AJAX?</w:t>
      </w:r>
    </w:p>
    <w:p w14:paraId="4A44804A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AJAX (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Asynchronous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XML) — это технология асинхронного обмена данными между браузером и сервером без полной перезагрузки веб-страницы.</w:t>
      </w:r>
    </w:p>
    <w:p w14:paraId="40FA7225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5F1482">
          <v:rect id="_x0000_i1065" style="width:0;height:1.5pt" o:hralign="center" o:hrstd="t" o:hr="t" fillcolor="#a0a0a0" stroked="f"/>
        </w:pict>
      </w:r>
    </w:p>
    <w:p w14:paraId="62F9D86B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В чем состоят различия и сходства понятий PHP и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HttpServlet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25F07F0D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Сходство: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 технологии используются для серверной обработки HTTP-запросов.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Различия: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PHP — интерпретируемый скриптовый язык,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HttpServlet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-класс, работающий в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сервлет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-контейнере.</w:t>
      </w:r>
    </w:p>
    <w:p w14:paraId="1646EB12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27AF1">
          <v:rect id="_x0000_i1066" style="width:0;height:1.5pt" o:hralign="center" o:hrstd="t" o:hr="t" fillcolor="#a0a0a0" stroked="f"/>
        </w:pict>
      </w:r>
    </w:p>
    <w:p w14:paraId="39B4C0BF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Что такое — трёхзвенная архитектура приложения?</w:t>
      </w:r>
    </w:p>
    <w:p w14:paraId="6653237F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Трёхзвенная архитектура включает:</w:t>
      </w:r>
    </w:p>
    <w:p w14:paraId="1E859D40" w14:textId="77777777" w:rsidR="003D6131" w:rsidRPr="003D6131" w:rsidRDefault="003D6131" w:rsidP="00802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представления (клиент);</w:t>
      </w:r>
    </w:p>
    <w:p w14:paraId="06EE5920" w14:textId="77777777" w:rsidR="003D6131" w:rsidRPr="003D6131" w:rsidRDefault="003D6131" w:rsidP="00802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бизнес-логики (сервер приложений);</w:t>
      </w:r>
    </w:p>
    <w:p w14:paraId="00DDCEEF" w14:textId="77777777" w:rsidR="003D6131" w:rsidRPr="003D6131" w:rsidRDefault="003D6131" w:rsidP="00802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данных (база данных).</w:t>
      </w:r>
    </w:p>
    <w:p w14:paraId="5858640A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366D7">
          <v:rect id="_x0000_i1067" style="width:0;height:1.5pt" o:hralign="center" o:hrstd="t" o:hr="t" fillcolor="#a0a0a0" stroked="f"/>
        </w:pict>
      </w:r>
    </w:p>
    <w:p w14:paraId="5202BCD5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Чем отличается технология AJAX от технологии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JavaScript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4E131D95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язык программирования, а AJAX — это подход, использующий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асинхронного взаимодействия с сервером.</w:t>
      </w:r>
    </w:p>
    <w:p w14:paraId="4E62ADAD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E9D002D">
          <v:rect id="_x0000_i1068" style="width:0;height:1.5pt" o:hralign="center" o:hrstd="t" o:hr="t" fillcolor="#a0a0a0" stroked="f"/>
        </w:pict>
      </w:r>
    </w:p>
    <w:p w14:paraId="3AADA9CD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Как представить компоненту JSF шаблоном проектирования MVC?</w:t>
      </w:r>
    </w:p>
    <w:p w14:paraId="33580327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В JSF:</w:t>
      </w:r>
    </w:p>
    <w:p w14:paraId="527DB54D" w14:textId="77777777" w:rsidR="003D6131" w:rsidRPr="003D6131" w:rsidRDefault="003D6131" w:rsidP="00802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управляемые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бины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EJB;</w:t>
      </w:r>
    </w:p>
    <w:p w14:paraId="3BA12569" w14:textId="77777777" w:rsidR="003D6131" w:rsidRPr="003D6131" w:rsidRDefault="003D6131" w:rsidP="00802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XHTML-страницы;</w:t>
      </w:r>
    </w:p>
    <w:p w14:paraId="30251033" w14:textId="77777777" w:rsidR="003D6131" w:rsidRPr="003D6131" w:rsidRDefault="003D6131" w:rsidP="00802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Controller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FacesServlet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навигационные правила.</w:t>
      </w:r>
    </w:p>
    <w:p w14:paraId="18EB5350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1C8F6B">
          <v:rect id="_x0000_i1069" style="width:0;height:1.5pt" o:hralign="center" o:hrstd="t" o:hr="t" fillcolor="#a0a0a0" stroked="f"/>
        </w:pict>
      </w:r>
    </w:p>
    <w:p w14:paraId="16E7F54A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Что такое — компонент-подложка?</w:t>
      </w:r>
    </w:p>
    <w:p w14:paraId="5BB9C776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Компонент-подложка — это управляемый бин, связывающий пользовательский интерфейс с бизнес-логикой приложения.</w:t>
      </w:r>
    </w:p>
    <w:p w14:paraId="0125E0D3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6EA3D">
          <v:rect id="_x0000_i1070" style="width:0;height:1.5pt" o:hralign="center" o:hrstd="t" o:hr="t" fillcolor="#a0a0a0" stroked="f"/>
        </w:pict>
      </w:r>
    </w:p>
    <w:p w14:paraId="252EA1C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Какие области действия бывают у компонент-подложек?</w:t>
      </w:r>
    </w:p>
    <w:p w14:paraId="0901C9DC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области действия:</w:t>
      </w:r>
    </w:p>
    <w:p w14:paraId="24A9A51F" w14:textId="77777777" w:rsidR="003D6131" w:rsidRPr="003D6131" w:rsidRDefault="003D6131" w:rsidP="00802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306E31" w14:textId="77777777" w:rsidR="003D6131" w:rsidRPr="003D6131" w:rsidRDefault="003D6131" w:rsidP="00802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001A6B" w14:textId="77777777" w:rsidR="003D6131" w:rsidRPr="003D6131" w:rsidRDefault="003D6131" w:rsidP="00802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023714" w14:textId="77777777" w:rsidR="003D6131" w:rsidRPr="003D6131" w:rsidRDefault="003D6131" w:rsidP="00802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07BEF0" w14:textId="77777777" w:rsidR="003D6131" w:rsidRPr="003D6131" w:rsidRDefault="003D6131" w:rsidP="008028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34D604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5155B">
          <v:rect id="_x0000_i1071" style="width:0;height:1.5pt" o:hralign="center" o:hrstd="t" o:hr="t" fillcolor="#a0a0a0" stroked="f"/>
        </w:pict>
      </w:r>
    </w:p>
    <w:p w14:paraId="31032AED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Что такое — компонента CDI и какая аннотация для неё является обязательной?</w:t>
      </w:r>
    </w:p>
    <w:p w14:paraId="619286E9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CDI-компонента — это управляемый объект с поддержкой внедрения зависимостей.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Обязательная аннотация —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Named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4E770E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10CD1">
          <v:rect id="_x0000_i1072" style="width:0;height:1.5pt" o:hralign="center" o:hrstd="t" o:hr="t" fillcolor="#a0a0a0" stroked="f"/>
        </w:pict>
      </w:r>
    </w:p>
    <w:p w14:paraId="563A28D4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Изобразите схему жизненного цикла компонента-подложки?</w:t>
      </w:r>
    </w:p>
    <w:p w14:paraId="103D379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Жизненный цикл включает этапы:</w:t>
      </w:r>
    </w:p>
    <w:p w14:paraId="17897465" w14:textId="77777777" w:rsidR="003D6131" w:rsidRPr="003D6131" w:rsidRDefault="003D6131" w:rsidP="00802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экземпляра;</w:t>
      </w:r>
    </w:p>
    <w:p w14:paraId="0F42FB72" w14:textId="77777777" w:rsidR="003D6131" w:rsidRPr="003D6131" w:rsidRDefault="003D6131" w:rsidP="00802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зависимостей;</w:t>
      </w:r>
    </w:p>
    <w:p w14:paraId="17B4F319" w14:textId="77777777" w:rsidR="003D6131" w:rsidRPr="003D6131" w:rsidRDefault="003D6131" w:rsidP="00802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инициализация;</w:t>
      </w:r>
    </w:p>
    <w:p w14:paraId="13DEBFC8" w14:textId="77777777" w:rsidR="003D6131" w:rsidRPr="003D6131" w:rsidRDefault="003D6131" w:rsidP="00802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использование;</w:t>
      </w:r>
    </w:p>
    <w:p w14:paraId="637009E3" w14:textId="77777777" w:rsidR="003D6131" w:rsidRPr="003D6131" w:rsidRDefault="003D6131" w:rsidP="008028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уничтожение.</w:t>
      </w:r>
    </w:p>
    <w:p w14:paraId="5C382613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56FB7">
          <v:rect id="_x0000_i1073" style="width:0;height:1.5pt" o:hralign="center" o:hrstd="t" o:hr="t" fillcolor="#a0a0a0" stroked="f"/>
        </w:pict>
      </w:r>
    </w:p>
    <w:p w14:paraId="71199438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12. Что обозначают аннотации @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PostConstruct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@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PreDestroy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D582911" w14:textId="77777777" w:rsidR="003D6131" w:rsidRPr="003D6131" w:rsidRDefault="003D6131" w:rsidP="00802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PostConstruct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вызывается после создания компонента;</w:t>
      </w:r>
    </w:p>
    <w:p w14:paraId="3A2C73C7" w14:textId="77777777" w:rsidR="003D6131" w:rsidRPr="003D6131" w:rsidRDefault="003D6131" w:rsidP="008028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PreDestroy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вызывается перед уничтожением компонента.</w:t>
      </w:r>
    </w:p>
    <w:p w14:paraId="566263D8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B8563">
          <v:rect id="_x0000_i1074" style="width:0;height:1.5pt" o:hralign="center" o:hrstd="t" o:hr="t" fillcolor="#a0a0a0" stroked="f"/>
        </w:pict>
      </w:r>
    </w:p>
    <w:p w14:paraId="179D4B69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13. Что такое —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Facelets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-компоненты?</w:t>
      </w:r>
    </w:p>
    <w:p w14:paraId="0862AAE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Facelets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компонентная технология представления в JSF, основанная на XHTML и шаблонах.</w:t>
      </w:r>
    </w:p>
    <w:p w14:paraId="4C4221E6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B912DD">
          <v:rect id="_x0000_i1075" style="width:0;height:1.5pt" o:hralign="center" o:hrstd="t" o:hr="t" fillcolor="#a0a0a0" stroked="f"/>
        </w:pict>
      </w:r>
    </w:p>
    <w:p w14:paraId="201B5C2F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В чем состоит отличие и сходство технологий JSP и JSF?</w:t>
      </w:r>
    </w:p>
    <w:p w14:paraId="54AC329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Сходство: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 технологии предназначены для создания веб-интерфейсов.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Отличие: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JSF — компонентно-ориентированная и использует MVC, JSP —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странично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-ориентированная.</w:t>
      </w:r>
    </w:p>
    <w:p w14:paraId="6D1CC70E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57157">
          <v:rect id="_x0000_i1076" style="width:0;height:1.5pt" o:hralign="center" o:hrstd="t" o:hr="t" fillcolor="#a0a0a0" stroked="f"/>
        </w:pict>
      </w:r>
    </w:p>
    <w:p w14:paraId="040D50E3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15. Что такое — шаблон JSF-проекта?</w:t>
      </w:r>
    </w:p>
    <w:p w14:paraId="0DE4BE0E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JSF — это общий макет пользовательского интерфейса, используемый несколькими страницами.</w:t>
      </w:r>
    </w:p>
    <w:p w14:paraId="1B5BCB4C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9F445">
          <v:rect id="_x0000_i1077" style="width:0;height:1.5pt" o:hralign="center" o:hrstd="t" o:hr="t" fillcolor="#a0a0a0" stroked="f"/>
        </w:pict>
      </w:r>
    </w:p>
    <w:p w14:paraId="2B92DC88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 Сколько этапов JSF выделяет для жизненного цикла обработки запроса?</w:t>
      </w:r>
    </w:p>
    <w:p w14:paraId="3C23108B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JSF выделяет </w:t>
      </w:r>
      <w:r w:rsidRPr="003D6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этапов</w:t>
      </w: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жизненного цикла обработки запроса.</w:t>
      </w:r>
    </w:p>
    <w:p w14:paraId="283E74BF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CB07E">
          <v:rect id="_x0000_i1078" style="width:0;height:1.5pt" o:hralign="center" o:hrstd="t" o:hr="t" fillcolor="#a0a0a0" stroked="f"/>
        </w:pict>
      </w:r>
    </w:p>
    <w:p w14:paraId="7F118B77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17. Что обозначает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FacesContext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5F204A64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FacesContext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объект, содержащий всю информацию о текущем JSF-запросе и ответе.</w:t>
      </w:r>
    </w:p>
    <w:p w14:paraId="74D2C966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B98CE">
          <v:rect id="_x0000_i1079" style="width:0;height:1.5pt" o:hralign="center" o:hrstd="t" o:hr="t" fillcolor="#a0a0a0" stroked="f"/>
        </w:pict>
      </w:r>
    </w:p>
    <w:p w14:paraId="55853D8C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18. Изобразите трёхзвенную архитектуру взаимодействия «Клиент–сервер»?</w:t>
      </w:r>
    </w:p>
    <w:p w14:paraId="7397087C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042D7B15" w14:textId="77777777" w:rsidR="003D6131" w:rsidRPr="003D6131" w:rsidRDefault="003D6131" w:rsidP="003D6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6131">
        <w:rPr>
          <w:rFonts w:ascii="Courier New" w:eastAsia="Times New Roman" w:hAnsi="Courier New" w:cs="Courier New"/>
          <w:sz w:val="20"/>
          <w:szCs w:val="20"/>
          <w:lang w:eastAsia="ru-RU"/>
        </w:rPr>
        <w:t>Клиент → Сервер приложений → База данных</w:t>
      </w:r>
    </w:p>
    <w:p w14:paraId="5FD775D2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81F82C">
          <v:rect id="_x0000_i1080" style="width:0;height:1.5pt" o:hralign="center" o:hrstd="t" o:hr="t" fillcolor="#a0a0a0" stroked="f"/>
        </w:pict>
      </w:r>
    </w:p>
    <w:p w14:paraId="67CFE509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19. Что такое —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Expression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Language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где он используется?</w:t>
      </w:r>
    </w:p>
    <w:p w14:paraId="2D926BC1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Expression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(EL) — язык выражений для доступа к данным и методам управляемых </w:t>
      </w:r>
      <w:proofErr w:type="spellStart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бинов</w:t>
      </w:r>
      <w:proofErr w:type="spellEnd"/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JSP и JSF.</w:t>
      </w:r>
    </w:p>
    <w:p w14:paraId="653C8AA7" w14:textId="77777777" w:rsidR="003D6131" w:rsidRPr="003D6131" w:rsidRDefault="003D6131" w:rsidP="003D6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1A6196">
          <v:rect id="_x0000_i1081" style="width:0;height:1.5pt" o:hralign="center" o:hrstd="t" o:hr="t" fillcolor="#a0a0a0" stroked="f"/>
        </w:pict>
      </w:r>
    </w:p>
    <w:p w14:paraId="5EA003B4" w14:textId="77777777" w:rsidR="003D6131" w:rsidRPr="003D6131" w:rsidRDefault="003D6131" w:rsidP="003D6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20. Для чего в среде разработки </w:t>
      </w:r>
      <w:proofErr w:type="spellStart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Eclipse</w:t>
      </w:r>
      <w:proofErr w:type="spellEnd"/>
      <w:r w:rsidRPr="003D6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 предназначен каталог WEB-INF?</w:t>
      </w:r>
    </w:p>
    <w:p w14:paraId="3BBB04D4" w14:textId="77777777" w:rsidR="003D6131" w:rsidRPr="003D6131" w:rsidRDefault="003D6131" w:rsidP="003D6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WEB-INF используется для хранения:</w:t>
      </w:r>
    </w:p>
    <w:p w14:paraId="10B51D33" w14:textId="77777777" w:rsidR="003D6131" w:rsidRPr="003D6131" w:rsidRDefault="003D6131" w:rsidP="00802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конфигурационных файлов;</w:t>
      </w:r>
    </w:p>
    <w:p w14:paraId="0F2DDB63" w14:textId="77777777" w:rsidR="003D6131" w:rsidRPr="003D6131" w:rsidRDefault="003D6131" w:rsidP="00802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классов приложения;</w:t>
      </w:r>
    </w:p>
    <w:p w14:paraId="6D461EBB" w14:textId="77777777" w:rsidR="003D6131" w:rsidRPr="003D6131" w:rsidRDefault="003D6131" w:rsidP="008028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библиотек, недоступных напрямую из браузера.</w:t>
      </w:r>
    </w:p>
    <w:p w14:paraId="64EFA561" w14:textId="57D4D486" w:rsidR="003D6131" w:rsidRDefault="003D6131" w:rsidP="00D0272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A872A6" w14:textId="0252E991" w:rsidR="0074136D" w:rsidRPr="00D02723" w:rsidRDefault="003D6131" w:rsidP="003D6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43202C" w14:textId="77777777" w:rsidR="0074136D" w:rsidRPr="00D02723" w:rsidRDefault="0074136D" w:rsidP="00D0272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72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Тема 3</w:t>
      </w:r>
    </w:p>
    <w:p w14:paraId="391A353D" w14:textId="77777777" w:rsidR="00287DBE" w:rsidRPr="00287DBE" w:rsidRDefault="00287DBE" w:rsidP="00802849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означает аббревиатура JPA и где она применяется?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JPA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Persistence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API)</w:t>
      </w:r>
      <w:r w:rsidRPr="00287DBE">
        <w:rPr>
          <w:rFonts w:ascii="Times New Roman" w:hAnsi="Times New Roman" w:cs="Times New Roman"/>
          <w:sz w:val="28"/>
          <w:szCs w:val="28"/>
        </w:rPr>
        <w:t xml:space="preserve"> — это стандартная спецификация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для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объектно-реляционного отображения (ORM)</w:t>
      </w:r>
      <w:r w:rsidRPr="00287DBE">
        <w:rPr>
          <w:rFonts w:ascii="Times New Roman" w:hAnsi="Times New Roman" w:cs="Times New Roman"/>
          <w:sz w:val="28"/>
          <w:szCs w:val="28"/>
        </w:rPr>
        <w:t xml:space="preserve">. Она применяется для простого и удобного сохранения, извлечения и управления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-объектами в реляционных базах данных, избавляя разработчика от написания большого количества SQL-кода.</w:t>
      </w:r>
    </w:p>
    <w:p w14:paraId="3D7930C3" w14:textId="77777777" w:rsidR="00287DBE" w:rsidRPr="00287DBE" w:rsidRDefault="00287DBE" w:rsidP="00802849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Чем отличаются технологии JPA и JTA?</w:t>
      </w:r>
    </w:p>
    <w:p w14:paraId="6D508D3E" w14:textId="77777777" w:rsidR="00287DBE" w:rsidRPr="00287DBE" w:rsidRDefault="00287DBE" w:rsidP="00802849">
      <w:pPr>
        <w:pStyle w:val="a3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JPA</w:t>
      </w:r>
      <w:r w:rsidRPr="00287DBE">
        <w:rPr>
          <w:rFonts w:ascii="Times New Roman" w:hAnsi="Times New Roman" w:cs="Times New Roman"/>
          <w:sz w:val="28"/>
          <w:szCs w:val="28"/>
        </w:rPr>
        <w:t> отвечает за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сохранение данных</w:t>
      </w:r>
      <w:r w:rsidRPr="00287DBE">
        <w:rPr>
          <w:rFonts w:ascii="Times New Roman" w:hAnsi="Times New Roman" w:cs="Times New Roman"/>
          <w:sz w:val="28"/>
          <w:szCs w:val="28"/>
        </w:rPr>
        <w:t> (маппинг объектов на таблицы БД).</w:t>
      </w:r>
    </w:p>
    <w:p w14:paraId="46476CA6" w14:textId="77777777" w:rsidR="00287DBE" w:rsidRPr="00287DBE" w:rsidRDefault="00287DBE" w:rsidP="00802849">
      <w:pPr>
        <w:pStyle w:val="a3"/>
        <w:numPr>
          <w:ilvl w:val="1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JTA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Transaction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API)</w:t>
      </w:r>
      <w:r w:rsidRPr="00287DBE">
        <w:rPr>
          <w:rFonts w:ascii="Times New Roman" w:hAnsi="Times New Roman" w:cs="Times New Roman"/>
          <w:sz w:val="28"/>
          <w:szCs w:val="28"/>
        </w:rPr>
        <w:t> отвечает за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управление распределёнными транзакциями</w:t>
      </w:r>
      <w:r w:rsidRPr="00287DBE">
        <w:rPr>
          <w:rFonts w:ascii="Times New Roman" w:hAnsi="Times New Roman" w:cs="Times New Roman"/>
          <w:sz w:val="28"/>
          <w:szCs w:val="28"/>
        </w:rPr>
        <w:t xml:space="preserve">, которые могут затрагивать несколько ресурсов (например, две разные базы данных или БД + очередь сообщений). JPA может использовать JTA для управления транзакциями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EE-среде.</w:t>
      </w:r>
    </w:p>
    <w:p w14:paraId="3D1FF026" w14:textId="77777777" w:rsidR="00287DBE" w:rsidRPr="00287DBE" w:rsidRDefault="00287DBE" w:rsidP="00802849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В чем состоит проблема использования языка SQL в распределенных сервис-ориентированных системах?</w:t>
      </w:r>
      <w:r w:rsidRPr="00287DBE">
        <w:rPr>
          <w:rFonts w:ascii="Times New Roman" w:hAnsi="Times New Roman" w:cs="Times New Roman"/>
          <w:sz w:val="28"/>
          <w:szCs w:val="28"/>
        </w:rPr>
        <w:br/>
        <w:t>Прямое использование SQL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нарушает принцип слабой связности</w:t>
      </w:r>
      <w:r w:rsidRPr="00287DBE">
        <w:rPr>
          <w:rFonts w:ascii="Times New Roman" w:hAnsi="Times New Roman" w:cs="Times New Roman"/>
          <w:sz w:val="28"/>
          <w:szCs w:val="28"/>
        </w:rPr>
        <w:t> и инкапсуляции сервиса. Сервис становится жёстко привязан к конкретной схеме базы данных. Изменение структуры БД требует изменения кода сервиса, что затрудняет его эволюцию, замену источника данных и тестирование.</w:t>
      </w:r>
    </w:p>
    <w:p w14:paraId="0D4CC576" w14:textId="77777777" w:rsidR="00287DBE" w:rsidRPr="00287DBE" w:rsidRDefault="00287DBE" w:rsidP="00802849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Чем отличаются EJB-компоненты от EJB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Light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-компонент и какими аннотациями они обозначаются?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EJB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Light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(EJB 3.1+)</w:t>
      </w:r>
      <w:r w:rsidRPr="00287DBE">
        <w:rPr>
          <w:rFonts w:ascii="Times New Roman" w:hAnsi="Times New Roman" w:cs="Times New Roman"/>
          <w:sz w:val="28"/>
          <w:szCs w:val="28"/>
        </w:rPr>
        <w:t xml:space="preserve"> — это упрощённая модель EJB 3.x, где компонент является простым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-классом (POJO) с аннотацией, не требующим интерфейсов или сложных дескрипторов. Классические EJB (EJB 2.x и ранее) были гораздо сложнее и требовали домашние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 и удалённые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 интерфейсы, дескрипторы развёртывания.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Аннотации для обоих (в современном понимании):</w:t>
      </w:r>
      <w:r w:rsidRPr="00287DBE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,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,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</w:p>
    <w:p w14:paraId="554009AC" w14:textId="77777777" w:rsidR="00287DBE" w:rsidRPr="00287DBE" w:rsidRDefault="00287DBE" w:rsidP="00802849">
      <w:pPr>
        <w:pStyle w:val="a3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На какие три типа разделяются EJB-компоненты и какими аннотациями они обозначаются?</w:t>
      </w:r>
    </w:p>
    <w:p w14:paraId="14BFE21B" w14:textId="77777777" w:rsidR="00287DBE" w:rsidRPr="00287DBE" w:rsidRDefault="00287DBE" w:rsidP="00802849">
      <w:pPr>
        <w:pStyle w:val="a3"/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Stateless Session Bean (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Сессионный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бин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состояния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287DBE">
        <w:rPr>
          <w:rFonts w:ascii="Times New Roman" w:hAnsi="Times New Roman" w:cs="Times New Roman"/>
          <w:sz w:val="28"/>
          <w:szCs w:val="28"/>
          <w:lang w:val="en-US"/>
        </w:rPr>
        <w:t> @Stateless</w:t>
      </w:r>
    </w:p>
    <w:p w14:paraId="2051D863" w14:textId="77777777" w:rsidR="00287DBE" w:rsidRPr="00287DBE" w:rsidRDefault="00287DBE" w:rsidP="00802849">
      <w:pPr>
        <w:pStyle w:val="a3"/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Stateful Session Bean (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Сессионный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бин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состоянием</w:t>
      </w:r>
      <w:r w:rsidRPr="00287DBE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287DBE">
        <w:rPr>
          <w:rFonts w:ascii="Times New Roman" w:hAnsi="Times New Roman" w:cs="Times New Roman"/>
          <w:sz w:val="28"/>
          <w:szCs w:val="28"/>
          <w:lang w:val="en-US"/>
        </w:rPr>
        <w:t> @Stateful</w:t>
      </w:r>
    </w:p>
    <w:p w14:paraId="7EE718BD" w14:textId="77777777" w:rsidR="00287DBE" w:rsidRPr="00287DBE" w:rsidRDefault="00287DBE" w:rsidP="00802849">
      <w:pPr>
        <w:pStyle w:val="a3"/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Session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Bean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(Одиночный сессионный бин):</w:t>
      </w:r>
      <w:r w:rsidRPr="00287DBE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(Примечание: также есть </w:t>
      </w:r>
      <w:proofErr w:type="spellStart"/>
      <w:r w:rsidRPr="00287DBE">
        <w:rPr>
          <w:rFonts w:ascii="Times New Roman" w:hAnsi="Times New Roman" w:cs="Times New Roman"/>
          <w:i/>
          <w:iCs/>
          <w:sz w:val="28"/>
          <w:szCs w:val="28"/>
        </w:rPr>
        <w:t>Message-Driven</w:t>
      </w:r>
      <w:proofErr w:type="spellEnd"/>
      <w:r w:rsidRPr="00287DB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i/>
          <w:iCs/>
          <w:sz w:val="28"/>
          <w:szCs w:val="28"/>
        </w:rPr>
        <w:t>Bean</w:t>
      </w:r>
      <w:proofErr w:type="spellEnd"/>
      <w:r w:rsidRPr="00287DBE">
        <w:rPr>
          <w:rFonts w:ascii="Times New Roman" w:hAnsi="Times New Roman" w:cs="Times New Roman"/>
          <w:i/>
          <w:iCs/>
          <w:sz w:val="28"/>
          <w:szCs w:val="28"/>
        </w:rPr>
        <w:t xml:space="preserve"> — </w:t>
      </w:r>
      <w:r w:rsidRPr="00287DBE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MessageDriven</w:t>
      </w:r>
      <w:proofErr w:type="spellEnd"/>
      <w:r w:rsidRPr="00287DBE">
        <w:rPr>
          <w:rFonts w:ascii="Times New Roman" w:hAnsi="Times New Roman" w:cs="Times New Roman"/>
          <w:i/>
          <w:iCs/>
          <w:sz w:val="28"/>
          <w:szCs w:val="28"/>
        </w:rPr>
        <w:t>, но он относится к другому типу — обработчику сообщений).</w:t>
      </w:r>
    </w:p>
    <w:p w14:paraId="02AD1582" w14:textId="77777777" w:rsidR="00287DBE" w:rsidRPr="00287DBE" w:rsidRDefault="00287DBE" w:rsidP="00802849">
      <w:pPr>
        <w:pStyle w:val="a3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означает понятие сессионного EJB-компонента?</w:t>
      </w:r>
      <w:r w:rsidRPr="00287DBE">
        <w:rPr>
          <w:rFonts w:ascii="Times New Roman" w:hAnsi="Times New Roman" w:cs="Times New Roman"/>
          <w:sz w:val="28"/>
          <w:szCs w:val="28"/>
        </w:rPr>
        <w:br/>
        <w:t>Это компонент, который инкапсулирует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бизнес-логику приложения</w:t>
      </w:r>
      <w:r w:rsidRPr="00287DBE">
        <w:rPr>
          <w:rFonts w:ascii="Times New Roman" w:hAnsi="Times New Roman" w:cs="Times New Roman"/>
          <w:sz w:val="28"/>
          <w:szCs w:val="28"/>
        </w:rPr>
        <w:t xml:space="preserve"> и выполняется на сервере приложений. Он может быть вызван локально или удалённо клиентом (веб-компонентом, другим EJB,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-клиентом). Существует на время сессии клиента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 или одного вызова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).</w:t>
      </w:r>
    </w:p>
    <w:p w14:paraId="451EBFAB" w14:textId="77777777" w:rsidR="00287DBE" w:rsidRPr="00287DBE" w:rsidRDefault="00287DBE" w:rsidP="00802849">
      <w:pPr>
        <w:pStyle w:val="a3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Какие интерфейсы бывают у EJB-компонента и какими аннотациями они обозначаются?</w:t>
      </w:r>
    </w:p>
    <w:p w14:paraId="47ABD9BE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Локальный интерфейс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87DBE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— для вызова в пределах одного JVM.</w:t>
      </w:r>
    </w:p>
    <w:p w14:paraId="26CD179B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Удалённый интерфейс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Remote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87DBE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— для вызова между разными JVM.</w:t>
      </w:r>
      <w:r w:rsidRPr="00287DBE">
        <w:rPr>
          <w:rFonts w:ascii="Times New Roman" w:hAnsi="Times New Roman" w:cs="Times New Roman"/>
          <w:sz w:val="28"/>
          <w:szCs w:val="28"/>
        </w:rPr>
        <w:br/>
        <w:t>Аннотации указываются на интерфейсе или на классе реализации.</w:t>
      </w:r>
    </w:p>
    <w:p w14:paraId="250F5706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- EJB-компонент без обеспечения интерфейса и какой аннотацией он обозначается?</w:t>
      </w:r>
      <w:r w:rsidRPr="00287DBE">
        <w:rPr>
          <w:rFonts w:ascii="Times New Roman" w:hAnsi="Times New Roman" w:cs="Times New Roman"/>
          <w:sz w:val="28"/>
          <w:szCs w:val="28"/>
        </w:rPr>
        <w:br/>
        <w:t>Это EJB (начиная с версии 3.1), у которого есть только класс реализации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без явно объявленного бизнес-интерфейса</w:t>
      </w:r>
      <w:r w:rsidRPr="00287DBE">
        <w:rPr>
          <w:rFonts w:ascii="Times New Roman" w:hAnsi="Times New Roman" w:cs="Times New Roman"/>
          <w:sz w:val="28"/>
          <w:szCs w:val="28"/>
        </w:rPr>
        <w:t xml:space="preserve">. Клиент обращается к нему напрямую через класс, используя его публичные методы. У такого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бина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автоматически создаётся неявный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локальный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no-interface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  <w:r w:rsidRPr="00287DBE">
        <w:rPr>
          <w:rFonts w:ascii="Times New Roman" w:hAnsi="Times New Roman" w:cs="Times New Roman"/>
          <w:sz w:val="28"/>
          <w:szCs w:val="28"/>
        </w:rPr>
        <w:br/>
        <w:t>Аннотация: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,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Stateful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или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без указания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или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</w:p>
    <w:p w14:paraId="588A401E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Какие дескрипторы файлов необходимы серверу приложений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Apache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TomEE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для использования технологии JPA?</w:t>
      </w:r>
      <w:r w:rsidRPr="00287DBE">
        <w:rPr>
          <w:rFonts w:ascii="Times New Roman" w:hAnsi="Times New Roman" w:cs="Times New Roman"/>
          <w:sz w:val="28"/>
          <w:szCs w:val="28"/>
        </w:rPr>
        <w:br/>
        <w:t xml:space="preserve">Обязательный файл: persistence.xml (располагается в META-INF/ архива). В нём описываются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persistence-unit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, провайдер JPA (например,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OpenJPA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), источник данных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DataSource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), свойства.</w:t>
      </w:r>
      <w:r w:rsidRPr="00287DBE">
        <w:rPr>
          <w:rFonts w:ascii="Times New Roman" w:hAnsi="Times New Roman" w:cs="Times New Roman"/>
          <w:sz w:val="28"/>
          <w:szCs w:val="28"/>
        </w:rPr>
        <w:br/>
        <w:t xml:space="preserve">Для настройки самого источника данных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TomEE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часто используется файл resources.xml или конфигурация в tomee.xml.</w:t>
      </w:r>
    </w:p>
    <w:p w14:paraId="4ACAAEEA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Какие типы транзакций используют провайдеры технологии JPA?</w:t>
      </w:r>
    </w:p>
    <w:p w14:paraId="5CA5360D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JTA-транзакции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Transaction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API)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Управляются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контейнером (в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EE-среде). Могут охватывать несколько ресурсов.</w:t>
      </w:r>
    </w:p>
    <w:p w14:paraId="491771E8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Resource-local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транзакции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Управляются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вручную разработчиком через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EntityTransaction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. Привязаны к одному </w:t>
      </w:r>
      <w:r w:rsidRPr="00287DBE">
        <w:rPr>
          <w:rFonts w:ascii="Times New Roman" w:hAnsi="Times New Roman" w:cs="Times New Roman"/>
          <w:sz w:val="28"/>
          <w:szCs w:val="28"/>
        </w:rPr>
        <w:lastRenderedPageBreak/>
        <w:t xml:space="preserve">источнику данных (используются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SE или специфичных случаях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EE).</w:t>
      </w:r>
    </w:p>
    <w:p w14:paraId="23799B50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сущности и какой аннотацией они обозначаются?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Сущность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Entity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7DBE">
        <w:rPr>
          <w:rFonts w:ascii="Times New Roman" w:hAnsi="Times New Roman" w:cs="Times New Roman"/>
          <w:sz w:val="28"/>
          <w:szCs w:val="28"/>
        </w:rPr>
        <w:t xml:space="preserve"> — это обычный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-класс (POJO), экземпляры которого отображаются на записи в таблице базы данных. Основная аннотация для обозначения сущности —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</w:p>
    <w:p w14:paraId="0B48113A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объектно-реляционное отображение?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ORM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Object-Relational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Mapping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7DBE">
        <w:rPr>
          <w:rFonts w:ascii="Times New Roman" w:hAnsi="Times New Roman" w:cs="Times New Roman"/>
          <w:sz w:val="28"/>
          <w:szCs w:val="28"/>
        </w:rPr>
        <w:t> — это техника программирования, которая позволяет автоматически преобразовывать данные между объектной моделью в языке программирования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) и реляционной моделью в базе данных (таблицы, колонки, связи). JPA является стандартом ORM для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</w:p>
    <w:p w14:paraId="66C98448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менеджер сущностей?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EntityManager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 — это центральный интерфейс JPA, который управляет жизненным циклом сущностей в рамках контекста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). Он предоставляет API для операций CRUD (</w:t>
      </w:r>
      <w:proofErr w:type="spellStart"/>
      <w:proofErr w:type="gramStart"/>
      <w:r w:rsidRPr="00287DBE">
        <w:rPr>
          <w:rFonts w:ascii="Times New Roman" w:hAnsi="Times New Roman" w:cs="Times New Roman"/>
          <w:sz w:val="28"/>
          <w:szCs w:val="28"/>
        </w:rPr>
        <w:t>persist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()), выполнения запросов (JPQL,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API) и управления транзакциями.</w:t>
      </w:r>
    </w:p>
    <w:p w14:paraId="5BE4B06C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означает сокращение JPQL и где оно используется?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JPQL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Persistence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87DBE">
        <w:rPr>
          <w:rFonts w:ascii="Times New Roman" w:hAnsi="Times New Roman" w:cs="Times New Roman"/>
          <w:sz w:val="28"/>
          <w:szCs w:val="28"/>
        </w:rPr>
        <w:t> — это объектно-ориентированный язык запросов, похожий на SQL, но работающий не с таблицами и столбцами, а с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сущностями JPA и их полями</w:t>
      </w:r>
      <w:r w:rsidRPr="00287DBE">
        <w:rPr>
          <w:rFonts w:ascii="Times New Roman" w:hAnsi="Times New Roman" w:cs="Times New Roman"/>
          <w:sz w:val="28"/>
          <w:szCs w:val="28"/>
        </w:rPr>
        <w:t>. Используется в JPA для выполнения сложных запросов к базе данных, возвращающих объекты или их проекции.</w:t>
      </w:r>
    </w:p>
    <w:p w14:paraId="6F50F925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—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EJB-контейнер и каковы его возможности?</w:t>
      </w:r>
      <w:r w:rsidRPr="00287DBE">
        <w:rPr>
          <w:rFonts w:ascii="Times New Roman" w:hAnsi="Times New Roman" w:cs="Times New Roman"/>
          <w:sz w:val="28"/>
          <w:szCs w:val="28"/>
        </w:rPr>
        <w:br/>
        <w:t xml:space="preserve">Это часть сервера приложений, которая управляет жизненным циклом и предоставляет инфраструктурные сервисы для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Beans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Возможности (сервисы контейнера):</w:t>
      </w:r>
    </w:p>
    <w:p w14:paraId="1072FF73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Пуллинг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экземпляров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Создаёт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переиспользует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пул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для обработки множества вызовов.</w:t>
      </w:r>
    </w:p>
    <w:p w14:paraId="26BE8DC2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Управление транзакциями:</w:t>
      </w:r>
      <w:r w:rsidRPr="00287DBE">
        <w:rPr>
          <w:rFonts w:ascii="Times New Roman" w:hAnsi="Times New Roman" w:cs="Times New Roman"/>
          <w:sz w:val="28"/>
          <w:szCs w:val="28"/>
        </w:rPr>
        <w:t> Автоматическое управление границами транзакций (на основе аннотаций, например,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TransactionAttribute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).</w:t>
      </w:r>
    </w:p>
    <w:p w14:paraId="7751210B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287DBE">
        <w:rPr>
          <w:rFonts w:ascii="Times New Roman" w:hAnsi="Times New Roman" w:cs="Times New Roman"/>
          <w:sz w:val="28"/>
          <w:szCs w:val="28"/>
        </w:rPr>
        <w:t> Авторизация и аутентификация на уровне методов.</w:t>
      </w:r>
    </w:p>
    <w:p w14:paraId="7E6D8D77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Инъекция зависимостей (DI):</w:t>
      </w:r>
      <w:r w:rsidRPr="00287DBE">
        <w:rPr>
          <w:rFonts w:ascii="Times New Roman" w:hAnsi="Times New Roman" w:cs="Times New Roman"/>
          <w:sz w:val="28"/>
          <w:szCs w:val="28"/>
        </w:rPr>
        <w:t> Внедрение ресурсов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DataSource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, JMS, другие EJB).</w:t>
      </w:r>
    </w:p>
    <w:p w14:paraId="4BD912C7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Поддержка удалённого доступа (RMI-IIOP).</w:t>
      </w:r>
    </w:p>
    <w:p w14:paraId="61B24291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Интерсепторы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Interceptors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EB0B28F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Чем отличаются JTA и не-JTA типы транзакций?</w:t>
      </w:r>
    </w:p>
    <w:p w14:paraId="2BBED16C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JTA-транзакции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Управляются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>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контейнером</w:t>
      </w:r>
      <w:r w:rsidRPr="00287DBE">
        <w:rPr>
          <w:rFonts w:ascii="Times New Roman" w:hAnsi="Times New Roman" w:cs="Times New Roman"/>
          <w:sz w:val="28"/>
          <w:szCs w:val="28"/>
        </w:rPr>
        <w:t>. Могут быть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распределёнными</w:t>
      </w:r>
      <w:r w:rsidRPr="00287DBE">
        <w:rPr>
          <w:rFonts w:ascii="Times New Roman" w:hAnsi="Times New Roman" w:cs="Times New Roman"/>
          <w:sz w:val="28"/>
          <w:szCs w:val="28"/>
        </w:rPr>
        <w:t xml:space="preserve"> (охватывать несколько ресурсов). Границы транзакции определяются декларативно (аннотации) или автоматически. Используются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EE.</w:t>
      </w:r>
    </w:p>
    <w:p w14:paraId="5274DBEC" w14:textId="77777777" w:rsidR="00287DBE" w:rsidRPr="00287DBE" w:rsidRDefault="00287DBE" w:rsidP="00802849">
      <w:pPr>
        <w:pStyle w:val="a3"/>
        <w:numPr>
          <w:ilvl w:val="1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Resource-local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(не-JTA) транзакции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Управляются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>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вручную программистом</w:t>
      </w:r>
      <w:r w:rsidRPr="00287DBE">
        <w:rPr>
          <w:rFonts w:ascii="Times New Roman" w:hAnsi="Times New Roman" w:cs="Times New Roman"/>
          <w:sz w:val="28"/>
          <w:szCs w:val="28"/>
        </w:rPr>
        <w:t> через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EntityTransaction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 Всегда привязаны к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одному</w:t>
      </w:r>
      <w:r w:rsidRPr="00287DBE">
        <w:rPr>
          <w:rFonts w:ascii="Times New Roman" w:hAnsi="Times New Roman" w:cs="Times New Roman"/>
          <w:sz w:val="28"/>
          <w:szCs w:val="28"/>
        </w:rPr>
        <w:t> источнику данных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). Используются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SE или в специфичных сценариях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EE.</w:t>
      </w:r>
    </w:p>
    <w:p w14:paraId="6825D5B5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менеджер транзакций? Где и как он используется?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Transaction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 — это системный компонент сервера приложений, который координирует распределённые транзакции между несколькими ресурсами (БД, JMS) по протоколу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XA</w:t>
      </w:r>
      <w:r w:rsidRPr="00287DBE">
        <w:rPr>
          <w:rFonts w:ascii="Times New Roman" w:hAnsi="Times New Roman" w:cs="Times New Roman"/>
          <w:sz w:val="28"/>
          <w:szCs w:val="28"/>
        </w:rPr>
        <w:t>.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Где и как:</w:t>
      </w:r>
      <w:r w:rsidRPr="00287DBE">
        <w:rPr>
          <w:rFonts w:ascii="Times New Roman" w:hAnsi="Times New Roman" w:cs="Times New Roman"/>
          <w:sz w:val="28"/>
          <w:szCs w:val="28"/>
        </w:rPr>
        <w:t> Используется автоматически контейнером при выполнении EJB-методов, помеченных как требующие транзакции (@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TransactionAttribute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), или при работе с JTA-транзакциями, управляемыми пользователем (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UserTransaction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).</w:t>
      </w:r>
    </w:p>
    <w:p w14:paraId="0E846CF4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транзакции, управляемые приложением?</w:t>
      </w:r>
      <w:r w:rsidRPr="00287DBE">
        <w:rPr>
          <w:rFonts w:ascii="Times New Roman" w:hAnsi="Times New Roman" w:cs="Times New Roman"/>
          <w:sz w:val="28"/>
          <w:szCs w:val="28"/>
        </w:rPr>
        <w:br/>
        <w:t>Это тип транзакций, где разработчик в коде приложения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явно контролирует</w:t>
      </w:r>
      <w:r w:rsidRPr="00287DBE">
        <w:rPr>
          <w:rFonts w:ascii="Times New Roman" w:hAnsi="Times New Roman" w:cs="Times New Roman"/>
          <w:sz w:val="28"/>
          <w:szCs w:val="28"/>
        </w:rPr>
        <w:t> начало, фиксацию и откат транзакции. В JPA это соответствует 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Resource-local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транзакциям</w:t>
      </w:r>
      <w:r w:rsidRPr="00287DBE">
        <w:rPr>
          <w:rFonts w:ascii="Times New Roman" w:hAnsi="Times New Roman" w:cs="Times New Roman"/>
          <w:sz w:val="28"/>
          <w:szCs w:val="28"/>
        </w:rPr>
        <w:t> (используется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EntityTransaction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). В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EE-контексте это также может быть сделано через объект 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UserTransaction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, полученный через JNDI или инъекцию.</w:t>
      </w:r>
    </w:p>
    <w:p w14:paraId="09548B36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Что такое — транзакции, управляемые контейнером?</w:t>
      </w:r>
      <w:r w:rsidRPr="00287DBE">
        <w:rPr>
          <w:rFonts w:ascii="Times New Roman" w:hAnsi="Times New Roman" w:cs="Times New Roman"/>
          <w:sz w:val="28"/>
          <w:szCs w:val="28"/>
        </w:rPr>
        <w:br/>
        <w:t>Это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декларативный</w:t>
      </w:r>
      <w:r w:rsidRPr="00287DBE">
        <w:rPr>
          <w:rFonts w:ascii="Times New Roman" w:hAnsi="Times New Roman" w:cs="Times New Roman"/>
          <w:sz w:val="28"/>
          <w:szCs w:val="28"/>
        </w:rPr>
        <w:t> подход к управлению транзакциями, при котором их границы (начало, завершение) определяются не в коде, а </w:t>
      </w:r>
      <w:r w:rsidRPr="00287DBE">
        <w:rPr>
          <w:rFonts w:ascii="Times New Roman" w:hAnsi="Times New Roman" w:cs="Times New Roman"/>
          <w:b/>
          <w:bCs/>
          <w:sz w:val="28"/>
          <w:szCs w:val="28"/>
        </w:rPr>
        <w:t>автоматически контейнером</w:t>
      </w:r>
      <w:r w:rsidRPr="00287DBE">
        <w:rPr>
          <w:rFonts w:ascii="Times New Roman" w:hAnsi="Times New Roman" w:cs="Times New Roman"/>
          <w:sz w:val="28"/>
          <w:szCs w:val="28"/>
        </w:rPr>
        <w:t>. Разработчик лишь указывает требуемое поведение транзакции с помощью аннотаций (например, @</w:t>
      </w:r>
      <w:proofErr w:type="spellStart"/>
      <w:proofErr w:type="gramStart"/>
      <w:r w:rsidRPr="00287DBE">
        <w:rPr>
          <w:rFonts w:ascii="Times New Roman" w:hAnsi="Times New Roman" w:cs="Times New Roman"/>
          <w:sz w:val="28"/>
          <w:szCs w:val="28"/>
        </w:rPr>
        <w:t>TransactionAttribute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>REQUIRED)) на методах EJB.</w:t>
      </w:r>
    </w:p>
    <w:p w14:paraId="0B6D3D6F" w14:textId="77777777" w:rsidR="00287DBE" w:rsidRPr="00287DBE" w:rsidRDefault="00287DBE" w:rsidP="00802849">
      <w:pPr>
        <w:pStyle w:val="a3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Назовите пять типов JPQL-запросов?</w:t>
      </w:r>
    </w:p>
    <w:p w14:paraId="78DA823E" w14:textId="77777777" w:rsidR="00287DBE" w:rsidRPr="00287DBE" w:rsidRDefault="00287DBE" w:rsidP="00802849">
      <w:pPr>
        <w:pStyle w:val="a3"/>
        <w:numPr>
          <w:ilvl w:val="1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SELECT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выборки данных (объектов или их частей).</w:t>
      </w:r>
    </w:p>
    <w:p w14:paraId="71C38A31" w14:textId="77777777" w:rsidR="00287DBE" w:rsidRPr="00287DBE" w:rsidRDefault="00287DBE" w:rsidP="00802849">
      <w:pPr>
        <w:pStyle w:val="a3"/>
        <w:numPr>
          <w:ilvl w:val="1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UPDATE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массового обновления записей.</w:t>
      </w:r>
    </w:p>
    <w:p w14:paraId="75997BCC" w14:textId="77777777" w:rsidR="00287DBE" w:rsidRPr="00287DBE" w:rsidRDefault="00287DBE" w:rsidP="00802849">
      <w:pPr>
        <w:pStyle w:val="a3"/>
        <w:numPr>
          <w:ilvl w:val="1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gram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7DBE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массового удаления записей.</w:t>
      </w:r>
    </w:p>
    <w:p w14:paraId="1C2F4702" w14:textId="77777777" w:rsidR="00287DBE" w:rsidRPr="00287DBE" w:rsidRDefault="00287DBE" w:rsidP="00802849">
      <w:pPr>
        <w:pStyle w:val="a3"/>
        <w:numPr>
          <w:ilvl w:val="1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INSERT (через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нативные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запросы):</w:t>
      </w:r>
      <w:r w:rsidRPr="00287DBE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87DB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87DBE">
        <w:rPr>
          <w:rFonts w:ascii="Times New Roman" w:hAnsi="Times New Roman" w:cs="Times New Roman"/>
          <w:sz w:val="28"/>
          <w:szCs w:val="28"/>
        </w:rPr>
        <w:t xml:space="preserve"> чистом JPQL INSERT ... VALUES отсутствует, но можно использовать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нативный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 SQL-запрос.</w:t>
      </w:r>
    </w:p>
    <w:p w14:paraId="5CC3E1FB" w14:textId="77777777" w:rsidR="00287DBE" w:rsidRPr="00287DBE" w:rsidRDefault="00287DBE" w:rsidP="00802849">
      <w:pPr>
        <w:pStyle w:val="a3"/>
        <w:numPr>
          <w:ilvl w:val="1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DBE">
        <w:rPr>
          <w:rFonts w:ascii="Times New Roman" w:hAnsi="Times New Roman" w:cs="Times New Roman"/>
          <w:b/>
          <w:bCs/>
          <w:sz w:val="28"/>
          <w:szCs w:val="28"/>
        </w:rPr>
        <w:t>Именованные запросы (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Named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7DBE">
        <w:rPr>
          <w:rFonts w:ascii="Times New Roman" w:hAnsi="Times New Roman" w:cs="Times New Roman"/>
          <w:b/>
          <w:bCs/>
          <w:sz w:val="28"/>
          <w:szCs w:val="28"/>
        </w:rPr>
        <w:t>Queries</w:t>
      </w:r>
      <w:proofErr w:type="spellEnd"/>
      <w:r w:rsidRPr="00287D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87DBE">
        <w:rPr>
          <w:rFonts w:ascii="Times New Roman" w:hAnsi="Times New Roman" w:cs="Times New Roman"/>
          <w:sz w:val="28"/>
          <w:szCs w:val="28"/>
        </w:rPr>
        <w:t xml:space="preserve"> Хотя это не тип синтаксиса запроса, а способ его определения </w:t>
      </w:r>
      <w:r w:rsidRPr="00287DBE">
        <w:rPr>
          <w:rFonts w:ascii="Times New Roman" w:hAnsi="Times New Roman" w:cs="Times New Roman"/>
          <w:sz w:val="28"/>
          <w:szCs w:val="28"/>
        </w:rPr>
        <w:lastRenderedPageBreak/>
        <w:t>(через @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NamedQuery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 xml:space="preserve">), они являются важным видом запросов в JPA для повышения производительности и </w:t>
      </w:r>
      <w:proofErr w:type="spellStart"/>
      <w:r w:rsidRPr="00287DBE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287DBE">
        <w:rPr>
          <w:rFonts w:ascii="Times New Roman" w:hAnsi="Times New Roman" w:cs="Times New Roman"/>
          <w:sz w:val="28"/>
          <w:szCs w:val="28"/>
        </w:rPr>
        <w:t>.</w:t>
      </w:r>
      <w:r w:rsidRPr="00287DBE">
        <w:rPr>
          <w:rFonts w:ascii="Times New Roman" w:hAnsi="Times New Roman" w:cs="Times New Roman"/>
          <w:sz w:val="28"/>
          <w:szCs w:val="28"/>
        </w:rPr>
        <w:br/>
      </w:r>
      <w:r w:rsidRPr="00287DBE">
        <w:rPr>
          <w:rFonts w:ascii="Times New Roman" w:hAnsi="Times New Roman" w:cs="Times New Roman"/>
          <w:i/>
          <w:iCs/>
          <w:sz w:val="28"/>
          <w:szCs w:val="28"/>
        </w:rPr>
        <w:t>(Примечание: Стандартные типы операторов JPQL — это SELECT, UPDATE, DELETE. CREATE не входит в JPQL, это оператор DDL SQL).</w:t>
      </w:r>
    </w:p>
    <w:p w14:paraId="0B0898AA" w14:textId="6DE65A11" w:rsidR="00D02723" w:rsidRPr="00D02723" w:rsidRDefault="00D02723" w:rsidP="00D02723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555F2" w14:textId="77777777" w:rsidR="00D02723" w:rsidRPr="00D02723" w:rsidRDefault="00D02723" w:rsidP="00D0272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2723">
        <w:rPr>
          <w:rFonts w:ascii="Times New Roman" w:hAnsi="Times New Roman" w:cs="Times New Roman"/>
          <w:sz w:val="28"/>
          <w:szCs w:val="28"/>
        </w:rPr>
        <w:br w:type="page"/>
      </w:r>
    </w:p>
    <w:p w14:paraId="0A4F1ADB" w14:textId="77777777" w:rsidR="0074136D" w:rsidRPr="00D02723" w:rsidRDefault="00D02723" w:rsidP="00D0272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72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Тема 4</w:t>
      </w:r>
    </w:p>
    <w:p w14:paraId="2556BBDC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Перечислите основные понятия, которые используются для формата представления на языке XML</w:t>
      </w:r>
    </w:p>
    <w:p w14:paraId="0B71A185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понятия XML:</w:t>
      </w:r>
    </w:p>
    <w:p w14:paraId="214E2071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 XML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текстовый документ, удовлетворяющий синтаксису XML;</w:t>
      </w:r>
    </w:p>
    <w:p w14:paraId="4D3F6093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Элемент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основная структурная единица XML;</w:t>
      </w:r>
    </w:p>
    <w:p w14:paraId="1368B2DC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Тег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открывающий и закрывающий маркеры элемента;</w:t>
      </w:r>
    </w:p>
    <w:p w14:paraId="32A25207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характеристика элемента в виде пары «имя–значение»;</w:t>
      </w:r>
    </w:p>
    <w:p w14:paraId="1831A18D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Корневой элемент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верхний элемент XML-документа;</w:t>
      </w:r>
    </w:p>
    <w:p w14:paraId="430F4AE1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Пространство имён (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namespace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 предотвращения конфликтов имён;</w:t>
      </w:r>
    </w:p>
    <w:p w14:paraId="3CB87D78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Текстовое содержимое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внутри элементов;</w:t>
      </w:r>
    </w:p>
    <w:p w14:paraId="0CB2355F" w14:textId="77777777" w:rsidR="00802849" w:rsidRPr="00802849" w:rsidRDefault="00802849" w:rsidP="008028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 XML (XSD)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структуры и типов данных XML-документа.</w:t>
      </w:r>
    </w:p>
    <w:p w14:paraId="2BB629A5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17384A">
          <v:rect id="_x0000_i1185" style="width:0;height:1.5pt" o:hralign="center" o:hrstd="t" o:hr="t" fillcolor="#a0a0a0" stroked="f"/>
        </w:pict>
      </w:r>
    </w:p>
    <w:p w14:paraId="06687843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Что общего между технологиями JPA и JTA, с одной стороны, и технологиями XML и JSON, с другой стороны?</w:t>
      </w:r>
    </w:p>
    <w:p w14:paraId="70DA433B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между этими технологиями заключается в том, что:</w:t>
      </w:r>
    </w:p>
    <w:p w14:paraId="005224AD" w14:textId="77777777" w:rsidR="00802849" w:rsidRPr="00802849" w:rsidRDefault="00802849" w:rsidP="008028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являются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стандартами и спецификациями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55A63C" w14:textId="77777777" w:rsidR="00802849" w:rsidRPr="00802849" w:rsidRDefault="00802849" w:rsidP="008028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обеспечивают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абстракцию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конкретных реализаций;</w:t>
      </w:r>
    </w:p>
    <w:p w14:paraId="72D73E23" w14:textId="77777777" w:rsidR="00802849" w:rsidRPr="00802849" w:rsidRDefault="00802849" w:rsidP="008028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для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интеграции и взаимодействия компонентов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распределённых системах;</w:t>
      </w:r>
    </w:p>
    <w:p w14:paraId="4677B3FC" w14:textId="77777777" w:rsidR="00802849" w:rsidRPr="00802849" w:rsidRDefault="00802849" w:rsidP="008028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упрощают разработку за счёт унифицированного подхода.</w:t>
      </w:r>
    </w:p>
    <w:p w14:paraId="79409A58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JPA/JTA — абстрагируют работу с БД и транзакциями,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284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XML/JSON — абстрагируют формат передачи и хранения данных.</w:t>
      </w:r>
    </w:p>
    <w:p w14:paraId="3E6E0CF7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D74400">
          <v:rect id="_x0000_i1186" style="width:0;height:1.5pt" o:hralign="center" o:hrstd="t" o:hr="t" fillcolor="#a0a0a0" stroked="f"/>
        </w:pict>
      </w:r>
    </w:p>
    <w:p w14:paraId="1EF44842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Что такое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маршалинг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демаршалинг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JAVA-объектов?</w:t>
      </w:r>
    </w:p>
    <w:p w14:paraId="1C84CE5E" w14:textId="77777777" w:rsidR="00802849" w:rsidRPr="00802849" w:rsidRDefault="00802849" w:rsidP="008028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Маршалинг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marshalling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преобразования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-объекта в формат передачи или хранения (XML или JSON);</w:t>
      </w:r>
    </w:p>
    <w:p w14:paraId="2DED9D14" w14:textId="77777777" w:rsidR="00802849" w:rsidRPr="00802849" w:rsidRDefault="00802849" w:rsidP="008028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Демаршалинг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unmarshalling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обратный процесс преобразования XML/JSON в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-объект.</w:t>
      </w:r>
    </w:p>
    <w:p w14:paraId="0FAFD332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89B06">
          <v:rect id="_x0000_i1187" style="width:0;height:1.5pt" o:hralign="center" o:hrstd="t" o:hr="t" fillcolor="#a0a0a0" stroked="f"/>
        </w:pict>
      </w:r>
    </w:p>
    <w:p w14:paraId="6745F137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Для чего используется класс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JAXBContext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143B2D6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JAXBContext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класс технологии JAXB, используемый для:</w:t>
      </w:r>
    </w:p>
    <w:p w14:paraId="1D3065C8" w14:textId="77777777" w:rsidR="00802849" w:rsidRPr="00802849" w:rsidRDefault="00802849" w:rsidP="008028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инициализации JAXB-среды;</w:t>
      </w:r>
    </w:p>
    <w:p w14:paraId="64BD594F" w14:textId="77777777" w:rsidR="00802849" w:rsidRPr="00802849" w:rsidRDefault="00802849" w:rsidP="008028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управления процессами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маршалинга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демаршалинга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18251F" w14:textId="77777777" w:rsidR="00802849" w:rsidRPr="00802849" w:rsidRDefault="00802849" w:rsidP="008028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хранения информации о классах, участвующих в преобразовании XML ↔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54EA54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2402C04">
          <v:rect id="_x0000_i1188" style="width:0;height:1.5pt" o:hralign="center" o:hrstd="t" o:hr="t" fillcolor="#a0a0a0" stroked="f"/>
        </w:pict>
      </w:r>
    </w:p>
    <w:p w14:paraId="10AE9114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Для чего используется аннотация </w:t>
      </w:r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XmlRootElement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140069C9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Аннотация </w:t>
      </w: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XmlRootElement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указывает, что данный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-класс:</w:t>
      </w:r>
    </w:p>
    <w:p w14:paraId="6EE6FC5D" w14:textId="77777777" w:rsidR="00802849" w:rsidRPr="00802849" w:rsidRDefault="00802849" w:rsidP="008028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использоваться как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корневой элемент XML-документа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6C6C67" w14:textId="77777777" w:rsidR="00802849" w:rsidRPr="00802849" w:rsidRDefault="00802849" w:rsidP="008028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имя корневого XML-элемента.</w:t>
      </w:r>
    </w:p>
    <w:p w14:paraId="1087858F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57271">
          <v:rect id="_x0000_i1189" style="width:0;height:1.5pt" o:hralign="center" o:hrstd="t" o:hr="t" fillcolor="#a0a0a0" stroked="f"/>
        </w:pict>
      </w:r>
    </w:p>
    <w:p w14:paraId="3A1B8622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Для чего используется аннотация </w:t>
      </w:r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XmlTransient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4CF58F42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Аннотация </w:t>
      </w: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XmlTransient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для:</w:t>
      </w:r>
    </w:p>
    <w:p w14:paraId="0385A6B4" w14:textId="77777777" w:rsidR="00802849" w:rsidRPr="00802849" w:rsidRDefault="00802849" w:rsidP="008028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исключения поля или метода из XML-представления;</w:t>
      </w:r>
    </w:p>
    <w:p w14:paraId="3959050F" w14:textId="77777777" w:rsidR="00802849" w:rsidRPr="00802849" w:rsidRDefault="00802849" w:rsidP="008028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предотвращения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сериализации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служебных или конфиденциальных данных.</w:t>
      </w:r>
    </w:p>
    <w:p w14:paraId="2723D6BC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41C7D">
          <v:rect id="_x0000_i1190" style="width:0;height:1.5pt" o:hralign="center" o:hrstd="t" o:hr="t" fillcolor="#a0a0a0" stroked="f"/>
        </w:pict>
      </w:r>
    </w:p>
    <w:p w14:paraId="24F1AC50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Где устанавливаются аннотации </w:t>
      </w:r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XmlElement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XmlAttribute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если переменные аннотируемого класса имеют спецификацию доступа 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private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666C2D83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поля имеют модификатор доступа 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private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аннотации:</w:t>
      </w:r>
    </w:p>
    <w:p w14:paraId="5F1ADA1F" w14:textId="77777777" w:rsidR="00802849" w:rsidRPr="00802849" w:rsidRDefault="00802849" w:rsidP="008028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XmlElement</w:t>
      </w:r>
      <w:proofErr w:type="spellEnd"/>
    </w:p>
    <w:p w14:paraId="242EC7CE" w14:textId="77777777" w:rsidR="00802849" w:rsidRPr="00802849" w:rsidRDefault="00802849" w:rsidP="008028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XmlAttribute</w:t>
      </w:r>
      <w:proofErr w:type="spellEnd"/>
    </w:p>
    <w:p w14:paraId="31B3FCEF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устанавливаются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геттерах (методах доступа)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соответствующих полей.</w:t>
      </w:r>
    </w:p>
    <w:p w14:paraId="60FB2128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5AD2B">
          <v:rect id="_x0000_i1191" style="width:0;height:1.5pt" o:hralign="center" o:hrstd="t" o:hr="t" fillcolor="#a0a0a0" stroked="f"/>
        </w:pict>
      </w:r>
    </w:p>
    <w:p w14:paraId="1D33EE8C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Какую аннотацию необходимо применить, чтобы указать точное следование переменных JAVA-класса в отображении XML?</w:t>
      </w:r>
    </w:p>
    <w:p w14:paraId="6C5343BA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задания порядка следования элементов используется аннотация:</w:t>
      </w:r>
    </w:p>
    <w:p w14:paraId="515A32BA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spellStart"/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val="en-US" w:eastAsia="ru-RU"/>
        </w:rPr>
        <w:t>XmlType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propOrder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 "field1", "field2", "field3" })</w:t>
      </w:r>
    </w:p>
    <w:p w14:paraId="0C58E2AA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F12894">
          <v:rect id="_x0000_i1192" style="width:0;height:1.5pt" o:hralign="center" o:hrstd="t" o:hr="t" fillcolor="#a0a0a0" stroked="f"/>
        </w:pict>
      </w:r>
    </w:p>
    <w:p w14:paraId="48FC461C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 Зачем некоторым классам языка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необходимо реализовывать интерфейс 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Serializable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111A7C69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Serializable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 для:</w:t>
      </w:r>
    </w:p>
    <w:p w14:paraId="402392A0" w14:textId="77777777" w:rsidR="00802849" w:rsidRPr="00802849" w:rsidRDefault="00802849" w:rsidP="008028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сохранения состояния объекта;</w:t>
      </w:r>
    </w:p>
    <w:p w14:paraId="2FBCCCBB" w14:textId="77777777" w:rsidR="00802849" w:rsidRPr="00802849" w:rsidRDefault="00802849" w:rsidP="008028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 объектов по сети;</w:t>
      </w:r>
    </w:p>
    <w:p w14:paraId="7906FC25" w14:textId="77777777" w:rsidR="00802849" w:rsidRPr="00802849" w:rsidRDefault="00802849" w:rsidP="008028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кэширования;</w:t>
      </w:r>
    </w:p>
    <w:p w14:paraId="1C040BF5" w14:textId="77777777" w:rsidR="00802849" w:rsidRPr="00802849" w:rsidRDefault="00802849" w:rsidP="008028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 в распределённых системах (EJB, HTTP-сессии).</w:t>
      </w:r>
    </w:p>
    <w:p w14:paraId="624B7ADC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EAD6D">
          <v:rect id="_x0000_i1193" style="width:0;height:1.5pt" o:hralign="center" o:hrstd="t" o:hr="t" fillcolor="#a0a0a0" stroked="f"/>
        </w:pict>
      </w:r>
    </w:p>
    <w:p w14:paraId="04B5475B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10. Для чего в аннотациях технологии JAXB используется параметр 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397F2415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для:</w:t>
      </w:r>
    </w:p>
    <w:p w14:paraId="5D98120B" w14:textId="77777777" w:rsidR="00802849" w:rsidRPr="00802849" w:rsidRDefault="00802849" w:rsidP="008028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задания имени XML-элемента или атрибута;</w:t>
      </w:r>
    </w:p>
    <w:p w14:paraId="2DF916B9" w14:textId="77777777" w:rsidR="00802849" w:rsidRPr="00802849" w:rsidRDefault="00802849" w:rsidP="008028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устранения различий между именами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-полей и XML-узлов;</w:t>
      </w:r>
    </w:p>
    <w:p w14:paraId="47E9922B" w14:textId="77777777" w:rsidR="00802849" w:rsidRPr="00802849" w:rsidRDefault="00802849" w:rsidP="008028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соблюдения соглашений именования XML.</w:t>
      </w:r>
    </w:p>
    <w:p w14:paraId="66996917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00B83">
          <v:rect id="_x0000_i1194" style="width:0;height:1.5pt" o:hralign="center" o:hrstd="t" o:hr="t" fillcolor="#a0a0a0" stroked="f"/>
        </w:pict>
      </w:r>
    </w:p>
    <w:p w14:paraId="26617FA8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Назовите основные понятия формата представления JSON</w:t>
      </w:r>
    </w:p>
    <w:p w14:paraId="056B23E1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понятия JSON:</w:t>
      </w:r>
    </w:p>
    <w:p w14:paraId="7A4C2C07" w14:textId="77777777" w:rsidR="00802849" w:rsidRPr="00802849" w:rsidRDefault="00802849" w:rsidP="008028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</w:t>
      </w:r>
    </w:p>
    <w:p w14:paraId="5741F8B6" w14:textId="77777777" w:rsidR="00802849" w:rsidRPr="00802849" w:rsidRDefault="00802849" w:rsidP="008028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Массив</w:t>
      </w:r>
    </w:p>
    <w:p w14:paraId="18EF34D0" w14:textId="77777777" w:rsidR="00802849" w:rsidRPr="00802849" w:rsidRDefault="00802849" w:rsidP="008028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 «ключ–значение»</w:t>
      </w:r>
    </w:p>
    <w:p w14:paraId="2BC9C91C" w14:textId="77777777" w:rsidR="00802849" w:rsidRPr="00802849" w:rsidRDefault="00802849" w:rsidP="008028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Примитивные значения</w:t>
      </w:r>
    </w:p>
    <w:p w14:paraId="7734FDD4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65D0E">
          <v:rect id="_x0000_i1195" style="width:0;height:1.5pt" o:hralign="center" o:hrstd="t" o:hr="t" fillcolor="#a0a0a0" stroked="f"/>
        </w:pict>
      </w:r>
    </w:p>
    <w:p w14:paraId="46FA92DE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Как обозначается объект в представлении JSON?</w:t>
      </w:r>
    </w:p>
    <w:p w14:paraId="15E13B5F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JSON-объект обозначается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фигурными скобками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AF747D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{ "</w:t>
      </w:r>
      <w:proofErr w:type="spellStart"/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" }</w:t>
      </w:r>
    </w:p>
    <w:p w14:paraId="7214DC76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2CD254">
          <v:rect id="_x0000_i1196" style="width:0;height:1.5pt" o:hralign="center" o:hrstd="t" o:hr="t" fillcolor="#a0a0a0" stroked="f"/>
        </w:pict>
      </w:r>
    </w:p>
    <w:p w14:paraId="255AA137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Как обозначается массив в представлении JSON?</w:t>
      </w:r>
    </w:p>
    <w:p w14:paraId="20E788AF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JSON-массив обозначается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квадратными скобками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7362E9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[1, 2, 3]</w:t>
      </w:r>
    </w:p>
    <w:p w14:paraId="7EA66D77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DBE1A">
          <v:rect id="_x0000_i1197" style="width:0;height:1.5pt" o:hralign="center" o:hrstd="t" o:hr="t" fillcolor="#a0a0a0" stroked="f"/>
        </w:pict>
      </w:r>
    </w:p>
    <w:p w14:paraId="51C272ED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Какие четыре примитивных типа поддерживает технология JSON?</w:t>
      </w:r>
    </w:p>
    <w:p w14:paraId="2BBFE250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JSON поддерживает следующие примитивные типы:</w:t>
      </w:r>
    </w:p>
    <w:p w14:paraId="7B59E655" w14:textId="77777777" w:rsidR="00802849" w:rsidRPr="00802849" w:rsidRDefault="00802849" w:rsidP="008028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string</w:t>
      </w:r>
      <w:proofErr w:type="spellEnd"/>
    </w:p>
    <w:p w14:paraId="42E651D3" w14:textId="77777777" w:rsidR="00802849" w:rsidRPr="00802849" w:rsidRDefault="00802849" w:rsidP="008028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number</w:t>
      </w:r>
      <w:proofErr w:type="spellEnd"/>
    </w:p>
    <w:p w14:paraId="18DDEABD" w14:textId="77777777" w:rsidR="00802849" w:rsidRPr="00802849" w:rsidRDefault="00802849" w:rsidP="008028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boolean</w:t>
      </w:r>
      <w:proofErr w:type="spellEnd"/>
    </w:p>
    <w:p w14:paraId="14831B65" w14:textId="77777777" w:rsidR="00802849" w:rsidRPr="00802849" w:rsidRDefault="00802849" w:rsidP="008028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null</w:t>
      </w:r>
      <w:proofErr w:type="spellEnd"/>
    </w:p>
    <w:p w14:paraId="04BEB727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C2C044">
          <v:rect id="_x0000_i1198" style="width:0;height:1.5pt" o:hralign="center" o:hrstd="t" o:hr="t" fillcolor="#a0a0a0" stroked="f"/>
        </w:pict>
      </w:r>
    </w:p>
    <w:p w14:paraId="23851542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 Для каких целей нужно использовать объекты классов 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JsonObject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JsonArray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438D4065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Классы:</w:t>
      </w:r>
    </w:p>
    <w:p w14:paraId="1CEC3E1B" w14:textId="77777777" w:rsidR="00802849" w:rsidRPr="00802849" w:rsidRDefault="00802849" w:rsidP="008028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JsonObject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используются для представления JSON-объектов;</w:t>
      </w:r>
    </w:p>
    <w:p w14:paraId="2E175C5D" w14:textId="77777777" w:rsidR="00802849" w:rsidRPr="00802849" w:rsidRDefault="00802849" w:rsidP="008028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JsonArray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используются для представления JSON-массивов.</w:t>
      </w:r>
    </w:p>
    <w:p w14:paraId="513F2B5C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применяются для:</w:t>
      </w:r>
    </w:p>
    <w:p w14:paraId="7F6F3E83" w14:textId="77777777" w:rsidR="00802849" w:rsidRPr="00802849" w:rsidRDefault="00802849" w:rsidP="008028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программного создания JSON-структур;</w:t>
      </w:r>
    </w:p>
    <w:p w14:paraId="69BE1C7A" w14:textId="77777777" w:rsidR="00802849" w:rsidRPr="00802849" w:rsidRDefault="00802849" w:rsidP="008028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чтения и обработки JSON-данных;</w:t>
      </w:r>
    </w:p>
    <w:p w14:paraId="3D575BF2" w14:textId="77777777" w:rsidR="00802849" w:rsidRPr="00802849" w:rsidRDefault="00802849" w:rsidP="008028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 данных между компонентами приложения.</w:t>
      </w:r>
    </w:p>
    <w:p w14:paraId="45D4D368" w14:textId="3E11F600" w:rsidR="00D02723" w:rsidRPr="00D02723" w:rsidRDefault="00D02723" w:rsidP="00D0272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BF0A43" w14:textId="77777777" w:rsidR="00D02723" w:rsidRPr="00D02723" w:rsidRDefault="00D02723" w:rsidP="00D0272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2723">
        <w:rPr>
          <w:rFonts w:ascii="Times New Roman" w:hAnsi="Times New Roman" w:cs="Times New Roman"/>
          <w:sz w:val="28"/>
          <w:szCs w:val="28"/>
        </w:rPr>
        <w:br w:type="page"/>
      </w:r>
    </w:p>
    <w:p w14:paraId="0BF958C7" w14:textId="77777777" w:rsidR="00D02723" w:rsidRPr="00D02723" w:rsidRDefault="00D02723" w:rsidP="00D0272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72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Тема 5</w:t>
      </w:r>
    </w:p>
    <w:p w14:paraId="0BE4D7EF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Изобразите графически общую архитектуру взаимодействия составляющих сервис-ориентированных систем</w:t>
      </w:r>
    </w:p>
    <w:p w14:paraId="653CA598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┌───────────────────┐</w:t>
      </w:r>
    </w:p>
    <w:p w14:paraId="62A993C8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Поставщик       │</w:t>
      </w:r>
    </w:p>
    <w:p w14:paraId="1E973826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сервиса         │</w:t>
      </w:r>
    </w:p>
    <w:p w14:paraId="2A51D123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(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)│</w:t>
      </w:r>
      <w:proofErr w:type="gramEnd"/>
    </w:p>
    <w:p w14:paraId="1FD1028F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└─────────▲─────────┘</w:t>
      </w:r>
    </w:p>
    <w:p w14:paraId="305BEF6F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│  публикация</w:t>
      </w:r>
      <w:proofErr w:type="gramEnd"/>
    </w:p>
    <w:p w14:paraId="51FD33BD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│  (</w:t>
      </w:r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WSDL)</w:t>
      </w:r>
    </w:p>
    <w:p w14:paraId="79B6BF42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┌─────────┴─────────┐</w:t>
      </w:r>
    </w:p>
    <w:p w14:paraId="72D452DD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│  Реестр</w:t>
      </w:r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сервисов  │</w:t>
      </w:r>
    </w:p>
    <w:p w14:paraId="567BED48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UDDI)       │</w:t>
      </w:r>
    </w:p>
    <w:p w14:paraId="6B4ACCE1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└─────────▲─────────┘</w:t>
      </w:r>
    </w:p>
    <w:p w14:paraId="2FA2B8E5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│  поиск</w:t>
      </w:r>
      <w:proofErr w:type="gramEnd"/>
    </w:p>
    <w:p w14:paraId="109BE510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│</w:t>
      </w:r>
    </w:p>
    <w:p w14:paraId="47AF4F4F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┌─────────┴─────────┐</w:t>
      </w:r>
    </w:p>
    <w:p w14:paraId="2B8261E4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│  Потребитель</w:t>
      </w:r>
      <w:proofErr w:type="gram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</w:t>
      </w:r>
    </w:p>
    <w:p w14:paraId="43F239A6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сервиса         │</w:t>
      </w:r>
    </w:p>
    <w:p w14:paraId="3E9A7CA2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(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Consumer</w:t>
      </w:r>
      <w:proofErr w:type="spellEnd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)│</w:t>
      </w:r>
      <w:proofErr w:type="gramEnd"/>
    </w:p>
    <w:p w14:paraId="47AC18D6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└───────────────────┘</w:t>
      </w:r>
    </w:p>
    <w:p w14:paraId="3041963F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1984E">
          <v:rect id="_x0000_i1213" style="width:0;height:1.5pt" o:hralign="center" o:hrstd="t" o:hr="t" fillcolor="#a0a0a0" stroked="f"/>
        </w:pict>
      </w:r>
    </w:p>
    <w:p w14:paraId="5F2DB3D2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Когда были сформированы основные принципы технологии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-сервисов первого поколения?</w:t>
      </w:r>
    </w:p>
    <w:p w14:paraId="77585D52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принципы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-сервисов первого поколения (SOAP, WSDL, UDDI) были сформированы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начале 2000-х годов (2000–2003 гг.)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01116C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C9FD1">
          <v:rect id="_x0000_i1214" style="width:0;height:1.5pt" o:hralign="center" o:hrstd="t" o:hr="t" fillcolor="#a0a0a0" stroked="f"/>
        </w:pict>
      </w:r>
    </w:p>
    <w:p w14:paraId="08060ED1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Какова общая тенденция развития современных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-технологий?</w:t>
      </w:r>
    </w:p>
    <w:p w14:paraId="6B730C57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тенденции:</w:t>
      </w:r>
    </w:p>
    <w:p w14:paraId="37AD4A16" w14:textId="77777777" w:rsidR="00802849" w:rsidRPr="00802849" w:rsidRDefault="00802849" w:rsidP="008028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протоколов взаимодействия;</w:t>
      </w:r>
    </w:p>
    <w:p w14:paraId="0DFFF7CD" w14:textId="77777777" w:rsidR="00802849" w:rsidRPr="00802849" w:rsidRDefault="00802849" w:rsidP="008028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SOAP к REST;</w:t>
      </w:r>
    </w:p>
    <w:p w14:paraId="2FD223BA" w14:textId="77777777" w:rsidR="00802849" w:rsidRPr="00802849" w:rsidRDefault="00802849" w:rsidP="008028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JSON вместо XML;</w:t>
      </w:r>
    </w:p>
    <w:p w14:paraId="2BB16F83" w14:textId="77777777" w:rsidR="00802849" w:rsidRPr="00802849" w:rsidRDefault="00802849" w:rsidP="008028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связанности компонентов;</w:t>
      </w:r>
    </w:p>
    <w:p w14:paraId="510FBF5E" w14:textId="77777777" w:rsidR="00802849" w:rsidRPr="00802849" w:rsidRDefault="00802849" w:rsidP="008028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архитектуры.</w:t>
      </w:r>
    </w:p>
    <w:p w14:paraId="642D5DA0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DC1551">
          <v:rect id="_x0000_i1215" style="width:0;height:1.5pt" o:hralign="center" o:hrstd="t" o:hr="t" fillcolor="#a0a0a0" stroked="f"/>
        </w:pict>
      </w:r>
    </w:p>
    <w:p w14:paraId="3B6DB338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 чем состоит основная суть и назначение языка WSDL?</w:t>
      </w:r>
    </w:p>
    <w:p w14:paraId="7A813AFD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WSDL (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Services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Description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Language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XML-язык описания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-сервиса, который определяет:</w:t>
      </w:r>
    </w:p>
    <w:p w14:paraId="4AC0FF56" w14:textId="77777777" w:rsidR="00802849" w:rsidRPr="00802849" w:rsidRDefault="00802849" w:rsidP="008028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операции предоставляет сервис;</w:t>
      </w:r>
    </w:p>
    <w:p w14:paraId="691050CB" w14:textId="77777777" w:rsidR="00802849" w:rsidRPr="00802849" w:rsidRDefault="00802849" w:rsidP="008028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сообщений;</w:t>
      </w:r>
    </w:p>
    <w:p w14:paraId="31F871AF" w14:textId="77777777" w:rsidR="00802849" w:rsidRPr="00802849" w:rsidRDefault="00802849" w:rsidP="008028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протоколы;</w:t>
      </w:r>
    </w:p>
    <w:p w14:paraId="232E1CAB" w14:textId="77777777" w:rsidR="00802849" w:rsidRPr="00802849" w:rsidRDefault="00802849" w:rsidP="008028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сервиса.</w:t>
      </w:r>
    </w:p>
    <w:p w14:paraId="3B0E9AA6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92A944D">
          <v:rect id="_x0000_i1216" style="width:0;height:1.5pt" o:hralign="center" o:hrstd="t" o:hr="t" fillcolor="#a0a0a0" stroked="f"/>
        </w:pict>
      </w:r>
    </w:p>
    <w:p w14:paraId="3A4F9391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Какие особенности протокола SOAP вы знаете?</w:t>
      </w:r>
    </w:p>
    <w:p w14:paraId="19DD0389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SOAP:</w:t>
      </w:r>
    </w:p>
    <w:p w14:paraId="4EDD5AC9" w14:textId="77777777" w:rsidR="00802849" w:rsidRPr="00802849" w:rsidRDefault="00802849" w:rsidP="008028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 на XML;</w:t>
      </w:r>
    </w:p>
    <w:p w14:paraId="1CF0BDD1" w14:textId="77777777" w:rsidR="00802849" w:rsidRPr="00802849" w:rsidRDefault="00802849" w:rsidP="008028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 от транспортного протокола;</w:t>
      </w:r>
    </w:p>
    <w:p w14:paraId="5AAECADF" w14:textId="77777777" w:rsidR="00802849" w:rsidRPr="00802849" w:rsidRDefault="00802849" w:rsidP="008028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строгая структура сообщений;</w:t>
      </w:r>
    </w:p>
    <w:p w14:paraId="7EA9C5F1" w14:textId="77777777" w:rsidR="00802849" w:rsidRPr="00802849" w:rsidRDefault="00802849" w:rsidP="008028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расширений (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521BB532" w14:textId="77777777" w:rsidR="00802849" w:rsidRPr="00802849" w:rsidRDefault="00802849" w:rsidP="008028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формализованность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надёжность.</w:t>
      </w:r>
    </w:p>
    <w:p w14:paraId="0C0328BE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81993">
          <v:rect id="_x0000_i1217" style="width:0;height:1.5pt" o:hralign="center" o:hrstd="t" o:hr="t" fillcolor="#a0a0a0" stroked="f"/>
        </w:pict>
      </w:r>
    </w:p>
    <w:p w14:paraId="703EB1E0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 чем состоит назначение и перспективы использования технологии UDDI?</w:t>
      </w:r>
    </w:p>
    <w:p w14:paraId="303AC8B3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UDDI (Universal Description, Discovery and Integration)</w:t>
      </w:r>
      <w:r w:rsidRPr="008028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</w:t>
      </w:r>
      <w:r w:rsidRPr="008028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028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324B46" w14:textId="77777777" w:rsidR="00802849" w:rsidRPr="00802849" w:rsidRDefault="00802849" w:rsidP="008028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регистрации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-сервисов;</w:t>
      </w:r>
    </w:p>
    <w:p w14:paraId="567EAADF" w14:textId="77777777" w:rsidR="00802849" w:rsidRPr="00802849" w:rsidRDefault="00802849" w:rsidP="008028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сервисов потребителями;</w:t>
      </w:r>
    </w:p>
    <w:p w14:paraId="546E232C" w14:textId="77777777" w:rsidR="00802849" w:rsidRPr="00802849" w:rsidRDefault="00802849" w:rsidP="008028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централизованного каталога сервисов.</w:t>
      </w:r>
    </w:p>
    <w:p w14:paraId="204839FC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02849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proofErr w:type="gram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практике используется ограниченно, уступив место внутренним реестрам и API-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E53AB6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4A00CF">
          <v:rect id="_x0000_i1218" style="width:0;height:1.5pt" o:hralign="center" o:hrstd="t" o:hr="t" fillcolor="#a0a0a0" stroked="f"/>
        </w:pict>
      </w:r>
    </w:p>
    <w:p w14:paraId="2E0A1A81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В чем состоит назначение основных элементов и атрибутов языка WSDL?</w:t>
      </w:r>
    </w:p>
    <w:p w14:paraId="54A79E27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элементы WSDL:</w:t>
      </w:r>
    </w:p>
    <w:p w14:paraId="3D6B2F76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definitions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корневой элемент;</w:t>
      </w:r>
    </w:p>
    <w:p w14:paraId="54088DEB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типов данных;</w:t>
      </w:r>
    </w:p>
    <w:p w14:paraId="67395838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сообщений;</w:t>
      </w:r>
    </w:p>
    <w:p w14:paraId="1DFA531C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portType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операции сервиса;</w:t>
      </w:r>
    </w:p>
    <w:p w14:paraId="275308D4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binding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протокол и формат передачи;</w:t>
      </w:r>
    </w:p>
    <w:p w14:paraId="37867493" w14:textId="77777777" w:rsidR="00802849" w:rsidRPr="00802849" w:rsidRDefault="00802849" w:rsidP="008028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адрес сервиса.</w:t>
      </w:r>
    </w:p>
    <w:p w14:paraId="3C32F0C9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DC7F6">
          <v:rect id="_x0000_i1219" style="width:0;height:1.5pt" o:hralign="center" o:hrstd="t" o:hr="t" fillcolor="#a0a0a0" stroked="f"/>
        </w:pict>
      </w:r>
    </w:p>
    <w:p w14:paraId="094C3081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Каковы основные структурные элементы сообщений протокола SOAP?</w:t>
      </w:r>
    </w:p>
    <w:p w14:paraId="4AED8467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SOAP-сообщение состоит из:</w:t>
      </w:r>
    </w:p>
    <w:p w14:paraId="14FD3E75" w14:textId="77777777" w:rsidR="00802849" w:rsidRPr="00802849" w:rsidRDefault="00802849" w:rsidP="008028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Envelope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оболочка;</w:t>
      </w:r>
    </w:p>
    <w:p w14:paraId="5251DC94" w14:textId="77777777" w:rsidR="00802849" w:rsidRPr="00802849" w:rsidRDefault="00802849" w:rsidP="008028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заголовок (необязательный);</w:t>
      </w:r>
    </w:p>
    <w:p w14:paraId="2987FDF2" w14:textId="77777777" w:rsidR="00802849" w:rsidRPr="00802849" w:rsidRDefault="00802849" w:rsidP="008028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Body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тело сообщения;</w:t>
      </w:r>
    </w:p>
    <w:p w14:paraId="61260122" w14:textId="77777777" w:rsidR="00802849" w:rsidRPr="00802849" w:rsidRDefault="00802849" w:rsidP="008028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Fault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 ошибки (опционально).</w:t>
      </w:r>
    </w:p>
    <w:p w14:paraId="0A06557D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BCFC23">
          <v:rect id="_x0000_i1220" style="width:0;height:1.5pt" o:hralign="center" o:hrstd="t" o:hr="t" fillcolor="#a0a0a0" stroked="f"/>
        </w:pict>
      </w:r>
    </w:p>
    <w:p w14:paraId="300A519C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 Каково назначение сообщения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Fault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16E9A62A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SOAP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Fault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для:</w:t>
      </w:r>
    </w:p>
    <w:p w14:paraId="1C986098" w14:textId="77777777" w:rsidR="00802849" w:rsidRPr="00802849" w:rsidRDefault="00802849" w:rsidP="008028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 информации об ошибках;</w:t>
      </w:r>
    </w:p>
    <w:p w14:paraId="1CBE57B3" w14:textId="77777777" w:rsidR="00802849" w:rsidRPr="00802849" w:rsidRDefault="00802849" w:rsidP="008028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клиента об исключениях на стороне сервиса;</w:t>
      </w:r>
    </w:p>
    <w:p w14:paraId="4D373582" w14:textId="77777777" w:rsidR="00802849" w:rsidRPr="00802849" w:rsidRDefault="00802849" w:rsidP="008028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стандартизированной обработки ошибок.</w:t>
      </w:r>
    </w:p>
    <w:p w14:paraId="5A0CA101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21A766">
          <v:rect id="_x0000_i1221" style="width:0;height:1.5pt" o:hralign="center" o:hrstd="t" o:hr="t" fillcolor="#a0a0a0" stroked="f"/>
        </w:pict>
      </w:r>
    </w:p>
    <w:p w14:paraId="318988F8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 Какие утилиты платформы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SE обеспечивают реализацию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-сервисов на основе протокола SOAP?</w:t>
      </w:r>
    </w:p>
    <w:p w14:paraId="04585143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утилиты:</w:t>
      </w:r>
    </w:p>
    <w:p w14:paraId="4B322F89" w14:textId="77777777" w:rsidR="00802849" w:rsidRPr="00802849" w:rsidRDefault="00802849" w:rsidP="008028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wsimport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клиентских классов;</w:t>
      </w:r>
    </w:p>
    <w:p w14:paraId="5F567D73" w14:textId="77777777" w:rsidR="00802849" w:rsidRPr="00802849" w:rsidRDefault="00802849" w:rsidP="008028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wsgen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WSDL и серверных артефактов;</w:t>
      </w:r>
    </w:p>
    <w:p w14:paraId="14178716" w14:textId="77777777" w:rsidR="00802849" w:rsidRPr="00802849" w:rsidRDefault="00802849" w:rsidP="008028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xjc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генерация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-классов из XML-схем.</w:t>
      </w:r>
    </w:p>
    <w:p w14:paraId="65A61674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FE858">
          <v:rect id="_x0000_i1222" style="width:0;height:1.5pt" o:hralign="center" o:hrstd="t" o:hr="t" fillcolor="#a0a0a0" stroked="f"/>
        </w:pict>
      </w:r>
    </w:p>
    <w:p w14:paraId="2FB85A93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 Какие аннотации платформы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EE может использовать поставщик сервисов?</w:t>
      </w:r>
    </w:p>
    <w:p w14:paraId="4E778B99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сервисов использует:</w:t>
      </w:r>
    </w:p>
    <w:p w14:paraId="5B335063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WebService</w:t>
      </w:r>
      <w:proofErr w:type="spellEnd"/>
    </w:p>
    <w:p w14:paraId="5A9FBDB4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WebMethod</w:t>
      </w:r>
      <w:proofErr w:type="spellEnd"/>
    </w:p>
    <w:p w14:paraId="3D3D9721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WebParam</w:t>
      </w:r>
      <w:proofErr w:type="spellEnd"/>
    </w:p>
    <w:p w14:paraId="7EDBA6AD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WebResult</w:t>
      </w:r>
      <w:proofErr w:type="spellEnd"/>
    </w:p>
    <w:p w14:paraId="4B9624F2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SOAPBinding</w:t>
      </w:r>
      <w:proofErr w:type="spellEnd"/>
    </w:p>
    <w:p w14:paraId="5A14398B" w14:textId="77777777" w:rsidR="00802849" w:rsidRPr="00802849" w:rsidRDefault="00802849" w:rsidP="008028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HandlerChain</w:t>
      </w:r>
      <w:proofErr w:type="spellEnd"/>
    </w:p>
    <w:p w14:paraId="54F07D56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214E36">
          <v:rect id="_x0000_i1223" style="width:0;height:1.5pt" o:hralign="center" o:hrstd="t" o:hr="t" fillcolor="#a0a0a0" stroked="f"/>
        </w:pict>
      </w:r>
    </w:p>
    <w:p w14:paraId="29051F0A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12. Какому набору требований должна удовлетворять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-служба?</w:t>
      </w:r>
    </w:p>
    <w:p w14:paraId="44849175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-служба должна:</w:t>
      </w:r>
    </w:p>
    <w:p w14:paraId="2CCD12A4" w14:textId="77777777" w:rsidR="00802849" w:rsidRPr="00802849" w:rsidRDefault="00802849" w:rsidP="008028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быть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платформонезависимой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50EEF3" w14:textId="77777777" w:rsidR="00802849" w:rsidRPr="00802849" w:rsidRDefault="00802849" w:rsidP="008028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стандартные протоколы;</w:t>
      </w:r>
    </w:p>
    <w:p w14:paraId="05EBC429" w14:textId="77777777" w:rsidR="00802849" w:rsidRPr="00802849" w:rsidRDefault="00802849" w:rsidP="008028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формальное описание (WSDL);</w:t>
      </w:r>
    </w:p>
    <w:p w14:paraId="40D1113E" w14:textId="77777777" w:rsidR="00802849" w:rsidRPr="00802849" w:rsidRDefault="00802849" w:rsidP="008028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слабо связанной;</w:t>
      </w:r>
    </w:p>
    <w:p w14:paraId="2F8F41C7" w14:textId="77777777" w:rsidR="00802849" w:rsidRPr="00802849" w:rsidRDefault="00802849" w:rsidP="008028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повторное использование.</w:t>
      </w:r>
    </w:p>
    <w:p w14:paraId="25DB495C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C24A14">
          <v:rect id="_x0000_i1224" style="width:0;height:1.5pt" o:hralign="center" o:hrstd="t" o:hr="t" fillcolor="#a0a0a0" stroked="f"/>
        </w:pict>
      </w:r>
    </w:p>
    <w:p w14:paraId="689A0EA2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13. Какой дескриптор развёртывания может заменить аннотации, предназначенные для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-служб?</w:t>
      </w:r>
    </w:p>
    <w:p w14:paraId="7930503D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Аннотации может заме</w:t>
      </w:r>
      <w:bookmarkStart w:id="0" w:name="_GoBack"/>
      <w:bookmarkEnd w:id="0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нить XML-дескриптор:</w:t>
      </w:r>
    </w:p>
    <w:p w14:paraId="4D8329DF" w14:textId="77777777" w:rsidR="00802849" w:rsidRPr="00802849" w:rsidRDefault="00802849" w:rsidP="00802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webservices.xml</w:t>
      </w:r>
    </w:p>
    <w:p w14:paraId="3BEA37A3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0C0A7">
          <v:rect id="_x0000_i1225" style="width:0;height:1.5pt" o:hralign="center" o:hrstd="t" o:hr="t" fillcolor="#a0a0a0" stroked="f"/>
        </w:pict>
      </w:r>
    </w:p>
    <w:p w14:paraId="23654A13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Каким образом потребитель сервиса узнает о возможностях поставщика сервиса?</w:t>
      </w:r>
    </w:p>
    <w:p w14:paraId="7FD776EB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Потребитель узнаёт о возможностях сервиса:</w:t>
      </w:r>
    </w:p>
    <w:p w14:paraId="07FA022C" w14:textId="77777777" w:rsidR="00802849" w:rsidRPr="00802849" w:rsidRDefault="00802849" w:rsidP="008028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WSDL-документа</w:t>
      </w: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D31FB92" w14:textId="77777777" w:rsidR="00802849" w:rsidRPr="00802849" w:rsidRDefault="00802849" w:rsidP="008028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UDDI или прямой URL WSDL.</w:t>
      </w:r>
    </w:p>
    <w:p w14:paraId="218CE29D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0B82E8">
          <v:rect id="_x0000_i1226" style="width:0;height:1.5pt" o:hralign="center" o:hrstd="t" o:hr="t" fillcolor="#a0a0a0" stroked="f"/>
        </w:pict>
      </w:r>
    </w:p>
    <w:p w14:paraId="34DE5AF5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15. Каким образом потребитель сервиса узнает об исключениях, возникающих в программном обеспечении поставщика сервиса?</w:t>
      </w:r>
    </w:p>
    <w:p w14:paraId="51542C24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Через:</w:t>
      </w:r>
    </w:p>
    <w:p w14:paraId="252E3154" w14:textId="77777777" w:rsidR="00802849" w:rsidRPr="00802849" w:rsidRDefault="00802849" w:rsidP="008028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</w:t>
      </w:r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SOAP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Fault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272B98" w14:textId="77777777" w:rsidR="00802849" w:rsidRPr="00802849" w:rsidRDefault="00802849" w:rsidP="008028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сгенерированные исключения на стороне клиента.</w:t>
      </w:r>
    </w:p>
    <w:p w14:paraId="11C05C62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9FFFB">
          <v:rect id="_x0000_i1227" style="width:0;height:1.5pt" o:hralign="center" o:hrstd="t" o:hr="t" fillcolor="#a0a0a0" stroked="f"/>
        </w:pict>
      </w:r>
    </w:p>
    <w:p w14:paraId="1BA4E050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16. Какими средствами обеспечивается доступ к контексту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-службы?</w:t>
      </w:r>
    </w:p>
    <w:p w14:paraId="1F3E2632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обеспечивается через:</w:t>
      </w:r>
    </w:p>
    <w:p w14:paraId="2E4C0A6E" w14:textId="77777777" w:rsidR="00802849" w:rsidRPr="00802849" w:rsidRDefault="00802849" w:rsidP="008028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WebServiceContext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38F5A1" w14:textId="77777777" w:rsidR="00802849" w:rsidRPr="00802849" w:rsidRDefault="00802849" w:rsidP="008028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MessageContext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33E8E5" w14:textId="77777777" w:rsidR="00802849" w:rsidRPr="00802849" w:rsidRDefault="00802849" w:rsidP="008028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HttpServletRequest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необходимости).</w:t>
      </w:r>
    </w:p>
    <w:p w14:paraId="5C7A7700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E2A22">
          <v:rect id="_x0000_i1228" style="width:0;height:1.5pt" o:hralign="center" o:hrstd="t" o:hr="t" fillcolor="#a0a0a0" stroked="f"/>
        </w:pict>
      </w:r>
    </w:p>
    <w:p w14:paraId="613424B9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 Какими аннотациями может воспользоваться потребитель сервиса?</w:t>
      </w:r>
    </w:p>
    <w:p w14:paraId="2871B25D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Потребитель сервиса использует:</w:t>
      </w:r>
    </w:p>
    <w:p w14:paraId="2CD45581" w14:textId="77777777" w:rsidR="00802849" w:rsidRPr="00802849" w:rsidRDefault="00802849" w:rsidP="008028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WebServiceRef</w:t>
      </w:r>
      <w:proofErr w:type="spellEnd"/>
    </w:p>
    <w:p w14:paraId="68E106C9" w14:textId="77777777" w:rsidR="00802849" w:rsidRPr="00802849" w:rsidRDefault="00802849" w:rsidP="008028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sz w:val="20"/>
          <w:szCs w:val="20"/>
          <w:lang w:eastAsia="ru-RU"/>
        </w:rPr>
        <w:t>Inject</w:t>
      </w:r>
      <w:proofErr w:type="spellEnd"/>
    </w:p>
    <w:p w14:paraId="1BCE2D74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32E0C">
          <v:rect id="_x0000_i1229" style="width:0;height:1.5pt" o:hralign="center" o:hrstd="t" o:hr="t" fillcolor="#a0a0a0" stroked="f"/>
        </w:pict>
      </w:r>
    </w:p>
    <w:p w14:paraId="4FB28C36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18. Для чего предназначена аннотация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WebServiceProducer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FB9E1FD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Аннотация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WebServiceProducer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для:</w:t>
      </w:r>
    </w:p>
    <w:p w14:paraId="691F6FBD" w14:textId="77777777" w:rsidR="00802849" w:rsidRPr="00802849" w:rsidRDefault="00802849" w:rsidP="008028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указания способа получения прокси-объекта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-сервиса;</w:t>
      </w:r>
    </w:p>
    <w:p w14:paraId="760E94C7" w14:textId="77777777" w:rsidR="00802849" w:rsidRPr="00802849" w:rsidRDefault="00802849" w:rsidP="008028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-сервиса с CDI.</w:t>
      </w:r>
    </w:p>
    <w:p w14:paraId="286E7E72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87A5814">
          <v:rect id="_x0000_i1230" style="width:0;height:1.5pt" o:hralign="center" o:hrstd="t" o:hr="t" fillcolor="#a0a0a0" stroked="f"/>
        </w:pict>
      </w:r>
    </w:p>
    <w:p w14:paraId="31F5A179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19. Какие условия необходимы потребителю сервиса для использования аннотации </w:t>
      </w:r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@</w:t>
      </w:r>
      <w:proofErr w:type="spellStart"/>
      <w:r w:rsidRPr="008028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Inject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3740726E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условия:</w:t>
      </w:r>
    </w:p>
    <w:p w14:paraId="3E72A6C6" w14:textId="77777777" w:rsidR="00802849" w:rsidRPr="00802849" w:rsidRDefault="00802849" w:rsidP="008028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CDI-контейнера;</w:t>
      </w:r>
    </w:p>
    <w:p w14:paraId="4F74D857" w14:textId="77777777" w:rsidR="00802849" w:rsidRPr="00802849" w:rsidRDefault="00802849" w:rsidP="008028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бина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-сервиса;</w:t>
      </w:r>
    </w:p>
    <w:p w14:paraId="509C5659" w14:textId="77777777" w:rsidR="00802849" w:rsidRPr="00802849" w:rsidRDefault="00802849" w:rsidP="008028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конфигурация контекста.</w:t>
      </w:r>
    </w:p>
    <w:p w14:paraId="18A97EE2" w14:textId="77777777" w:rsidR="00802849" w:rsidRPr="00802849" w:rsidRDefault="00802849" w:rsidP="00802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1C94F">
          <v:rect id="_x0000_i1231" style="width:0;height:1.5pt" o:hralign="center" o:hrstd="t" o:hr="t" fillcolor="#a0a0a0" stroked="f"/>
        </w:pict>
      </w:r>
    </w:p>
    <w:p w14:paraId="397562D1" w14:textId="77777777" w:rsidR="00802849" w:rsidRPr="00802849" w:rsidRDefault="00802849" w:rsidP="00802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20. Что обеспечивает утилита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wsimport</w:t>
      </w:r>
      <w:proofErr w:type="spellEnd"/>
      <w:r w:rsidRPr="008028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потребителя сервиса?</w:t>
      </w:r>
    </w:p>
    <w:p w14:paraId="675CC709" w14:textId="77777777" w:rsidR="00802849" w:rsidRPr="00802849" w:rsidRDefault="00802849" w:rsidP="00802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Утилита </w:t>
      </w:r>
      <w:proofErr w:type="spellStart"/>
      <w:r w:rsidRPr="008028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wsimport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4C9FAD" w14:textId="77777777" w:rsidR="00802849" w:rsidRPr="00802849" w:rsidRDefault="00802849" w:rsidP="008028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WSDL;</w:t>
      </w:r>
    </w:p>
    <w:p w14:paraId="2F968FE8" w14:textId="77777777" w:rsidR="00802849" w:rsidRPr="00802849" w:rsidRDefault="00802849" w:rsidP="008028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 клиентские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-классы;</w:t>
      </w:r>
    </w:p>
    <w:p w14:paraId="3E1B8C07" w14:textId="77777777" w:rsidR="00802849" w:rsidRPr="00802849" w:rsidRDefault="00802849" w:rsidP="008028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упрощает вызов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-сервиса как обычных </w:t>
      </w:r>
      <w:proofErr w:type="spellStart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2849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-методов.</w:t>
      </w:r>
    </w:p>
    <w:p w14:paraId="2F8749BB" w14:textId="32A59D55" w:rsidR="00D02723" w:rsidRPr="00D02723" w:rsidRDefault="00D02723" w:rsidP="00D0272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4245E67" w14:textId="77777777" w:rsidR="00D02723" w:rsidRPr="00D02723" w:rsidRDefault="00D02723" w:rsidP="00D0272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2723">
        <w:rPr>
          <w:rFonts w:ascii="Times New Roman" w:hAnsi="Times New Roman" w:cs="Times New Roman"/>
          <w:sz w:val="28"/>
          <w:szCs w:val="28"/>
        </w:rPr>
        <w:br w:type="page"/>
      </w:r>
    </w:p>
    <w:p w14:paraId="32467C98" w14:textId="77777777" w:rsidR="00D02723" w:rsidRPr="00D02723" w:rsidRDefault="00D02723" w:rsidP="00D0272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0272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Тема 6</w:t>
      </w:r>
    </w:p>
    <w:p w14:paraId="41578BCD" w14:textId="77777777" w:rsidR="005E44DF" w:rsidRDefault="005E44DF" w:rsidP="005E44DF">
      <w:pPr>
        <w:pStyle w:val="3"/>
      </w:pPr>
      <w:r>
        <w:t>1. Что понимается под обозначением REST?</w:t>
      </w:r>
    </w:p>
    <w:p w14:paraId="569B2012" w14:textId="77777777" w:rsidR="005E44DF" w:rsidRDefault="005E44DF" w:rsidP="005E44DF">
      <w:pPr>
        <w:pStyle w:val="a5"/>
      </w:pPr>
      <w:r>
        <w:rPr>
          <w:rStyle w:val="a4"/>
        </w:rPr>
        <w:t>REST (</w:t>
      </w:r>
      <w:proofErr w:type="spellStart"/>
      <w:r>
        <w:rPr>
          <w:rStyle w:val="a4"/>
        </w:rPr>
        <w:t>Representational</w:t>
      </w:r>
      <w:proofErr w:type="spellEnd"/>
      <w:r>
        <w:rPr>
          <w:rStyle w:val="a4"/>
        </w:rPr>
        <w:t xml:space="preserve"> State </w:t>
      </w:r>
      <w:proofErr w:type="spellStart"/>
      <w:r>
        <w:rPr>
          <w:rStyle w:val="a4"/>
        </w:rPr>
        <w:t>Transfer</w:t>
      </w:r>
      <w:proofErr w:type="spellEnd"/>
      <w:r>
        <w:rPr>
          <w:rStyle w:val="a4"/>
        </w:rPr>
        <w:t>)</w:t>
      </w:r>
      <w:r>
        <w:t xml:space="preserve"> — это архитектурный стиль построения распределённых систем, основанный на передаче представлений ресурсов между клиентом и сервером с использованием стандартных протоколов (прежде всего HTTP).</w:t>
      </w:r>
    </w:p>
    <w:p w14:paraId="182A4243" w14:textId="77777777" w:rsidR="005E44DF" w:rsidRDefault="005E44DF" w:rsidP="005E44DF">
      <w:r>
        <w:pict w14:anchorId="29D53DAE">
          <v:rect id="_x0000_i1251" style="width:0;height:1.5pt" o:hralign="center" o:hrstd="t" o:hr="t" fillcolor="#a0a0a0" stroked="f"/>
        </w:pict>
      </w:r>
    </w:p>
    <w:p w14:paraId="283CB126" w14:textId="77777777" w:rsidR="005E44DF" w:rsidRDefault="005E44DF" w:rsidP="005E44DF">
      <w:pPr>
        <w:pStyle w:val="3"/>
      </w:pPr>
      <w:r>
        <w:t xml:space="preserve">2. Что называется </w:t>
      </w:r>
      <w:proofErr w:type="spellStart"/>
      <w:r>
        <w:t>RESTful</w:t>
      </w:r>
      <w:proofErr w:type="spellEnd"/>
      <w:r>
        <w:t>-системами?</w:t>
      </w:r>
    </w:p>
    <w:p w14:paraId="3B64CA1C" w14:textId="77777777" w:rsidR="005E44DF" w:rsidRDefault="005E44DF" w:rsidP="005E44DF">
      <w:pPr>
        <w:pStyle w:val="a5"/>
      </w:pPr>
      <w:proofErr w:type="spellStart"/>
      <w:r>
        <w:rPr>
          <w:rStyle w:val="a4"/>
        </w:rPr>
        <w:t>RESTful</w:t>
      </w:r>
      <w:proofErr w:type="spellEnd"/>
      <w:r>
        <w:rPr>
          <w:rStyle w:val="a4"/>
        </w:rPr>
        <w:t>-системы</w:t>
      </w:r>
      <w:r>
        <w:t xml:space="preserve"> — это </w:t>
      </w:r>
      <w:proofErr w:type="spellStart"/>
      <w:r>
        <w:t>Web</w:t>
      </w:r>
      <w:proofErr w:type="spellEnd"/>
      <w:r>
        <w:t>-приложения и сервисы, которые:</w:t>
      </w:r>
    </w:p>
    <w:p w14:paraId="24AA5CB4" w14:textId="77777777" w:rsidR="005E44DF" w:rsidRDefault="005E44DF" w:rsidP="005E44DF">
      <w:pPr>
        <w:pStyle w:val="a5"/>
        <w:numPr>
          <w:ilvl w:val="0"/>
          <w:numId w:val="59"/>
        </w:numPr>
      </w:pPr>
      <w:r>
        <w:t>реализуют принципы REST;</w:t>
      </w:r>
    </w:p>
    <w:p w14:paraId="36B338A3" w14:textId="77777777" w:rsidR="005E44DF" w:rsidRDefault="005E44DF" w:rsidP="005E44DF">
      <w:pPr>
        <w:pStyle w:val="a5"/>
        <w:numPr>
          <w:ilvl w:val="0"/>
          <w:numId w:val="59"/>
        </w:numPr>
      </w:pPr>
      <w:r>
        <w:t>работают с ресурсами через URI;</w:t>
      </w:r>
    </w:p>
    <w:p w14:paraId="1490977D" w14:textId="77777777" w:rsidR="005E44DF" w:rsidRDefault="005E44DF" w:rsidP="005E44DF">
      <w:pPr>
        <w:pStyle w:val="a5"/>
        <w:numPr>
          <w:ilvl w:val="0"/>
          <w:numId w:val="59"/>
        </w:numPr>
      </w:pPr>
      <w:r>
        <w:t>используют стандартные HTTP-методы;</w:t>
      </w:r>
    </w:p>
    <w:p w14:paraId="0A105AD3" w14:textId="77777777" w:rsidR="005E44DF" w:rsidRDefault="005E44DF" w:rsidP="005E44DF">
      <w:pPr>
        <w:pStyle w:val="a5"/>
        <w:numPr>
          <w:ilvl w:val="0"/>
          <w:numId w:val="59"/>
        </w:numPr>
      </w:pPr>
      <w:r>
        <w:t>не хранят состояние клиента на сервере.</w:t>
      </w:r>
    </w:p>
    <w:p w14:paraId="3078FDE9" w14:textId="77777777" w:rsidR="005E44DF" w:rsidRDefault="005E44DF" w:rsidP="005E44DF">
      <w:r>
        <w:pict w14:anchorId="74AC0C62">
          <v:rect id="_x0000_i1252" style="width:0;height:1.5pt" o:hralign="center" o:hrstd="t" o:hr="t" fillcolor="#a0a0a0" stroked="f"/>
        </w:pict>
      </w:r>
    </w:p>
    <w:p w14:paraId="2CB1A265" w14:textId="77777777" w:rsidR="005E44DF" w:rsidRDefault="005E44DF" w:rsidP="005E44DF">
      <w:pPr>
        <w:pStyle w:val="3"/>
      </w:pPr>
      <w:r>
        <w:t>3. Что понимается под обозначением CRUD?</w:t>
      </w:r>
    </w:p>
    <w:p w14:paraId="35AFD2DC" w14:textId="77777777" w:rsidR="005E44DF" w:rsidRDefault="005E44DF" w:rsidP="005E44DF">
      <w:pPr>
        <w:pStyle w:val="a5"/>
      </w:pPr>
      <w:r>
        <w:rPr>
          <w:rStyle w:val="a4"/>
        </w:rPr>
        <w:t>CRUD</w:t>
      </w:r>
      <w:r>
        <w:t xml:space="preserve"> — это базовые операции работы с данными:</w:t>
      </w:r>
    </w:p>
    <w:p w14:paraId="3539176B" w14:textId="77777777" w:rsidR="005E44DF" w:rsidRDefault="005E44DF" w:rsidP="005E44DF">
      <w:pPr>
        <w:pStyle w:val="a5"/>
        <w:numPr>
          <w:ilvl w:val="0"/>
          <w:numId w:val="60"/>
        </w:numPr>
      </w:pPr>
      <w:proofErr w:type="spellStart"/>
      <w:r>
        <w:rPr>
          <w:rStyle w:val="a4"/>
        </w:rPr>
        <w:t>Create</w:t>
      </w:r>
      <w:proofErr w:type="spellEnd"/>
      <w:r>
        <w:t xml:space="preserve"> — создание;</w:t>
      </w:r>
    </w:p>
    <w:p w14:paraId="6A442103" w14:textId="77777777" w:rsidR="005E44DF" w:rsidRDefault="005E44DF" w:rsidP="005E44DF">
      <w:pPr>
        <w:pStyle w:val="a5"/>
        <w:numPr>
          <w:ilvl w:val="0"/>
          <w:numId w:val="60"/>
        </w:numPr>
      </w:pPr>
      <w:proofErr w:type="spellStart"/>
      <w:r>
        <w:rPr>
          <w:rStyle w:val="a4"/>
        </w:rPr>
        <w:t>Read</w:t>
      </w:r>
      <w:proofErr w:type="spellEnd"/>
      <w:r>
        <w:t xml:space="preserve"> — чтение;</w:t>
      </w:r>
    </w:p>
    <w:p w14:paraId="52B35252" w14:textId="77777777" w:rsidR="005E44DF" w:rsidRDefault="005E44DF" w:rsidP="005E44DF">
      <w:pPr>
        <w:pStyle w:val="a5"/>
        <w:numPr>
          <w:ilvl w:val="0"/>
          <w:numId w:val="60"/>
        </w:numPr>
      </w:pPr>
      <w:proofErr w:type="spellStart"/>
      <w:r>
        <w:rPr>
          <w:rStyle w:val="a4"/>
        </w:rPr>
        <w:t>Update</w:t>
      </w:r>
      <w:proofErr w:type="spellEnd"/>
      <w:r>
        <w:t xml:space="preserve"> — обновление;</w:t>
      </w:r>
    </w:p>
    <w:p w14:paraId="4469F2A6" w14:textId="77777777" w:rsidR="005E44DF" w:rsidRDefault="005E44DF" w:rsidP="005E44DF">
      <w:pPr>
        <w:pStyle w:val="a5"/>
        <w:numPr>
          <w:ilvl w:val="0"/>
          <w:numId w:val="60"/>
        </w:numPr>
      </w:pPr>
      <w:proofErr w:type="spellStart"/>
      <w:r>
        <w:rPr>
          <w:rStyle w:val="a4"/>
        </w:rPr>
        <w:t>Delete</w:t>
      </w:r>
      <w:proofErr w:type="spellEnd"/>
      <w:r>
        <w:t xml:space="preserve"> — удаление.</w:t>
      </w:r>
    </w:p>
    <w:p w14:paraId="2F8EA27F" w14:textId="77777777" w:rsidR="005E44DF" w:rsidRDefault="005E44DF" w:rsidP="005E44DF">
      <w:r>
        <w:pict w14:anchorId="0763F315">
          <v:rect id="_x0000_i1253" style="width:0;height:1.5pt" o:hralign="center" o:hrstd="t" o:hr="t" fillcolor="#a0a0a0" stroked="f"/>
        </w:pict>
      </w:r>
    </w:p>
    <w:p w14:paraId="0DFCB3F6" w14:textId="77777777" w:rsidR="005E44DF" w:rsidRDefault="005E44DF" w:rsidP="005E44DF">
      <w:pPr>
        <w:pStyle w:val="3"/>
      </w:pPr>
      <w:r>
        <w:t>4. Кто и когда предложил термин REST?</w:t>
      </w:r>
    </w:p>
    <w:p w14:paraId="3290A555" w14:textId="77777777" w:rsidR="005E44DF" w:rsidRDefault="005E44DF" w:rsidP="005E44DF">
      <w:pPr>
        <w:pStyle w:val="a5"/>
      </w:pPr>
      <w:r>
        <w:t xml:space="preserve">Термин </w:t>
      </w:r>
      <w:r>
        <w:rPr>
          <w:rStyle w:val="a4"/>
        </w:rPr>
        <w:t>REST</w:t>
      </w:r>
      <w:r>
        <w:t xml:space="preserve"> был предложен </w:t>
      </w:r>
      <w:r>
        <w:rPr>
          <w:rStyle w:val="a4"/>
        </w:rPr>
        <w:t>Роем Филдингом (</w:t>
      </w:r>
      <w:proofErr w:type="spellStart"/>
      <w:r>
        <w:rPr>
          <w:rStyle w:val="a4"/>
        </w:rPr>
        <w:t>Roy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Fielding</w:t>
      </w:r>
      <w:proofErr w:type="spellEnd"/>
      <w:r>
        <w:rPr>
          <w:rStyle w:val="a4"/>
        </w:rPr>
        <w:t>)</w:t>
      </w:r>
      <w:r>
        <w:br/>
        <w:t xml:space="preserve">в </w:t>
      </w:r>
      <w:r>
        <w:rPr>
          <w:rStyle w:val="a4"/>
        </w:rPr>
        <w:t>2000 году</w:t>
      </w:r>
      <w:r>
        <w:t xml:space="preserve"> в его докторской диссертации.</w:t>
      </w:r>
    </w:p>
    <w:p w14:paraId="722373DC" w14:textId="77777777" w:rsidR="005E44DF" w:rsidRDefault="005E44DF" w:rsidP="005E44DF">
      <w:r>
        <w:pict w14:anchorId="20711A43">
          <v:rect id="_x0000_i1254" style="width:0;height:1.5pt" o:hralign="center" o:hrstd="t" o:hr="t" fillcolor="#a0a0a0" stroked="f"/>
        </w:pict>
      </w:r>
    </w:p>
    <w:p w14:paraId="5520B1C9" w14:textId="77777777" w:rsidR="005E44DF" w:rsidRDefault="005E44DF" w:rsidP="005E44DF">
      <w:pPr>
        <w:pStyle w:val="3"/>
      </w:pPr>
      <w:r>
        <w:t>5. Сколько и какие ограничения необходимы для того, чтобы приложение называлось REST-системой?</w:t>
      </w:r>
    </w:p>
    <w:p w14:paraId="62515764" w14:textId="77777777" w:rsidR="005E44DF" w:rsidRDefault="005E44DF" w:rsidP="005E44DF">
      <w:pPr>
        <w:pStyle w:val="a5"/>
      </w:pPr>
      <w:r>
        <w:t xml:space="preserve">REST определяет </w:t>
      </w:r>
      <w:r>
        <w:rPr>
          <w:rStyle w:val="a4"/>
        </w:rPr>
        <w:t>6 ограничений</w:t>
      </w:r>
      <w:r>
        <w:t>:</w:t>
      </w:r>
    </w:p>
    <w:p w14:paraId="65927C54" w14:textId="77777777" w:rsidR="005E44DF" w:rsidRDefault="005E44DF" w:rsidP="005E44DF">
      <w:pPr>
        <w:pStyle w:val="a5"/>
        <w:numPr>
          <w:ilvl w:val="0"/>
          <w:numId w:val="61"/>
        </w:numPr>
      </w:pPr>
      <w:r>
        <w:t>Клиент–сервер;</w:t>
      </w:r>
    </w:p>
    <w:p w14:paraId="3FB89D06" w14:textId="77777777" w:rsidR="005E44DF" w:rsidRDefault="005E44DF" w:rsidP="005E44DF">
      <w:pPr>
        <w:pStyle w:val="a5"/>
        <w:numPr>
          <w:ilvl w:val="0"/>
          <w:numId w:val="61"/>
        </w:numPr>
      </w:pPr>
      <w:r>
        <w:t>Отсутствие состояния (</w:t>
      </w:r>
      <w:proofErr w:type="spellStart"/>
      <w:r>
        <w:t>stateless</w:t>
      </w:r>
      <w:proofErr w:type="spellEnd"/>
      <w:r>
        <w:t>);</w:t>
      </w:r>
    </w:p>
    <w:p w14:paraId="286CC859" w14:textId="77777777" w:rsidR="005E44DF" w:rsidRDefault="005E44DF" w:rsidP="005E44DF">
      <w:pPr>
        <w:pStyle w:val="a5"/>
        <w:numPr>
          <w:ilvl w:val="0"/>
          <w:numId w:val="61"/>
        </w:numPr>
      </w:pPr>
      <w:proofErr w:type="spellStart"/>
      <w:r>
        <w:t>Кэшируемость</w:t>
      </w:r>
      <w:proofErr w:type="spellEnd"/>
      <w:r>
        <w:t>;</w:t>
      </w:r>
    </w:p>
    <w:p w14:paraId="704EB7A6" w14:textId="77777777" w:rsidR="005E44DF" w:rsidRDefault="005E44DF" w:rsidP="005E44DF">
      <w:pPr>
        <w:pStyle w:val="a5"/>
        <w:numPr>
          <w:ilvl w:val="0"/>
          <w:numId w:val="61"/>
        </w:numPr>
      </w:pPr>
      <w:r>
        <w:t>Единообразный интерфейс;</w:t>
      </w:r>
    </w:p>
    <w:p w14:paraId="16E859C9" w14:textId="77777777" w:rsidR="005E44DF" w:rsidRDefault="005E44DF" w:rsidP="005E44DF">
      <w:pPr>
        <w:pStyle w:val="a5"/>
        <w:numPr>
          <w:ilvl w:val="0"/>
          <w:numId w:val="61"/>
        </w:numPr>
      </w:pPr>
      <w:r>
        <w:t>Многоуровневая система;</w:t>
      </w:r>
    </w:p>
    <w:p w14:paraId="6AC93EDF" w14:textId="77777777" w:rsidR="005E44DF" w:rsidRDefault="005E44DF" w:rsidP="005E44DF">
      <w:pPr>
        <w:pStyle w:val="a5"/>
        <w:numPr>
          <w:ilvl w:val="0"/>
          <w:numId w:val="61"/>
        </w:numPr>
      </w:pPr>
      <w:r>
        <w:t>Код по требованию (необязательное).</w:t>
      </w:r>
    </w:p>
    <w:p w14:paraId="457DDC75" w14:textId="77777777" w:rsidR="005E44DF" w:rsidRDefault="005E44DF" w:rsidP="005E44DF">
      <w:r>
        <w:lastRenderedPageBreak/>
        <w:pict w14:anchorId="2E094792">
          <v:rect id="_x0000_i1255" style="width:0;height:1.5pt" o:hralign="center" o:hrstd="t" o:hr="t" fillcolor="#a0a0a0" stroked="f"/>
        </w:pict>
      </w:r>
    </w:p>
    <w:p w14:paraId="087F60A1" w14:textId="77777777" w:rsidR="005E44DF" w:rsidRDefault="005E44DF" w:rsidP="005E44DF">
      <w:pPr>
        <w:pStyle w:val="3"/>
      </w:pPr>
      <w:r>
        <w:t>6. Приведите определение понятию «Ресурс»</w:t>
      </w:r>
    </w:p>
    <w:p w14:paraId="19AAB816" w14:textId="77777777" w:rsidR="005E44DF" w:rsidRDefault="005E44DF" w:rsidP="005E44DF">
      <w:pPr>
        <w:pStyle w:val="a5"/>
      </w:pPr>
      <w:r>
        <w:rPr>
          <w:rStyle w:val="a4"/>
        </w:rPr>
        <w:t>Ресурс</w:t>
      </w:r>
      <w:r>
        <w:t xml:space="preserve"> — это логическая сущность предметной области, доступная по уникальному URI и представленная в виде данных (XML, JSON и др.).</w:t>
      </w:r>
    </w:p>
    <w:p w14:paraId="4564F54A" w14:textId="77777777" w:rsidR="005E44DF" w:rsidRDefault="005E44DF" w:rsidP="005E44DF">
      <w:r>
        <w:pict w14:anchorId="350B6D9A">
          <v:rect id="_x0000_i1256" style="width:0;height:1.5pt" o:hralign="center" o:hrstd="t" o:hr="t" fillcolor="#a0a0a0" stroked="f"/>
        </w:pict>
      </w:r>
    </w:p>
    <w:p w14:paraId="4D22F4CB" w14:textId="77777777" w:rsidR="005E44DF" w:rsidRDefault="005E44DF" w:rsidP="005E44DF">
      <w:pPr>
        <w:pStyle w:val="3"/>
      </w:pPr>
      <w:r>
        <w:t>7. Что понимается под термином «Адресуемость»?</w:t>
      </w:r>
    </w:p>
    <w:p w14:paraId="5115F293" w14:textId="77777777" w:rsidR="005E44DF" w:rsidRDefault="005E44DF" w:rsidP="005E44DF">
      <w:pPr>
        <w:pStyle w:val="a5"/>
      </w:pPr>
      <w:r>
        <w:rPr>
          <w:rStyle w:val="a4"/>
        </w:rPr>
        <w:t>Адресуемость</w:t>
      </w:r>
      <w:r>
        <w:t xml:space="preserve"> — это возможность однозначного доступа к каждому ресурсу системы по уникальному URI.</w:t>
      </w:r>
    </w:p>
    <w:p w14:paraId="5207E1A5" w14:textId="77777777" w:rsidR="005E44DF" w:rsidRDefault="005E44DF" w:rsidP="005E44DF">
      <w:r>
        <w:pict w14:anchorId="12788451">
          <v:rect id="_x0000_i1257" style="width:0;height:1.5pt" o:hralign="center" o:hrstd="t" o:hr="t" fillcolor="#a0a0a0" stroked="f"/>
        </w:pict>
      </w:r>
    </w:p>
    <w:p w14:paraId="13685488" w14:textId="77777777" w:rsidR="005E44DF" w:rsidRDefault="005E44DF" w:rsidP="005E44DF">
      <w:pPr>
        <w:pStyle w:val="3"/>
      </w:pPr>
      <w:r>
        <w:t xml:space="preserve">8. Какие методы доступа к </w:t>
      </w:r>
      <w:proofErr w:type="spellStart"/>
      <w:r>
        <w:t>Web</w:t>
      </w:r>
      <w:proofErr w:type="spellEnd"/>
      <w:r>
        <w:t>-сервису соответствуют обозначению CRUD?</w:t>
      </w:r>
    </w:p>
    <w:p w14:paraId="247F93DD" w14:textId="77777777" w:rsidR="005E44DF" w:rsidRDefault="005E44DF" w:rsidP="005E44DF">
      <w:pPr>
        <w:pStyle w:val="a5"/>
      </w:pPr>
      <w:r>
        <w:t>Соответствие CRUD и HTTP-методов: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224"/>
      </w:tblGrid>
      <w:tr w:rsidR="005E44DF" w14:paraId="7968CA6D" w14:textId="77777777" w:rsidTr="005E4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85070" w14:textId="77777777" w:rsidR="005E44DF" w:rsidRDefault="005E44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5012B9A5" w14:textId="77777777" w:rsidR="005E44DF" w:rsidRDefault="005E44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</w:t>
            </w:r>
          </w:p>
        </w:tc>
      </w:tr>
      <w:tr w:rsidR="005E44DF" w14:paraId="377C4BF8" w14:textId="77777777" w:rsidTr="005E4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AF7C" w14:textId="77777777" w:rsidR="005E44DF" w:rsidRDefault="005E44DF">
            <w:proofErr w:type="spellStart"/>
            <w: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AF380" w14:textId="77777777" w:rsidR="005E44DF" w:rsidRDefault="005E44DF">
            <w:r>
              <w:t>POST</w:t>
            </w:r>
          </w:p>
        </w:tc>
      </w:tr>
      <w:tr w:rsidR="005E44DF" w14:paraId="6DE1A72C" w14:textId="77777777" w:rsidTr="005E4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3419" w14:textId="77777777" w:rsidR="005E44DF" w:rsidRDefault="005E44DF">
            <w:proofErr w:type="spellStart"/>
            <w: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A761B" w14:textId="77777777" w:rsidR="005E44DF" w:rsidRDefault="005E44DF">
            <w:r>
              <w:t>GET</w:t>
            </w:r>
          </w:p>
        </w:tc>
      </w:tr>
      <w:tr w:rsidR="005E44DF" w14:paraId="01007089" w14:textId="77777777" w:rsidTr="005E4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3A20" w14:textId="77777777" w:rsidR="005E44DF" w:rsidRDefault="005E44DF">
            <w:proofErr w:type="spellStart"/>
            <w: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D89E8" w14:textId="77777777" w:rsidR="005E44DF" w:rsidRDefault="005E44DF">
            <w:r>
              <w:t>PUT / PATCH</w:t>
            </w:r>
          </w:p>
        </w:tc>
      </w:tr>
      <w:tr w:rsidR="005E44DF" w14:paraId="1D888301" w14:textId="77777777" w:rsidTr="005E4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F6CA" w14:textId="77777777" w:rsidR="005E44DF" w:rsidRDefault="005E44DF">
            <w:proofErr w:type="spellStart"/>
            <w: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D4DA6" w14:textId="77777777" w:rsidR="005E44DF" w:rsidRDefault="005E44DF">
            <w:r>
              <w:t>DELETE</w:t>
            </w:r>
          </w:p>
        </w:tc>
      </w:tr>
    </w:tbl>
    <w:p w14:paraId="19168735" w14:textId="77777777" w:rsidR="005E44DF" w:rsidRDefault="005E44DF" w:rsidP="005E44DF">
      <w:r>
        <w:pict w14:anchorId="3478C2F6">
          <v:rect id="_x0000_i1258" style="width:0;height:1.5pt" o:hralign="center" o:hrstd="t" o:hr="t" fillcolor="#a0a0a0" stroked="f"/>
        </w:pict>
      </w:r>
    </w:p>
    <w:p w14:paraId="104DC32D" w14:textId="77777777" w:rsidR="005E44DF" w:rsidRDefault="005E44DF" w:rsidP="005E44DF">
      <w:pPr>
        <w:pStyle w:val="3"/>
      </w:pPr>
      <w:r>
        <w:t>9. Что такое «Согласование содержимого»?</w:t>
      </w:r>
    </w:p>
    <w:p w14:paraId="1245590C" w14:textId="77777777" w:rsidR="005E44DF" w:rsidRDefault="005E44DF" w:rsidP="005E44DF">
      <w:pPr>
        <w:pStyle w:val="a5"/>
      </w:pPr>
      <w:proofErr w:type="spellStart"/>
      <w:r>
        <w:rPr>
          <w:rStyle w:val="a4"/>
        </w:rPr>
        <w:t>Content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Negotiation</w:t>
      </w:r>
      <w:proofErr w:type="spellEnd"/>
      <w:r>
        <w:t xml:space="preserve"> — механизм выбора формата представления ресурса (JSON, XML и др.) между клиентом и сервером на основе HTTP-заголовков (</w:t>
      </w:r>
      <w:proofErr w:type="spellStart"/>
      <w:r>
        <w:rPr>
          <w:rStyle w:val="HTML"/>
        </w:rPr>
        <w:t>Accept</w:t>
      </w:r>
      <w:proofErr w:type="spellEnd"/>
      <w:r>
        <w:t xml:space="preserve">, </w:t>
      </w:r>
      <w:proofErr w:type="spellStart"/>
      <w:r>
        <w:rPr>
          <w:rStyle w:val="HTML"/>
        </w:rPr>
        <w:t>Content-Type</w:t>
      </w:r>
      <w:proofErr w:type="spellEnd"/>
      <w:r>
        <w:t>).</w:t>
      </w:r>
    </w:p>
    <w:p w14:paraId="0975EC54" w14:textId="77777777" w:rsidR="005E44DF" w:rsidRDefault="005E44DF" w:rsidP="005E44DF">
      <w:r>
        <w:pict w14:anchorId="17DC1F4D">
          <v:rect id="_x0000_i1259" style="width:0;height:1.5pt" o:hralign="center" o:hrstd="t" o:hr="t" fillcolor="#a0a0a0" stroked="f"/>
        </w:pict>
      </w:r>
    </w:p>
    <w:p w14:paraId="0BF80EE0" w14:textId="77777777" w:rsidR="005E44DF" w:rsidRDefault="005E44DF" w:rsidP="005E44DF">
      <w:pPr>
        <w:pStyle w:val="3"/>
      </w:pPr>
      <w:r>
        <w:t xml:space="preserve">10. Какие группы кодов возвращает </w:t>
      </w:r>
      <w:proofErr w:type="spellStart"/>
      <w:r>
        <w:t>Web</w:t>
      </w:r>
      <w:proofErr w:type="spellEnd"/>
      <w:r>
        <w:t>-сервис потребителю сервиса?</w:t>
      </w:r>
    </w:p>
    <w:p w14:paraId="465F539F" w14:textId="77777777" w:rsidR="005E44DF" w:rsidRDefault="005E44DF" w:rsidP="005E44DF">
      <w:pPr>
        <w:pStyle w:val="a5"/>
      </w:pPr>
      <w:r>
        <w:t xml:space="preserve">REST-сервис возвращает </w:t>
      </w:r>
      <w:r>
        <w:rPr>
          <w:rStyle w:val="a4"/>
        </w:rPr>
        <w:t>HTTP-коды состояния</w:t>
      </w:r>
      <w:r>
        <w:t>:</w:t>
      </w:r>
    </w:p>
    <w:p w14:paraId="5217CB59" w14:textId="77777777" w:rsidR="005E44DF" w:rsidRDefault="005E44DF" w:rsidP="005E44DF">
      <w:pPr>
        <w:pStyle w:val="a5"/>
        <w:numPr>
          <w:ilvl w:val="0"/>
          <w:numId w:val="62"/>
        </w:numPr>
      </w:pPr>
      <w:r>
        <w:rPr>
          <w:rStyle w:val="a4"/>
        </w:rPr>
        <w:t>1xx</w:t>
      </w:r>
      <w:r>
        <w:t xml:space="preserve"> — информационные;</w:t>
      </w:r>
    </w:p>
    <w:p w14:paraId="75E0E98C" w14:textId="77777777" w:rsidR="005E44DF" w:rsidRDefault="005E44DF" w:rsidP="005E44DF">
      <w:pPr>
        <w:pStyle w:val="a5"/>
        <w:numPr>
          <w:ilvl w:val="0"/>
          <w:numId w:val="62"/>
        </w:numPr>
      </w:pPr>
      <w:r>
        <w:rPr>
          <w:rStyle w:val="a4"/>
        </w:rPr>
        <w:t>2xx</w:t>
      </w:r>
      <w:r>
        <w:t xml:space="preserve"> — успешные;</w:t>
      </w:r>
    </w:p>
    <w:p w14:paraId="506CA65B" w14:textId="77777777" w:rsidR="005E44DF" w:rsidRDefault="005E44DF" w:rsidP="005E44DF">
      <w:pPr>
        <w:pStyle w:val="a5"/>
        <w:numPr>
          <w:ilvl w:val="0"/>
          <w:numId w:val="62"/>
        </w:numPr>
      </w:pPr>
      <w:r>
        <w:rPr>
          <w:rStyle w:val="a4"/>
        </w:rPr>
        <w:t>3xx</w:t>
      </w:r>
      <w:r>
        <w:t xml:space="preserve"> — перенаправление;</w:t>
      </w:r>
    </w:p>
    <w:p w14:paraId="7336CCB1" w14:textId="77777777" w:rsidR="005E44DF" w:rsidRDefault="005E44DF" w:rsidP="005E44DF">
      <w:pPr>
        <w:pStyle w:val="a5"/>
        <w:numPr>
          <w:ilvl w:val="0"/>
          <w:numId w:val="62"/>
        </w:numPr>
      </w:pPr>
      <w:r>
        <w:rPr>
          <w:rStyle w:val="a4"/>
        </w:rPr>
        <w:t>4xx</w:t>
      </w:r>
      <w:r>
        <w:t xml:space="preserve"> — ошибки клиента;</w:t>
      </w:r>
    </w:p>
    <w:p w14:paraId="1857A820" w14:textId="77777777" w:rsidR="005E44DF" w:rsidRDefault="005E44DF" w:rsidP="005E44DF">
      <w:pPr>
        <w:pStyle w:val="a5"/>
        <w:numPr>
          <w:ilvl w:val="0"/>
          <w:numId w:val="62"/>
        </w:numPr>
      </w:pPr>
      <w:r>
        <w:rPr>
          <w:rStyle w:val="a4"/>
        </w:rPr>
        <w:t>5xx</w:t>
      </w:r>
      <w:r>
        <w:t xml:space="preserve"> — ошибки сервера.</w:t>
      </w:r>
    </w:p>
    <w:p w14:paraId="75D996FC" w14:textId="77777777" w:rsidR="005E44DF" w:rsidRDefault="005E44DF" w:rsidP="005E44DF">
      <w:r>
        <w:pict w14:anchorId="72A98ED5">
          <v:rect id="_x0000_i1260" style="width:0;height:1.5pt" o:hralign="center" o:hrstd="t" o:hr="t" fillcolor="#a0a0a0" stroked="f"/>
        </w:pict>
      </w:r>
    </w:p>
    <w:p w14:paraId="378226B3" w14:textId="77777777" w:rsidR="005E44DF" w:rsidRDefault="005E44DF" w:rsidP="005E44DF">
      <w:pPr>
        <w:pStyle w:val="3"/>
      </w:pPr>
      <w:r>
        <w:lastRenderedPageBreak/>
        <w:t>11. Каково назначение языков WADL и HAL?</w:t>
      </w:r>
    </w:p>
    <w:p w14:paraId="17138343" w14:textId="77777777" w:rsidR="005E44DF" w:rsidRPr="005E44DF" w:rsidRDefault="005E44DF" w:rsidP="005E44DF">
      <w:pPr>
        <w:pStyle w:val="a5"/>
        <w:numPr>
          <w:ilvl w:val="0"/>
          <w:numId w:val="63"/>
        </w:numPr>
        <w:rPr>
          <w:lang w:val="en-US"/>
        </w:rPr>
      </w:pPr>
      <w:r w:rsidRPr="005E44DF">
        <w:rPr>
          <w:rStyle w:val="a4"/>
          <w:lang w:val="en-US"/>
        </w:rPr>
        <w:t>WADL (Web Application Description Language)</w:t>
      </w:r>
      <w:r w:rsidRPr="005E44DF">
        <w:rPr>
          <w:lang w:val="en-US"/>
        </w:rPr>
        <w:t xml:space="preserve"> — XML-</w:t>
      </w:r>
      <w:r>
        <w:t>описание</w:t>
      </w:r>
      <w:r w:rsidRPr="005E44DF">
        <w:rPr>
          <w:lang w:val="en-US"/>
        </w:rPr>
        <w:t xml:space="preserve"> REST-</w:t>
      </w:r>
      <w:r>
        <w:t>сервисов</w:t>
      </w:r>
      <w:r w:rsidRPr="005E44DF">
        <w:rPr>
          <w:lang w:val="en-US"/>
        </w:rPr>
        <w:t>;</w:t>
      </w:r>
    </w:p>
    <w:p w14:paraId="629F59D6" w14:textId="77777777" w:rsidR="005E44DF" w:rsidRPr="005E44DF" w:rsidRDefault="005E44DF" w:rsidP="005E44DF">
      <w:pPr>
        <w:pStyle w:val="a5"/>
        <w:numPr>
          <w:ilvl w:val="0"/>
          <w:numId w:val="63"/>
        </w:numPr>
        <w:rPr>
          <w:lang w:val="en-US"/>
        </w:rPr>
      </w:pPr>
      <w:r w:rsidRPr="005E44DF">
        <w:rPr>
          <w:rStyle w:val="a4"/>
          <w:lang w:val="en-US"/>
        </w:rPr>
        <w:t>HAL (Hypertext Application Language)</w:t>
      </w:r>
      <w:r w:rsidRPr="005E44DF">
        <w:rPr>
          <w:lang w:val="en-US"/>
        </w:rPr>
        <w:t xml:space="preserve"> — </w:t>
      </w:r>
      <w:r>
        <w:t>формат</w:t>
      </w:r>
      <w:r w:rsidRPr="005E44DF">
        <w:rPr>
          <w:lang w:val="en-US"/>
        </w:rPr>
        <w:t xml:space="preserve"> JSON/XML </w:t>
      </w:r>
      <w:r>
        <w:t>для</w:t>
      </w:r>
      <w:r w:rsidRPr="005E44DF">
        <w:rPr>
          <w:lang w:val="en-US"/>
        </w:rPr>
        <w:t xml:space="preserve"> </w:t>
      </w:r>
      <w:proofErr w:type="spellStart"/>
      <w:r>
        <w:t>гипермедийных</w:t>
      </w:r>
      <w:proofErr w:type="spellEnd"/>
      <w:r w:rsidRPr="005E44DF">
        <w:rPr>
          <w:lang w:val="en-US"/>
        </w:rPr>
        <w:t xml:space="preserve"> REST-API.</w:t>
      </w:r>
    </w:p>
    <w:p w14:paraId="16463EF0" w14:textId="77777777" w:rsidR="005E44DF" w:rsidRDefault="005E44DF" w:rsidP="005E44DF">
      <w:r>
        <w:pict w14:anchorId="6DD9749E">
          <v:rect id="_x0000_i1261" style="width:0;height:1.5pt" o:hralign="center" o:hrstd="t" o:hr="t" fillcolor="#a0a0a0" stroked="f"/>
        </w:pict>
      </w:r>
    </w:p>
    <w:p w14:paraId="1FE928A6" w14:textId="77777777" w:rsidR="005E44DF" w:rsidRDefault="005E44DF" w:rsidP="005E44DF">
      <w:pPr>
        <w:pStyle w:val="3"/>
      </w:pPr>
      <w:r>
        <w:t xml:space="preserve">12. Какие аннотации необходимы, чтобы JAVA-класс воспринимался как </w:t>
      </w:r>
      <w:proofErr w:type="spellStart"/>
      <w:r>
        <w:t>RESTful</w:t>
      </w:r>
      <w:proofErr w:type="spellEnd"/>
      <w:r>
        <w:t>-сервис?</w:t>
      </w:r>
    </w:p>
    <w:p w14:paraId="4EC92944" w14:textId="77777777" w:rsidR="005E44DF" w:rsidRDefault="005E44DF" w:rsidP="005E44DF">
      <w:pPr>
        <w:pStyle w:val="a5"/>
      </w:pPr>
      <w:r>
        <w:t>Основные аннотации JAX-RS:</w:t>
      </w:r>
    </w:p>
    <w:p w14:paraId="1641020D" w14:textId="77777777" w:rsidR="005E44DF" w:rsidRDefault="005E44DF" w:rsidP="005E44DF">
      <w:pPr>
        <w:pStyle w:val="a5"/>
        <w:numPr>
          <w:ilvl w:val="0"/>
          <w:numId w:val="64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Path</w:t>
      </w:r>
      <w:proofErr w:type="spellEnd"/>
    </w:p>
    <w:p w14:paraId="56F87939" w14:textId="77777777" w:rsidR="005E44DF" w:rsidRDefault="005E44DF" w:rsidP="005E44DF">
      <w:pPr>
        <w:pStyle w:val="a5"/>
        <w:numPr>
          <w:ilvl w:val="0"/>
          <w:numId w:val="64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Produces</w:t>
      </w:r>
      <w:proofErr w:type="spellEnd"/>
    </w:p>
    <w:p w14:paraId="154F6B02" w14:textId="77777777" w:rsidR="005E44DF" w:rsidRDefault="005E44DF" w:rsidP="005E44DF">
      <w:pPr>
        <w:pStyle w:val="a5"/>
        <w:numPr>
          <w:ilvl w:val="0"/>
          <w:numId w:val="64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Consumes</w:t>
      </w:r>
      <w:proofErr w:type="spellEnd"/>
    </w:p>
    <w:p w14:paraId="22C8E367" w14:textId="77777777" w:rsidR="005E44DF" w:rsidRDefault="005E44DF" w:rsidP="005E44DF">
      <w:r>
        <w:pict w14:anchorId="4A5BB953">
          <v:rect id="_x0000_i1262" style="width:0;height:1.5pt" o:hralign="center" o:hrstd="t" o:hr="t" fillcolor="#a0a0a0" stroked="f"/>
        </w:pict>
      </w:r>
    </w:p>
    <w:p w14:paraId="0FC89853" w14:textId="77777777" w:rsidR="005E44DF" w:rsidRDefault="005E44DF" w:rsidP="005E44DF">
      <w:pPr>
        <w:pStyle w:val="3"/>
      </w:pPr>
      <w:r>
        <w:t xml:space="preserve">13. Какими аннотациями обозначаются основные методы доступа поставщика </w:t>
      </w:r>
      <w:proofErr w:type="spellStart"/>
      <w:r>
        <w:t>RESTful</w:t>
      </w:r>
      <w:proofErr w:type="spellEnd"/>
      <w:r>
        <w:t>-сервиса?</w:t>
      </w:r>
    </w:p>
    <w:p w14:paraId="1D885A95" w14:textId="77777777" w:rsidR="005E44DF" w:rsidRDefault="005E44DF" w:rsidP="005E44DF">
      <w:pPr>
        <w:pStyle w:val="a5"/>
      </w:pPr>
      <w:r>
        <w:t>HTTP-методы обозначаются аннотациями:</w:t>
      </w:r>
    </w:p>
    <w:p w14:paraId="1307C2F9" w14:textId="77777777" w:rsidR="005E44DF" w:rsidRDefault="005E44DF" w:rsidP="005E44DF">
      <w:pPr>
        <w:pStyle w:val="a5"/>
        <w:numPr>
          <w:ilvl w:val="0"/>
          <w:numId w:val="65"/>
        </w:numPr>
      </w:pPr>
      <w:r>
        <w:rPr>
          <w:rStyle w:val="HTML"/>
        </w:rPr>
        <w:t>@GET</w:t>
      </w:r>
    </w:p>
    <w:p w14:paraId="2BCF90D1" w14:textId="77777777" w:rsidR="005E44DF" w:rsidRDefault="005E44DF" w:rsidP="005E44DF">
      <w:pPr>
        <w:pStyle w:val="a5"/>
        <w:numPr>
          <w:ilvl w:val="0"/>
          <w:numId w:val="65"/>
        </w:numPr>
      </w:pPr>
      <w:r>
        <w:rPr>
          <w:rStyle w:val="HTML"/>
        </w:rPr>
        <w:t>@POST</w:t>
      </w:r>
    </w:p>
    <w:p w14:paraId="54F36AE8" w14:textId="77777777" w:rsidR="005E44DF" w:rsidRDefault="005E44DF" w:rsidP="005E44DF">
      <w:pPr>
        <w:pStyle w:val="a5"/>
        <w:numPr>
          <w:ilvl w:val="0"/>
          <w:numId w:val="65"/>
        </w:numPr>
      </w:pPr>
      <w:r>
        <w:rPr>
          <w:rStyle w:val="HTML"/>
        </w:rPr>
        <w:t>@PUT</w:t>
      </w:r>
    </w:p>
    <w:p w14:paraId="19591CFA" w14:textId="77777777" w:rsidR="005E44DF" w:rsidRDefault="005E44DF" w:rsidP="005E44DF">
      <w:pPr>
        <w:pStyle w:val="a5"/>
        <w:numPr>
          <w:ilvl w:val="0"/>
          <w:numId w:val="65"/>
        </w:numPr>
      </w:pPr>
      <w:r>
        <w:rPr>
          <w:rStyle w:val="HTML"/>
        </w:rPr>
        <w:t>@DELETE</w:t>
      </w:r>
    </w:p>
    <w:p w14:paraId="0AB95C5E" w14:textId="77777777" w:rsidR="005E44DF" w:rsidRDefault="005E44DF" w:rsidP="005E44DF">
      <w:pPr>
        <w:pStyle w:val="a5"/>
        <w:numPr>
          <w:ilvl w:val="0"/>
          <w:numId w:val="65"/>
        </w:numPr>
      </w:pPr>
      <w:r>
        <w:rPr>
          <w:rStyle w:val="HTML"/>
        </w:rPr>
        <w:t>@PATCH</w:t>
      </w:r>
    </w:p>
    <w:p w14:paraId="041948CF" w14:textId="77777777" w:rsidR="005E44DF" w:rsidRDefault="005E44DF" w:rsidP="005E44DF">
      <w:r>
        <w:pict w14:anchorId="3BE17C98">
          <v:rect id="_x0000_i1263" style="width:0;height:1.5pt" o:hralign="center" o:hrstd="t" o:hr="t" fillcolor="#a0a0a0" stroked="f"/>
        </w:pict>
      </w:r>
    </w:p>
    <w:p w14:paraId="590AEBB0" w14:textId="77777777" w:rsidR="005E44DF" w:rsidRDefault="005E44DF" w:rsidP="005E44DF">
      <w:pPr>
        <w:pStyle w:val="3"/>
      </w:pPr>
      <w:r>
        <w:t>14. Какие аннотации параметров запроса вы знаете?</w:t>
      </w:r>
    </w:p>
    <w:p w14:paraId="1300AB83" w14:textId="77777777" w:rsidR="005E44DF" w:rsidRDefault="005E44DF" w:rsidP="005E44DF">
      <w:pPr>
        <w:pStyle w:val="a5"/>
      </w:pPr>
      <w:r>
        <w:t>Аннотации параметров JAX-RS:</w:t>
      </w:r>
    </w:p>
    <w:p w14:paraId="1BC07BA3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PathParam</w:t>
      </w:r>
      <w:proofErr w:type="spellEnd"/>
    </w:p>
    <w:p w14:paraId="4253D4C9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QueryParam</w:t>
      </w:r>
      <w:proofErr w:type="spellEnd"/>
    </w:p>
    <w:p w14:paraId="2517022E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HeaderParam</w:t>
      </w:r>
      <w:proofErr w:type="spellEnd"/>
    </w:p>
    <w:p w14:paraId="7EBB6C68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CookieParam</w:t>
      </w:r>
      <w:proofErr w:type="spellEnd"/>
    </w:p>
    <w:p w14:paraId="773ADFD8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FormParam</w:t>
      </w:r>
      <w:proofErr w:type="spellEnd"/>
    </w:p>
    <w:p w14:paraId="28AA4A4C" w14:textId="77777777" w:rsidR="005E44DF" w:rsidRDefault="005E44DF" w:rsidP="005E44DF">
      <w:pPr>
        <w:pStyle w:val="a5"/>
        <w:numPr>
          <w:ilvl w:val="0"/>
          <w:numId w:val="66"/>
        </w:numPr>
      </w:pPr>
      <w:r>
        <w:rPr>
          <w:rStyle w:val="HTML"/>
        </w:rPr>
        <w:t>@</w:t>
      </w:r>
      <w:proofErr w:type="spellStart"/>
      <w:r>
        <w:rPr>
          <w:rStyle w:val="HTML"/>
        </w:rPr>
        <w:t>MatrixParam</w:t>
      </w:r>
      <w:proofErr w:type="spellEnd"/>
    </w:p>
    <w:p w14:paraId="27F0FD95" w14:textId="77777777" w:rsidR="005E44DF" w:rsidRDefault="005E44DF" w:rsidP="005E44DF">
      <w:r>
        <w:pict w14:anchorId="5475AC15">
          <v:rect id="_x0000_i1264" style="width:0;height:1.5pt" o:hralign="center" o:hrstd="t" o:hr="t" fillcolor="#a0a0a0" stroked="f"/>
        </w:pict>
      </w:r>
    </w:p>
    <w:p w14:paraId="633D0AE7" w14:textId="77777777" w:rsidR="005E44DF" w:rsidRDefault="005E44DF" w:rsidP="005E44DF">
      <w:pPr>
        <w:pStyle w:val="3"/>
      </w:pPr>
      <w:r>
        <w:t xml:space="preserve">15. Какие семь классов </w:t>
      </w:r>
      <w:proofErr w:type="spellStart"/>
      <w:r>
        <w:t>Java</w:t>
      </w:r>
      <w:proofErr w:type="spellEnd"/>
      <w:r>
        <w:t xml:space="preserve"> необходимо знать, чтобы реализовывать клиента </w:t>
      </w:r>
      <w:proofErr w:type="spellStart"/>
      <w:r>
        <w:t>RESTful</w:t>
      </w:r>
      <w:proofErr w:type="spellEnd"/>
      <w:r>
        <w:t>-сервиса?</w:t>
      </w:r>
    </w:p>
    <w:p w14:paraId="37D82E96" w14:textId="77777777" w:rsidR="005E44DF" w:rsidRDefault="005E44DF" w:rsidP="005E44DF">
      <w:pPr>
        <w:pStyle w:val="a5"/>
      </w:pPr>
      <w:r>
        <w:t xml:space="preserve">Основные классы JAX-RS </w:t>
      </w:r>
      <w:proofErr w:type="spellStart"/>
      <w:r>
        <w:t>Client</w:t>
      </w:r>
      <w:proofErr w:type="spellEnd"/>
      <w:r>
        <w:t xml:space="preserve"> API:</w:t>
      </w:r>
    </w:p>
    <w:p w14:paraId="7B801531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Client</w:t>
      </w:r>
      <w:proofErr w:type="spellEnd"/>
    </w:p>
    <w:p w14:paraId="7BB9FDCC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lastRenderedPageBreak/>
        <w:t>ClientBuilder</w:t>
      </w:r>
      <w:proofErr w:type="spellEnd"/>
    </w:p>
    <w:p w14:paraId="294A64D6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WebTarget</w:t>
      </w:r>
      <w:proofErr w:type="spellEnd"/>
    </w:p>
    <w:p w14:paraId="260B249C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Invocation</w:t>
      </w:r>
      <w:proofErr w:type="spellEnd"/>
    </w:p>
    <w:p w14:paraId="1488375C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Invocation.Builder</w:t>
      </w:r>
      <w:proofErr w:type="spellEnd"/>
    </w:p>
    <w:p w14:paraId="48C09139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Response</w:t>
      </w:r>
      <w:proofErr w:type="spellEnd"/>
    </w:p>
    <w:p w14:paraId="1E901884" w14:textId="77777777" w:rsidR="005E44DF" w:rsidRDefault="005E44DF" w:rsidP="005E44DF">
      <w:pPr>
        <w:pStyle w:val="a5"/>
        <w:numPr>
          <w:ilvl w:val="0"/>
          <w:numId w:val="67"/>
        </w:numPr>
      </w:pPr>
      <w:proofErr w:type="spellStart"/>
      <w:r>
        <w:rPr>
          <w:rStyle w:val="HTML"/>
        </w:rPr>
        <w:t>Entity</w:t>
      </w:r>
      <w:proofErr w:type="spellEnd"/>
    </w:p>
    <w:p w14:paraId="5B403C8C" w14:textId="59A85517" w:rsidR="00D02723" w:rsidRPr="00D02723" w:rsidRDefault="00D02723" w:rsidP="00D0272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02723">
        <w:rPr>
          <w:rFonts w:ascii="Times New Roman" w:hAnsi="Times New Roman" w:cs="Times New Roman"/>
          <w:sz w:val="28"/>
          <w:szCs w:val="28"/>
        </w:rPr>
        <w:cr/>
      </w:r>
    </w:p>
    <w:sectPr w:rsidR="00D02723" w:rsidRPr="00D0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4DE5"/>
    <w:multiLevelType w:val="multilevel"/>
    <w:tmpl w:val="2862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22EE"/>
    <w:multiLevelType w:val="multilevel"/>
    <w:tmpl w:val="993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A32"/>
    <w:multiLevelType w:val="multilevel"/>
    <w:tmpl w:val="2A1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5860"/>
    <w:multiLevelType w:val="hybridMultilevel"/>
    <w:tmpl w:val="4FB0693C"/>
    <w:lvl w:ilvl="0" w:tplc="80BE86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252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B42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720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EEB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B68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26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42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64FA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869F8"/>
    <w:multiLevelType w:val="multilevel"/>
    <w:tmpl w:val="3AF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0DD5"/>
    <w:multiLevelType w:val="multilevel"/>
    <w:tmpl w:val="917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C3A6D"/>
    <w:multiLevelType w:val="multilevel"/>
    <w:tmpl w:val="4094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C462DB"/>
    <w:multiLevelType w:val="multilevel"/>
    <w:tmpl w:val="48D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590C"/>
    <w:multiLevelType w:val="multilevel"/>
    <w:tmpl w:val="F20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76A4D"/>
    <w:multiLevelType w:val="multilevel"/>
    <w:tmpl w:val="93A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D496E"/>
    <w:multiLevelType w:val="multilevel"/>
    <w:tmpl w:val="8A8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F7275"/>
    <w:multiLevelType w:val="multilevel"/>
    <w:tmpl w:val="83E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7531D"/>
    <w:multiLevelType w:val="multilevel"/>
    <w:tmpl w:val="80B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808DD"/>
    <w:multiLevelType w:val="multilevel"/>
    <w:tmpl w:val="7B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45131"/>
    <w:multiLevelType w:val="multilevel"/>
    <w:tmpl w:val="1C1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5705D"/>
    <w:multiLevelType w:val="hybridMultilevel"/>
    <w:tmpl w:val="BA4ED3DC"/>
    <w:lvl w:ilvl="0" w:tplc="601A3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A0C3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8091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F4EF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08F6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822A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BAD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FCF9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71382"/>
    <w:multiLevelType w:val="multilevel"/>
    <w:tmpl w:val="121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57636"/>
    <w:multiLevelType w:val="multilevel"/>
    <w:tmpl w:val="AED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D2424"/>
    <w:multiLevelType w:val="multilevel"/>
    <w:tmpl w:val="5B2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A3FB0"/>
    <w:multiLevelType w:val="multilevel"/>
    <w:tmpl w:val="F5C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62FE8"/>
    <w:multiLevelType w:val="multilevel"/>
    <w:tmpl w:val="396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FC76C7"/>
    <w:multiLevelType w:val="multilevel"/>
    <w:tmpl w:val="192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E6011"/>
    <w:multiLevelType w:val="multilevel"/>
    <w:tmpl w:val="820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C44C3"/>
    <w:multiLevelType w:val="multilevel"/>
    <w:tmpl w:val="7AC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B731D"/>
    <w:multiLevelType w:val="multilevel"/>
    <w:tmpl w:val="CD0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C73C44"/>
    <w:multiLevelType w:val="multilevel"/>
    <w:tmpl w:val="662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19A5"/>
    <w:multiLevelType w:val="multilevel"/>
    <w:tmpl w:val="1B4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B055F"/>
    <w:multiLevelType w:val="multilevel"/>
    <w:tmpl w:val="6D3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F3A32"/>
    <w:multiLevelType w:val="multilevel"/>
    <w:tmpl w:val="B3F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D2DEC"/>
    <w:multiLevelType w:val="multilevel"/>
    <w:tmpl w:val="068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D155A"/>
    <w:multiLevelType w:val="multilevel"/>
    <w:tmpl w:val="924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C1EB8"/>
    <w:multiLevelType w:val="multilevel"/>
    <w:tmpl w:val="3DB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2137F"/>
    <w:multiLevelType w:val="multilevel"/>
    <w:tmpl w:val="2FE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9579F"/>
    <w:multiLevelType w:val="multilevel"/>
    <w:tmpl w:val="704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66F76"/>
    <w:multiLevelType w:val="multilevel"/>
    <w:tmpl w:val="99C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C3614B"/>
    <w:multiLevelType w:val="multilevel"/>
    <w:tmpl w:val="771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6B0607"/>
    <w:multiLevelType w:val="multilevel"/>
    <w:tmpl w:val="B4F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73703"/>
    <w:multiLevelType w:val="multilevel"/>
    <w:tmpl w:val="4C8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40623"/>
    <w:multiLevelType w:val="multilevel"/>
    <w:tmpl w:val="2E1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10C01"/>
    <w:multiLevelType w:val="multilevel"/>
    <w:tmpl w:val="4AE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850E8"/>
    <w:multiLevelType w:val="multilevel"/>
    <w:tmpl w:val="212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43412C"/>
    <w:multiLevelType w:val="multilevel"/>
    <w:tmpl w:val="012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A10A8"/>
    <w:multiLevelType w:val="multilevel"/>
    <w:tmpl w:val="71E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5734E"/>
    <w:multiLevelType w:val="multilevel"/>
    <w:tmpl w:val="6D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D504A"/>
    <w:multiLevelType w:val="multilevel"/>
    <w:tmpl w:val="B66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F3787"/>
    <w:multiLevelType w:val="multilevel"/>
    <w:tmpl w:val="FE3A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8E578E"/>
    <w:multiLevelType w:val="multilevel"/>
    <w:tmpl w:val="720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DE3584"/>
    <w:multiLevelType w:val="multilevel"/>
    <w:tmpl w:val="6CC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2C03B0"/>
    <w:multiLevelType w:val="multilevel"/>
    <w:tmpl w:val="59F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F5ABA"/>
    <w:multiLevelType w:val="multilevel"/>
    <w:tmpl w:val="9AF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978B5"/>
    <w:multiLevelType w:val="multilevel"/>
    <w:tmpl w:val="327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A6D88"/>
    <w:multiLevelType w:val="multilevel"/>
    <w:tmpl w:val="911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E18EA"/>
    <w:multiLevelType w:val="multilevel"/>
    <w:tmpl w:val="F22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162B7"/>
    <w:multiLevelType w:val="multilevel"/>
    <w:tmpl w:val="9F1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11301A"/>
    <w:multiLevelType w:val="multilevel"/>
    <w:tmpl w:val="12F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1B2DCE"/>
    <w:multiLevelType w:val="multilevel"/>
    <w:tmpl w:val="DCD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694242"/>
    <w:multiLevelType w:val="multilevel"/>
    <w:tmpl w:val="2E00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0D42BF"/>
    <w:multiLevelType w:val="multilevel"/>
    <w:tmpl w:val="974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50A32"/>
    <w:multiLevelType w:val="multilevel"/>
    <w:tmpl w:val="B6E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9511BB"/>
    <w:multiLevelType w:val="multilevel"/>
    <w:tmpl w:val="D6F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C12CCA"/>
    <w:multiLevelType w:val="multilevel"/>
    <w:tmpl w:val="FF5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A43671"/>
    <w:multiLevelType w:val="multilevel"/>
    <w:tmpl w:val="9AC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803238"/>
    <w:multiLevelType w:val="multilevel"/>
    <w:tmpl w:val="ADE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856AF8"/>
    <w:multiLevelType w:val="multilevel"/>
    <w:tmpl w:val="1784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1F7776"/>
    <w:multiLevelType w:val="multilevel"/>
    <w:tmpl w:val="8DE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E193D"/>
    <w:multiLevelType w:val="multilevel"/>
    <w:tmpl w:val="F27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3"/>
  </w:num>
  <w:num w:numId="4">
    <w:abstractNumId w:val="30"/>
  </w:num>
  <w:num w:numId="5">
    <w:abstractNumId w:val="31"/>
  </w:num>
  <w:num w:numId="6">
    <w:abstractNumId w:val="42"/>
  </w:num>
  <w:num w:numId="7">
    <w:abstractNumId w:val="28"/>
  </w:num>
  <w:num w:numId="8">
    <w:abstractNumId w:val="56"/>
  </w:num>
  <w:num w:numId="9">
    <w:abstractNumId w:val="48"/>
  </w:num>
  <w:num w:numId="10">
    <w:abstractNumId w:val="12"/>
  </w:num>
  <w:num w:numId="11">
    <w:abstractNumId w:val="64"/>
  </w:num>
  <w:num w:numId="12">
    <w:abstractNumId w:val="1"/>
  </w:num>
  <w:num w:numId="13">
    <w:abstractNumId w:val="10"/>
  </w:num>
  <w:num w:numId="14">
    <w:abstractNumId w:val="65"/>
  </w:num>
  <w:num w:numId="15">
    <w:abstractNumId w:val="21"/>
  </w:num>
  <w:num w:numId="16">
    <w:abstractNumId w:val="46"/>
  </w:num>
  <w:num w:numId="17">
    <w:abstractNumId w:val="35"/>
  </w:num>
  <w:num w:numId="18">
    <w:abstractNumId w:val="29"/>
  </w:num>
  <w:num w:numId="19">
    <w:abstractNumId w:val="63"/>
  </w:num>
  <w:num w:numId="20">
    <w:abstractNumId w:val="4"/>
  </w:num>
  <w:num w:numId="21">
    <w:abstractNumId w:val="2"/>
  </w:num>
  <w:num w:numId="22">
    <w:abstractNumId w:val="11"/>
  </w:num>
  <w:num w:numId="23">
    <w:abstractNumId w:val="41"/>
  </w:num>
  <w:num w:numId="24">
    <w:abstractNumId w:val="23"/>
  </w:num>
  <w:num w:numId="25">
    <w:abstractNumId w:val="6"/>
  </w:num>
  <w:num w:numId="26">
    <w:abstractNumId w:val="15"/>
  </w:num>
  <w:num w:numId="27">
    <w:abstractNumId w:val="15"/>
    <w:lvlOverride w:ilvl="1">
      <w:lvl w:ilvl="1" w:tplc="09A0C30C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3"/>
  </w:num>
  <w:num w:numId="29">
    <w:abstractNumId w:val="52"/>
  </w:num>
  <w:num w:numId="30">
    <w:abstractNumId w:val="27"/>
  </w:num>
  <w:num w:numId="31">
    <w:abstractNumId w:val="36"/>
  </w:num>
  <w:num w:numId="32">
    <w:abstractNumId w:val="13"/>
  </w:num>
  <w:num w:numId="33">
    <w:abstractNumId w:val="54"/>
  </w:num>
  <w:num w:numId="34">
    <w:abstractNumId w:val="8"/>
  </w:num>
  <w:num w:numId="35">
    <w:abstractNumId w:val="61"/>
  </w:num>
  <w:num w:numId="36">
    <w:abstractNumId w:val="59"/>
  </w:num>
  <w:num w:numId="37">
    <w:abstractNumId w:val="38"/>
  </w:num>
  <w:num w:numId="38">
    <w:abstractNumId w:val="58"/>
  </w:num>
  <w:num w:numId="39">
    <w:abstractNumId w:val="0"/>
  </w:num>
  <w:num w:numId="40">
    <w:abstractNumId w:val="19"/>
  </w:num>
  <w:num w:numId="41">
    <w:abstractNumId w:val="51"/>
  </w:num>
  <w:num w:numId="42">
    <w:abstractNumId w:val="47"/>
  </w:num>
  <w:num w:numId="43">
    <w:abstractNumId w:val="26"/>
  </w:num>
  <w:num w:numId="44">
    <w:abstractNumId w:val="25"/>
  </w:num>
  <w:num w:numId="45">
    <w:abstractNumId w:val="18"/>
  </w:num>
  <w:num w:numId="46">
    <w:abstractNumId w:val="16"/>
  </w:num>
  <w:num w:numId="47">
    <w:abstractNumId w:val="60"/>
  </w:num>
  <w:num w:numId="48">
    <w:abstractNumId w:val="57"/>
  </w:num>
  <w:num w:numId="49">
    <w:abstractNumId w:val="5"/>
  </w:num>
  <w:num w:numId="50">
    <w:abstractNumId w:val="37"/>
  </w:num>
  <w:num w:numId="51">
    <w:abstractNumId w:val="53"/>
  </w:num>
  <w:num w:numId="52">
    <w:abstractNumId w:val="49"/>
  </w:num>
  <w:num w:numId="53">
    <w:abstractNumId w:val="50"/>
  </w:num>
  <w:num w:numId="54">
    <w:abstractNumId w:val="17"/>
  </w:num>
  <w:num w:numId="55">
    <w:abstractNumId w:val="14"/>
  </w:num>
  <w:num w:numId="56">
    <w:abstractNumId w:val="32"/>
  </w:num>
  <w:num w:numId="57">
    <w:abstractNumId w:val="55"/>
  </w:num>
  <w:num w:numId="58">
    <w:abstractNumId w:val="39"/>
  </w:num>
  <w:num w:numId="59">
    <w:abstractNumId w:val="24"/>
  </w:num>
  <w:num w:numId="60">
    <w:abstractNumId w:val="44"/>
  </w:num>
  <w:num w:numId="61">
    <w:abstractNumId w:val="20"/>
  </w:num>
  <w:num w:numId="62">
    <w:abstractNumId w:val="33"/>
  </w:num>
  <w:num w:numId="63">
    <w:abstractNumId w:val="62"/>
  </w:num>
  <w:num w:numId="64">
    <w:abstractNumId w:val="34"/>
  </w:num>
  <w:num w:numId="65">
    <w:abstractNumId w:val="40"/>
  </w:num>
  <w:num w:numId="66">
    <w:abstractNumId w:val="22"/>
  </w:num>
  <w:num w:numId="67">
    <w:abstractNumId w:val="4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6D"/>
    <w:rsid w:val="00287DBE"/>
    <w:rsid w:val="003D6131"/>
    <w:rsid w:val="005E44DF"/>
    <w:rsid w:val="0074136D"/>
    <w:rsid w:val="00802849"/>
    <w:rsid w:val="00843B28"/>
    <w:rsid w:val="00CF0AF0"/>
    <w:rsid w:val="00D02723"/>
    <w:rsid w:val="00D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2D24"/>
  <w15:chartTrackingRefBased/>
  <w15:docId w15:val="{21647374-E202-4A16-828A-284753EF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6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136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D61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D6131"/>
    <w:rPr>
      <w:b/>
      <w:bCs/>
    </w:rPr>
  </w:style>
  <w:style w:type="paragraph" w:styleId="a5">
    <w:name w:val="Normal (Web)"/>
    <w:basedOn w:val="a"/>
    <w:uiPriority w:val="99"/>
    <w:semiHidden/>
    <w:unhideWhenUsed/>
    <w:rsid w:val="003D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E44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5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4193</Words>
  <Characters>23901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5</cp:revision>
  <dcterms:created xsi:type="dcterms:W3CDTF">2026-01-22T10:49:00Z</dcterms:created>
  <dcterms:modified xsi:type="dcterms:W3CDTF">2026-01-22T11:52:00Z</dcterms:modified>
</cp:coreProperties>
</file>