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36750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Министерство науки и высшего образования Российской Федерации</w:t>
      </w:r>
    </w:p>
    <w:p w14:paraId="1EEF486C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Федеральное государственное автономное образовательное учреждение</w:t>
      </w:r>
      <w:r w:rsidRPr="00B15B1C">
        <w:rPr>
          <w:spacing w:val="-67"/>
        </w:rPr>
        <w:t xml:space="preserve"> </w:t>
      </w:r>
      <w:r w:rsidRPr="00B15B1C">
        <w:t>высшего образования</w:t>
      </w:r>
    </w:p>
    <w:p w14:paraId="5CBA2156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ТОМСКИЙ ГОСУДАРСТВЕННЫЙ УНИВЕРСИТЕТ СИСТЕМ</w:t>
      </w:r>
      <w:r w:rsidRPr="00B15B1C">
        <w:rPr>
          <w:spacing w:val="-67"/>
        </w:rPr>
        <w:br/>
      </w:r>
      <w:r w:rsidRPr="00B15B1C">
        <w:t>УПРАВЛЕНИЯ</w:t>
      </w:r>
      <w:r w:rsidRPr="00B15B1C">
        <w:rPr>
          <w:spacing w:val="-4"/>
        </w:rPr>
        <w:t xml:space="preserve"> </w:t>
      </w:r>
      <w:r w:rsidRPr="00B15B1C">
        <w:t>И РАДИОЭЛЕКТРОНИКИ (ТУСУР)</w:t>
      </w:r>
    </w:p>
    <w:p w14:paraId="6B9DD2BB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</w:p>
    <w:p w14:paraId="20AA3EC1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Факультет систем управления (ФСУ)</w:t>
      </w:r>
    </w:p>
    <w:p w14:paraId="3E363E77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</w:p>
    <w:p w14:paraId="42073897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Кафедра</w:t>
      </w:r>
      <w:r w:rsidRPr="00B15B1C">
        <w:rPr>
          <w:spacing w:val="-4"/>
        </w:rPr>
        <w:t xml:space="preserve"> </w:t>
      </w:r>
      <w:r w:rsidRPr="00B15B1C">
        <w:t>автоматизированных</w:t>
      </w:r>
      <w:r w:rsidRPr="00B15B1C">
        <w:rPr>
          <w:spacing w:val="-2"/>
        </w:rPr>
        <w:t xml:space="preserve"> </w:t>
      </w:r>
      <w:r w:rsidRPr="00B15B1C">
        <w:t>систем</w:t>
      </w:r>
      <w:r w:rsidRPr="00B15B1C">
        <w:rPr>
          <w:spacing w:val="-6"/>
        </w:rPr>
        <w:t xml:space="preserve"> </w:t>
      </w:r>
      <w:r w:rsidRPr="00B15B1C">
        <w:t>управления</w:t>
      </w:r>
      <w:r w:rsidRPr="00B15B1C">
        <w:rPr>
          <w:spacing w:val="-3"/>
        </w:rPr>
        <w:t xml:space="preserve"> </w:t>
      </w:r>
      <w:r w:rsidRPr="00B15B1C">
        <w:t>(АСУ)</w:t>
      </w:r>
    </w:p>
    <w:p w14:paraId="2A12DF22" w14:textId="77777777" w:rsidR="00AC69D4" w:rsidRPr="00B15B1C" w:rsidRDefault="00AC69D4" w:rsidP="007304ED">
      <w:pPr>
        <w:pStyle w:val="aff1"/>
        <w:suppressAutoHyphens/>
        <w:spacing w:line="360" w:lineRule="auto"/>
        <w:ind w:right="-2"/>
      </w:pPr>
    </w:p>
    <w:p w14:paraId="3106F2DE" w14:textId="77777777" w:rsidR="00AC69D4" w:rsidRPr="00B15B1C" w:rsidRDefault="00AC69D4" w:rsidP="007304ED">
      <w:pPr>
        <w:pStyle w:val="aff1"/>
        <w:suppressAutoHyphens/>
        <w:spacing w:line="360" w:lineRule="auto"/>
        <w:ind w:right="-2"/>
      </w:pPr>
    </w:p>
    <w:p w14:paraId="72A00E7B" w14:textId="0D381E9F" w:rsidR="00AC69D4" w:rsidRPr="00E853B5" w:rsidRDefault="00B153C9" w:rsidP="00B153C9">
      <w:pPr>
        <w:pStyle w:val="aff1"/>
        <w:suppressAutoHyphens/>
        <w:spacing w:after="228"/>
        <w:jc w:val="center"/>
        <w:rPr>
          <w:b/>
          <w:bCs/>
        </w:rPr>
      </w:pPr>
      <w:r w:rsidRPr="00B153C9">
        <w:rPr>
          <w:b/>
          <w:bCs/>
        </w:rPr>
        <w:t>УСТОЙЧИВОСТЬ СТАЦИОНАРНЫХ СИСТЕМ АВТОМАТИЧЕСКОГО</w:t>
      </w:r>
      <w:r>
        <w:rPr>
          <w:b/>
          <w:bCs/>
        </w:rPr>
        <w:t xml:space="preserve"> </w:t>
      </w:r>
      <w:r w:rsidRPr="00B153C9">
        <w:rPr>
          <w:b/>
          <w:bCs/>
        </w:rPr>
        <w:t>УПРАВЛЕНИЯ</w:t>
      </w:r>
    </w:p>
    <w:p w14:paraId="01586ABD" w14:textId="75CE5715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>
        <w:t>Отчёт по л</w:t>
      </w:r>
      <w:r w:rsidRPr="00B15B1C">
        <w:t>абораторн</w:t>
      </w:r>
      <w:r>
        <w:t>ой</w:t>
      </w:r>
      <w:r w:rsidRPr="00B15B1C">
        <w:t xml:space="preserve"> работ</w:t>
      </w:r>
      <w:r>
        <w:t>е</w:t>
      </w:r>
      <w:r w:rsidRPr="00B15B1C">
        <w:t xml:space="preserve"> </w:t>
      </w:r>
      <w:r w:rsidR="00C127BB">
        <w:t>2</w:t>
      </w:r>
      <w:r w:rsidRPr="00B15B1C">
        <w:t xml:space="preserve"> по дисциплине</w:t>
      </w:r>
    </w:p>
    <w:p w14:paraId="7CD4DE01" w14:textId="5DFB8A74" w:rsidR="00AC69D4" w:rsidRPr="008C50FF" w:rsidRDefault="00AC69D4" w:rsidP="008C50FF">
      <w:pPr>
        <w:pStyle w:val="aff1"/>
        <w:suppressAutoHyphens/>
        <w:spacing w:line="360" w:lineRule="auto"/>
        <w:ind w:right="-2"/>
        <w:jc w:val="center"/>
      </w:pPr>
      <w:r w:rsidRPr="00B15B1C">
        <w:t>«</w:t>
      </w:r>
      <w:r w:rsidR="00795F14">
        <w:t>Основы теории управления</w:t>
      </w:r>
      <w:r w:rsidRPr="00B15B1C">
        <w:t>»</w:t>
      </w:r>
    </w:p>
    <w:p w14:paraId="6E437B81" w14:textId="2DE5FDC6" w:rsidR="0094356A" w:rsidRDefault="0094356A" w:rsidP="007304ED">
      <w:pPr>
        <w:pStyle w:val="aff1"/>
        <w:suppressAutoHyphens/>
        <w:spacing w:line="360" w:lineRule="auto"/>
        <w:jc w:val="center"/>
      </w:pPr>
    </w:p>
    <w:p w14:paraId="2BFAF203" w14:textId="2CBCB808" w:rsidR="00AC69D4" w:rsidRPr="00B15B1C" w:rsidRDefault="00AC69D4" w:rsidP="007304ED">
      <w:pPr>
        <w:pStyle w:val="aff1"/>
        <w:suppressAutoHyphens/>
        <w:spacing w:line="360" w:lineRule="auto"/>
        <w:ind w:left="5102"/>
      </w:pPr>
      <w:r w:rsidRPr="00B15B1C">
        <w:t>Выполнил: студент</w:t>
      </w:r>
      <w:r w:rsidRPr="00B15B1C">
        <w:rPr>
          <w:spacing w:val="-1"/>
        </w:rPr>
        <w:t xml:space="preserve"> </w:t>
      </w:r>
      <w:r w:rsidRPr="00B15B1C">
        <w:t>гр.</w:t>
      </w:r>
      <w:r w:rsidRPr="00B15B1C">
        <w:rPr>
          <w:spacing w:val="-3"/>
        </w:rPr>
        <w:t xml:space="preserve"> </w:t>
      </w:r>
      <w:r w:rsidRPr="00B15B1C">
        <w:t>43</w:t>
      </w:r>
      <w:r w:rsidR="005C379E">
        <w:t>5</w:t>
      </w:r>
      <w:r w:rsidRPr="00B15B1C">
        <w:t>-</w:t>
      </w:r>
      <w:r w:rsidR="005C379E">
        <w:t>М1</w:t>
      </w:r>
    </w:p>
    <w:p w14:paraId="13FA4E78" w14:textId="79EF80BC" w:rsidR="002676E9" w:rsidRPr="00FD6B8F" w:rsidRDefault="002676E9" w:rsidP="007304ED">
      <w:pPr>
        <w:pStyle w:val="aff1"/>
        <w:tabs>
          <w:tab w:val="left" w:pos="7513"/>
        </w:tabs>
        <w:suppressAutoHyphens/>
        <w:spacing w:line="360" w:lineRule="auto"/>
        <w:ind w:left="4962" w:firstLine="141"/>
      </w:pPr>
      <w:r w:rsidRPr="00B15B1C">
        <w:rPr>
          <w:u w:val="single"/>
        </w:rPr>
        <w:tab/>
      </w:r>
      <w:r w:rsidR="00FD6B8F">
        <w:t>Д</w:t>
      </w:r>
      <w:r w:rsidR="00F22B82" w:rsidRPr="00B15B1C">
        <w:t>.</w:t>
      </w:r>
      <w:r w:rsidR="00FD6B8F">
        <w:t>П</w:t>
      </w:r>
      <w:r w:rsidR="00F22B82" w:rsidRPr="00B15B1C">
        <w:t>.</w:t>
      </w:r>
      <w:r w:rsidR="00F22B82">
        <w:t xml:space="preserve"> </w:t>
      </w:r>
      <w:r w:rsidR="00FD6B8F">
        <w:t>Андреев</w:t>
      </w:r>
    </w:p>
    <w:p w14:paraId="420AC520" w14:textId="52DB72F3" w:rsidR="00AC69D4" w:rsidRPr="00B15B1C" w:rsidRDefault="00AC69D4" w:rsidP="007304ED">
      <w:pPr>
        <w:pStyle w:val="aff1"/>
        <w:tabs>
          <w:tab w:val="left" w:pos="5850"/>
          <w:tab w:val="left" w:pos="7880"/>
        </w:tabs>
        <w:suppressAutoHyphens/>
        <w:spacing w:line="360" w:lineRule="auto"/>
        <w:ind w:left="5102"/>
      </w:pPr>
      <w:r w:rsidRPr="00B15B1C">
        <w:t>«</w:t>
      </w:r>
      <w:r w:rsidRPr="00B15B1C">
        <w:rPr>
          <w:u w:val="single"/>
        </w:rPr>
        <w:tab/>
      </w:r>
      <w:r w:rsidRPr="00B15B1C">
        <w:t>»</w:t>
      </w:r>
      <w:r w:rsidRPr="00B15B1C">
        <w:rPr>
          <w:u w:val="single"/>
        </w:rPr>
        <w:tab/>
      </w:r>
      <w:r w:rsidRPr="00B15B1C">
        <w:t>202</w:t>
      </w:r>
      <w:r w:rsidR="00795F14">
        <w:t>6</w:t>
      </w:r>
      <w:r w:rsidRPr="00B15B1C">
        <w:t xml:space="preserve"> г.</w:t>
      </w:r>
    </w:p>
    <w:p w14:paraId="7A96F9F4" w14:textId="77777777" w:rsidR="00C92A40" w:rsidRDefault="00C92A40" w:rsidP="007304ED">
      <w:pPr>
        <w:pStyle w:val="aff1"/>
        <w:tabs>
          <w:tab w:val="left" w:pos="6486"/>
          <w:tab w:val="left" w:pos="7513"/>
        </w:tabs>
        <w:suppressAutoHyphens/>
        <w:spacing w:line="360" w:lineRule="auto"/>
        <w:ind w:left="5129" w:hanging="449"/>
      </w:pPr>
    </w:p>
    <w:p w14:paraId="32393B09" w14:textId="31CC3118" w:rsidR="00AC69D4" w:rsidRPr="00B15B1C" w:rsidRDefault="00226C16" w:rsidP="007304ED">
      <w:pPr>
        <w:pStyle w:val="aff1"/>
        <w:tabs>
          <w:tab w:val="left" w:pos="6486"/>
          <w:tab w:val="left" w:pos="7513"/>
        </w:tabs>
        <w:suppressAutoHyphens/>
        <w:spacing w:line="360" w:lineRule="auto"/>
        <w:ind w:left="5129" w:hanging="449"/>
      </w:pPr>
      <w:r>
        <w:tab/>
      </w:r>
      <w:r w:rsidR="00AC69D4" w:rsidRPr="00B15B1C">
        <w:t xml:space="preserve">Проверил: </w:t>
      </w:r>
      <w:r w:rsidR="00D52884">
        <w:t>к</w:t>
      </w:r>
      <w:r w:rsidR="00AC69D4" w:rsidRPr="00B15B1C">
        <w:t xml:space="preserve">.т.н., </w:t>
      </w:r>
      <w:r w:rsidR="00D52884">
        <w:t>доцент</w:t>
      </w:r>
      <w:r w:rsidR="00AC69D4" w:rsidRPr="00B15B1C">
        <w:t xml:space="preserve"> каф. АСУ ТУСУР</w:t>
      </w:r>
    </w:p>
    <w:p w14:paraId="589A9D03" w14:textId="37035427" w:rsidR="00AC69D4" w:rsidRPr="00B15B1C" w:rsidRDefault="00AC69D4" w:rsidP="00B93537">
      <w:pPr>
        <w:pStyle w:val="aff1"/>
        <w:tabs>
          <w:tab w:val="left" w:pos="7371"/>
        </w:tabs>
        <w:suppressAutoHyphens/>
        <w:spacing w:after="57" w:line="360" w:lineRule="auto"/>
        <w:ind w:left="5103" w:firstLine="1"/>
      </w:pPr>
      <w:r w:rsidRPr="00B15B1C">
        <w:rPr>
          <w:u w:val="single"/>
        </w:rPr>
        <w:tab/>
      </w:r>
      <w:r w:rsidR="00083308">
        <w:t>С</w:t>
      </w:r>
      <w:r w:rsidRPr="00B15B1C">
        <w:t>.</w:t>
      </w:r>
      <w:r w:rsidR="00083308">
        <w:t>М</w:t>
      </w:r>
      <w:r w:rsidRPr="00B15B1C">
        <w:t xml:space="preserve">. </w:t>
      </w:r>
      <w:r w:rsidR="00083308">
        <w:t>Алфёров</w:t>
      </w:r>
    </w:p>
    <w:p w14:paraId="3E8666A3" w14:textId="1EAD5544" w:rsidR="00AC69D4" w:rsidRPr="00B15B1C" w:rsidRDefault="00AC69D4" w:rsidP="007304ED">
      <w:pPr>
        <w:pStyle w:val="aff1"/>
        <w:tabs>
          <w:tab w:val="left" w:pos="5780"/>
          <w:tab w:val="left" w:pos="7920"/>
          <w:tab w:val="left" w:pos="8326"/>
        </w:tabs>
        <w:suppressAutoHyphens/>
        <w:spacing w:line="360" w:lineRule="auto"/>
        <w:ind w:left="5102"/>
      </w:pPr>
      <w:r w:rsidRPr="00B15B1C">
        <w:t>«</w:t>
      </w:r>
      <w:r w:rsidRPr="00B15B1C">
        <w:rPr>
          <w:u w:val="single"/>
        </w:rPr>
        <w:tab/>
      </w:r>
      <w:r w:rsidRPr="00B15B1C">
        <w:t>»</w:t>
      </w:r>
      <w:r w:rsidRPr="00B15B1C">
        <w:rPr>
          <w:u w:val="single"/>
        </w:rPr>
        <w:tab/>
      </w:r>
      <w:r w:rsidRPr="00B15B1C">
        <w:t>202</w:t>
      </w:r>
      <w:r w:rsidR="00795F14">
        <w:t>6</w:t>
      </w:r>
      <w:r w:rsidRPr="00B15B1C">
        <w:t xml:space="preserve"> г.</w:t>
      </w:r>
    </w:p>
    <w:p w14:paraId="46CBAFFD" w14:textId="584F2CC4" w:rsidR="0094356A" w:rsidRDefault="0094356A" w:rsidP="008C50FF">
      <w:pPr>
        <w:pStyle w:val="aff1"/>
        <w:tabs>
          <w:tab w:val="left" w:pos="6486"/>
          <w:tab w:val="left" w:pos="8021"/>
        </w:tabs>
        <w:suppressAutoHyphens/>
        <w:spacing w:line="360" w:lineRule="auto"/>
        <w:ind w:left="0"/>
      </w:pPr>
    </w:p>
    <w:p w14:paraId="6D510794" w14:textId="714387B2" w:rsidR="00B93981" w:rsidRDefault="00B93981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46B9B7B7" w14:textId="77777777" w:rsidR="00B93981" w:rsidRDefault="00B93981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0102F728" w14:textId="77777777" w:rsidR="008C50FF" w:rsidRPr="00B15B1C" w:rsidRDefault="008C50FF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76E60FCF" w14:textId="67F7F05A" w:rsidR="00E8528D" w:rsidRPr="004A53BC" w:rsidRDefault="00AC69D4" w:rsidP="007304ED">
      <w:pPr>
        <w:pStyle w:val="af1"/>
        <w:spacing w:line="360" w:lineRule="auto"/>
        <w:sectPr w:rsidR="00E8528D" w:rsidRPr="004A53BC" w:rsidSect="002B7198">
          <w:pgSz w:w="11907" w:h="16840" w:code="9"/>
          <w:pgMar w:top="1134" w:right="851" w:bottom="1134" w:left="1701" w:header="709" w:footer="425" w:gutter="0"/>
          <w:cols w:space="708"/>
          <w:docGrid w:linePitch="381"/>
        </w:sectPr>
      </w:pPr>
      <w:r w:rsidRPr="00B15B1C">
        <w:t>Томск</w:t>
      </w:r>
      <w:r w:rsidRPr="00B15B1C">
        <w:rPr>
          <w:spacing w:val="-4"/>
        </w:rPr>
        <w:t xml:space="preserve"> </w:t>
      </w:r>
      <w:r w:rsidRPr="00B15B1C">
        <w:t>202</w:t>
      </w:r>
      <w:r w:rsidR="00795F14">
        <w:t>6</w:t>
      </w:r>
    </w:p>
    <w:p w14:paraId="72F96DAF" w14:textId="77777777" w:rsidR="006630CD" w:rsidRDefault="006630CD" w:rsidP="006630CD">
      <w:pPr>
        <w:pStyle w:val="aff"/>
      </w:pPr>
      <w:r>
        <w:lastRenderedPageBreak/>
        <w:t>Оглавление</w:t>
      </w:r>
    </w:p>
    <w:p w14:paraId="5107C19A" w14:textId="480376D0" w:rsidR="009D157D" w:rsidRDefault="009949D0">
      <w:pPr>
        <w:pStyle w:val="11"/>
        <w:rPr>
          <w:rFonts w:asciiTheme="minorHAnsi" w:eastAsiaTheme="minorEastAsia" w:hAnsiTheme="minorHAnsi" w:cstheme="minorBidi"/>
          <w:noProof/>
          <w:sz w:val="22"/>
        </w:rPr>
      </w:pPr>
      <w:r w:rsidRPr="000826D8">
        <w:fldChar w:fldCharType="begin"/>
      </w:r>
      <w:r w:rsidRPr="000826D8">
        <w:instrText xml:space="preserve"> TOC \o "1-3" \h \z \u </w:instrText>
      </w:r>
      <w:r w:rsidRPr="000826D8">
        <w:fldChar w:fldCharType="separate"/>
      </w:r>
      <w:hyperlink w:anchor="_Toc228289036" w:history="1">
        <w:r w:rsidR="009D157D" w:rsidRPr="007F1F34">
          <w:rPr>
            <w:rStyle w:val="ae"/>
            <w:noProof/>
          </w:rPr>
          <w:t>1 Цель и задачи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_Toc228289036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9D157D">
          <w:rPr>
            <w:noProof/>
            <w:webHidden/>
          </w:rPr>
          <w:t>3</w:t>
        </w:r>
        <w:r w:rsidR="009D157D">
          <w:rPr>
            <w:noProof/>
            <w:webHidden/>
          </w:rPr>
          <w:fldChar w:fldCharType="end"/>
        </w:r>
      </w:hyperlink>
    </w:p>
    <w:p w14:paraId="319B1B7F" w14:textId="670951EE" w:rsidR="009D157D" w:rsidRDefault="009D157D">
      <w:pPr>
        <w:pStyle w:val="11"/>
        <w:rPr>
          <w:rFonts w:asciiTheme="minorHAnsi" w:eastAsiaTheme="minorEastAsia" w:hAnsiTheme="minorHAnsi" w:cstheme="minorBidi"/>
          <w:noProof/>
          <w:sz w:val="22"/>
        </w:rPr>
      </w:pPr>
      <w:hyperlink w:anchor="_Toc228289037" w:history="1">
        <w:r w:rsidRPr="007F1F34">
          <w:rPr>
            <w:rStyle w:val="ae"/>
            <w:noProof/>
          </w:rPr>
          <w:t>2 Результаты выполнения программы, анализ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7A95DB" w14:textId="5DB40D63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38" w:history="1">
        <w:r w:rsidRPr="007F1F34">
          <w:rPr>
            <w:rStyle w:val="ae"/>
            <w:noProof/>
          </w:rPr>
          <w:t>2.1 Исходные данные и структурная схема исследуемой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D3A74F" w14:textId="35A1A4B5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39" w:history="1">
        <w:r w:rsidRPr="007F1F34">
          <w:rPr>
            <w:rStyle w:val="ae"/>
            <w:noProof/>
          </w:rPr>
          <w:t>2.2 Определение полюсов замкнутой системы и вывод об устойчивости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C656BF" w14:textId="7EA9BA89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0" w:history="1">
        <w:r w:rsidRPr="007F1F34">
          <w:rPr>
            <w:rStyle w:val="ae"/>
            <w:noProof/>
          </w:rPr>
          <w:t xml:space="preserve">2.3 Исследование переходной характеристики </w:t>
        </w:r>
        <w:r w:rsidRPr="007F1F34">
          <w:rPr>
            <w:rStyle w:val="ae"/>
            <w:noProof/>
            <w:lang w:val="en-US"/>
          </w:rPr>
          <w:t>h</w:t>
        </w:r>
        <w:r w:rsidRPr="007F1F34">
          <w:rPr>
            <w:rStyle w:val="ae"/>
            <w:noProof/>
          </w:rPr>
          <w:t>(</w:t>
        </w:r>
        <w:r w:rsidRPr="007F1F34">
          <w:rPr>
            <w:rStyle w:val="ae"/>
            <w:noProof/>
            <w:lang w:val="en-US"/>
          </w:rPr>
          <w:t>t</w:t>
        </w:r>
        <w:r w:rsidRPr="007F1F34">
          <w:rPr>
            <w:rStyle w:val="a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FA9714" w14:textId="32AF8DD3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1" w:history="1">
        <w:r w:rsidRPr="007F1F34">
          <w:rPr>
            <w:rStyle w:val="ae"/>
            <w:noProof/>
          </w:rPr>
          <w:t>2.4 Оценка устойчивости по критерию Найквиста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82D53A" w14:textId="6D5938D6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2" w:history="1">
        <w:r w:rsidRPr="007F1F34">
          <w:rPr>
            <w:rStyle w:val="ae"/>
            <w:noProof/>
          </w:rPr>
          <w:t>2.5 ЛАЧХ, ЛФЧХ и определение запасов устойчивости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3AC851" w14:textId="050CEE73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3" w:history="1">
        <w:r w:rsidRPr="007F1F34">
          <w:rPr>
            <w:rStyle w:val="ae"/>
            <w:noProof/>
          </w:rPr>
          <w:t>2.6 Построение годографа Михайлова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23B8BF" w14:textId="3BC5FB66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4" w:history="1">
        <w:r w:rsidRPr="007F1F34">
          <w:rPr>
            <w:rStyle w:val="ae"/>
            <w:noProof/>
          </w:rPr>
          <w:t xml:space="preserve">2.7 Определение предельного значения </w:t>
        </w:r>
        <w:r w:rsidRPr="007F1F34">
          <w:rPr>
            <w:rStyle w:val="ae"/>
            <w:noProof/>
            <w:lang w:val="en-US"/>
          </w:rPr>
          <w:t>K</w:t>
        </w:r>
        <w:r w:rsidRPr="007F1F34">
          <w:rPr>
            <w:rStyle w:val="ae"/>
            <w:noProof/>
            <w:vertAlign w:val="subscript"/>
          </w:rPr>
          <w:t>ос</w:t>
        </w:r>
        <w:r w:rsidRPr="007F1F34">
          <w:rPr>
            <w:rStyle w:val="ae"/>
            <w:noProof/>
          </w:rPr>
          <w:t xml:space="preserve"> по критерию Рауса-Гурвица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7351D3" w14:textId="5576F60F" w:rsidR="009D157D" w:rsidRDefault="009D157D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5" w:history="1">
        <w:r w:rsidRPr="007F1F34">
          <w:rPr>
            <w:rStyle w:val="ae"/>
            <w:noProof/>
          </w:rPr>
          <w:t xml:space="preserve">2.8 Экспериментальная проверка предельного значения </w:t>
        </w:r>
        <w:r w:rsidRPr="007F1F34">
          <w:rPr>
            <w:rStyle w:val="ae"/>
            <w:noProof/>
            <w:lang w:val="en-US"/>
          </w:rPr>
          <w:t>K</w:t>
        </w:r>
        <w:r w:rsidRPr="007F1F34">
          <w:rPr>
            <w:rStyle w:val="ae"/>
            <w:noProof/>
            <w:vertAlign w:val="subscript"/>
          </w:rPr>
          <w:t>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16EEB6" w14:textId="61F5E688" w:rsidR="009D157D" w:rsidRDefault="009D157D">
      <w:pPr>
        <w:pStyle w:val="11"/>
        <w:rPr>
          <w:rFonts w:asciiTheme="minorHAnsi" w:eastAsiaTheme="minorEastAsia" w:hAnsiTheme="minorHAnsi" w:cstheme="minorBidi"/>
          <w:noProof/>
          <w:sz w:val="22"/>
        </w:rPr>
      </w:pPr>
      <w:hyperlink w:anchor="_Toc228289046" w:history="1">
        <w:r w:rsidRPr="007F1F34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8443CE" w14:textId="0AD0748B" w:rsidR="006E0EBC" w:rsidRPr="00C5526B" w:rsidRDefault="009949D0" w:rsidP="00C5526B">
      <w:pPr>
        <w:pStyle w:val="af3"/>
        <w:rPr>
          <w:lang w:val="en-US"/>
        </w:rPr>
      </w:pPr>
      <w:r w:rsidRPr="000826D8">
        <w:fldChar w:fldCharType="end"/>
      </w:r>
    </w:p>
    <w:p w14:paraId="6ADE7F0E" w14:textId="147F3B0A" w:rsidR="003813A7" w:rsidRPr="00117338" w:rsidRDefault="001A1F1C" w:rsidP="003813A7">
      <w:pPr>
        <w:pStyle w:val="1"/>
      </w:pPr>
      <w:bookmarkStart w:id="0" w:name="_Toc228289036"/>
      <w:r>
        <w:lastRenderedPageBreak/>
        <w:t xml:space="preserve">1 </w:t>
      </w:r>
      <w:r w:rsidR="00714B95">
        <w:t>Цель и задачи</w:t>
      </w:r>
      <w:bookmarkEnd w:id="0"/>
    </w:p>
    <w:p w14:paraId="4BE69C70" w14:textId="77777777" w:rsidR="00BB458E" w:rsidRPr="00BB458E" w:rsidRDefault="00BB458E" w:rsidP="00BB458E">
      <w:pPr>
        <w:rPr>
          <w:szCs w:val="28"/>
          <w:lang w:eastAsia="en-US"/>
        </w:rPr>
      </w:pPr>
      <w:r w:rsidRPr="00BB458E">
        <w:rPr>
          <w:szCs w:val="28"/>
          <w:lang w:eastAsia="en-US"/>
        </w:rPr>
        <w:t>Целью лабораторной работы является экспериментальное исследование условий устойчивости замкнутых систем автоматического управления, оценка устойчивости при помощи критериев устойчивости и определение запасов устойчивости.</w:t>
      </w:r>
    </w:p>
    <w:p w14:paraId="4B1D0A3D" w14:textId="09B5295F" w:rsidR="00B15F61" w:rsidRDefault="00BB458E" w:rsidP="004B1ECE">
      <w:pPr>
        <w:rPr>
          <w:szCs w:val="28"/>
          <w:lang w:eastAsia="en-US"/>
        </w:rPr>
      </w:pPr>
      <w:r w:rsidRPr="00BB458E">
        <w:rPr>
          <w:szCs w:val="28"/>
          <w:lang w:eastAsia="en-US"/>
        </w:rPr>
        <w:t>В работе исследуется стационарная система автоматического управления скоростью электродвигателя постоянного тока независимого возбуждения. Согласно методическим указаниям, лабораторная работа выполняется для заданного варианта коэффициента передачи цепи обратной связи K</w:t>
      </w:r>
      <w:r>
        <w:rPr>
          <w:szCs w:val="28"/>
          <w:vertAlign w:val="subscript"/>
          <w:lang w:eastAsia="en-US"/>
        </w:rPr>
        <w:t>ос</w:t>
      </w:r>
      <w:r w:rsidRPr="00BB458E">
        <w:rPr>
          <w:szCs w:val="28"/>
          <w:lang w:eastAsia="en-US"/>
        </w:rPr>
        <w:t>. Для варианта 1 принимается</w:t>
      </w:r>
      <w:r>
        <w:rPr>
          <w:szCs w:val="28"/>
          <w:lang w:eastAsia="en-US"/>
        </w:rPr>
        <w:t xml:space="preserve"> </w:t>
      </w:r>
      <w:r>
        <w:rPr>
          <w:szCs w:val="28"/>
          <w:lang w:val="en-US" w:eastAsia="en-US"/>
        </w:rPr>
        <w:t>K</w:t>
      </w:r>
      <w:r>
        <w:rPr>
          <w:szCs w:val="28"/>
          <w:vertAlign w:val="subscript"/>
          <w:lang w:eastAsia="en-US"/>
        </w:rPr>
        <w:t xml:space="preserve">ос </w:t>
      </w:r>
      <w:r>
        <w:rPr>
          <w:szCs w:val="28"/>
          <w:lang w:eastAsia="en-US"/>
        </w:rPr>
        <w:t>= 0,09</w:t>
      </w:r>
      <w:r w:rsidR="001C515C">
        <w:rPr>
          <w:szCs w:val="28"/>
          <w:lang w:eastAsia="en-US"/>
        </w:rPr>
        <w:t>.</w:t>
      </w:r>
    </w:p>
    <w:p w14:paraId="7A66DBD2" w14:textId="77777777" w:rsidR="001C515C" w:rsidRDefault="001C515C" w:rsidP="001C515C">
      <w:r>
        <w:t>В соответствии с программой работы необходимо:</w:t>
      </w:r>
    </w:p>
    <w:p w14:paraId="03D8BAE7" w14:textId="77777777" w:rsidR="001C515C" w:rsidRDefault="001C515C" w:rsidP="00CC7090">
      <w:pPr>
        <w:pStyle w:val="a"/>
      </w:pPr>
      <w:r>
        <w:t>определить значения полюсов передаточной функции замкнутой САУ, проанализировать их характер и сделать заключение об устойчивости системы;</w:t>
      </w:r>
    </w:p>
    <w:p w14:paraId="2C86E99D" w14:textId="77777777" w:rsidR="001C515C" w:rsidRDefault="001C515C" w:rsidP="00CC7090">
      <w:pPr>
        <w:pStyle w:val="a"/>
      </w:pPr>
      <w:r>
        <w:t>снять переходную характеристику h(t);</w:t>
      </w:r>
    </w:p>
    <w:p w14:paraId="4EBD00A1" w14:textId="77777777" w:rsidR="001C515C" w:rsidRDefault="001C515C" w:rsidP="00CC7090">
      <w:pPr>
        <w:pStyle w:val="a"/>
      </w:pPr>
      <w:r>
        <w:t>разомкнуть САУ и оценить устойчивость по критерию Найквиста;</w:t>
      </w:r>
    </w:p>
    <w:p w14:paraId="43CDFD1A" w14:textId="77777777" w:rsidR="001C515C" w:rsidRDefault="001C515C" w:rsidP="00CC7090">
      <w:pPr>
        <w:pStyle w:val="a"/>
      </w:pPr>
      <w:r>
        <w:t>снять логарифмическую амплитудную и логарифмическую фазовую частотные характеристики разомкнутой системы и определить по ним запасы устойчивости по модулю и по фазе;</w:t>
      </w:r>
    </w:p>
    <w:p w14:paraId="50739567" w14:textId="77777777" w:rsidR="001C515C" w:rsidRDefault="001C515C" w:rsidP="00CC7090">
      <w:pPr>
        <w:pStyle w:val="a"/>
      </w:pPr>
      <w:r>
        <w:t>построить годограф Михайлова и сделать вывод об устойчивости САУ по критерию Михайлова;</w:t>
      </w:r>
    </w:p>
    <w:p w14:paraId="6BC93F1E" w14:textId="38DC5B27" w:rsidR="001C515C" w:rsidRPr="00BB458E" w:rsidRDefault="001C515C" w:rsidP="00CC7090">
      <w:pPr>
        <w:pStyle w:val="a"/>
      </w:pPr>
      <w:r>
        <w:t>на основании алгебраического критерия Рауса–Гурвица рассчитать предельное значение K</w:t>
      </w:r>
      <w:r w:rsidRPr="001C515C">
        <w:rPr>
          <w:vertAlign w:val="subscript"/>
        </w:rPr>
        <w:t>ос</w:t>
      </w:r>
      <w:r w:rsidRPr="001C515C">
        <w:t>,</w:t>
      </w:r>
      <w:r>
        <w:t xml:space="preserve"> при котором САУ теряет устойчивость, и выполнить экспериментальную проверку этого значения.</w:t>
      </w:r>
    </w:p>
    <w:p w14:paraId="6BC94ACE" w14:textId="128E3C4F" w:rsidR="00050875" w:rsidRDefault="00F67C3B" w:rsidP="00F67C3B">
      <w:pPr>
        <w:pStyle w:val="1"/>
      </w:pPr>
      <w:bookmarkStart w:id="1" w:name="_Toc228289037"/>
      <w:r>
        <w:lastRenderedPageBreak/>
        <w:t xml:space="preserve">2 </w:t>
      </w:r>
      <w:r w:rsidR="00C87772" w:rsidRPr="00C87772">
        <w:t>Результаты выполнения программы, анализ и выводы</w:t>
      </w:r>
      <w:bookmarkEnd w:id="1"/>
    </w:p>
    <w:p w14:paraId="11EFFE9F" w14:textId="4311AEAF" w:rsidR="003F409E" w:rsidRDefault="003F409E" w:rsidP="003F409E">
      <w:pPr>
        <w:pStyle w:val="2"/>
      </w:pPr>
      <w:bookmarkStart w:id="2" w:name="_Toc228289038"/>
      <w:r>
        <w:t>2.1 Исходные данные и структурная схема исследуемой системы</w:t>
      </w:r>
      <w:bookmarkEnd w:id="2"/>
    </w:p>
    <w:p w14:paraId="27E9FD93" w14:textId="61B8615B" w:rsidR="00B969C2" w:rsidRPr="00B969C2" w:rsidRDefault="00B969C2" w:rsidP="00B969C2">
      <w:r w:rsidRPr="00B969C2">
        <w:t>На рисунке 2.1 представлена исследуемая система автоматического управления скоростью электродвигателя постоянного тока. В прямом канале системы находятся электромашинный усилитель и двигатель, а в цепи обратной связи используется коэффициент передачи K</w:t>
      </w:r>
      <w:r w:rsidRPr="00B969C2">
        <w:rPr>
          <w:vertAlign w:val="subscript"/>
        </w:rPr>
        <w:t>ос</w:t>
      </w:r>
      <w:r w:rsidRPr="00B969C2">
        <w:t>​. Для дальнейшего анализа в работе использованы передаточные функции ЭМУ и двигателя, приведённые в методических указаниях.</w:t>
      </w:r>
    </w:p>
    <w:p w14:paraId="5E2C34CC" w14:textId="6F165C9A" w:rsidR="003D0479" w:rsidRDefault="003D0479" w:rsidP="003D0479">
      <w:pPr>
        <w:pStyle w:val="a9"/>
      </w:pPr>
      <w:r w:rsidRPr="003D0479">
        <w:rPr>
          <w:noProof/>
        </w:rPr>
        <w:drawing>
          <wp:inline distT="0" distB="0" distL="0" distR="0" wp14:anchorId="47EB840B" wp14:editId="65F19B2B">
            <wp:extent cx="3776134" cy="182085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116" cy="18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1243" w14:textId="64427BFE" w:rsidR="003D0479" w:rsidRDefault="003D0479" w:rsidP="003D0479">
      <w:pPr>
        <w:pStyle w:val="ab"/>
      </w:pPr>
      <w:r>
        <w:t>Рисунок 2.1 – Принципиальная схема САУ</w:t>
      </w:r>
    </w:p>
    <w:p w14:paraId="1E283561" w14:textId="5B2D2E30" w:rsidR="003D0479" w:rsidRDefault="008540AB" w:rsidP="003D0479">
      <w:r w:rsidRPr="008540AB">
        <w:t>По методич</w:t>
      </w:r>
      <w:r>
        <w:t>еским указаниями,</w:t>
      </w:r>
      <w:r w:rsidRPr="008540AB">
        <w:t xml:space="preserve"> передаточные функции элементов системы имеют вид:</w:t>
      </w:r>
    </w:p>
    <w:p w14:paraId="26FBF5C0" w14:textId="57E7FB30" w:rsidR="008540AB" w:rsidRPr="008540AB" w:rsidRDefault="00FD6B8F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эму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1+0,5s)(1+0,2s)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D8156F9" w14:textId="4FB3FA70" w:rsidR="008540AB" w:rsidRPr="008540AB" w:rsidRDefault="00FD6B8F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0,0076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+0,4s+1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34EE932" w14:textId="26DA7BE1" w:rsidR="008540AB" w:rsidRPr="008540AB" w:rsidRDefault="008540AB" w:rsidP="008540AB">
      <w:pPr>
        <w:rPr>
          <w:iCs/>
        </w:rPr>
      </w:pPr>
      <w:r w:rsidRPr="008540AB">
        <w:rPr>
          <w:iCs/>
        </w:rPr>
        <w:t>Тогда передаточная функция разомкнутой системы прямого канала равна;</w:t>
      </w:r>
    </w:p>
    <w:p w14:paraId="2A32192B" w14:textId="32EA47A6" w:rsidR="008540AB" w:rsidRPr="008540AB" w:rsidRDefault="00FD6B8F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G(s)=</m:t>
              </m:r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эму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2,4</m:t>
              </m:r>
            </m:num>
            <m:den>
              <m:r>
                <w:rPr>
                  <w:rFonts w:ascii="Cambria Math" w:hAnsi="Cambria Math"/>
                </w:rPr>
                <m:t>0,00076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0,04</m:t>
              </m:r>
              <m:r>
                <w:rPr>
                  <w:rFonts w:ascii="Cambria Math" w:hAnsi="Cambria Math"/>
                  <w:lang w:val="en-US"/>
                </w:rPr>
                <m:t>532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0,3</m:t>
              </m:r>
              <m:r>
                <w:rPr>
                  <w:rFonts w:ascii="Cambria Math" w:hAnsi="Cambria Math"/>
                  <w:lang w:val="en-US"/>
                </w:rPr>
                <m:t>876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+1,1s+1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35FE81A" w14:textId="14694DCD" w:rsidR="008540AB" w:rsidRPr="008540AB" w:rsidRDefault="008540AB" w:rsidP="008540AB">
      <w:pPr>
        <w:rPr>
          <w:iCs/>
        </w:rPr>
      </w:pPr>
      <w:r>
        <w:rPr>
          <w:iCs/>
        </w:rPr>
        <w:t xml:space="preserve">Петлевая функция системы при </w:t>
      </w:r>
      <w:r>
        <w:rPr>
          <w:iCs/>
          <w:lang w:val="en-US"/>
        </w:rPr>
        <w:t>K</w:t>
      </w:r>
      <w:r>
        <w:rPr>
          <w:iCs/>
          <w:vertAlign w:val="subscript"/>
        </w:rPr>
        <w:t>ос</w:t>
      </w:r>
      <w:r w:rsidRPr="008540AB">
        <w:rPr>
          <w:iCs/>
          <w:vertAlign w:val="subscript"/>
        </w:rPr>
        <w:t xml:space="preserve"> </w:t>
      </w:r>
      <w:r w:rsidRPr="008540AB">
        <w:rPr>
          <w:iCs/>
        </w:rPr>
        <w:t xml:space="preserve">= 0,09 </w:t>
      </w:r>
      <w:r>
        <w:rPr>
          <w:iCs/>
        </w:rPr>
        <w:t>имеет вид</w:t>
      </w:r>
      <w:r w:rsidRPr="008540AB">
        <w:rPr>
          <w:iCs/>
        </w:rPr>
        <w:t>:</w:t>
      </w:r>
    </w:p>
    <w:p w14:paraId="0FC93585" w14:textId="3F9DDB6C" w:rsidR="008540AB" w:rsidRPr="008540AB" w:rsidRDefault="00FD6B8F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L(s)=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ос</m:t>
              </m:r>
            </m:sub>
          </m:sSub>
          <m:r>
            <w:rPr>
              <w:rFonts w:ascii="Cambria Math" w:hAnsi="Cambria Math"/>
            </w:rPr>
            <m:t>G(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  <w:lang w:val="en-US"/>
                </w:rPr>
                <m:t>116</m:t>
              </m:r>
            </m:num>
            <m:den>
              <m:r>
                <w:rPr>
                  <w:rFonts w:ascii="Cambria Math" w:hAnsi="Cambria Math"/>
                </w:rPr>
                <m:t>0,00076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0,04</m:t>
              </m:r>
              <m:r>
                <w:rPr>
                  <w:rFonts w:ascii="Cambria Math" w:hAnsi="Cambria Math"/>
                  <w:lang w:val="en-US"/>
                </w:rPr>
                <m:t>532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0,3</m:t>
              </m:r>
              <m:r>
                <w:rPr>
                  <w:rFonts w:ascii="Cambria Math" w:hAnsi="Cambria Math"/>
                  <w:lang w:val="en-US"/>
                </w:rPr>
                <m:t>876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+1,1s+1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8A03FAE" w14:textId="4FE80DE1" w:rsidR="008540AB" w:rsidRDefault="008540AB" w:rsidP="008540AB">
      <w:pPr>
        <w:rPr>
          <w:iCs/>
          <w:lang w:val="en-US"/>
        </w:rPr>
      </w:pPr>
      <w:r>
        <w:rPr>
          <w:iCs/>
        </w:rPr>
        <w:t>Передаточная функция замкнутой системы</w:t>
      </w:r>
      <w:r>
        <w:rPr>
          <w:iCs/>
          <w:lang w:val="en-US"/>
        </w:rPr>
        <w:t>:</w:t>
      </w:r>
    </w:p>
    <w:p w14:paraId="5458A61F" w14:textId="2FF0E161" w:rsidR="008540AB" w:rsidRPr="008540AB" w:rsidRDefault="00FD6B8F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змк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G(s)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G(s)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2,4</m:t>
              </m:r>
            </m:num>
            <m:den>
              <m:r>
                <w:rPr>
                  <w:rFonts w:ascii="Cambria Math" w:hAnsi="Cambria Math"/>
                </w:rPr>
                <m:t>0,00076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0,04</m:t>
              </m:r>
              <m:r>
                <w:rPr>
                  <w:rFonts w:ascii="Cambria Math" w:hAnsi="Cambria Math"/>
                  <w:lang w:val="en-US"/>
                </w:rPr>
                <m:t>532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0,3</m:t>
              </m:r>
              <m:r>
                <w:rPr>
                  <w:rFonts w:ascii="Cambria Math" w:hAnsi="Cambria Math"/>
                  <w:lang w:val="en-US"/>
                </w:rPr>
                <m:t>876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+1,1s+2,116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2AD73BB" w14:textId="2728CDC0" w:rsidR="008540AB" w:rsidRPr="00FD6B8F" w:rsidRDefault="008540AB" w:rsidP="008540AB">
      <w:pPr>
        <w:rPr>
          <w:iCs/>
        </w:rPr>
      </w:pPr>
      <w:r w:rsidRPr="008540AB">
        <w:rPr>
          <w:iCs/>
        </w:rPr>
        <w:t>Таким образом, по исходным данным была построена математическая модель замкнутой САУ, необходимая для дальнейшего анализа устойчивости.</w:t>
      </w:r>
    </w:p>
    <w:p w14:paraId="73366476" w14:textId="3C7EC68C" w:rsidR="008540AB" w:rsidRDefault="008540AB" w:rsidP="008540AB">
      <w:pPr>
        <w:pStyle w:val="2"/>
      </w:pPr>
      <w:bookmarkStart w:id="3" w:name="_Toc228289039"/>
      <w:r w:rsidRPr="008540AB">
        <w:t xml:space="preserve">2.2 </w:t>
      </w:r>
      <w:r>
        <w:t>Определение полюсов замкнутой системы и вывод об устойчивости</w:t>
      </w:r>
      <w:bookmarkEnd w:id="3"/>
    </w:p>
    <w:p w14:paraId="4F6FE9E1" w14:textId="37C8F2EF" w:rsidR="008540AB" w:rsidRPr="00FD6B8F" w:rsidRDefault="008540AB" w:rsidP="008540AB">
      <w:r w:rsidRPr="008540AB">
        <w:t>В соответствии с первым пунктом программы работы были определены полюса передаточной функции замкнутой системы. Получены следующие значения:</w:t>
      </w:r>
      <w:r>
        <w:t xml:space="preserve"> </w:t>
      </w:r>
      <w:r>
        <w:rPr>
          <w:lang w:val="en-US"/>
        </w:rPr>
        <w:t>p</w:t>
      </w:r>
      <w:r w:rsidRPr="00FD6B8F">
        <w:rPr>
          <w:vertAlign w:val="subscript"/>
        </w:rPr>
        <w:t>1</w:t>
      </w:r>
      <w:r w:rsidRPr="00FD6B8F">
        <w:t xml:space="preserve"> = -49,985635, </w:t>
      </w:r>
      <w:r>
        <w:rPr>
          <w:lang w:val="en-US"/>
        </w:rPr>
        <w:t>p</w:t>
      </w:r>
      <w:r w:rsidRPr="00FD6B8F">
        <w:rPr>
          <w:vertAlign w:val="subscript"/>
        </w:rPr>
        <w:t>2</w:t>
      </w:r>
      <w:r w:rsidRPr="00FD6B8F">
        <w:t xml:space="preserve"> = -6,7417438, </w:t>
      </w:r>
      <w:r>
        <w:rPr>
          <w:lang w:val="en-US"/>
        </w:rPr>
        <w:t>p</w:t>
      </w:r>
      <w:r w:rsidRPr="00FD6B8F">
        <w:rPr>
          <w:vertAlign w:val="subscript"/>
        </w:rPr>
        <w:t>3,4</w:t>
      </w:r>
      <w:r w:rsidRPr="00FD6B8F">
        <w:t xml:space="preserve"> = -1,4521001</w:t>
      </w:r>
      <m:oMath>
        <m:r>
          <w:rPr>
            <w:rFonts w:ascii="Cambria Math" w:hAnsi="Cambria Math"/>
          </w:rPr>
          <m:t xml:space="preserve"> ±</m:t>
        </m:r>
      </m:oMath>
      <w:r w:rsidRPr="00FD6B8F">
        <w:t xml:space="preserve"> </w:t>
      </w:r>
      <w:r>
        <w:rPr>
          <w:lang w:val="en-US"/>
        </w:rPr>
        <w:t>j</w:t>
      </w:r>
      <w:r w:rsidRPr="00FD6B8F">
        <w:t xml:space="preserve"> 2,4806036.</w:t>
      </w:r>
    </w:p>
    <w:p w14:paraId="683CCED9" w14:textId="77777777" w:rsidR="008540AB" w:rsidRPr="008540AB" w:rsidRDefault="008540AB" w:rsidP="008540AB">
      <w:r w:rsidRPr="008540AB">
        <w:t>Все полюса замкнутой системы имеют отрицательные вещественные части, следовательно, все корни характеристического уравнения находятся в левой полуплоскости комплексной плоскости. Это означает, что замкнутая система устойчива. Такой вывод полностью соответствует теоретическому положению методички: линейная система устойчива тогда и только тогда, когда все корни её характеристического уравнения являются левыми.</w:t>
      </w:r>
    </w:p>
    <w:p w14:paraId="6B7FE3EB" w14:textId="29268595" w:rsidR="008540AB" w:rsidRPr="00FD6B8F" w:rsidRDefault="008540AB" w:rsidP="008540AB">
      <w:r w:rsidRPr="008540AB">
        <w:t>Наличие двух вещественных отрицательных полюсов соответствует быстро затухающим апериодическим составляющим свободного движения. Комплексно-сопряжённая пара полюсов определяет колебательный характер переходного процесса. Следовательно, исследуемая система является устойчивой, но обладает колебательным переходным процессом.</w:t>
      </w:r>
    </w:p>
    <w:p w14:paraId="4081EA0C" w14:textId="40790090" w:rsidR="00F56B77" w:rsidRPr="00FD6B8F" w:rsidRDefault="00F56B77" w:rsidP="00F56B77">
      <w:pPr>
        <w:pStyle w:val="2"/>
      </w:pPr>
      <w:bookmarkStart w:id="4" w:name="_Toc228289040"/>
      <w:r w:rsidRPr="00F56B77">
        <w:t xml:space="preserve">2.3 </w:t>
      </w:r>
      <w:r>
        <w:t xml:space="preserve">Исследование переходной характеристики </w:t>
      </w:r>
      <w:r>
        <w:rPr>
          <w:lang w:val="en-US"/>
        </w:rPr>
        <w:t>h</w:t>
      </w:r>
      <w:r w:rsidRPr="00F56B77">
        <w:t>(</w:t>
      </w:r>
      <w:r>
        <w:rPr>
          <w:lang w:val="en-US"/>
        </w:rPr>
        <w:t>t</w:t>
      </w:r>
      <w:r w:rsidRPr="00F56B77">
        <w:t>)</w:t>
      </w:r>
      <w:bookmarkEnd w:id="4"/>
    </w:p>
    <w:p w14:paraId="05F82AB5" w14:textId="0EACE8EB" w:rsidR="00F56B77" w:rsidRPr="003E037E" w:rsidRDefault="00F56B77" w:rsidP="00F56B77">
      <w:r w:rsidRPr="00F56B77">
        <w:t>Во втором пункте программы работы была снята переходная характеристика замкнутой системы при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>ос</w:t>
      </w:r>
      <w:r w:rsidRPr="00F56B77">
        <w:t xml:space="preserve"> = 0,09</w:t>
      </w:r>
      <w:r w:rsidR="003E037E">
        <w:t>, результат представлен на рисунке 2.2.</w:t>
      </w:r>
    </w:p>
    <w:p w14:paraId="41CC4052" w14:textId="17645054" w:rsidR="00F56B77" w:rsidRDefault="00DC6037" w:rsidP="00F56B77">
      <w:pPr>
        <w:pStyle w:val="a9"/>
        <w:rPr>
          <w:lang w:val="en-US"/>
        </w:rPr>
      </w:pPr>
      <w:r w:rsidRPr="00DC6037">
        <w:rPr>
          <w:lang w:val="en-US"/>
        </w:rPr>
        <w:lastRenderedPageBreak/>
        <w:drawing>
          <wp:inline distT="0" distB="0" distL="0" distR="0" wp14:anchorId="7E6A66F3" wp14:editId="22EB9781">
            <wp:extent cx="4568825" cy="4309982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070" cy="43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C64D" w14:textId="43200236" w:rsidR="00F56B77" w:rsidRDefault="00F56B77" w:rsidP="00F56B77">
      <w:pPr>
        <w:pStyle w:val="ab"/>
      </w:pPr>
      <w:r>
        <w:t xml:space="preserve">Рисунок 2.2 – Переходная характеристика замкнутой системы при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= 0,09</w:t>
      </w:r>
    </w:p>
    <w:p w14:paraId="311037CB" w14:textId="77777777" w:rsidR="00F56B77" w:rsidRDefault="00F56B77" w:rsidP="00F56B77">
      <w:r>
        <w:t>По графику переходной характеристики видно, что после подачи ступенчатого воздействия выходная величина быстро возрастает, затем наблюдается перерегулирование и затухающие колебания, после чего система выходит на установившееся значение. Это подтверждает устойчивость системы, ранее установленную по расположению полюсов. Колебательный характер переходного процесса объясняется наличием комплексно-сопряжённой пары полюсов замкнутой системы.</w:t>
      </w:r>
    </w:p>
    <w:p w14:paraId="1CE6167B" w14:textId="6F4EA612" w:rsidR="00F56B77" w:rsidRDefault="00F56B77" w:rsidP="00F56B77">
      <w:r>
        <w:t>Таким образом, анализ переходной характеристики показывает, что система устойчива и работоспособна, а свободная составляющая переходного процесса со временем затухает, что согласуется с признаком асимптотической устойчивости, приведённым в методич</w:t>
      </w:r>
      <w:r w:rsidR="00D86B08">
        <w:t>еских указаниях</w:t>
      </w:r>
      <w:r>
        <w:t>.</w:t>
      </w:r>
    </w:p>
    <w:p w14:paraId="0ED4819C" w14:textId="285BF2AC" w:rsidR="00D86B08" w:rsidRDefault="00D86B08" w:rsidP="00D86B08">
      <w:pPr>
        <w:pStyle w:val="2"/>
      </w:pPr>
      <w:bookmarkStart w:id="5" w:name="_Toc228289041"/>
      <w:r>
        <w:lastRenderedPageBreak/>
        <w:t>2.4 Оценка устойчивости по критерию Найквиста</w:t>
      </w:r>
      <w:bookmarkEnd w:id="5"/>
    </w:p>
    <w:p w14:paraId="5232958B" w14:textId="71D76465" w:rsidR="00D86B08" w:rsidRDefault="00D86B08" w:rsidP="00D86B08">
      <w:r>
        <w:t>Согласно программе работы, после размыкания системы была выполнена оценка устойчивости замкнутой САУ по критерию Найквиста. Для этого использовалась амплитудно-фазовая характеристика разомкнутой системы.</w:t>
      </w:r>
      <w:r w:rsidR="00A269DF">
        <w:t xml:space="preserve"> </w:t>
      </w:r>
      <w:r w:rsidR="00B95FD6">
        <w:t>Годограф Найквиста</w:t>
      </w:r>
      <w:r w:rsidR="00A269DF">
        <w:t xml:space="preserve"> разомкнутой системы представлен на рисунке 2.3.</w:t>
      </w:r>
    </w:p>
    <w:p w14:paraId="4BF97166" w14:textId="182F2F7D" w:rsidR="00A269DF" w:rsidRDefault="00B95FD6" w:rsidP="00A269DF">
      <w:pPr>
        <w:pStyle w:val="a9"/>
      </w:pPr>
      <w:r w:rsidRPr="00B95FD6">
        <w:drawing>
          <wp:inline distT="0" distB="0" distL="0" distR="0" wp14:anchorId="653D7A9E" wp14:editId="79BC2A3B">
            <wp:extent cx="5940425" cy="54768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B70" w14:textId="32E53075" w:rsidR="00A269DF" w:rsidRDefault="00A269DF" w:rsidP="00A269DF">
      <w:pPr>
        <w:pStyle w:val="ab"/>
      </w:pPr>
      <w:r>
        <w:t xml:space="preserve">Рисунок 2.3 – </w:t>
      </w:r>
      <w:r w:rsidR="00B95FD6">
        <w:t xml:space="preserve">Годограф Найквиста </w:t>
      </w:r>
      <w:r w:rsidR="00B95FD6">
        <w:t>(</w:t>
      </w:r>
      <w:r w:rsidR="00B95FD6">
        <w:t>разомкнут</w:t>
      </w:r>
      <w:r w:rsidR="00B95FD6">
        <w:t>ая</w:t>
      </w:r>
      <w:r w:rsidR="00B95FD6">
        <w:t xml:space="preserve"> систем</w:t>
      </w:r>
      <w:r w:rsidR="00B95FD6">
        <w:t>а)</w:t>
      </w:r>
    </w:p>
    <w:p w14:paraId="2075B992" w14:textId="6A7B869B" w:rsidR="00A269DF" w:rsidRDefault="00A269DF" w:rsidP="00A269DF">
      <w:r w:rsidRPr="00A269DF">
        <w:t>Из графика видно, что амплитудно-фазовая характеристика разомкнутой системы не охватывает критическую точку (−1;j0). Следовательно, по критерию Найквиста замкнутая система устойчива. Полученный вывод согласуется с анализом полюсов замкнутой системы и с переходной характеристикой.</w:t>
      </w:r>
    </w:p>
    <w:p w14:paraId="300D5ECA" w14:textId="5D18A527" w:rsidR="00AD19A2" w:rsidRDefault="00AD19A2" w:rsidP="00AD19A2">
      <w:pPr>
        <w:pStyle w:val="2"/>
      </w:pPr>
      <w:bookmarkStart w:id="6" w:name="_Toc228289042"/>
      <w:r>
        <w:lastRenderedPageBreak/>
        <w:t>2.5 ЛАЧХ, ЛФЧХ и определение запасов устойчивости</w:t>
      </w:r>
      <w:bookmarkEnd w:id="6"/>
    </w:p>
    <w:p w14:paraId="1C20B8E5" w14:textId="5908F217" w:rsidR="00AD19A2" w:rsidRDefault="00AD19A2" w:rsidP="00AD19A2">
      <w:r w:rsidRPr="00AD19A2">
        <w:t>В соответствии с четвёртым пунктом программы работы были построены логарифмическая амплитудная и логарифмическая фазовая частотные характеристики разомкнутой системы. По ним были определены запасы устойчивости по модулю и по фазе.</w:t>
      </w:r>
      <w:r>
        <w:t xml:space="preserve"> Результат представлен на рисунке 2.4.</w:t>
      </w:r>
    </w:p>
    <w:p w14:paraId="6C81E7A0" w14:textId="499A0F3B" w:rsidR="00AD19A2" w:rsidRDefault="00116A00" w:rsidP="00AD19A2">
      <w:pPr>
        <w:pStyle w:val="a9"/>
      </w:pPr>
      <w:r w:rsidRPr="00116A00">
        <w:drawing>
          <wp:inline distT="0" distB="0" distL="0" distR="0" wp14:anchorId="364717C3" wp14:editId="034FCA45">
            <wp:extent cx="6046470" cy="3096525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22" r="742"/>
                    <a:stretch/>
                  </pic:blipFill>
                  <pic:spPr bwMode="auto">
                    <a:xfrm>
                      <a:off x="0" y="0"/>
                      <a:ext cx="6075294" cy="311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9AD74" w14:textId="7C8B0115" w:rsidR="00AD19A2" w:rsidRDefault="00AD19A2" w:rsidP="00AD19A2">
      <w:pPr>
        <w:pStyle w:val="ab"/>
      </w:pPr>
      <w:r>
        <w:t xml:space="preserve">Рисунок 2.4 – </w:t>
      </w:r>
      <w:r w:rsidRPr="00AD19A2">
        <w:t>ЛАЧХ и ЛФЧХ разомкнутой системы</w:t>
      </w:r>
    </w:p>
    <w:p w14:paraId="57AF96E8" w14:textId="732E3CC4" w:rsidR="00AD19A2" w:rsidRDefault="00AD19A2" w:rsidP="00AD19A2">
      <w:r w:rsidRPr="00AD19A2">
        <w:t>В результате численного анализа были получены следующие значения:</w:t>
      </w:r>
    </w:p>
    <w:p w14:paraId="6441ACC1" w14:textId="61A8B27D" w:rsidR="00AD19A2" w:rsidRPr="00FD6B8F" w:rsidRDefault="00AD19A2" w:rsidP="009B108A">
      <w:pPr>
        <w:pStyle w:val="a"/>
      </w:pPr>
      <w:r w:rsidRPr="00AD19A2">
        <w:t>ω</w:t>
      </w:r>
      <w:r w:rsidRPr="00AD19A2">
        <w:rPr>
          <w:vertAlign w:val="subscript"/>
        </w:rPr>
        <w:t>g</w:t>
      </w:r>
      <w:r>
        <w:rPr>
          <w:vertAlign w:val="subscript"/>
        </w:rPr>
        <w:t xml:space="preserve"> </w:t>
      </w:r>
      <w:r w:rsidRPr="00AD19A2">
        <w:t>​=</w:t>
      </w:r>
      <w:r>
        <w:t xml:space="preserve"> </w:t>
      </w:r>
      <w:r w:rsidRPr="00AD19A2">
        <w:t>0,11 рад/с,</w:t>
      </w:r>
      <w:r w:rsidR="009B108A">
        <w:t xml:space="preserve"> где </w:t>
      </w:r>
      <w:r w:rsidR="009B108A" w:rsidRPr="009B108A">
        <w:t>ω</w:t>
      </w:r>
      <w:r w:rsidR="009B108A" w:rsidRPr="009B108A">
        <w:rPr>
          <w:vertAlign w:val="subscript"/>
        </w:rPr>
        <w:t>g​</w:t>
      </w:r>
      <w:r w:rsidR="009B108A">
        <w:t xml:space="preserve"> – частота среза по амплитуде</w:t>
      </w:r>
      <w:r w:rsidR="009B108A" w:rsidRPr="009B108A">
        <w:t>;</w:t>
      </w:r>
    </w:p>
    <w:p w14:paraId="34A1AD3E" w14:textId="362CA9D3" w:rsidR="009B108A" w:rsidRPr="009B108A" w:rsidRDefault="009B108A" w:rsidP="009B108A">
      <w:pPr>
        <w:pStyle w:val="a"/>
      </w:pPr>
      <w:r w:rsidRPr="009B108A">
        <w:t>φ(ω</w:t>
      </w:r>
      <w:r w:rsidRPr="009B108A">
        <w:rPr>
          <w:vertAlign w:val="subscript"/>
          <w:lang w:val="en-US"/>
        </w:rPr>
        <w:t>g</w:t>
      </w:r>
      <w:r w:rsidRPr="009B108A">
        <w:t>​) = −</w:t>
      </w:r>
      <w:r w:rsidR="00116A00">
        <w:t>0</w:t>
      </w:r>
      <w:r w:rsidRPr="009B108A">
        <w:t>,</w:t>
      </w:r>
      <w:r w:rsidR="00116A00">
        <w:t>8</w:t>
      </w:r>
      <w:r w:rsidRPr="009B108A">
        <w:rPr>
          <w:rFonts w:ascii="Cambria Math" w:hAnsi="Cambria Math" w:cs="Cambria Math"/>
          <w:vertAlign w:val="superscript"/>
        </w:rPr>
        <w:t>∘</w:t>
      </w:r>
      <w:r w:rsidRPr="009B108A">
        <w:t xml:space="preserve">, </w:t>
      </w:r>
      <w:r>
        <w:rPr>
          <w:lang w:val="en-US"/>
        </w:rPr>
        <w:t>PM</w:t>
      </w:r>
      <w:r w:rsidRPr="009B108A">
        <w:t xml:space="preserve"> = </w:t>
      </w:r>
      <w:r w:rsidR="00116A00">
        <w:t>179.</w:t>
      </w:r>
      <w:r w:rsidR="00AA5B4A">
        <w:t>2</w:t>
      </w:r>
      <w:bookmarkStart w:id="7" w:name="_GoBack"/>
      <w:bookmarkEnd w:id="7"/>
      <w:r w:rsidRPr="009B108A">
        <w:rPr>
          <w:rFonts w:ascii="Cambria Math" w:hAnsi="Cambria Math" w:cs="Cambria Math"/>
          <w:vertAlign w:val="superscript"/>
        </w:rPr>
        <w:t>∘</w:t>
      </w:r>
      <w:r w:rsidRPr="009B108A">
        <w:t xml:space="preserve"> </w:t>
      </w:r>
      <w:r>
        <w:t>где</w:t>
      </w:r>
      <w:r w:rsidRPr="009B108A">
        <w:t xml:space="preserve"> </w:t>
      </w:r>
      <w:r>
        <w:rPr>
          <w:lang w:val="en-US"/>
        </w:rPr>
        <w:t>PM</w:t>
      </w:r>
      <w:r w:rsidRPr="009B108A">
        <w:t xml:space="preserve"> – </w:t>
      </w:r>
      <w:r>
        <w:t>запас устойчивости по фазе</w:t>
      </w:r>
      <w:r w:rsidRPr="009B108A">
        <w:t>;</w:t>
      </w:r>
    </w:p>
    <w:p w14:paraId="612418E4" w14:textId="2EC19272" w:rsidR="009B108A" w:rsidRPr="00FD6B8F" w:rsidRDefault="009B108A" w:rsidP="009B108A">
      <w:pPr>
        <w:pStyle w:val="a"/>
      </w:pPr>
      <w:r w:rsidRPr="009B108A">
        <w:t>ω</w:t>
      </w:r>
      <w:r w:rsidRPr="009B108A">
        <w:rPr>
          <w:vertAlign w:val="subscript"/>
        </w:rPr>
        <w:t>p</w:t>
      </w:r>
      <w:r w:rsidRPr="009B108A">
        <w:t xml:space="preserve">​=0,78 рад/с, </w:t>
      </w:r>
      <w:r>
        <w:t xml:space="preserve">где </w:t>
      </w:r>
      <w:r w:rsidRPr="009B108A">
        <w:t>ω</w:t>
      </w:r>
      <w:r w:rsidRPr="009B108A">
        <w:rPr>
          <w:vertAlign w:val="subscript"/>
        </w:rPr>
        <w:t>p​</w:t>
      </w:r>
      <w:r>
        <w:t xml:space="preserve"> – частота среза по фазе</w:t>
      </w:r>
      <w:r w:rsidRPr="009B108A">
        <w:t>;</w:t>
      </w:r>
    </w:p>
    <w:p w14:paraId="08BC0965" w14:textId="5C58EE96" w:rsidR="009B108A" w:rsidRPr="00FD6B8F" w:rsidRDefault="009B108A" w:rsidP="009B108A">
      <w:pPr>
        <w:pStyle w:val="a"/>
      </w:pPr>
      <w:r w:rsidRPr="009B108A">
        <w:rPr>
          <w:lang w:val="en-US"/>
        </w:rPr>
        <w:t>A</w:t>
      </w:r>
      <w:r w:rsidRPr="009B108A">
        <w:t>(ω</w:t>
      </w:r>
      <w:r w:rsidRPr="009B108A">
        <w:rPr>
          <w:vertAlign w:val="subscript"/>
          <w:lang w:val="en-US"/>
        </w:rPr>
        <w:t>p</w:t>
      </w:r>
      <w:r w:rsidRPr="009B108A">
        <w:t>​) = −1</w:t>
      </w:r>
      <w:r w:rsidR="00DC6037">
        <w:t>8</w:t>
      </w:r>
      <w:r w:rsidRPr="009B108A">
        <w:t>,</w:t>
      </w:r>
      <w:r w:rsidR="00DC6037">
        <w:t>5</w:t>
      </w:r>
      <w:r w:rsidRPr="009B108A">
        <w:t>6</w:t>
      </w:r>
      <w:r w:rsidRPr="009B108A">
        <w:rPr>
          <w:lang w:val="en-US"/>
        </w:rPr>
        <w:t> </w:t>
      </w:r>
      <w:r w:rsidRPr="009B108A">
        <w:t xml:space="preserve">дБ, </w:t>
      </w:r>
      <w:r w:rsidRPr="009B108A">
        <w:rPr>
          <w:lang w:val="en-US"/>
        </w:rPr>
        <w:t>GM</w:t>
      </w:r>
      <w:r w:rsidRPr="009B108A">
        <w:t xml:space="preserve"> = 1</w:t>
      </w:r>
      <w:r w:rsidR="00DC6037">
        <w:t>8</w:t>
      </w:r>
      <w:r w:rsidRPr="009B108A">
        <w:t>,</w:t>
      </w:r>
      <w:r w:rsidR="00DC6037">
        <w:t>5</w:t>
      </w:r>
      <w:r w:rsidRPr="009B108A">
        <w:t>6</w:t>
      </w:r>
      <w:r w:rsidRPr="009B108A">
        <w:rPr>
          <w:lang w:val="en-US"/>
        </w:rPr>
        <w:t> </w:t>
      </w:r>
      <w:r w:rsidRPr="009B108A">
        <w:t>дБ</w:t>
      </w:r>
    </w:p>
    <w:p w14:paraId="11C40CF1" w14:textId="7D2DBE33" w:rsidR="009B108A" w:rsidRPr="00FD6B8F" w:rsidRDefault="009B108A" w:rsidP="009B108A">
      <w:r w:rsidRPr="009B108A">
        <w:t>Положительные запасы устойчивости по фазе и по модулю показывают, что система не только устойчива, но и обладает достаточным запасом устойчивости. Это означает, что при изменении параметров системы в определённых пределах устойчивость будет сохраняться.</w:t>
      </w:r>
    </w:p>
    <w:p w14:paraId="52CEB2A4" w14:textId="4E95BC6C" w:rsidR="009B108A" w:rsidRDefault="009B108A" w:rsidP="009B108A">
      <w:pPr>
        <w:pStyle w:val="2"/>
      </w:pPr>
      <w:bookmarkStart w:id="8" w:name="_Toc228289043"/>
      <w:r w:rsidRPr="00FD6B8F">
        <w:lastRenderedPageBreak/>
        <w:t xml:space="preserve">2.6 </w:t>
      </w:r>
      <w:r>
        <w:t>Построение годографа Михайлова</w:t>
      </w:r>
      <w:bookmarkEnd w:id="8"/>
    </w:p>
    <w:p w14:paraId="47CD05E2" w14:textId="61C29182" w:rsidR="009B108A" w:rsidRDefault="009B108A" w:rsidP="009B108A">
      <w:r w:rsidRPr="009B108A">
        <w:t>В соответствии с пятым пунктом программы работы был построен годограф Михайлова для характеристического полинома замкнутой системы. Методичка рекомендует для этого использовать знаменатель передаточной функции замкнутой системы D(s), построив соответствующую амплитудно-фазовую характеристику фиктивного звена. Также</w:t>
      </w:r>
      <w:r>
        <w:t xml:space="preserve">, </w:t>
      </w:r>
      <w:r w:rsidRPr="009B108A">
        <w:t>отдельно указано, что для анализа начальной области годографа может потребоваться увеличение масштаба изображения.</w:t>
      </w:r>
    </w:p>
    <w:p w14:paraId="7AD51455" w14:textId="121BA299" w:rsidR="00D844FF" w:rsidRPr="00FD6B8F" w:rsidRDefault="00D844FF" w:rsidP="009B108A">
      <w:r w:rsidRPr="00D844FF">
        <w:t>Характеристический полином замкнутой системы имеет вид:</w:t>
      </w:r>
    </w:p>
    <w:p w14:paraId="34B09A7F" w14:textId="54DC0701" w:rsidR="009B108A" w:rsidRPr="00D844FF" w:rsidRDefault="00D844FF" w:rsidP="00D844FF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(s)=</m:t>
          </m:r>
          <m:r>
            <w:rPr>
              <w:rFonts w:ascii="Cambria Math" w:hAnsi="Cambria Math"/>
            </w:rPr>
            <m:t>0,00076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0,04</m:t>
          </m:r>
          <m:r>
            <w:rPr>
              <w:rFonts w:ascii="Cambria Math" w:hAnsi="Cambria Math"/>
              <w:lang w:val="en-US"/>
            </w:rPr>
            <m:t>532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0,3</m:t>
          </m:r>
          <m:r>
            <w:rPr>
              <w:rFonts w:ascii="Cambria Math" w:hAnsi="Cambria Math"/>
              <w:lang w:val="en-US"/>
            </w:rPr>
            <m:t>876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+1,1s+2,116.</m:t>
          </m:r>
        </m:oMath>
      </m:oMathPara>
    </w:p>
    <w:p w14:paraId="299D05D6" w14:textId="63063B4A" w:rsidR="00D844FF" w:rsidRDefault="00D844FF" w:rsidP="00D844FF">
      <w:r>
        <w:t>Годограф Михайлова представлен на рисунке 2.5</w:t>
      </w:r>
      <w:r w:rsidR="00A51776">
        <w:t>-2.7</w:t>
      </w:r>
      <w:r>
        <w:t>.</w:t>
      </w:r>
    </w:p>
    <w:p w14:paraId="56C1D298" w14:textId="57EFF69B" w:rsidR="00D844FF" w:rsidRDefault="00A92DB6" w:rsidP="00D844FF">
      <w:pPr>
        <w:pStyle w:val="a9"/>
      </w:pPr>
      <w:r w:rsidRPr="00A92DB6">
        <w:drawing>
          <wp:inline distT="0" distB="0" distL="0" distR="0" wp14:anchorId="2BD47871" wp14:editId="5315C73C">
            <wp:extent cx="3913118" cy="37871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39" t="9171" r="4300" b="2609"/>
                    <a:stretch/>
                  </pic:blipFill>
                  <pic:spPr bwMode="auto">
                    <a:xfrm>
                      <a:off x="0" y="0"/>
                      <a:ext cx="3959230" cy="383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7098E" w14:textId="16BF228B" w:rsidR="00D844FF" w:rsidRDefault="00D844FF" w:rsidP="00D844FF">
      <w:pPr>
        <w:pStyle w:val="ab"/>
      </w:pPr>
      <w:r>
        <w:t>Рисунок 2.5 – Годограф Михайлова</w:t>
      </w:r>
    </w:p>
    <w:p w14:paraId="3D9CE32C" w14:textId="3DB0F7E2" w:rsidR="00A51776" w:rsidRDefault="00A51776" w:rsidP="00A51776">
      <w:pPr>
        <w:ind w:firstLine="0"/>
        <w:jc w:val="center"/>
      </w:pPr>
      <w:r w:rsidRPr="00A51776">
        <w:lastRenderedPageBreak/>
        <w:drawing>
          <wp:inline distT="0" distB="0" distL="0" distR="0" wp14:anchorId="375AB4C2" wp14:editId="52108CDF">
            <wp:extent cx="4674267" cy="249827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763" cy="25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7843" w14:textId="1AD5042B" w:rsidR="00A51776" w:rsidRDefault="00A51776" w:rsidP="00A51776">
      <w:pPr>
        <w:jc w:val="center"/>
      </w:pPr>
      <w:r>
        <w:t>Рисунок 2.</w:t>
      </w:r>
      <w:r>
        <w:t>6</w:t>
      </w:r>
      <w:r>
        <w:t xml:space="preserve"> –</w:t>
      </w:r>
      <w:r>
        <w:t xml:space="preserve"> Начало г</w:t>
      </w:r>
      <w:r>
        <w:t>одограф</w:t>
      </w:r>
      <w:r>
        <w:t>а</w:t>
      </w:r>
      <w:r>
        <w:t xml:space="preserve"> Михайлова</w:t>
      </w:r>
    </w:p>
    <w:p w14:paraId="72FB220A" w14:textId="0991C588" w:rsidR="00A51776" w:rsidRDefault="00695A54" w:rsidP="00A51776">
      <w:pPr>
        <w:ind w:firstLine="0"/>
        <w:jc w:val="center"/>
      </w:pPr>
      <w:r w:rsidRPr="00695A54">
        <w:drawing>
          <wp:inline distT="0" distB="0" distL="0" distR="0" wp14:anchorId="3853BA90" wp14:editId="4707BBEB">
            <wp:extent cx="5940425" cy="31616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A394" w14:textId="04BCCAAB" w:rsidR="00A51776" w:rsidRDefault="00A51776" w:rsidP="00A51776">
      <w:pPr>
        <w:jc w:val="center"/>
      </w:pPr>
      <w:r>
        <w:t>Рисунок 2.</w:t>
      </w:r>
      <w:r>
        <w:t>7</w:t>
      </w:r>
      <w:r>
        <w:t xml:space="preserve"> – </w:t>
      </w:r>
      <w:r w:rsidR="00116A00">
        <w:t>Конец годографа Михайлова,</w:t>
      </w:r>
      <w:r>
        <w:t xml:space="preserve"> стремящийся к бесконечности</w:t>
      </w:r>
    </w:p>
    <w:p w14:paraId="7701BC0E" w14:textId="77777777" w:rsidR="00A51776" w:rsidRPr="00A51776" w:rsidRDefault="00A51776" w:rsidP="00A51776">
      <w:pPr>
        <w:ind w:firstLine="0"/>
        <w:jc w:val="center"/>
      </w:pPr>
    </w:p>
    <w:p w14:paraId="200EB732" w14:textId="12C4CBB2" w:rsidR="00D844FF" w:rsidRDefault="00D844FF" w:rsidP="00D844FF">
      <w:r w:rsidRPr="00D844FF">
        <w:t>По построенному годографу Михайлова можно сделать вывод, что он соответствует устойчивой системе четвёртого порядка и не проходит через начало координат. Следовательно, по критерию Михайлова исследуемая система устойчива. Этот результат согласуется с результатами, полученными по критериям полюсов и Найквиста.</w:t>
      </w:r>
    </w:p>
    <w:p w14:paraId="4F2D1548" w14:textId="1A4CAA81" w:rsidR="00D844FF" w:rsidRDefault="00D844FF" w:rsidP="00D844FF">
      <w:pPr>
        <w:pStyle w:val="2"/>
      </w:pPr>
      <w:bookmarkStart w:id="9" w:name="_Toc228289044"/>
      <w:r>
        <w:lastRenderedPageBreak/>
        <w:t xml:space="preserve">2.7 Определение предельного значения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по критерию Рауса-Гурвица</w:t>
      </w:r>
      <w:bookmarkEnd w:id="9"/>
    </w:p>
    <w:p w14:paraId="4B8DA617" w14:textId="557662C8" w:rsidR="00D844FF" w:rsidRDefault="00092FDA" w:rsidP="00D844FF">
      <w:r w:rsidRPr="00092FDA">
        <w:t>Согласно последнему пункту программы работы, требуется вывести характеристический полином замкнутой системы в общем виде по коэффициенту обратной связи</w:t>
      </w:r>
      <w:r>
        <w:t xml:space="preserve"> </w:t>
      </w:r>
      <w:r w:rsidRPr="00092FDA">
        <w:t>K</w:t>
      </w:r>
      <w:r w:rsidRPr="00092FDA">
        <w:rPr>
          <w:vertAlign w:val="subscript"/>
        </w:rPr>
        <w:t>ос</w:t>
      </w:r>
      <w:r w:rsidRPr="00092FDA">
        <w:t>​ и определить его предельное значение по критерию Рауса–Гурвица.</w:t>
      </w:r>
    </w:p>
    <w:p w14:paraId="52FF494C" w14:textId="67086A25" w:rsidR="000A0896" w:rsidRPr="00FD6B8F" w:rsidRDefault="000A0896" w:rsidP="00D844FF">
      <w:r w:rsidRPr="000A0896">
        <w:t>Характеристический полином замкнутой системы в общем виде имеет вид:</w:t>
      </w:r>
    </w:p>
    <w:p w14:paraId="5F56732B" w14:textId="1149A376" w:rsidR="000A0896" w:rsidRPr="000A0896" w:rsidRDefault="000A0896" w:rsidP="000A089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(s)=</m:t>
          </m:r>
          <m:r>
            <w:rPr>
              <w:rFonts w:ascii="Cambria Math" w:hAnsi="Cambria Math"/>
            </w:rPr>
            <m:t>0,00076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0,04</m:t>
          </m:r>
          <m:r>
            <w:rPr>
              <w:rFonts w:ascii="Cambria Math" w:hAnsi="Cambria Math"/>
              <w:lang w:val="en-US"/>
            </w:rPr>
            <m:t>532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0,3</m:t>
          </m:r>
          <m:r>
            <w:rPr>
              <w:rFonts w:ascii="Cambria Math" w:hAnsi="Cambria Math"/>
              <w:lang w:val="en-US"/>
            </w:rPr>
            <m:t>876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+1,1s+(1+12,4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ос</m:t>
              </m:r>
            </m:sub>
          </m:sSub>
          <m:r>
            <w:rPr>
              <w:rFonts w:ascii="Cambria Math" w:hAnsi="Cambria Math"/>
              <w:lang w:val="en-US"/>
            </w:rPr>
            <m:t>).</m:t>
          </m:r>
        </m:oMath>
      </m:oMathPara>
    </w:p>
    <w:p w14:paraId="5DBAC309" w14:textId="7DC35C0A" w:rsidR="000A0896" w:rsidRDefault="000A0896" w:rsidP="000A0896">
      <w:r w:rsidRPr="000A0896">
        <w:t>По критерию Рауса–Гурвица было найдено предельное значение коэффициента обратной связи: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>ос,кр</w:t>
      </w:r>
      <w:r>
        <w:t xml:space="preserve"> = </w:t>
      </w:r>
      <w:r w:rsidR="00F86B9D" w:rsidRPr="00F86B9D">
        <w:t>0</w:t>
      </w:r>
      <w:r w:rsidR="00F86B9D" w:rsidRPr="00F86B9D">
        <w:t>,</w:t>
      </w:r>
      <w:r w:rsidR="00F86B9D" w:rsidRPr="00F86B9D">
        <w:t>762097</w:t>
      </w:r>
      <w:r>
        <w:t>.</w:t>
      </w:r>
    </w:p>
    <w:p w14:paraId="442A7FA7" w14:textId="28BD524A" w:rsidR="000A0896" w:rsidRDefault="000A0896" w:rsidP="000A0896">
      <w:pPr>
        <w:rPr>
          <w:lang w:val="en-US"/>
        </w:rPr>
      </w:pPr>
      <w:r>
        <w:t>Следовательно</w:t>
      </w:r>
      <w:r>
        <w:rPr>
          <w:lang w:val="en-US"/>
        </w:rPr>
        <w:t>:</w:t>
      </w:r>
    </w:p>
    <w:p w14:paraId="3D0EA925" w14:textId="0FCF6BAA" w:rsidR="000A0896" w:rsidRPr="0026470B" w:rsidRDefault="000A0896" w:rsidP="00EB0764">
      <w:pPr>
        <w:pStyle w:val="a"/>
      </w:pPr>
      <w:r w:rsidRPr="000A0896">
        <w:rPr>
          <w:lang w:val="en-US"/>
        </w:rPr>
        <w:t>K</w:t>
      </w:r>
      <w:r w:rsidRPr="000A0896">
        <w:rPr>
          <w:vertAlign w:val="subscript"/>
        </w:rPr>
        <w:t>ос</w:t>
      </w:r>
      <w:r w:rsidRPr="0026470B">
        <w:rPr>
          <w:vertAlign w:val="subscript"/>
        </w:rPr>
        <w:t xml:space="preserve"> </w:t>
      </w:r>
      <w:r w:rsidRPr="000A0896">
        <w:t>&lt;</w:t>
      </w:r>
      <w:r w:rsidRPr="0026470B">
        <w:t xml:space="preserve"> </w:t>
      </w:r>
      <w:r w:rsidR="00F86B9D" w:rsidRPr="00F86B9D">
        <w:t>0</w:t>
      </w:r>
      <w:r w:rsidR="00F86B9D">
        <w:rPr>
          <w:lang w:val="en-US"/>
        </w:rPr>
        <w:t>,</w:t>
      </w:r>
      <w:r w:rsidR="00F86B9D" w:rsidRPr="00F86B9D">
        <w:t>762097</w:t>
      </w:r>
      <w:r w:rsidRPr="0026470B">
        <w:t xml:space="preserve"> </w:t>
      </w:r>
      <w:r w:rsidRPr="000A0896">
        <w:rPr>
          <w:rFonts w:ascii="Cambria Math" w:hAnsi="Cambria Math" w:cs="Cambria Math"/>
        </w:rPr>
        <w:t>⇒</w:t>
      </w:r>
      <w:r w:rsidRPr="0026470B">
        <w:rPr>
          <w:rFonts w:ascii="Cambria Math" w:hAnsi="Cambria Math" w:cs="Cambria Math"/>
        </w:rPr>
        <w:t xml:space="preserve"> </w:t>
      </w:r>
      <w:r w:rsidRPr="000A0896">
        <w:t>система устойчива</w:t>
      </w:r>
      <w:r w:rsidR="004E13EC" w:rsidRPr="0026470B">
        <w:t>;</w:t>
      </w:r>
    </w:p>
    <w:p w14:paraId="5FDE203B" w14:textId="53B2D3A1" w:rsidR="000A0896" w:rsidRPr="0026470B" w:rsidRDefault="000A0896" w:rsidP="00EB0764">
      <w:pPr>
        <w:pStyle w:val="a"/>
      </w:pPr>
      <w:r w:rsidRPr="000A0896">
        <w:rPr>
          <w:lang w:val="en-US"/>
        </w:rPr>
        <w:t>K</w:t>
      </w:r>
      <w:r w:rsidRPr="004E13EC">
        <w:rPr>
          <w:vertAlign w:val="subscript"/>
        </w:rPr>
        <w:t>ос</w:t>
      </w:r>
      <w:r w:rsidR="004E13EC" w:rsidRPr="0026470B">
        <w:t xml:space="preserve"> </w:t>
      </w:r>
      <w:r w:rsidRPr="000A0896">
        <w:t>=</w:t>
      </w:r>
      <w:r w:rsidR="004E13EC" w:rsidRPr="0026470B">
        <w:t xml:space="preserve"> </w:t>
      </w:r>
      <w:r w:rsidR="00F86B9D" w:rsidRPr="00F86B9D">
        <w:t>0</w:t>
      </w:r>
      <w:r w:rsidR="00F86B9D" w:rsidRPr="00F86B9D">
        <w:t>,</w:t>
      </w:r>
      <w:r w:rsidR="00F86B9D" w:rsidRPr="00F86B9D">
        <w:t>76</w:t>
      </w:r>
      <w:r w:rsidR="004E13EC" w:rsidRPr="0026470B">
        <w:t xml:space="preserve"> </w:t>
      </w:r>
      <w:r w:rsidRPr="000A0896">
        <w:rPr>
          <w:rFonts w:ascii="Cambria Math" w:hAnsi="Cambria Math" w:cs="Cambria Math"/>
        </w:rPr>
        <w:t>⇒</w:t>
      </w:r>
      <w:r w:rsidR="004E13EC" w:rsidRPr="0026470B">
        <w:rPr>
          <w:rFonts w:ascii="Cambria Math" w:hAnsi="Cambria Math" w:cs="Cambria Math"/>
        </w:rPr>
        <w:t xml:space="preserve"> </w:t>
      </w:r>
      <w:r w:rsidRPr="000A0896">
        <w:t>система находится на границе устойчивости</w:t>
      </w:r>
      <w:r w:rsidR="0026470B" w:rsidRPr="0026470B">
        <w:t>;</w:t>
      </w:r>
    </w:p>
    <w:p w14:paraId="6D9C400E" w14:textId="3BB96DB7" w:rsidR="000A0896" w:rsidRDefault="000A0896" w:rsidP="00EB0764">
      <w:pPr>
        <w:pStyle w:val="a"/>
        <w:rPr>
          <w:lang w:val="en-US"/>
        </w:rPr>
      </w:pPr>
      <w:r w:rsidRPr="000A0896">
        <w:rPr>
          <w:lang w:val="en-US"/>
        </w:rPr>
        <w:t>K</w:t>
      </w:r>
      <w:r w:rsidRPr="0026470B">
        <w:rPr>
          <w:vertAlign w:val="subscript"/>
          <w:lang w:val="en-US"/>
        </w:rPr>
        <w:t>ос</w:t>
      </w:r>
      <w:r w:rsidR="0026470B">
        <w:rPr>
          <w:lang w:val="en-US"/>
        </w:rPr>
        <w:t xml:space="preserve"> </w:t>
      </w:r>
      <w:r w:rsidRPr="000A0896">
        <w:rPr>
          <w:lang w:val="en-US"/>
        </w:rPr>
        <w:t>&gt;</w:t>
      </w:r>
      <w:r w:rsidR="0026470B">
        <w:rPr>
          <w:lang w:val="en-US"/>
        </w:rPr>
        <w:t xml:space="preserve"> </w:t>
      </w:r>
      <w:r w:rsidR="00F86B9D" w:rsidRPr="00F86B9D">
        <w:rPr>
          <w:lang w:val="en-US"/>
        </w:rPr>
        <w:t>0</w:t>
      </w:r>
      <w:r w:rsidR="00F86B9D">
        <w:rPr>
          <w:lang w:val="en-US"/>
        </w:rPr>
        <w:t>,</w:t>
      </w:r>
      <w:r w:rsidR="00F86B9D" w:rsidRPr="00F86B9D">
        <w:rPr>
          <w:lang w:val="en-US"/>
        </w:rPr>
        <w:t>76</w:t>
      </w:r>
      <w:r w:rsidR="0026470B">
        <w:rPr>
          <w:lang w:val="en-US"/>
        </w:rPr>
        <w:t xml:space="preserve"> </w:t>
      </w:r>
      <w:r w:rsidRPr="000A0896">
        <w:rPr>
          <w:rFonts w:ascii="Cambria Math" w:hAnsi="Cambria Math" w:cs="Cambria Math"/>
          <w:lang w:val="en-US"/>
        </w:rPr>
        <w:t>⇒</w:t>
      </w:r>
      <w:r w:rsidR="0026470B">
        <w:rPr>
          <w:rFonts w:ascii="Cambria Math" w:hAnsi="Cambria Math" w:cs="Cambria Math"/>
          <w:lang w:val="en-US"/>
        </w:rPr>
        <w:t xml:space="preserve"> </w:t>
      </w:r>
      <w:r w:rsidRPr="000A0896">
        <w:rPr>
          <w:lang w:val="en-US"/>
        </w:rPr>
        <w:t>система неустойчива.</w:t>
      </w:r>
    </w:p>
    <w:p w14:paraId="3141C73E" w14:textId="20521281" w:rsidR="00D403FE" w:rsidRPr="00D403FE" w:rsidRDefault="00D403FE" w:rsidP="00D403FE">
      <w:pPr>
        <w:pStyle w:val="a"/>
        <w:numPr>
          <w:ilvl w:val="0"/>
          <w:numId w:val="0"/>
        </w:numPr>
      </w:pPr>
      <w:r>
        <w:t xml:space="preserve">Малый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</w:t>
      </w:r>
      <w:r w:rsidR="00116A00">
        <w:t>-</w:t>
      </w:r>
      <w:r>
        <w:t>0,07</w:t>
      </w:r>
    </w:p>
    <w:p w14:paraId="26ACD90F" w14:textId="6CA5664A" w:rsidR="009B108A" w:rsidRDefault="00EB0764" w:rsidP="00EB0764">
      <w:r w:rsidRPr="00EB0764">
        <w:t>Таким образом, область устойчивости исследуемой системы по коэффициенту обратной связи ограничивается условием</w:t>
      </w:r>
      <w:r w:rsidR="00D403FE" w:rsidRPr="00D403FE">
        <w:t xml:space="preserve"> </w:t>
      </w:r>
      <w:r w:rsidR="00116A00">
        <w:t>-</w:t>
      </w:r>
      <w:r w:rsidR="00D403FE">
        <w:t>0,07</w:t>
      </w:r>
      <w:r w:rsidRPr="00EB0764">
        <w:t xml:space="preserve"> </w:t>
      </w:r>
      <w:r w:rsidR="00D403FE" w:rsidRPr="00D403FE">
        <w:t xml:space="preserve">&lt;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</w:t>
      </w:r>
      <w:r w:rsidRPr="00EB0764">
        <w:t xml:space="preserve">&lt; </w:t>
      </w:r>
      <w:r w:rsidR="00F86B9D" w:rsidRPr="00F86B9D">
        <w:t>0</w:t>
      </w:r>
      <w:r w:rsidR="00F86B9D" w:rsidRPr="00F86B9D">
        <w:t>,</w:t>
      </w:r>
      <w:r w:rsidR="00F86B9D" w:rsidRPr="00F86B9D">
        <w:t>76</w:t>
      </w:r>
      <w:r>
        <w:t>.</w:t>
      </w:r>
    </w:p>
    <w:p w14:paraId="580FB19F" w14:textId="409C492B" w:rsidR="00EB0764" w:rsidRPr="00EB0764" w:rsidRDefault="00EB0764" w:rsidP="00EB0764">
      <w:pPr>
        <w:pStyle w:val="2"/>
        <w:rPr>
          <w:vertAlign w:val="subscript"/>
        </w:rPr>
      </w:pPr>
      <w:bookmarkStart w:id="10" w:name="_Toc228289045"/>
      <w:r>
        <w:t xml:space="preserve">2.8 Экспериментальная проверка предельного значения </w:t>
      </w:r>
      <w:r>
        <w:rPr>
          <w:lang w:val="en-US"/>
        </w:rPr>
        <w:t>K</w:t>
      </w:r>
      <w:r>
        <w:rPr>
          <w:vertAlign w:val="subscript"/>
        </w:rPr>
        <w:t>ос</w:t>
      </w:r>
      <w:bookmarkEnd w:id="10"/>
    </w:p>
    <w:p w14:paraId="03355502" w14:textId="63FEA980" w:rsidR="00D86B08" w:rsidRDefault="00EB0764" w:rsidP="00D86B08">
      <w:r w:rsidRPr="00EB0764">
        <w:t>Для проверки полученного критического значения были рассмотрены три случая: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0,60,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</w:t>
      </w:r>
      <w:r>
        <w:rPr>
          <w:lang w:val="en-US"/>
        </w:rPr>
        <w:t>K</w:t>
      </w:r>
      <w:r>
        <w:rPr>
          <w:vertAlign w:val="subscript"/>
        </w:rPr>
        <w:t xml:space="preserve">ос,кр </w:t>
      </w:r>
      <w:r>
        <w:t xml:space="preserve">= </w:t>
      </w:r>
      <w:r w:rsidR="00F86B9D" w:rsidRPr="00F86B9D">
        <w:t>0</w:t>
      </w:r>
      <w:r w:rsidR="00F86B9D" w:rsidRPr="00F86B9D">
        <w:t>,</w:t>
      </w:r>
      <w:r w:rsidR="00F86B9D" w:rsidRPr="00F86B9D">
        <w:t>76</w:t>
      </w:r>
      <w:r>
        <w:t xml:space="preserve">,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>= 0,</w:t>
      </w:r>
      <w:r w:rsidR="00D403FE" w:rsidRPr="00D403FE">
        <w:t>8</w:t>
      </w:r>
      <w:r>
        <w:t>0.</w:t>
      </w:r>
    </w:p>
    <w:p w14:paraId="057E753E" w14:textId="3647A6BC" w:rsidR="00EB0764" w:rsidRDefault="00EB0764" w:rsidP="00D86B08">
      <w:r w:rsidRPr="00EB0764">
        <w:t>Для этих значений были рассчитаны полюса замкнутой системы.</w:t>
      </w:r>
    </w:p>
    <w:p w14:paraId="35289D80" w14:textId="77777777" w:rsidR="00EB0764" w:rsidRPr="00D403FE" w:rsidRDefault="00EB0764" w:rsidP="00D86B08">
      <w:r>
        <w:t xml:space="preserve">При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>= 0,60</w:t>
      </w:r>
      <w:r w:rsidRPr="00D403FE">
        <w:t>:</w:t>
      </w:r>
    </w:p>
    <w:p w14:paraId="215E5093" w14:textId="5959167A" w:rsidR="00EB0764" w:rsidRPr="00EB0764" w:rsidRDefault="00EB0764" w:rsidP="00EB076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-49,903727, -9,5885522, -0,0696496±j 4,8169931.</m:t>
          </m:r>
        </m:oMath>
      </m:oMathPara>
    </w:p>
    <w:p w14:paraId="6C2864D9" w14:textId="5A16CA4B" w:rsidR="00EB0764" w:rsidRDefault="00EB0764" w:rsidP="00EB0764">
      <w:pPr>
        <w:rPr>
          <w:lang w:val="en-US"/>
        </w:rPr>
      </w:pPr>
      <w:r>
        <w:t xml:space="preserve">При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</w:t>
      </w:r>
      <w:r>
        <w:rPr>
          <w:lang w:val="en-US"/>
        </w:rPr>
        <w:t>K</w:t>
      </w:r>
      <w:r>
        <w:rPr>
          <w:vertAlign w:val="subscript"/>
        </w:rPr>
        <w:t>ос,кр</w:t>
      </w:r>
      <w:r>
        <w:rPr>
          <w:lang w:val="en-US"/>
        </w:rPr>
        <w:t>:</w:t>
      </w:r>
    </w:p>
    <w:p w14:paraId="670959E1" w14:textId="274F22C9" w:rsidR="00EB0764" w:rsidRPr="00EB0764" w:rsidRDefault="00EB0764" w:rsidP="00EB076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-49,896953, -9,7346255, 0±j 4,9266464.</m:t>
          </m:r>
        </m:oMath>
      </m:oMathPara>
    </w:p>
    <w:p w14:paraId="7DC7E247" w14:textId="026EF6D5" w:rsidR="00EB0764" w:rsidRDefault="00EB0764" w:rsidP="00EB0764">
      <w:pPr>
        <w:rPr>
          <w:lang w:val="en-US"/>
        </w:rPr>
      </w:pP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>= 0,</w:t>
      </w:r>
      <w:r w:rsidR="00D403FE">
        <w:rPr>
          <w:lang w:val="en-US"/>
        </w:rPr>
        <w:t>8</w:t>
      </w:r>
      <w:r>
        <w:t>0</w:t>
      </w:r>
      <w:r>
        <w:rPr>
          <w:lang w:val="en-US"/>
        </w:rPr>
        <w:t>:</w:t>
      </w:r>
    </w:p>
    <w:p w14:paraId="6084BF86" w14:textId="08977B27" w:rsidR="00EB0764" w:rsidRPr="00EB0764" w:rsidRDefault="00EB0764" w:rsidP="00EB076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-49,887565, -9,9275871, 0,0917867±j 5,0703942.</m:t>
          </m:r>
        </m:oMath>
      </m:oMathPara>
    </w:p>
    <w:p w14:paraId="04823734" w14:textId="66DA3E05" w:rsidR="00EB0764" w:rsidRDefault="00EB0764" w:rsidP="00D86B08">
      <w:r>
        <w:lastRenderedPageBreak/>
        <w:t>На рисунках 2.</w:t>
      </w:r>
      <w:r w:rsidR="00A51776">
        <w:t>8</w:t>
      </w:r>
      <w:r>
        <w:t>-2.</w:t>
      </w:r>
      <w:r w:rsidR="00D403FE">
        <w:t>10</w:t>
      </w:r>
      <w:r>
        <w:t xml:space="preserve"> представлены результаты экспериментальных проверок.</w:t>
      </w:r>
    </w:p>
    <w:p w14:paraId="1736F1C0" w14:textId="02DC00CB" w:rsidR="00EB0764" w:rsidRDefault="00081D4B" w:rsidP="00EB0764">
      <w:pPr>
        <w:pStyle w:val="a9"/>
      </w:pPr>
      <w:r w:rsidRPr="00081D4B">
        <w:drawing>
          <wp:inline distT="0" distB="0" distL="0" distR="0" wp14:anchorId="4D171B1A" wp14:editId="0B477260">
            <wp:extent cx="5940425" cy="25806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AFE9" w14:textId="758EAF5F" w:rsidR="00EB0764" w:rsidRDefault="00EB0764" w:rsidP="00A92DB6">
      <w:pPr>
        <w:pStyle w:val="ab"/>
      </w:pPr>
      <w:r>
        <w:t>Рисунок 2.</w:t>
      </w:r>
      <w:r w:rsidR="00D403FE">
        <w:t>8</w:t>
      </w:r>
      <w:r>
        <w:t xml:space="preserve"> –</w:t>
      </w:r>
      <w:r w:rsidR="00D403FE">
        <w:t xml:space="preserve"> П</w:t>
      </w:r>
      <w:r w:rsidR="00A92DB6" w:rsidRPr="00EB0764">
        <w:t>ереходная характеристика при</w:t>
      </w:r>
      <w:r w:rsidR="00A92DB6">
        <w:t xml:space="preserve"> </w:t>
      </w:r>
      <w:r w:rsidR="00A92DB6">
        <w:rPr>
          <w:lang w:val="en-US"/>
        </w:rPr>
        <w:t>K</w:t>
      </w:r>
      <w:r w:rsidR="00A92DB6">
        <w:rPr>
          <w:vertAlign w:val="subscript"/>
        </w:rPr>
        <w:t>ос</w:t>
      </w:r>
      <w:r w:rsidR="00A92DB6">
        <w:t xml:space="preserve"> = 0,</w:t>
      </w:r>
      <w:r w:rsidR="00D403FE">
        <w:t>75</w:t>
      </w:r>
    </w:p>
    <w:p w14:paraId="7D42496E" w14:textId="4807094E" w:rsidR="00D403FE" w:rsidRDefault="00D403FE" w:rsidP="00D403FE">
      <w:pPr>
        <w:ind w:firstLine="0"/>
        <w:jc w:val="center"/>
      </w:pPr>
      <w:r w:rsidRPr="00D403FE">
        <w:drawing>
          <wp:inline distT="0" distB="0" distL="0" distR="0" wp14:anchorId="7451B8B3" wp14:editId="5BD8EF79">
            <wp:extent cx="5250872" cy="2865388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866" cy="28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DCBC" w14:textId="16B29BF3" w:rsidR="00D403FE" w:rsidRPr="00D403FE" w:rsidRDefault="00D403FE" w:rsidP="00D403FE">
      <w:pPr>
        <w:ind w:firstLine="0"/>
        <w:jc w:val="center"/>
      </w:pPr>
      <w:r>
        <w:t>Рисунок 2.</w:t>
      </w:r>
      <w:r>
        <w:t>9</w:t>
      </w:r>
      <w:r>
        <w:t xml:space="preserve"> – </w:t>
      </w:r>
      <w:r w:rsidRPr="00EB0764">
        <w:t>Экспериментальная проверка предельного значения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</w:p>
    <w:p w14:paraId="45568528" w14:textId="0882C9D8" w:rsidR="00EB0764" w:rsidRDefault="00EB0764" w:rsidP="00EB0764">
      <w:pPr>
        <w:pStyle w:val="a9"/>
      </w:pPr>
      <w:r w:rsidRPr="00EB0764">
        <w:rPr>
          <w:noProof/>
        </w:rPr>
        <w:lastRenderedPageBreak/>
        <w:drawing>
          <wp:inline distT="0" distB="0" distL="0" distR="0" wp14:anchorId="1C8608C9" wp14:editId="1E1AA0B1">
            <wp:extent cx="4809254" cy="3863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376" cy="38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880" w14:textId="4092025C" w:rsidR="00EB0764" w:rsidRDefault="00EB0764" w:rsidP="00EB0764">
      <w:pPr>
        <w:pStyle w:val="ab"/>
      </w:pPr>
      <w:r>
        <w:t>Рисунок 2.</w:t>
      </w:r>
      <w:r w:rsidR="00D403FE">
        <w:t>10</w:t>
      </w:r>
      <w:r>
        <w:t xml:space="preserve"> – </w:t>
      </w:r>
      <w:r w:rsidRPr="00EB0764">
        <w:t>Переходная характеристика при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= </w:t>
      </w:r>
      <w:r>
        <w:rPr>
          <w:lang w:val="en-US"/>
        </w:rPr>
        <w:t>K</w:t>
      </w:r>
      <w:r>
        <w:rPr>
          <w:vertAlign w:val="subscript"/>
        </w:rPr>
        <w:t>ос,кр</w:t>
      </w:r>
      <w:r>
        <w:t xml:space="preserve"> </w:t>
      </w:r>
    </w:p>
    <w:p w14:paraId="79EE850E" w14:textId="77777777" w:rsidR="003F15C8" w:rsidRDefault="004E0D37" w:rsidP="004E0D37">
      <w:r>
        <w:t>Из результатов видно, что при K</w:t>
      </w:r>
      <w:r w:rsidRPr="004E0D37">
        <w:rPr>
          <w:vertAlign w:val="subscript"/>
        </w:rPr>
        <w:t>ос</w:t>
      </w:r>
      <w:r>
        <w:t xml:space="preserve"> = 0,60 вещественные части всех полюсов отрицательны, поэтому система устойчива. </w:t>
      </w:r>
    </w:p>
    <w:p w14:paraId="3D4B646C" w14:textId="77777777" w:rsidR="003F15C8" w:rsidRDefault="004E0D37" w:rsidP="004E0D37">
      <w:r>
        <w:t>При K</w:t>
      </w:r>
      <w:r w:rsidRPr="004E0D37">
        <w:rPr>
          <w:vertAlign w:val="subscript"/>
        </w:rPr>
        <w:t>ос</w:t>
      </w:r>
      <w:r>
        <w:t xml:space="preserve"> = K</w:t>
      </w:r>
      <w:r w:rsidRPr="004E0D37">
        <w:rPr>
          <w:vertAlign w:val="subscript"/>
        </w:rPr>
        <w:t>ос,кр</w:t>
      </w:r>
      <w:r>
        <w:t xml:space="preserve"> вещественная часть комплексной пары практически равна нулю, что соответствует границе устойчивости. </w:t>
      </w:r>
    </w:p>
    <w:p w14:paraId="290B92AC" w14:textId="77777777" w:rsidR="003F15C8" w:rsidRDefault="004E0D37" w:rsidP="004E0D37">
      <w:r>
        <w:t>При K</w:t>
      </w:r>
      <w:r w:rsidRPr="004E0D37">
        <w:rPr>
          <w:vertAlign w:val="subscript"/>
        </w:rPr>
        <w:t>ос</w:t>
      </w:r>
      <w:r>
        <w:t xml:space="preserve"> = 0,70 комплексная пара полюсов переходит в правую полуплоскость, и система становится неустойчивой. </w:t>
      </w:r>
    </w:p>
    <w:p w14:paraId="4D5A4F40" w14:textId="10585D9A" w:rsidR="004E0D37" w:rsidRPr="004E0D37" w:rsidRDefault="004E0D37" w:rsidP="004E0D37">
      <w:r>
        <w:t>Графики переходных характеристик это подтверждают: при K</w:t>
      </w:r>
      <w:r w:rsidRPr="00910470">
        <w:rPr>
          <w:vertAlign w:val="subscript"/>
        </w:rPr>
        <w:t>ос</w:t>
      </w:r>
      <w:r w:rsidR="00910470">
        <w:t xml:space="preserve"> </w:t>
      </w:r>
      <w:r>
        <w:t>=</w:t>
      </w:r>
      <w:r w:rsidR="00910470">
        <w:t xml:space="preserve"> </w:t>
      </w:r>
      <w:r>
        <w:t>0,60 колебания затухают, при K</w:t>
      </w:r>
      <w:r w:rsidRPr="00910470">
        <w:rPr>
          <w:vertAlign w:val="subscript"/>
        </w:rPr>
        <w:t>ос</w:t>
      </w:r>
      <w:r w:rsidR="00910470">
        <w:t xml:space="preserve"> =</w:t>
      </w:r>
      <w:r>
        <w:t>K</w:t>
      </w:r>
      <w:r w:rsidRPr="00910470">
        <w:rPr>
          <w:vertAlign w:val="subscript"/>
        </w:rPr>
        <w:t>ос,кр</w:t>
      </w:r>
      <w:r w:rsidR="00910470">
        <w:t xml:space="preserve"> </w:t>
      </w:r>
      <w:r>
        <w:t>наблюдается предельный колебательный режим, а при K</w:t>
      </w:r>
      <w:r w:rsidRPr="00910470">
        <w:rPr>
          <w:vertAlign w:val="subscript"/>
        </w:rPr>
        <w:t>ос</w:t>
      </w:r>
      <w:r w:rsidR="00910470">
        <w:t xml:space="preserve"> </w:t>
      </w:r>
      <w:r>
        <w:t>=</w:t>
      </w:r>
      <w:r w:rsidR="00910470">
        <w:t xml:space="preserve"> </w:t>
      </w:r>
      <w:r>
        <w:t>0,70 амплитуда колебаний возрастает.</w:t>
      </w:r>
    </w:p>
    <w:p w14:paraId="61626734" w14:textId="71B37919" w:rsidR="00F53E83" w:rsidRDefault="00F53E83" w:rsidP="005709FB">
      <w:pPr>
        <w:pStyle w:val="1"/>
      </w:pPr>
      <w:bookmarkStart w:id="11" w:name="_Toc228289046"/>
      <w:r>
        <w:lastRenderedPageBreak/>
        <w:t>Заключение</w:t>
      </w:r>
      <w:bookmarkEnd w:id="11"/>
    </w:p>
    <w:p w14:paraId="01D73392" w14:textId="37E21153" w:rsidR="00B915AF" w:rsidRDefault="00BA07B2" w:rsidP="00B915AF">
      <w:r>
        <w:t xml:space="preserve">В процессе выполнения лабораторной работы проанализирована устойчивость линейной стационарной системы автоматического регулирования для конфигурации №1 при коэффициенте обратной связи Kос=0,09. </w:t>
      </w:r>
    </w:p>
    <w:p w14:paraId="13497570" w14:textId="77777777" w:rsidR="00B915AF" w:rsidRDefault="00BA07B2" w:rsidP="00B915AF">
      <w:r>
        <w:t>На основе исходных данных из методических указаний были взяты передаточные функции электромашинного усилителя и двигателя, после чего построена математическая модель как разомкнутого, так и замкнутого контура САУ.</w:t>
      </w:r>
    </w:p>
    <w:p w14:paraId="59C82EDA" w14:textId="670A5AC7" w:rsidR="00BA07B2" w:rsidRDefault="00BA07B2" w:rsidP="00B915AF">
      <w:r>
        <w:t>Анализ расположения полюсов показал, что все корни характеристического полинома замкнутой системы лежат в левой полуплоскости, что свидетельствует об устойчивости. Переходная характеристика продемонстрировала затухающий колебательный процесс с выходом на стационарное значение — это дополнительно подтверждает устойчивость.</w:t>
      </w:r>
    </w:p>
    <w:p w14:paraId="6B0389B2" w14:textId="57DDB305" w:rsidR="00BA07B2" w:rsidRDefault="00BA07B2" w:rsidP="00BA07B2">
      <w:r>
        <w:t>Применение критерия Найквиста также подтвердило устойчивость, поскольку годограф АФЧХ разомкнутой системы не охватывает критическую точку (−1;j0). По логарифмическим частотным характеристикам (ЛАЧХ и ЛФЧХ) определены положительные запасы по фазе и амплитуде, что указывает на достаточный запас устойчивости исследуемой системы.</w:t>
      </w:r>
    </w:p>
    <w:p w14:paraId="217EA55B" w14:textId="45C44382" w:rsidR="00BA07B2" w:rsidRDefault="00BA07B2" w:rsidP="00BA07B2">
      <w:r>
        <w:t>Критерий Михайлова также дал положительное заключение об устойчивости замкнутой системы. С помощью алгебраического критерия Рауса–Гурвица рассчитано критическое значение коэффициента обратной связи: Kос,кр =0,641938.</w:t>
      </w:r>
    </w:p>
    <w:p w14:paraId="414B6412" w14:textId="09EC15FF" w:rsidR="00BA07B2" w:rsidRDefault="00BA07B2" w:rsidP="00BA07B2">
      <w:r>
        <w:t>Экспериментально подтверждено, что при Kос</w:t>
      </w:r>
      <w:r>
        <w:t xml:space="preserve"> </w:t>
      </w:r>
      <w:r>
        <w:t>ниже найденного порога система устойчива, при равенстве показателю — находится на колебательной границе устойчивости, а при превышении — теряет устойчивость.</w:t>
      </w:r>
    </w:p>
    <w:p w14:paraId="044ADEF5" w14:textId="77777777" w:rsidR="00BA07B2" w:rsidRDefault="00BA07B2" w:rsidP="00BA07B2"/>
    <w:p w14:paraId="72716E6E" w14:textId="1F78EE02" w:rsidR="00BB29AA" w:rsidRPr="00B915AF" w:rsidRDefault="00BA07B2" w:rsidP="00B915AF">
      <w:r>
        <w:lastRenderedPageBreak/>
        <w:t>Таким образом, все использованные методы (анализ полюсов, переходная характеристика, критерии Найквиста, Михайлова, Рауса–Гурвица и частотные запасы) дают согласованные результаты и однозначно подтверждают устойчивость исследуемой системы при Kос=0,09</w:t>
      </w:r>
      <w:r w:rsidR="00B915AF">
        <w:t>.</w:t>
      </w:r>
    </w:p>
    <w:sectPr w:rsidR="00BB29AA" w:rsidRPr="00B915AF" w:rsidSect="005075F9">
      <w:headerReference w:type="default" r:id="rId19"/>
      <w:footerReference w:type="default" r:id="rId20"/>
      <w:pgSz w:w="11907" w:h="16840" w:code="9"/>
      <w:pgMar w:top="1134" w:right="851" w:bottom="1134" w:left="1701" w:header="709" w:footer="425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4"/>
    </wne:keymap>
    <wne:keymap wne:kcmPrimary="0346">
      <wne:acd wne:acdName="acd3"/>
    </wne:keymap>
    <wne:keymap wne:kcmPrimary="0347">
      <wne:acd wne:acdName="acd2"/>
    </wne:keymap>
    <wne:keymap wne:kcmPrimary="034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cdName="acd0" wne:fciIndexBasedOn="0065"/>
    <wne:acd wne:acdName="acd1" wne:fciIndexBasedOn="0065"/>
    <wne:acd wne:argValue="AgAkBD4EQAQ8BEMEOwQwBCAAKAA6BEMEQARBBDgEMgQpAA==" wne:acdName="acd2" wne:fciIndexBasedOn="0065"/>
    <wne:acd wne:argValue="AgAkBD4EQAQ8BEMEOwQwBA==" wne:acdName="acd3" wne:fciIndexBasedOn="0065"/>
    <wne:acd wne:argValue="AgAfBD4EOwRDBDYEOARABD0ESwQ5BA==" wne:acdName="acd4" wne:fciIndexBasedOn="0065"/>
    <wne:acd wne:argValue="AgAaBEMEQARBBDgEMgQ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17E314" w14:textId="77777777" w:rsidR="00141C22" w:rsidRDefault="00141C22">
      <w:pPr>
        <w:spacing w:line="240" w:lineRule="auto"/>
      </w:pPr>
      <w:r>
        <w:separator/>
      </w:r>
    </w:p>
  </w:endnote>
  <w:endnote w:type="continuationSeparator" w:id="0">
    <w:p w14:paraId="69A33604" w14:textId="77777777" w:rsidR="00141C22" w:rsidRDefault="00141C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30E22" w14:textId="77777777" w:rsidR="00FD6B8F" w:rsidRDefault="00FD6B8F" w:rsidP="006630CD">
    <w:pPr>
      <w:pStyle w:val="aa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DDCF79" w14:textId="77777777" w:rsidR="00141C22" w:rsidRDefault="00141C22">
      <w:pPr>
        <w:spacing w:line="240" w:lineRule="auto"/>
      </w:pPr>
      <w:r>
        <w:separator/>
      </w:r>
    </w:p>
  </w:footnote>
  <w:footnote w:type="continuationSeparator" w:id="0">
    <w:p w14:paraId="632FDCAE" w14:textId="77777777" w:rsidR="00141C22" w:rsidRDefault="00141C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23F9F" w14:textId="77777777" w:rsidR="00FD6B8F" w:rsidRDefault="00FD6B8F" w:rsidP="00794E3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D13BB"/>
    <w:multiLevelType w:val="multilevel"/>
    <w:tmpl w:val="5646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48F"/>
    <w:multiLevelType w:val="hybridMultilevel"/>
    <w:tmpl w:val="B8C8857E"/>
    <w:lvl w:ilvl="0" w:tplc="F7AE8F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DA0A66"/>
    <w:multiLevelType w:val="hybridMultilevel"/>
    <w:tmpl w:val="516E72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5A5011"/>
    <w:multiLevelType w:val="hybridMultilevel"/>
    <w:tmpl w:val="D36A3D92"/>
    <w:lvl w:ilvl="0" w:tplc="F7AE8F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2B1132C"/>
    <w:multiLevelType w:val="hybridMultilevel"/>
    <w:tmpl w:val="73ECBF18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01097C"/>
    <w:multiLevelType w:val="hybridMultilevel"/>
    <w:tmpl w:val="060441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F93FDE"/>
    <w:multiLevelType w:val="multilevel"/>
    <w:tmpl w:val="D1B4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13D35"/>
    <w:multiLevelType w:val="hybridMultilevel"/>
    <w:tmpl w:val="9F0E4798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2C82872"/>
    <w:multiLevelType w:val="multilevel"/>
    <w:tmpl w:val="9B4E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15043"/>
    <w:multiLevelType w:val="hybridMultilevel"/>
    <w:tmpl w:val="A3F2EFC6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74605F"/>
    <w:multiLevelType w:val="hybridMultilevel"/>
    <w:tmpl w:val="DA8826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D621F13"/>
    <w:multiLevelType w:val="hybridMultilevel"/>
    <w:tmpl w:val="A08231A8"/>
    <w:lvl w:ilvl="0" w:tplc="5552C116">
      <w:start w:val="1"/>
      <w:numFmt w:val="bullet"/>
      <w:pStyle w:val="a"/>
      <w:lvlText w:val="–"/>
      <w:lvlJc w:val="left"/>
      <w:pPr>
        <w:ind w:left="1429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900399C"/>
    <w:multiLevelType w:val="hybridMultilevel"/>
    <w:tmpl w:val="8402E7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A6B1AF9"/>
    <w:multiLevelType w:val="hybridMultilevel"/>
    <w:tmpl w:val="4BB4B62E"/>
    <w:lvl w:ilvl="0" w:tplc="4F2A7F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12"/>
  </w:num>
  <w:num w:numId="8">
    <w:abstractNumId w:val="5"/>
  </w:num>
  <w:num w:numId="9">
    <w:abstractNumId w:val="9"/>
  </w:num>
  <w:num w:numId="10">
    <w:abstractNumId w:val="13"/>
  </w:num>
  <w:num w:numId="11">
    <w:abstractNumId w:val="8"/>
  </w:num>
  <w:num w:numId="12">
    <w:abstractNumId w:val="10"/>
  </w:num>
  <w:num w:numId="13">
    <w:abstractNumId w:val="0"/>
  </w:num>
  <w:num w:numId="1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45"/>
  <w:drawingGridVerticalSpacing w:val="4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83"/>
    <w:rsid w:val="0000040F"/>
    <w:rsid w:val="00001011"/>
    <w:rsid w:val="0000178D"/>
    <w:rsid w:val="000027E7"/>
    <w:rsid w:val="00002C83"/>
    <w:rsid w:val="00003BE4"/>
    <w:rsid w:val="000060C4"/>
    <w:rsid w:val="0000624D"/>
    <w:rsid w:val="00006DC3"/>
    <w:rsid w:val="00007598"/>
    <w:rsid w:val="0000784C"/>
    <w:rsid w:val="000079E2"/>
    <w:rsid w:val="00007D45"/>
    <w:rsid w:val="00010338"/>
    <w:rsid w:val="0001084B"/>
    <w:rsid w:val="00011301"/>
    <w:rsid w:val="000119D1"/>
    <w:rsid w:val="00012A4B"/>
    <w:rsid w:val="00012DD5"/>
    <w:rsid w:val="00012DE5"/>
    <w:rsid w:val="000130A0"/>
    <w:rsid w:val="000138A3"/>
    <w:rsid w:val="00013FF4"/>
    <w:rsid w:val="00014707"/>
    <w:rsid w:val="00014B38"/>
    <w:rsid w:val="00015228"/>
    <w:rsid w:val="00015515"/>
    <w:rsid w:val="000162D2"/>
    <w:rsid w:val="000165F8"/>
    <w:rsid w:val="000166D9"/>
    <w:rsid w:val="000172BF"/>
    <w:rsid w:val="00017334"/>
    <w:rsid w:val="00020EBA"/>
    <w:rsid w:val="000214C7"/>
    <w:rsid w:val="0002151E"/>
    <w:rsid w:val="0002193A"/>
    <w:rsid w:val="00021C85"/>
    <w:rsid w:val="00021D8D"/>
    <w:rsid w:val="000230A5"/>
    <w:rsid w:val="00023845"/>
    <w:rsid w:val="000239DA"/>
    <w:rsid w:val="00024313"/>
    <w:rsid w:val="0002439C"/>
    <w:rsid w:val="00024A2C"/>
    <w:rsid w:val="00024D7A"/>
    <w:rsid w:val="00024DF2"/>
    <w:rsid w:val="00026EA7"/>
    <w:rsid w:val="000271D9"/>
    <w:rsid w:val="000276BC"/>
    <w:rsid w:val="00027FD9"/>
    <w:rsid w:val="00030563"/>
    <w:rsid w:val="00030774"/>
    <w:rsid w:val="0003121C"/>
    <w:rsid w:val="00031250"/>
    <w:rsid w:val="00032AD8"/>
    <w:rsid w:val="0003443D"/>
    <w:rsid w:val="00034CAF"/>
    <w:rsid w:val="00035057"/>
    <w:rsid w:val="000352DB"/>
    <w:rsid w:val="00035716"/>
    <w:rsid w:val="00035817"/>
    <w:rsid w:val="000358C1"/>
    <w:rsid w:val="0004077C"/>
    <w:rsid w:val="0004092F"/>
    <w:rsid w:val="00040C3C"/>
    <w:rsid w:val="00042043"/>
    <w:rsid w:val="00042695"/>
    <w:rsid w:val="00043AC7"/>
    <w:rsid w:val="00044EFA"/>
    <w:rsid w:val="000455C0"/>
    <w:rsid w:val="00045E50"/>
    <w:rsid w:val="00046630"/>
    <w:rsid w:val="000468F2"/>
    <w:rsid w:val="00046D48"/>
    <w:rsid w:val="0004718C"/>
    <w:rsid w:val="000473F0"/>
    <w:rsid w:val="000477EE"/>
    <w:rsid w:val="00047A8D"/>
    <w:rsid w:val="00050875"/>
    <w:rsid w:val="00050B34"/>
    <w:rsid w:val="00050C0E"/>
    <w:rsid w:val="00051321"/>
    <w:rsid w:val="000518F4"/>
    <w:rsid w:val="00051DA1"/>
    <w:rsid w:val="000524CE"/>
    <w:rsid w:val="00052601"/>
    <w:rsid w:val="00052E34"/>
    <w:rsid w:val="00053660"/>
    <w:rsid w:val="00053F9D"/>
    <w:rsid w:val="00054369"/>
    <w:rsid w:val="00054C0D"/>
    <w:rsid w:val="00054D29"/>
    <w:rsid w:val="00054FDF"/>
    <w:rsid w:val="000552B1"/>
    <w:rsid w:val="00055F5A"/>
    <w:rsid w:val="00055FBD"/>
    <w:rsid w:val="0005608C"/>
    <w:rsid w:val="00056208"/>
    <w:rsid w:val="00056CF4"/>
    <w:rsid w:val="00056F3B"/>
    <w:rsid w:val="00060165"/>
    <w:rsid w:val="000606C7"/>
    <w:rsid w:val="000607A9"/>
    <w:rsid w:val="00060AE8"/>
    <w:rsid w:val="00061548"/>
    <w:rsid w:val="00061C54"/>
    <w:rsid w:val="00061D6E"/>
    <w:rsid w:val="00062EED"/>
    <w:rsid w:val="00063192"/>
    <w:rsid w:val="00063243"/>
    <w:rsid w:val="000632B4"/>
    <w:rsid w:val="00063602"/>
    <w:rsid w:val="00065578"/>
    <w:rsid w:val="0006645A"/>
    <w:rsid w:val="00066837"/>
    <w:rsid w:val="000673AF"/>
    <w:rsid w:val="0007035A"/>
    <w:rsid w:val="00071182"/>
    <w:rsid w:val="00071297"/>
    <w:rsid w:val="0007339D"/>
    <w:rsid w:val="0007396E"/>
    <w:rsid w:val="00074187"/>
    <w:rsid w:val="00075243"/>
    <w:rsid w:val="000752A6"/>
    <w:rsid w:val="00075D17"/>
    <w:rsid w:val="00076049"/>
    <w:rsid w:val="000760F2"/>
    <w:rsid w:val="00076561"/>
    <w:rsid w:val="00076B0E"/>
    <w:rsid w:val="00076C72"/>
    <w:rsid w:val="0008078E"/>
    <w:rsid w:val="0008090D"/>
    <w:rsid w:val="00080A39"/>
    <w:rsid w:val="00080B39"/>
    <w:rsid w:val="00080F01"/>
    <w:rsid w:val="000812DC"/>
    <w:rsid w:val="00081D4B"/>
    <w:rsid w:val="000826D8"/>
    <w:rsid w:val="0008308E"/>
    <w:rsid w:val="0008311B"/>
    <w:rsid w:val="00083308"/>
    <w:rsid w:val="00083C15"/>
    <w:rsid w:val="00083CE0"/>
    <w:rsid w:val="000840DC"/>
    <w:rsid w:val="0008451F"/>
    <w:rsid w:val="000847E9"/>
    <w:rsid w:val="000848B9"/>
    <w:rsid w:val="00084BED"/>
    <w:rsid w:val="00085202"/>
    <w:rsid w:val="0008558D"/>
    <w:rsid w:val="000863E1"/>
    <w:rsid w:val="00086CA8"/>
    <w:rsid w:val="00090262"/>
    <w:rsid w:val="00090330"/>
    <w:rsid w:val="00090BE9"/>
    <w:rsid w:val="00090D5F"/>
    <w:rsid w:val="000917AB"/>
    <w:rsid w:val="000918E3"/>
    <w:rsid w:val="00091B3C"/>
    <w:rsid w:val="0009259E"/>
    <w:rsid w:val="0009270F"/>
    <w:rsid w:val="00092B25"/>
    <w:rsid w:val="00092B33"/>
    <w:rsid w:val="00092E5F"/>
    <w:rsid w:val="00092FDA"/>
    <w:rsid w:val="000942F7"/>
    <w:rsid w:val="00095950"/>
    <w:rsid w:val="00095A82"/>
    <w:rsid w:val="00095C8D"/>
    <w:rsid w:val="000976BA"/>
    <w:rsid w:val="00097832"/>
    <w:rsid w:val="00097B91"/>
    <w:rsid w:val="000A035B"/>
    <w:rsid w:val="000A0896"/>
    <w:rsid w:val="000A1431"/>
    <w:rsid w:val="000A1807"/>
    <w:rsid w:val="000A269F"/>
    <w:rsid w:val="000A39EC"/>
    <w:rsid w:val="000A3CF2"/>
    <w:rsid w:val="000A486B"/>
    <w:rsid w:val="000A5EF1"/>
    <w:rsid w:val="000A6019"/>
    <w:rsid w:val="000A6755"/>
    <w:rsid w:val="000A7474"/>
    <w:rsid w:val="000B10F8"/>
    <w:rsid w:val="000B191C"/>
    <w:rsid w:val="000B1DD3"/>
    <w:rsid w:val="000B259B"/>
    <w:rsid w:val="000B452B"/>
    <w:rsid w:val="000B49AA"/>
    <w:rsid w:val="000B4B28"/>
    <w:rsid w:val="000B5489"/>
    <w:rsid w:val="000B5784"/>
    <w:rsid w:val="000B5DBF"/>
    <w:rsid w:val="000B5E1D"/>
    <w:rsid w:val="000B608E"/>
    <w:rsid w:val="000B6E1D"/>
    <w:rsid w:val="000B799B"/>
    <w:rsid w:val="000C1C6A"/>
    <w:rsid w:val="000C1CEB"/>
    <w:rsid w:val="000C278A"/>
    <w:rsid w:val="000C2899"/>
    <w:rsid w:val="000C2D55"/>
    <w:rsid w:val="000C2EDC"/>
    <w:rsid w:val="000C30DC"/>
    <w:rsid w:val="000C33D1"/>
    <w:rsid w:val="000C36FA"/>
    <w:rsid w:val="000C394D"/>
    <w:rsid w:val="000C3E18"/>
    <w:rsid w:val="000C3E63"/>
    <w:rsid w:val="000C457B"/>
    <w:rsid w:val="000C488C"/>
    <w:rsid w:val="000C5CC3"/>
    <w:rsid w:val="000C62F5"/>
    <w:rsid w:val="000C6EB8"/>
    <w:rsid w:val="000C6F6F"/>
    <w:rsid w:val="000D0ACD"/>
    <w:rsid w:val="000D0B32"/>
    <w:rsid w:val="000D0D11"/>
    <w:rsid w:val="000D0F47"/>
    <w:rsid w:val="000D1168"/>
    <w:rsid w:val="000D1712"/>
    <w:rsid w:val="000D17A7"/>
    <w:rsid w:val="000D189B"/>
    <w:rsid w:val="000D1A6A"/>
    <w:rsid w:val="000D27F8"/>
    <w:rsid w:val="000D2C49"/>
    <w:rsid w:val="000D32C7"/>
    <w:rsid w:val="000D3332"/>
    <w:rsid w:val="000D340D"/>
    <w:rsid w:val="000D341C"/>
    <w:rsid w:val="000D39A1"/>
    <w:rsid w:val="000D3F1F"/>
    <w:rsid w:val="000D3FED"/>
    <w:rsid w:val="000D4278"/>
    <w:rsid w:val="000D44A1"/>
    <w:rsid w:val="000D4764"/>
    <w:rsid w:val="000D51A4"/>
    <w:rsid w:val="000D5BAB"/>
    <w:rsid w:val="000D72A0"/>
    <w:rsid w:val="000D748A"/>
    <w:rsid w:val="000D75B7"/>
    <w:rsid w:val="000D7677"/>
    <w:rsid w:val="000D79D5"/>
    <w:rsid w:val="000D7AD5"/>
    <w:rsid w:val="000D7B9F"/>
    <w:rsid w:val="000D7CE9"/>
    <w:rsid w:val="000E02F5"/>
    <w:rsid w:val="000E04FC"/>
    <w:rsid w:val="000E0D88"/>
    <w:rsid w:val="000E0DB3"/>
    <w:rsid w:val="000E1D06"/>
    <w:rsid w:val="000E2392"/>
    <w:rsid w:val="000E26B4"/>
    <w:rsid w:val="000E2AFB"/>
    <w:rsid w:val="000E337B"/>
    <w:rsid w:val="000E3C42"/>
    <w:rsid w:val="000E3EC8"/>
    <w:rsid w:val="000E3F1D"/>
    <w:rsid w:val="000E555C"/>
    <w:rsid w:val="000E55BF"/>
    <w:rsid w:val="000E565E"/>
    <w:rsid w:val="000E5671"/>
    <w:rsid w:val="000E57A3"/>
    <w:rsid w:val="000E5FAD"/>
    <w:rsid w:val="000E78A4"/>
    <w:rsid w:val="000F0BA1"/>
    <w:rsid w:val="000F1074"/>
    <w:rsid w:val="000F13E8"/>
    <w:rsid w:val="000F2B01"/>
    <w:rsid w:val="000F2FE1"/>
    <w:rsid w:val="000F4791"/>
    <w:rsid w:val="000F4A00"/>
    <w:rsid w:val="000F4AED"/>
    <w:rsid w:val="000F4B65"/>
    <w:rsid w:val="000F5491"/>
    <w:rsid w:val="000F5BB7"/>
    <w:rsid w:val="000F5C4D"/>
    <w:rsid w:val="000F5CEE"/>
    <w:rsid w:val="000F5D16"/>
    <w:rsid w:val="000F6612"/>
    <w:rsid w:val="000F707A"/>
    <w:rsid w:val="00100ABC"/>
    <w:rsid w:val="001011D4"/>
    <w:rsid w:val="00101388"/>
    <w:rsid w:val="00101908"/>
    <w:rsid w:val="001020BC"/>
    <w:rsid w:val="0010227B"/>
    <w:rsid w:val="00102D3A"/>
    <w:rsid w:val="00103A28"/>
    <w:rsid w:val="0010508F"/>
    <w:rsid w:val="001061F2"/>
    <w:rsid w:val="00106804"/>
    <w:rsid w:val="00106D7A"/>
    <w:rsid w:val="00110382"/>
    <w:rsid w:val="001112C1"/>
    <w:rsid w:val="001115E2"/>
    <w:rsid w:val="00111E02"/>
    <w:rsid w:val="001122E0"/>
    <w:rsid w:val="001124A1"/>
    <w:rsid w:val="001125B0"/>
    <w:rsid w:val="00113C9D"/>
    <w:rsid w:val="00113F40"/>
    <w:rsid w:val="001141C9"/>
    <w:rsid w:val="0011494D"/>
    <w:rsid w:val="00115286"/>
    <w:rsid w:val="00115846"/>
    <w:rsid w:val="00115E02"/>
    <w:rsid w:val="001164DB"/>
    <w:rsid w:val="00116A00"/>
    <w:rsid w:val="00117734"/>
    <w:rsid w:val="00117D03"/>
    <w:rsid w:val="001214F3"/>
    <w:rsid w:val="001235F2"/>
    <w:rsid w:val="00123FD8"/>
    <w:rsid w:val="0012426D"/>
    <w:rsid w:val="001242FC"/>
    <w:rsid w:val="0012463B"/>
    <w:rsid w:val="00124C3D"/>
    <w:rsid w:val="00124E19"/>
    <w:rsid w:val="00125248"/>
    <w:rsid w:val="001255C8"/>
    <w:rsid w:val="00125C73"/>
    <w:rsid w:val="001264C1"/>
    <w:rsid w:val="00126B9F"/>
    <w:rsid w:val="00127453"/>
    <w:rsid w:val="0012763C"/>
    <w:rsid w:val="001306E0"/>
    <w:rsid w:val="00130732"/>
    <w:rsid w:val="00130895"/>
    <w:rsid w:val="00132A85"/>
    <w:rsid w:val="00134684"/>
    <w:rsid w:val="00134F11"/>
    <w:rsid w:val="00135E6E"/>
    <w:rsid w:val="00136224"/>
    <w:rsid w:val="00136299"/>
    <w:rsid w:val="0013660A"/>
    <w:rsid w:val="00136D00"/>
    <w:rsid w:val="00137495"/>
    <w:rsid w:val="00140874"/>
    <w:rsid w:val="00141291"/>
    <w:rsid w:val="00141C22"/>
    <w:rsid w:val="0014244D"/>
    <w:rsid w:val="00143A69"/>
    <w:rsid w:val="00143FAA"/>
    <w:rsid w:val="001440E9"/>
    <w:rsid w:val="001444B1"/>
    <w:rsid w:val="00144908"/>
    <w:rsid w:val="0014496B"/>
    <w:rsid w:val="001449D0"/>
    <w:rsid w:val="001466D3"/>
    <w:rsid w:val="0014682A"/>
    <w:rsid w:val="00146B70"/>
    <w:rsid w:val="00147F22"/>
    <w:rsid w:val="001500AD"/>
    <w:rsid w:val="00151192"/>
    <w:rsid w:val="00151DE7"/>
    <w:rsid w:val="00152A62"/>
    <w:rsid w:val="00152D34"/>
    <w:rsid w:val="00152EF6"/>
    <w:rsid w:val="00153F35"/>
    <w:rsid w:val="001543F3"/>
    <w:rsid w:val="00154ADA"/>
    <w:rsid w:val="00154F42"/>
    <w:rsid w:val="001556E3"/>
    <w:rsid w:val="00155777"/>
    <w:rsid w:val="0015621C"/>
    <w:rsid w:val="0015630E"/>
    <w:rsid w:val="001574A5"/>
    <w:rsid w:val="0015797F"/>
    <w:rsid w:val="001604A9"/>
    <w:rsid w:val="00160622"/>
    <w:rsid w:val="00160922"/>
    <w:rsid w:val="00161E01"/>
    <w:rsid w:val="0016256D"/>
    <w:rsid w:val="00162E8C"/>
    <w:rsid w:val="00162FB0"/>
    <w:rsid w:val="0016434F"/>
    <w:rsid w:val="00164469"/>
    <w:rsid w:val="00164906"/>
    <w:rsid w:val="00164A43"/>
    <w:rsid w:val="00165426"/>
    <w:rsid w:val="00165C64"/>
    <w:rsid w:val="00165F9C"/>
    <w:rsid w:val="00166B8E"/>
    <w:rsid w:val="00166EEB"/>
    <w:rsid w:val="0016756E"/>
    <w:rsid w:val="001677D8"/>
    <w:rsid w:val="00167893"/>
    <w:rsid w:val="00167A25"/>
    <w:rsid w:val="00167C59"/>
    <w:rsid w:val="00171457"/>
    <w:rsid w:val="00171D1E"/>
    <w:rsid w:val="001729CC"/>
    <w:rsid w:val="00172ED9"/>
    <w:rsid w:val="00173106"/>
    <w:rsid w:val="00173218"/>
    <w:rsid w:val="0017524A"/>
    <w:rsid w:val="00175882"/>
    <w:rsid w:val="00175BBF"/>
    <w:rsid w:val="001768C0"/>
    <w:rsid w:val="001768E8"/>
    <w:rsid w:val="001769D3"/>
    <w:rsid w:val="00177367"/>
    <w:rsid w:val="00180C74"/>
    <w:rsid w:val="001810B0"/>
    <w:rsid w:val="00181157"/>
    <w:rsid w:val="00181EEB"/>
    <w:rsid w:val="001823BB"/>
    <w:rsid w:val="0018277E"/>
    <w:rsid w:val="001840CF"/>
    <w:rsid w:val="001860C2"/>
    <w:rsid w:val="001864E6"/>
    <w:rsid w:val="00186710"/>
    <w:rsid w:val="00186FCA"/>
    <w:rsid w:val="00187E34"/>
    <w:rsid w:val="00187E9A"/>
    <w:rsid w:val="001908BF"/>
    <w:rsid w:val="00190CB2"/>
    <w:rsid w:val="0019100B"/>
    <w:rsid w:val="0019123E"/>
    <w:rsid w:val="00191287"/>
    <w:rsid w:val="001919C2"/>
    <w:rsid w:val="001921E6"/>
    <w:rsid w:val="00192311"/>
    <w:rsid w:val="0019295A"/>
    <w:rsid w:val="00192C66"/>
    <w:rsid w:val="00193357"/>
    <w:rsid w:val="001933DB"/>
    <w:rsid w:val="00193765"/>
    <w:rsid w:val="001938EE"/>
    <w:rsid w:val="00194C26"/>
    <w:rsid w:val="0019520E"/>
    <w:rsid w:val="0019610E"/>
    <w:rsid w:val="001973DA"/>
    <w:rsid w:val="0019771F"/>
    <w:rsid w:val="00197CDA"/>
    <w:rsid w:val="001A02F2"/>
    <w:rsid w:val="001A062E"/>
    <w:rsid w:val="001A121A"/>
    <w:rsid w:val="001A13EE"/>
    <w:rsid w:val="001A1906"/>
    <w:rsid w:val="001A1957"/>
    <w:rsid w:val="001A1F1C"/>
    <w:rsid w:val="001A21F5"/>
    <w:rsid w:val="001A2C35"/>
    <w:rsid w:val="001A2F76"/>
    <w:rsid w:val="001A30D1"/>
    <w:rsid w:val="001A397D"/>
    <w:rsid w:val="001A438E"/>
    <w:rsid w:val="001A44DD"/>
    <w:rsid w:val="001A46F5"/>
    <w:rsid w:val="001A492D"/>
    <w:rsid w:val="001A4B58"/>
    <w:rsid w:val="001A4CEF"/>
    <w:rsid w:val="001A5753"/>
    <w:rsid w:val="001A5A90"/>
    <w:rsid w:val="001A5CD2"/>
    <w:rsid w:val="001A61BF"/>
    <w:rsid w:val="001A681A"/>
    <w:rsid w:val="001A6A70"/>
    <w:rsid w:val="001A739F"/>
    <w:rsid w:val="001A7937"/>
    <w:rsid w:val="001A7E7C"/>
    <w:rsid w:val="001B0401"/>
    <w:rsid w:val="001B0575"/>
    <w:rsid w:val="001B0730"/>
    <w:rsid w:val="001B0D4E"/>
    <w:rsid w:val="001B0F66"/>
    <w:rsid w:val="001B1641"/>
    <w:rsid w:val="001B19F5"/>
    <w:rsid w:val="001B1E25"/>
    <w:rsid w:val="001B28D1"/>
    <w:rsid w:val="001B3285"/>
    <w:rsid w:val="001B3D53"/>
    <w:rsid w:val="001B49DA"/>
    <w:rsid w:val="001B51F6"/>
    <w:rsid w:val="001B54BE"/>
    <w:rsid w:val="001B5623"/>
    <w:rsid w:val="001B57D0"/>
    <w:rsid w:val="001B5D20"/>
    <w:rsid w:val="001B5DFC"/>
    <w:rsid w:val="001B6042"/>
    <w:rsid w:val="001B6142"/>
    <w:rsid w:val="001B6508"/>
    <w:rsid w:val="001B6820"/>
    <w:rsid w:val="001B6E17"/>
    <w:rsid w:val="001B6F2B"/>
    <w:rsid w:val="001B78C3"/>
    <w:rsid w:val="001C07B0"/>
    <w:rsid w:val="001C09CB"/>
    <w:rsid w:val="001C1E5C"/>
    <w:rsid w:val="001C2642"/>
    <w:rsid w:val="001C270F"/>
    <w:rsid w:val="001C2C3D"/>
    <w:rsid w:val="001C3F5C"/>
    <w:rsid w:val="001C4C1C"/>
    <w:rsid w:val="001C4FD9"/>
    <w:rsid w:val="001C515C"/>
    <w:rsid w:val="001C5400"/>
    <w:rsid w:val="001C56B4"/>
    <w:rsid w:val="001C5A4C"/>
    <w:rsid w:val="001C6337"/>
    <w:rsid w:val="001C66C8"/>
    <w:rsid w:val="001C7D11"/>
    <w:rsid w:val="001D0AD4"/>
    <w:rsid w:val="001D0FDE"/>
    <w:rsid w:val="001D15C4"/>
    <w:rsid w:val="001D18D6"/>
    <w:rsid w:val="001D2CC6"/>
    <w:rsid w:val="001D4BDF"/>
    <w:rsid w:val="001D4F06"/>
    <w:rsid w:val="001D5154"/>
    <w:rsid w:val="001D54FD"/>
    <w:rsid w:val="001D5C0D"/>
    <w:rsid w:val="001D5F0C"/>
    <w:rsid w:val="001D65F7"/>
    <w:rsid w:val="001D6DEE"/>
    <w:rsid w:val="001D6F8F"/>
    <w:rsid w:val="001D7635"/>
    <w:rsid w:val="001D78D3"/>
    <w:rsid w:val="001D7C3F"/>
    <w:rsid w:val="001E0BDB"/>
    <w:rsid w:val="001E1430"/>
    <w:rsid w:val="001E1555"/>
    <w:rsid w:val="001E15DB"/>
    <w:rsid w:val="001E1889"/>
    <w:rsid w:val="001E1FE9"/>
    <w:rsid w:val="001E2339"/>
    <w:rsid w:val="001E2856"/>
    <w:rsid w:val="001E3C6A"/>
    <w:rsid w:val="001E4603"/>
    <w:rsid w:val="001E4DE0"/>
    <w:rsid w:val="001E61F3"/>
    <w:rsid w:val="001E6A65"/>
    <w:rsid w:val="001E7085"/>
    <w:rsid w:val="001E7461"/>
    <w:rsid w:val="001E75B9"/>
    <w:rsid w:val="001E79C1"/>
    <w:rsid w:val="001F1396"/>
    <w:rsid w:val="001F1515"/>
    <w:rsid w:val="001F2739"/>
    <w:rsid w:val="001F27BC"/>
    <w:rsid w:val="001F2BD5"/>
    <w:rsid w:val="001F344F"/>
    <w:rsid w:val="001F3614"/>
    <w:rsid w:val="001F41B7"/>
    <w:rsid w:val="001F4276"/>
    <w:rsid w:val="001F4838"/>
    <w:rsid w:val="001F48B9"/>
    <w:rsid w:val="001F4EC9"/>
    <w:rsid w:val="001F59D7"/>
    <w:rsid w:val="001F6BAE"/>
    <w:rsid w:val="001F6D3C"/>
    <w:rsid w:val="001F6DB6"/>
    <w:rsid w:val="001F7147"/>
    <w:rsid w:val="001F7483"/>
    <w:rsid w:val="001F78A3"/>
    <w:rsid w:val="002001B9"/>
    <w:rsid w:val="0020144A"/>
    <w:rsid w:val="00201C1B"/>
    <w:rsid w:val="002026D1"/>
    <w:rsid w:val="0020275E"/>
    <w:rsid w:val="002027C5"/>
    <w:rsid w:val="00202846"/>
    <w:rsid w:val="00202EDC"/>
    <w:rsid w:val="00202F27"/>
    <w:rsid w:val="00203E3D"/>
    <w:rsid w:val="002041D0"/>
    <w:rsid w:val="00204ECD"/>
    <w:rsid w:val="0020504C"/>
    <w:rsid w:val="002054C4"/>
    <w:rsid w:val="002057CE"/>
    <w:rsid w:val="002059F1"/>
    <w:rsid w:val="002059FB"/>
    <w:rsid w:val="002060A7"/>
    <w:rsid w:val="0020621E"/>
    <w:rsid w:val="002062E3"/>
    <w:rsid w:val="00206306"/>
    <w:rsid w:val="00206574"/>
    <w:rsid w:val="002078B2"/>
    <w:rsid w:val="00207C6B"/>
    <w:rsid w:val="002103B6"/>
    <w:rsid w:val="00210C90"/>
    <w:rsid w:val="00210F4E"/>
    <w:rsid w:val="00211C0B"/>
    <w:rsid w:val="002122A4"/>
    <w:rsid w:val="00213142"/>
    <w:rsid w:val="002131F8"/>
    <w:rsid w:val="00213535"/>
    <w:rsid w:val="00214691"/>
    <w:rsid w:val="0021470A"/>
    <w:rsid w:val="00214D62"/>
    <w:rsid w:val="00214F30"/>
    <w:rsid w:val="0021554D"/>
    <w:rsid w:val="002155FE"/>
    <w:rsid w:val="00215CBA"/>
    <w:rsid w:val="002167D6"/>
    <w:rsid w:val="002167EE"/>
    <w:rsid w:val="00216A07"/>
    <w:rsid w:val="00216F01"/>
    <w:rsid w:val="00217DC0"/>
    <w:rsid w:val="00220192"/>
    <w:rsid w:val="00220263"/>
    <w:rsid w:val="0022040C"/>
    <w:rsid w:val="00220560"/>
    <w:rsid w:val="00220B04"/>
    <w:rsid w:val="00220BD1"/>
    <w:rsid w:val="00220EF7"/>
    <w:rsid w:val="0022173A"/>
    <w:rsid w:val="00221A1D"/>
    <w:rsid w:val="00221F49"/>
    <w:rsid w:val="00222103"/>
    <w:rsid w:val="00222D7E"/>
    <w:rsid w:val="00223048"/>
    <w:rsid w:val="00223B6D"/>
    <w:rsid w:val="00224786"/>
    <w:rsid w:val="00225455"/>
    <w:rsid w:val="002254FE"/>
    <w:rsid w:val="0022566B"/>
    <w:rsid w:val="0022576B"/>
    <w:rsid w:val="0022582E"/>
    <w:rsid w:val="00225F9B"/>
    <w:rsid w:val="0022622D"/>
    <w:rsid w:val="002268ED"/>
    <w:rsid w:val="00226C16"/>
    <w:rsid w:val="00226D61"/>
    <w:rsid w:val="0023018D"/>
    <w:rsid w:val="0023029D"/>
    <w:rsid w:val="00230705"/>
    <w:rsid w:val="00230DF5"/>
    <w:rsid w:val="00231732"/>
    <w:rsid w:val="00231881"/>
    <w:rsid w:val="002319A0"/>
    <w:rsid w:val="00231A30"/>
    <w:rsid w:val="00231BA0"/>
    <w:rsid w:val="002329C0"/>
    <w:rsid w:val="0023348B"/>
    <w:rsid w:val="00233FA2"/>
    <w:rsid w:val="00234BCF"/>
    <w:rsid w:val="002366B4"/>
    <w:rsid w:val="00236AF9"/>
    <w:rsid w:val="00236C5F"/>
    <w:rsid w:val="00236C95"/>
    <w:rsid w:val="00236F52"/>
    <w:rsid w:val="002372CD"/>
    <w:rsid w:val="00237455"/>
    <w:rsid w:val="0023757E"/>
    <w:rsid w:val="00237CE8"/>
    <w:rsid w:val="00237F9A"/>
    <w:rsid w:val="0024047B"/>
    <w:rsid w:val="002411E1"/>
    <w:rsid w:val="00242E8C"/>
    <w:rsid w:val="002433B1"/>
    <w:rsid w:val="00243BF7"/>
    <w:rsid w:val="00244127"/>
    <w:rsid w:val="00244C13"/>
    <w:rsid w:val="0024504A"/>
    <w:rsid w:val="002471F0"/>
    <w:rsid w:val="0025000D"/>
    <w:rsid w:val="002509CE"/>
    <w:rsid w:val="002519F9"/>
    <w:rsid w:val="00251C4B"/>
    <w:rsid w:val="00252328"/>
    <w:rsid w:val="00252BAF"/>
    <w:rsid w:val="00252EEF"/>
    <w:rsid w:val="00253674"/>
    <w:rsid w:val="00253D15"/>
    <w:rsid w:val="00253E95"/>
    <w:rsid w:val="00253EB1"/>
    <w:rsid w:val="0025419B"/>
    <w:rsid w:val="002542E4"/>
    <w:rsid w:val="00254593"/>
    <w:rsid w:val="002548DF"/>
    <w:rsid w:val="0025500B"/>
    <w:rsid w:val="002552C3"/>
    <w:rsid w:val="0025580B"/>
    <w:rsid w:val="00255B05"/>
    <w:rsid w:val="00255B15"/>
    <w:rsid w:val="00255CFA"/>
    <w:rsid w:val="002563E9"/>
    <w:rsid w:val="00256657"/>
    <w:rsid w:val="00257D0A"/>
    <w:rsid w:val="0026022A"/>
    <w:rsid w:val="00260A18"/>
    <w:rsid w:val="00260D50"/>
    <w:rsid w:val="00260F35"/>
    <w:rsid w:val="002610AF"/>
    <w:rsid w:val="00261568"/>
    <w:rsid w:val="00261802"/>
    <w:rsid w:val="0026184C"/>
    <w:rsid w:val="00261DE4"/>
    <w:rsid w:val="002626B8"/>
    <w:rsid w:val="0026295E"/>
    <w:rsid w:val="00262ACA"/>
    <w:rsid w:val="00262C3D"/>
    <w:rsid w:val="00262E3D"/>
    <w:rsid w:val="00262ED2"/>
    <w:rsid w:val="0026374B"/>
    <w:rsid w:val="0026470B"/>
    <w:rsid w:val="0026471A"/>
    <w:rsid w:val="00264866"/>
    <w:rsid w:val="00264D06"/>
    <w:rsid w:val="00264D69"/>
    <w:rsid w:val="002651DF"/>
    <w:rsid w:val="0026569A"/>
    <w:rsid w:val="00266243"/>
    <w:rsid w:val="00266528"/>
    <w:rsid w:val="0026666D"/>
    <w:rsid w:val="00267016"/>
    <w:rsid w:val="002676E9"/>
    <w:rsid w:val="00267808"/>
    <w:rsid w:val="00270097"/>
    <w:rsid w:val="0027091F"/>
    <w:rsid w:val="00270ACB"/>
    <w:rsid w:val="002712A9"/>
    <w:rsid w:val="00272258"/>
    <w:rsid w:val="0027244A"/>
    <w:rsid w:val="00272BD2"/>
    <w:rsid w:val="00273BA7"/>
    <w:rsid w:val="00274B43"/>
    <w:rsid w:val="00274BFE"/>
    <w:rsid w:val="00275125"/>
    <w:rsid w:val="0027513B"/>
    <w:rsid w:val="00275F0B"/>
    <w:rsid w:val="0027625F"/>
    <w:rsid w:val="00276692"/>
    <w:rsid w:val="00276914"/>
    <w:rsid w:val="00276CE7"/>
    <w:rsid w:val="002775FB"/>
    <w:rsid w:val="002807F7"/>
    <w:rsid w:val="00280FB4"/>
    <w:rsid w:val="0028343C"/>
    <w:rsid w:val="002835B4"/>
    <w:rsid w:val="00283655"/>
    <w:rsid w:val="0028554D"/>
    <w:rsid w:val="00285C40"/>
    <w:rsid w:val="00286812"/>
    <w:rsid w:val="00286CC8"/>
    <w:rsid w:val="00287147"/>
    <w:rsid w:val="00287516"/>
    <w:rsid w:val="00287992"/>
    <w:rsid w:val="002909C1"/>
    <w:rsid w:val="00290F04"/>
    <w:rsid w:val="00291214"/>
    <w:rsid w:val="002913D1"/>
    <w:rsid w:val="002917CE"/>
    <w:rsid w:val="0029196F"/>
    <w:rsid w:val="00292104"/>
    <w:rsid w:val="00292C9C"/>
    <w:rsid w:val="00293983"/>
    <w:rsid w:val="00293FA0"/>
    <w:rsid w:val="00293FC6"/>
    <w:rsid w:val="0029408E"/>
    <w:rsid w:val="00294094"/>
    <w:rsid w:val="00294559"/>
    <w:rsid w:val="00294EC2"/>
    <w:rsid w:val="00295188"/>
    <w:rsid w:val="00295CE8"/>
    <w:rsid w:val="00295D4A"/>
    <w:rsid w:val="002963AA"/>
    <w:rsid w:val="002966C1"/>
    <w:rsid w:val="0029688D"/>
    <w:rsid w:val="00297EDB"/>
    <w:rsid w:val="002A004D"/>
    <w:rsid w:val="002A0182"/>
    <w:rsid w:val="002A0ABB"/>
    <w:rsid w:val="002A0C3E"/>
    <w:rsid w:val="002A194A"/>
    <w:rsid w:val="002A1DB5"/>
    <w:rsid w:val="002A2C8C"/>
    <w:rsid w:val="002A33D8"/>
    <w:rsid w:val="002A3D05"/>
    <w:rsid w:val="002A3DC9"/>
    <w:rsid w:val="002A42E0"/>
    <w:rsid w:val="002A5069"/>
    <w:rsid w:val="002A55EC"/>
    <w:rsid w:val="002A5CA0"/>
    <w:rsid w:val="002A63B5"/>
    <w:rsid w:val="002A662B"/>
    <w:rsid w:val="002A76A8"/>
    <w:rsid w:val="002A77B4"/>
    <w:rsid w:val="002A7DEE"/>
    <w:rsid w:val="002B0279"/>
    <w:rsid w:val="002B080F"/>
    <w:rsid w:val="002B0B48"/>
    <w:rsid w:val="002B1177"/>
    <w:rsid w:val="002B2323"/>
    <w:rsid w:val="002B249D"/>
    <w:rsid w:val="002B2997"/>
    <w:rsid w:val="002B2A64"/>
    <w:rsid w:val="002B386E"/>
    <w:rsid w:val="002B38A0"/>
    <w:rsid w:val="002B3AA9"/>
    <w:rsid w:val="002B43DB"/>
    <w:rsid w:val="002B5231"/>
    <w:rsid w:val="002B7198"/>
    <w:rsid w:val="002B7224"/>
    <w:rsid w:val="002B731C"/>
    <w:rsid w:val="002B773C"/>
    <w:rsid w:val="002B7F0F"/>
    <w:rsid w:val="002C0160"/>
    <w:rsid w:val="002C02A2"/>
    <w:rsid w:val="002C0694"/>
    <w:rsid w:val="002C10C7"/>
    <w:rsid w:val="002C1A64"/>
    <w:rsid w:val="002C2331"/>
    <w:rsid w:val="002C24A0"/>
    <w:rsid w:val="002C2A41"/>
    <w:rsid w:val="002C2CCF"/>
    <w:rsid w:val="002C3B4F"/>
    <w:rsid w:val="002C4272"/>
    <w:rsid w:val="002C4445"/>
    <w:rsid w:val="002C5291"/>
    <w:rsid w:val="002C52B5"/>
    <w:rsid w:val="002C539D"/>
    <w:rsid w:val="002C5B5F"/>
    <w:rsid w:val="002C5FE1"/>
    <w:rsid w:val="002C6BFA"/>
    <w:rsid w:val="002C74EE"/>
    <w:rsid w:val="002C7627"/>
    <w:rsid w:val="002C7B07"/>
    <w:rsid w:val="002D0270"/>
    <w:rsid w:val="002D040C"/>
    <w:rsid w:val="002D0876"/>
    <w:rsid w:val="002D0E82"/>
    <w:rsid w:val="002D1316"/>
    <w:rsid w:val="002D152C"/>
    <w:rsid w:val="002D1584"/>
    <w:rsid w:val="002D23A0"/>
    <w:rsid w:val="002D2818"/>
    <w:rsid w:val="002D2941"/>
    <w:rsid w:val="002D2CBA"/>
    <w:rsid w:val="002D3186"/>
    <w:rsid w:val="002D3F37"/>
    <w:rsid w:val="002D4398"/>
    <w:rsid w:val="002D494C"/>
    <w:rsid w:val="002D57CE"/>
    <w:rsid w:val="002D5960"/>
    <w:rsid w:val="002D5B0D"/>
    <w:rsid w:val="002D6506"/>
    <w:rsid w:val="002D6992"/>
    <w:rsid w:val="002D6FFB"/>
    <w:rsid w:val="002D740F"/>
    <w:rsid w:val="002D748B"/>
    <w:rsid w:val="002D7662"/>
    <w:rsid w:val="002D79A4"/>
    <w:rsid w:val="002D7C2D"/>
    <w:rsid w:val="002E034A"/>
    <w:rsid w:val="002E0484"/>
    <w:rsid w:val="002E1163"/>
    <w:rsid w:val="002E13FB"/>
    <w:rsid w:val="002E145C"/>
    <w:rsid w:val="002E14C8"/>
    <w:rsid w:val="002E1B34"/>
    <w:rsid w:val="002E295A"/>
    <w:rsid w:val="002E2A5C"/>
    <w:rsid w:val="002E2EC0"/>
    <w:rsid w:val="002E3974"/>
    <w:rsid w:val="002E39D2"/>
    <w:rsid w:val="002E4692"/>
    <w:rsid w:val="002E4B2D"/>
    <w:rsid w:val="002E5581"/>
    <w:rsid w:val="002E5E7E"/>
    <w:rsid w:val="002E70A7"/>
    <w:rsid w:val="002E72AA"/>
    <w:rsid w:val="002E7413"/>
    <w:rsid w:val="002E7A5B"/>
    <w:rsid w:val="002E7C19"/>
    <w:rsid w:val="002E7FE2"/>
    <w:rsid w:val="002F033F"/>
    <w:rsid w:val="002F1057"/>
    <w:rsid w:val="002F1B50"/>
    <w:rsid w:val="002F1D1E"/>
    <w:rsid w:val="002F22FE"/>
    <w:rsid w:val="002F2714"/>
    <w:rsid w:val="002F2801"/>
    <w:rsid w:val="002F2865"/>
    <w:rsid w:val="002F2F45"/>
    <w:rsid w:val="002F3C8D"/>
    <w:rsid w:val="002F404D"/>
    <w:rsid w:val="002F48C3"/>
    <w:rsid w:val="002F48CE"/>
    <w:rsid w:val="002F5601"/>
    <w:rsid w:val="002F648D"/>
    <w:rsid w:val="002F735B"/>
    <w:rsid w:val="002F7F80"/>
    <w:rsid w:val="00300335"/>
    <w:rsid w:val="00300777"/>
    <w:rsid w:val="003007CD"/>
    <w:rsid w:val="00300DC8"/>
    <w:rsid w:val="003011B5"/>
    <w:rsid w:val="003011BA"/>
    <w:rsid w:val="003012DA"/>
    <w:rsid w:val="00301F1A"/>
    <w:rsid w:val="00302831"/>
    <w:rsid w:val="00302B26"/>
    <w:rsid w:val="00302FF3"/>
    <w:rsid w:val="00303BEE"/>
    <w:rsid w:val="00303C84"/>
    <w:rsid w:val="00304B5B"/>
    <w:rsid w:val="003051B6"/>
    <w:rsid w:val="0030655B"/>
    <w:rsid w:val="00306594"/>
    <w:rsid w:val="00306F32"/>
    <w:rsid w:val="00307BFC"/>
    <w:rsid w:val="00307C7B"/>
    <w:rsid w:val="00307FE3"/>
    <w:rsid w:val="00310166"/>
    <w:rsid w:val="003109ED"/>
    <w:rsid w:val="00311B8F"/>
    <w:rsid w:val="003129CF"/>
    <w:rsid w:val="00312F4E"/>
    <w:rsid w:val="00313837"/>
    <w:rsid w:val="00314D54"/>
    <w:rsid w:val="0031545E"/>
    <w:rsid w:val="00315A51"/>
    <w:rsid w:val="00315AEF"/>
    <w:rsid w:val="0031770B"/>
    <w:rsid w:val="00317ED5"/>
    <w:rsid w:val="00320527"/>
    <w:rsid w:val="00321CAF"/>
    <w:rsid w:val="00322577"/>
    <w:rsid w:val="003225FF"/>
    <w:rsid w:val="003227CB"/>
    <w:rsid w:val="003235D8"/>
    <w:rsid w:val="00323E94"/>
    <w:rsid w:val="00324260"/>
    <w:rsid w:val="003245B4"/>
    <w:rsid w:val="00324FBB"/>
    <w:rsid w:val="00325013"/>
    <w:rsid w:val="003250C4"/>
    <w:rsid w:val="003250CF"/>
    <w:rsid w:val="0032567B"/>
    <w:rsid w:val="00327CBB"/>
    <w:rsid w:val="00327F1D"/>
    <w:rsid w:val="00327FC9"/>
    <w:rsid w:val="00330D3F"/>
    <w:rsid w:val="0033177D"/>
    <w:rsid w:val="00332441"/>
    <w:rsid w:val="00332A25"/>
    <w:rsid w:val="0033386B"/>
    <w:rsid w:val="0033411C"/>
    <w:rsid w:val="00334939"/>
    <w:rsid w:val="00334C37"/>
    <w:rsid w:val="00335A57"/>
    <w:rsid w:val="00335CDA"/>
    <w:rsid w:val="003368EC"/>
    <w:rsid w:val="00336AAE"/>
    <w:rsid w:val="00336E8B"/>
    <w:rsid w:val="003375E1"/>
    <w:rsid w:val="00337AA1"/>
    <w:rsid w:val="00340ABC"/>
    <w:rsid w:val="00340FC7"/>
    <w:rsid w:val="0034110C"/>
    <w:rsid w:val="00342292"/>
    <w:rsid w:val="00342498"/>
    <w:rsid w:val="00342527"/>
    <w:rsid w:val="00342890"/>
    <w:rsid w:val="003428BF"/>
    <w:rsid w:val="00342C36"/>
    <w:rsid w:val="00342DED"/>
    <w:rsid w:val="00343816"/>
    <w:rsid w:val="003443BB"/>
    <w:rsid w:val="00344663"/>
    <w:rsid w:val="003446A0"/>
    <w:rsid w:val="00344B0E"/>
    <w:rsid w:val="00344FD0"/>
    <w:rsid w:val="0034533B"/>
    <w:rsid w:val="00345540"/>
    <w:rsid w:val="003456F4"/>
    <w:rsid w:val="00345AD7"/>
    <w:rsid w:val="00345E92"/>
    <w:rsid w:val="00346124"/>
    <w:rsid w:val="00347556"/>
    <w:rsid w:val="00347620"/>
    <w:rsid w:val="00347E77"/>
    <w:rsid w:val="0035001E"/>
    <w:rsid w:val="003500B8"/>
    <w:rsid w:val="0035030B"/>
    <w:rsid w:val="00350574"/>
    <w:rsid w:val="003505E4"/>
    <w:rsid w:val="00350D0A"/>
    <w:rsid w:val="003514D9"/>
    <w:rsid w:val="00351F6B"/>
    <w:rsid w:val="0035391D"/>
    <w:rsid w:val="00353BA5"/>
    <w:rsid w:val="00353DBC"/>
    <w:rsid w:val="003541F0"/>
    <w:rsid w:val="00354D63"/>
    <w:rsid w:val="00354DE3"/>
    <w:rsid w:val="00355885"/>
    <w:rsid w:val="0035676E"/>
    <w:rsid w:val="0035692B"/>
    <w:rsid w:val="00356DC3"/>
    <w:rsid w:val="00356E70"/>
    <w:rsid w:val="003571F2"/>
    <w:rsid w:val="00357B0B"/>
    <w:rsid w:val="00360367"/>
    <w:rsid w:val="003614CB"/>
    <w:rsid w:val="00361FCA"/>
    <w:rsid w:val="00362CE0"/>
    <w:rsid w:val="00363218"/>
    <w:rsid w:val="003644BE"/>
    <w:rsid w:val="00364DD6"/>
    <w:rsid w:val="00364EE0"/>
    <w:rsid w:val="00365C2E"/>
    <w:rsid w:val="00365DCE"/>
    <w:rsid w:val="00365FA5"/>
    <w:rsid w:val="003661EE"/>
    <w:rsid w:val="00366968"/>
    <w:rsid w:val="00366D49"/>
    <w:rsid w:val="003703B4"/>
    <w:rsid w:val="003707CB"/>
    <w:rsid w:val="00370F8A"/>
    <w:rsid w:val="003712F9"/>
    <w:rsid w:val="003713C5"/>
    <w:rsid w:val="003717FD"/>
    <w:rsid w:val="00372701"/>
    <w:rsid w:val="00372D45"/>
    <w:rsid w:val="00373A80"/>
    <w:rsid w:val="00373B4B"/>
    <w:rsid w:val="00375747"/>
    <w:rsid w:val="003758B5"/>
    <w:rsid w:val="00376B35"/>
    <w:rsid w:val="00376FD6"/>
    <w:rsid w:val="00377156"/>
    <w:rsid w:val="0037727C"/>
    <w:rsid w:val="00377AC0"/>
    <w:rsid w:val="00380801"/>
    <w:rsid w:val="00380F41"/>
    <w:rsid w:val="003813A7"/>
    <w:rsid w:val="0038186C"/>
    <w:rsid w:val="0038221E"/>
    <w:rsid w:val="00384654"/>
    <w:rsid w:val="00384F19"/>
    <w:rsid w:val="00385E9B"/>
    <w:rsid w:val="003904A4"/>
    <w:rsid w:val="00390656"/>
    <w:rsid w:val="003907D5"/>
    <w:rsid w:val="00390B43"/>
    <w:rsid w:val="00390E73"/>
    <w:rsid w:val="00391815"/>
    <w:rsid w:val="003918B6"/>
    <w:rsid w:val="003918FE"/>
    <w:rsid w:val="00391B5E"/>
    <w:rsid w:val="00391E5A"/>
    <w:rsid w:val="00391E6D"/>
    <w:rsid w:val="00391F2A"/>
    <w:rsid w:val="003920F5"/>
    <w:rsid w:val="003923ED"/>
    <w:rsid w:val="003931B9"/>
    <w:rsid w:val="00393650"/>
    <w:rsid w:val="00394381"/>
    <w:rsid w:val="00394B4B"/>
    <w:rsid w:val="00394F6B"/>
    <w:rsid w:val="003951B7"/>
    <w:rsid w:val="00395887"/>
    <w:rsid w:val="00395B93"/>
    <w:rsid w:val="003969A3"/>
    <w:rsid w:val="00396B48"/>
    <w:rsid w:val="00396E44"/>
    <w:rsid w:val="00397B38"/>
    <w:rsid w:val="003A10E7"/>
    <w:rsid w:val="003A15E3"/>
    <w:rsid w:val="003A161D"/>
    <w:rsid w:val="003A2D8C"/>
    <w:rsid w:val="003A383A"/>
    <w:rsid w:val="003A51A6"/>
    <w:rsid w:val="003A5731"/>
    <w:rsid w:val="003A5C3D"/>
    <w:rsid w:val="003A6047"/>
    <w:rsid w:val="003A7057"/>
    <w:rsid w:val="003A7109"/>
    <w:rsid w:val="003A79CB"/>
    <w:rsid w:val="003A7E3A"/>
    <w:rsid w:val="003B072F"/>
    <w:rsid w:val="003B0D8C"/>
    <w:rsid w:val="003B0EEC"/>
    <w:rsid w:val="003B1E5A"/>
    <w:rsid w:val="003B2203"/>
    <w:rsid w:val="003B235F"/>
    <w:rsid w:val="003B2920"/>
    <w:rsid w:val="003B2B2D"/>
    <w:rsid w:val="003B2F3A"/>
    <w:rsid w:val="003B3301"/>
    <w:rsid w:val="003B4384"/>
    <w:rsid w:val="003B451D"/>
    <w:rsid w:val="003B4C03"/>
    <w:rsid w:val="003B4CEA"/>
    <w:rsid w:val="003B4E7E"/>
    <w:rsid w:val="003B5264"/>
    <w:rsid w:val="003B573F"/>
    <w:rsid w:val="003B5FF7"/>
    <w:rsid w:val="003B6C54"/>
    <w:rsid w:val="003B73F7"/>
    <w:rsid w:val="003B787B"/>
    <w:rsid w:val="003B7D23"/>
    <w:rsid w:val="003C09B7"/>
    <w:rsid w:val="003C10E5"/>
    <w:rsid w:val="003C1C7B"/>
    <w:rsid w:val="003C1CE7"/>
    <w:rsid w:val="003C2003"/>
    <w:rsid w:val="003C2A23"/>
    <w:rsid w:val="003C3ED4"/>
    <w:rsid w:val="003C4B50"/>
    <w:rsid w:val="003C59A6"/>
    <w:rsid w:val="003C59AF"/>
    <w:rsid w:val="003C752A"/>
    <w:rsid w:val="003D0479"/>
    <w:rsid w:val="003D0BA1"/>
    <w:rsid w:val="003D1491"/>
    <w:rsid w:val="003D1923"/>
    <w:rsid w:val="003D1B7E"/>
    <w:rsid w:val="003D2F7E"/>
    <w:rsid w:val="003D312C"/>
    <w:rsid w:val="003D4204"/>
    <w:rsid w:val="003D51C0"/>
    <w:rsid w:val="003D53D7"/>
    <w:rsid w:val="003D5784"/>
    <w:rsid w:val="003D5E78"/>
    <w:rsid w:val="003D60C5"/>
    <w:rsid w:val="003D62BF"/>
    <w:rsid w:val="003D645C"/>
    <w:rsid w:val="003D7515"/>
    <w:rsid w:val="003D7CA5"/>
    <w:rsid w:val="003E0022"/>
    <w:rsid w:val="003E037E"/>
    <w:rsid w:val="003E0B3D"/>
    <w:rsid w:val="003E1259"/>
    <w:rsid w:val="003E1652"/>
    <w:rsid w:val="003E1876"/>
    <w:rsid w:val="003E2BDA"/>
    <w:rsid w:val="003E3E54"/>
    <w:rsid w:val="003E418B"/>
    <w:rsid w:val="003E47B2"/>
    <w:rsid w:val="003E4A57"/>
    <w:rsid w:val="003E4F4E"/>
    <w:rsid w:val="003E5CEF"/>
    <w:rsid w:val="003E614C"/>
    <w:rsid w:val="003E6574"/>
    <w:rsid w:val="003E6B15"/>
    <w:rsid w:val="003E77E9"/>
    <w:rsid w:val="003E7A92"/>
    <w:rsid w:val="003F0045"/>
    <w:rsid w:val="003F062A"/>
    <w:rsid w:val="003F07B5"/>
    <w:rsid w:val="003F07F8"/>
    <w:rsid w:val="003F0ABA"/>
    <w:rsid w:val="003F1282"/>
    <w:rsid w:val="003F13CB"/>
    <w:rsid w:val="003F15C8"/>
    <w:rsid w:val="003F2197"/>
    <w:rsid w:val="003F2259"/>
    <w:rsid w:val="003F22E3"/>
    <w:rsid w:val="003F2331"/>
    <w:rsid w:val="003F25EC"/>
    <w:rsid w:val="003F262D"/>
    <w:rsid w:val="003F2858"/>
    <w:rsid w:val="003F2913"/>
    <w:rsid w:val="003F409E"/>
    <w:rsid w:val="003F42FA"/>
    <w:rsid w:val="003F4317"/>
    <w:rsid w:val="003F43D9"/>
    <w:rsid w:val="003F5E20"/>
    <w:rsid w:val="003F615D"/>
    <w:rsid w:val="003F640C"/>
    <w:rsid w:val="003F6821"/>
    <w:rsid w:val="003F6BE5"/>
    <w:rsid w:val="003F6CEE"/>
    <w:rsid w:val="003F6E97"/>
    <w:rsid w:val="003F72DC"/>
    <w:rsid w:val="003F737A"/>
    <w:rsid w:val="003F74D5"/>
    <w:rsid w:val="003F772F"/>
    <w:rsid w:val="003F7F4A"/>
    <w:rsid w:val="0040026F"/>
    <w:rsid w:val="00400318"/>
    <w:rsid w:val="004005C5"/>
    <w:rsid w:val="00401754"/>
    <w:rsid w:val="00401D8F"/>
    <w:rsid w:val="004025BD"/>
    <w:rsid w:val="00402779"/>
    <w:rsid w:val="00402EF3"/>
    <w:rsid w:val="0040442F"/>
    <w:rsid w:val="00404765"/>
    <w:rsid w:val="004048F6"/>
    <w:rsid w:val="00405185"/>
    <w:rsid w:val="00405BDB"/>
    <w:rsid w:val="004068AB"/>
    <w:rsid w:val="00406F12"/>
    <w:rsid w:val="0040748B"/>
    <w:rsid w:val="00407EC9"/>
    <w:rsid w:val="004112D6"/>
    <w:rsid w:val="004112DD"/>
    <w:rsid w:val="00411722"/>
    <w:rsid w:val="004122A6"/>
    <w:rsid w:val="00412FAB"/>
    <w:rsid w:val="004138AE"/>
    <w:rsid w:val="00413ADF"/>
    <w:rsid w:val="00413CEB"/>
    <w:rsid w:val="00414B17"/>
    <w:rsid w:val="00414C22"/>
    <w:rsid w:val="004151E8"/>
    <w:rsid w:val="00415231"/>
    <w:rsid w:val="004152AB"/>
    <w:rsid w:val="00415625"/>
    <w:rsid w:val="004156B4"/>
    <w:rsid w:val="00415F26"/>
    <w:rsid w:val="004165F6"/>
    <w:rsid w:val="00416C2F"/>
    <w:rsid w:val="00417AAD"/>
    <w:rsid w:val="00417CF1"/>
    <w:rsid w:val="004200A8"/>
    <w:rsid w:val="004202E7"/>
    <w:rsid w:val="00420727"/>
    <w:rsid w:val="004213C3"/>
    <w:rsid w:val="00422099"/>
    <w:rsid w:val="004220F6"/>
    <w:rsid w:val="00422653"/>
    <w:rsid w:val="00423D34"/>
    <w:rsid w:val="00424B13"/>
    <w:rsid w:val="00424DF1"/>
    <w:rsid w:val="00424FB7"/>
    <w:rsid w:val="004251A8"/>
    <w:rsid w:val="00427455"/>
    <w:rsid w:val="0043043C"/>
    <w:rsid w:val="0043046E"/>
    <w:rsid w:val="00430EAC"/>
    <w:rsid w:val="0043108F"/>
    <w:rsid w:val="004310D1"/>
    <w:rsid w:val="004318DD"/>
    <w:rsid w:val="00432F2B"/>
    <w:rsid w:val="00433494"/>
    <w:rsid w:val="00433BC8"/>
    <w:rsid w:val="004358B8"/>
    <w:rsid w:val="004363A8"/>
    <w:rsid w:val="004369F5"/>
    <w:rsid w:val="0043739E"/>
    <w:rsid w:val="00437BE3"/>
    <w:rsid w:val="00437C77"/>
    <w:rsid w:val="00440074"/>
    <w:rsid w:val="00440719"/>
    <w:rsid w:val="00442346"/>
    <w:rsid w:val="0044246B"/>
    <w:rsid w:val="004425C4"/>
    <w:rsid w:val="00443396"/>
    <w:rsid w:val="0044363F"/>
    <w:rsid w:val="00443B70"/>
    <w:rsid w:val="0044423F"/>
    <w:rsid w:val="004444DB"/>
    <w:rsid w:val="00444545"/>
    <w:rsid w:val="00444B23"/>
    <w:rsid w:val="00445263"/>
    <w:rsid w:val="0044542F"/>
    <w:rsid w:val="0044571F"/>
    <w:rsid w:val="004473A7"/>
    <w:rsid w:val="00447F99"/>
    <w:rsid w:val="00450390"/>
    <w:rsid w:val="00452360"/>
    <w:rsid w:val="00452743"/>
    <w:rsid w:val="00453D29"/>
    <w:rsid w:val="004543FA"/>
    <w:rsid w:val="00454C72"/>
    <w:rsid w:val="00455017"/>
    <w:rsid w:val="00455424"/>
    <w:rsid w:val="0045569B"/>
    <w:rsid w:val="004559A7"/>
    <w:rsid w:val="00456136"/>
    <w:rsid w:val="00456961"/>
    <w:rsid w:val="00457049"/>
    <w:rsid w:val="004570DA"/>
    <w:rsid w:val="004574F5"/>
    <w:rsid w:val="00457A60"/>
    <w:rsid w:val="00457A6E"/>
    <w:rsid w:val="00457E25"/>
    <w:rsid w:val="00457E55"/>
    <w:rsid w:val="00460821"/>
    <w:rsid w:val="00460999"/>
    <w:rsid w:val="00460F88"/>
    <w:rsid w:val="004619A3"/>
    <w:rsid w:val="00461C92"/>
    <w:rsid w:val="004625CE"/>
    <w:rsid w:val="00462FD6"/>
    <w:rsid w:val="0046309C"/>
    <w:rsid w:val="00463471"/>
    <w:rsid w:val="00463D72"/>
    <w:rsid w:val="004640FC"/>
    <w:rsid w:val="004643C0"/>
    <w:rsid w:val="00465835"/>
    <w:rsid w:val="00465FC5"/>
    <w:rsid w:val="00466FD5"/>
    <w:rsid w:val="00467C62"/>
    <w:rsid w:val="00470AF4"/>
    <w:rsid w:val="0047128A"/>
    <w:rsid w:val="00471489"/>
    <w:rsid w:val="00471DBA"/>
    <w:rsid w:val="00471E5E"/>
    <w:rsid w:val="004726F2"/>
    <w:rsid w:val="00473365"/>
    <w:rsid w:val="0047341F"/>
    <w:rsid w:val="00473437"/>
    <w:rsid w:val="004742A6"/>
    <w:rsid w:val="004749A7"/>
    <w:rsid w:val="00474F50"/>
    <w:rsid w:val="00475C05"/>
    <w:rsid w:val="00476527"/>
    <w:rsid w:val="0047776D"/>
    <w:rsid w:val="00477D84"/>
    <w:rsid w:val="00480813"/>
    <w:rsid w:val="004808A1"/>
    <w:rsid w:val="00480A1E"/>
    <w:rsid w:val="00480EF1"/>
    <w:rsid w:val="00481B65"/>
    <w:rsid w:val="00482204"/>
    <w:rsid w:val="004829A2"/>
    <w:rsid w:val="004829CA"/>
    <w:rsid w:val="00482BBA"/>
    <w:rsid w:val="004835FA"/>
    <w:rsid w:val="00483C8E"/>
    <w:rsid w:val="00484560"/>
    <w:rsid w:val="004845E8"/>
    <w:rsid w:val="00485275"/>
    <w:rsid w:val="00485ECB"/>
    <w:rsid w:val="00486C8C"/>
    <w:rsid w:val="00487171"/>
    <w:rsid w:val="0048768D"/>
    <w:rsid w:val="00487BF5"/>
    <w:rsid w:val="004901B4"/>
    <w:rsid w:val="004904C0"/>
    <w:rsid w:val="00491371"/>
    <w:rsid w:val="00491914"/>
    <w:rsid w:val="004923C2"/>
    <w:rsid w:val="00492567"/>
    <w:rsid w:val="00492EE0"/>
    <w:rsid w:val="004935B3"/>
    <w:rsid w:val="00493DB7"/>
    <w:rsid w:val="004942BD"/>
    <w:rsid w:val="00494435"/>
    <w:rsid w:val="0049496B"/>
    <w:rsid w:val="00494AC7"/>
    <w:rsid w:val="00495880"/>
    <w:rsid w:val="00496ADB"/>
    <w:rsid w:val="00496D0F"/>
    <w:rsid w:val="004977E2"/>
    <w:rsid w:val="00497826"/>
    <w:rsid w:val="00497DE8"/>
    <w:rsid w:val="004A0810"/>
    <w:rsid w:val="004A0E87"/>
    <w:rsid w:val="004A145C"/>
    <w:rsid w:val="004A1520"/>
    <w:rsid w:val="004A1EBC"/>
    <w:rsid w:val="004A2A5A"/>
    <w:rsid w:val="004A3615"/>
    <w:rsid w:val="004A3655"/>
    <w:rsid w:val="004A36EF"/>
    <w:rsid w:val="004A3E32"/>
    <w:rsid w:val="004A40BD"/>
    <w:rsid w:val="004A43F5"/>
    <w:rsid w:val="004A4AF9"/>
    <w:rsid w:val="004A4C7B"/>
    <w:rsid w:val="004A53BC"/>
    <w:rsid w:val="004A53DF"/>
    <w:rsid w:val="004B0625"/>
    <w:rsid w:val="004B09B2"/>
    <w:rsid w:val="004B0C0B"/>
    <w:rsid w:val="004B0E6F"/>
    <w:rsid w:val="004B1886"/>
    <w:rsid w:val="004B1B9A"/>
    <w:rsid w:val="004B1ECE"/>
    <w:rsid w:val="004B213D"/>
    <w:rsid w:val="004B2E3E"/>
    <w:rsid w:val="004B39E3"/>
    <w:rsid w:val="004B3A0E"/>
    <w:rsid w:val="004B3BE0"/>
    <w:rsid w:val="004B3CCF"/>
    <w:rsid w:val="004B40CF"/>
    <w:rsid w:val="004B47FF"/>
    <w:rsid w:val="004B4934"/>
    <w:rsid w:val="004B5427"/>
    <w:rsid w:val="004B5EA5"/>
    <w:rsid w:val="004B60C5"/>
    <w:rsid w:val="004B6692"/>
    <w:rsid w:val="004B66C2"/>
    <w:rsid w:val="004B7F5D"/>
    <w:rsid w:val="004C002E"/>
    <w:rsid w:val="004C06BB"/>
    <w:rsid w:val="004C14A0"/>
    <w:rsid w:val="004C2763"/>
    <w:rsid w:val="004C2B58"/>
    <w:rsid w:val="004C2D5B"/>
    <w:rsid w:val="004C334A"/>
    <w:rsid w:val="004C38B4"/>
    <w:rsid w:val="004C3B60"/>
    <w:rsid w:val="004C3C00"/>
    <w:rsid w:val="004C4E8E"/>
    <w:rsid w:val="004C5EE4"/>
    <w:rsid w:val="004C6109"/>
    <w:rsid w:val="004C62D8"/>
    <w:rsid w:val="004C76FC"/>
    <w:rsid w:val="004C78D0"/>
    <w:rsid w:val="004C7D18"/>
    <w:rsid w:val="004D0593"/>
    <w:rsid w:val="004D06A2"/>
    <w:rsid w:val="004D10D1"/>
    <w:rsid w:val="004D1A82"/>
    <w:rsid w:val="004D1C7A"/>
    <w:rsid w:val="004D2C23"/>
    <w:rsid w:val="004D3554"/>
    <w:rsid w:val="004D3B81"/>
    <w:rsid w:val="004D3D81"/>
    <w:rsid w:val="004D419E"/>
    <w:rsid w:val="004D520E"/>
    <w:rsid w:val="004D523A"/>
    <w:rsid w:val="004D5612"/>
    <w:rsid w:val="004D5D78"/>
    <w:rsid w:val="004D68AD"/>
    <w:rsid w:val="004D7400"/>
    <w:rsid w:val="004E093D"/>
    <w:rsid w:val="004E0CF0"/>
    <w:rsid w:val="004E0D37"/>
    <w:rsid w:val="004E119D"/>
    <w:rsid w:val="004E13EC"/>
    <w:rsid w:val="004E1913"/>
    <w:rsid w:val="004E1B29"/>
    <w:rsid w:val="004E1C8D"/>
    <w:rsid w:val="004E2146"/>
    <w:rsid w:val="004E2AAE"/>
    <w:rsid w:val="004E2B9C"/>
    <w:rsid w:val="004E2FD6"/>
    <w:rsid w:val="004E36B9"/>
    <w:rsid w:val="004E3C31"/>
    <w:rsid w:val="004E3CB2"/>
    <w:rsid w:val="004E3FC6"/>
    <w:rsid w:val="004E4069"/>
    <w:rsid w:val="004E46E1"/>
    <w:rsid w:val="004E6468"/>
    <w:rsid w:val="004E70AB"/>
    <w:rsid w:val="004F0AB4"/>
    <w:rsid w:val="004F26A4"/>
    <w:rsid w:val="004F3C56"/>
    <w:rsid w:val="004F416D"/>
    <w:rsid w:val="004F5762"/>
    <w:rsid w:val="004F5FB7"/>
    <w:rsid w:val="004F6C7F"/>
    <w:rsid w:val="004F7E5C"/>
    <w:rsid w:val="00500259"/>
    <w:rsid w:val="005003D9"/>
    <w:rsid w:val="0050072D"/>
    <w:rsid w:val="0050081A"/>
    <w:rsid w:val="00500D1C"/>
    <w:rsid w:val="00501362"/>
    <w:rsid w:val="0050147F"/>
    <w:rsid w:val="0050163C"/>
    <w:rsid w:val="00501FF6"/>
    <w:rsid w:val="00503340"/>
    <w:rsid w:val="00503C22"/>
    <w:rsid w:val="00503E90"/>
    <w:rsid w:val="0050580F"/>
    <w:rsid w:val="00506267"/>
    <w:rsid w:val="005065B0"/>
    <w:rsid w:val="005069F9"/>
    <w:rsid w:val="005075F9"/>
    <w:rsid w:val="00511536"/>
    <w:rsid w:val="00511C6C"/>
    <w:rsid w:val="00511C74"/>
    <w:rsid w:val="0051260E"/>
    <w:rsid w:val="00512A25"/>
    <w:rsid w:val="00513C31"/>
    <w:rsid w:val="00513F2E"/>
    <w:rsid w:val="005143D2"/>
    <w:rsid w:val="00514A2A"/>
    <w:rsid w:val="0051502F"/>
    <w:rsid w:val="005150EA"/>
    <w:rsid w:val="005159A4"/>
    <w:rsid w:val="00516430"/>
    <w:rsid w:val="00516AE1"/>
    <w:rsid w:val="00517C66"/>
    <w:rsid w:val="00520B3F"/>
    <w:rsid w:val="00521E25"/>
    <w:rsid w:val="00522B47"/>
    <w:rsid w:val="00523881"/>
    <w:rsid w:val="00523993"/>
    <w:rsid w:val="00524D6C"/>
    <w:rsid w:val="00526894"/>
    <w:rsid w:val="00526D32"/>
    <w:rsid w:val="005302DE"/>
    <w:rsid w:val="00530497"/>
    <w:rsid w:val="005310FF"/>
    <w:rsid w:val="00531BCE"/>
    <w:rsid w:val="00532B4B"/>
    <w:rsid w:val="00532D66"/>
    <w:rsid w:val="005334A3"/>
    <w:rsid w:val="00533A46"/>
    <w:rsid w:val="00533B92"/>
    <w:rsid w:val="0053480D"/>
    <w:rsid w:val="00534819"/>
    <w:rsid w:val="00534995"/>
    <w:rsid w:val="00534E48"/>
    <w:rsid w:val="005357D4"/>
    <w:rsid w:val="00535B7E"/>
    <w:rsid w:val="005409AF"/>
    <w:rsid w:val="00540FBB"/>
    <w:rsid w:val="005412B8"/>
    <w:rsid w:val="00541C18"/>
    <w:rsid w:val="00542641"/>
    <w:rsid w:val="0054271C"/>
    <w:rsid w:val="00543E3D"/>
    <w:rsid w:val="00543F80"/>
    <w:rsid w:val="0054435B"/>
    <w:rsid w:val="00544546"/>
    <w:rsid w:val="00544EBD"/>
    <w:rsid w:val="005455EC"/>
    <w:rsid w:val="00545761"/>
    <w:rsid w:val="005459EB"/>
    <w:rsid w:val="005459F2"/>
    <w:rsid w:val="005465BA"/>
    <w:rsid w:val="005473BE"/>
    <w:rsid w:val="005473C3"/>
    <w:rsid w:val="00547F59"/>
    <w:rsid w:val="00550365"/>
    <w:rsid w:val="00550ACA"/>
    <w:rsid w:val="0055244E"/>
    <w:rsid w:val="00554394"/>
    <w:rsid w:val="005544F2"/>
    <w:rsid w:val="005545BC"/>
    <w:rsid w:val="0055525C"/>
    <w:rsid w:val="00555433"/>
    <w:rsid w:val="00555638"/>
    <w:rsid w:val="00555763"/>
    <w:rsid w:val="005562A2"/>
    <w:rsid w:val="00556A0B"/>
    <w:rsid w:val="00556AC1"/>
    <w:rsid w:val="0055708A"/>
    <w:rsid w:val="0055730B"/>
    <w:rsid w:val="00557654"/>
    <w:rsid w:val="00557986"/>
    <w:rsid w:val="00557E7E"/>
    <w:rsid w:val="00560A44"/>
    <w:rsid w:val="00561979"/>
    <w:rsid w:val="00562BB5"/>
    <w:rsid w:val="00562D57"/>
    <w:rsid w:val="00562E06"/>
    <w:rsid w:val="00562F6D"/>
    <w:rsid w:val="00563BC1"/>
    <w:rsid w:val="005652C7"/>
    <w:rsid w:val="005662C1"/>
    <w:rsid w:val="00566456"/>
    <w:rsid w:val="005664DC"/>
    <w:rsid w:val="00566862"/>
    <w:rsid w:val="005669FC"/>
    <w:rsid w:val="00566A57"/>
    <w:rsid w:val="00566DC7"/>
    <w:rsid w:val="00566E5F"/>
    <w:rsid w:val="00567275"/>
    <w:rsid w:val="00567995"/>
    <w:rsid w:val="0057030A"/>
    <w:rsid w:val="0057036E"/>
    <w:rsid w:val="005708D5"/>
    <w:rsid w:val="005709FB"/>
    <w:rsid w:val="00570A8F"/>
    <w:rsid w:val="00570E92"/>
    <w:rsid w:val="00571134"/>
    <w:rsid w:val="00572639"/>
    <w:rsid w:val="00572727"/>
    <w:rsid w:val="00573CC1"/>
    <w:rsid w:val="005741B2"/>
    <w:rsid w:val="00574D44"/>
    <w:rsid w:val="0057529B"/>
    <w:rsid w:val="005764BE"/>
    <w:rsid w:val="00576EFB"/>
    <w:rsid w:val="00577AD5"/>
    <w:rsid w:val="00580547"/>
    <w:rsid w:val="00581186"/>
    <w:rsid w:val="005814E1"/>
    <w:rsid w:val="00581C04"/>
    <w:rsid w:val="00582F57"/>
    <w:rsid w:val="0058348C"/>
    <w:rsid w:val="00584086"/>
    <w:rsid w:val="00584414"/>
    <w:rsid w:val="00584476"/>
    <w:rsid w:val="00585EAB"/>
    <w:rsid w:val="005861AD"/>
    <w:rsid w:val="005867C4"/>
    <w:rsid w:val="00586D97"/>
    <w:rsid w:val="00586FCB"/>
    <w:rsid w:val="005871D0"/>
    <w:rsid w:val="005871ED"/>
    <w:rsid w:val="00587941"/>
    <w:rsid w:val="00587C90"/>
    <w:rsid w:val="00590020"/>
    <w:rsid w:val="005905D8"/>
    <w:rsid w:val="005909C9"/>
    <w:rsid w:val="00590EB3"/>
    <w:rsid w:val="00591088"/>
    <w:rsid w:val="0059157F"/>
    <w:rsid w:val="00591587"/>
    <w:rsid w:val="00591F14"/>
    <w:rsid w:val="00592231"/>
    <w:rsid w:val="00592288"/>
    <w:rsid w:val="00592732"/>
    <w:rsid w:val="005927D4"/>
    <w:rsid w:val="00592A2A"/>
    <w:rsid w:val="0059394B"/>
    <w:rsid w:val="005942DD"/>
    <w:rsid w:val="00594674"/>
    <w:rsid w:val="00594CF3"/>
    <w:rsid w:val="0059529B"/>
    <w:rsid w:val="00595428"/>
    <w:rsid w:val="00595A18"/>
    <w:rsid w:val="00595D25"/>
    <w:rsid w:val="00596BAC"/>
    <w:rsid w:val="00597CF5"/>
    <w:rsid w:val="005A021E"/>
    <w:rsid w:val="005A0979"/>
    <w:rsid w:val="005A0B70"/>
    <w:rsid w:val="005A0BDD"/>
    <w:rsid w:val="005A2050"/>
    <w:rsid w:val="005A26D1"/>
    <w:rsid w:val="005A26FA"/>
    <w:rsid w:val="005A2784"/>
    <w:rsid w:val="005A2999"/>
    <w:rsid w:val="005A3089"/>
    <w:rsid w:val="005A359A"/>
    <w:rsid w:val="005A38FE"/>
    <w:rsid w:val="005A3ADF"/>
    <w:rsid w:val="005A3D03"/>
    <w:rsid w:val="005A4A05"/>
    <w:rsid w:val="005A54B9"/>
    <w:rsid w:val="005A553B"/>
    <w:rsid w:val="005A594E"/>
    <w:rsid w:val="005A5CE3"/>
    <w:rsid w:val="005A623F"/>
    <w:rsid w:val="005A62E5"/>
    <w:rsid w:val="005A684C"/>
    <w:rsid w:val="005A6D42"/>
    <w:rsid w:val="005A6DE3"/>
    <w:rsid w:val="005A76C7"/>
    <w:rsid w:val="005A7A54"/>
    <w:rsid w:val="005A7CB0"/>
    <w:rsid w:val="005B11EC"/>
    <w:rsid w:val="005B183C"/>
    <w:rsid w:val="005B1F84"/>
    <w:rsid w:val="005B2088"/>
    <w:rsid w:val="005B2B3F"/>
    <w:rsid w:val="005B3DA9"/>
    <w:rsid w:val="005B45D8"/>
    <w:rsid w:val="005B5928"/>
    <w:rsid w:val="005B5AE3"/>
    <w:rsid w:val="005B60D8"/>
    <w:rsid w:val="005B67F5"/>
    <w:rsid w:val="005B6DCA"/>
    <w:rsid w:val="005B7A03"/>
    <w:rsid w:val="005C0166"/>
    <w:rsid w:val="005C134E"/>
    <w:rsid w:val="005C276F"/>
    <w:rsid w:val="005C2E19"/>
    <w:rsid w:val="005C308B"/>
    <w:rsid w:val="005C3208"/>
    <w:rsid w:val="005C34EE"/>
    <w:rsid w:val="005C379E"/>
    <w:rsid w:val="005C3A7A"/>
    <w:rsid w:val="005C3C4B"/>
    <w:rsid w:val="005C51AE"/>
    <w:rsid w:val="005C5808"/>
    <w:rsid w:val="005C58C7"/>
    <w:rsid w:val="005C5CB0"/>
    <w:rsid w:val="005C63D5"/>
    <w:rsid w:val="005C6E25"/>
    <w:rsid w:val="005D0051"/>
    <w:rsid w:val="005D0154"/>
    <w:rsid w:val="005D0B87"/>
    <w:rsid w:val="005D0CCD"/>
    <w:rsid w:val="005D0E81"/>
    <w:rsid w:val="005D1430"/>
    <w:rsid w:val="005D28B8"/>
    <w:rsid w:val="005D3091"/>
    <w:rsid w:val="005D3405"/>
    <w:rsid w:val="005D3CAF"/>
    <w:rsid w:val="005D4554"/>
    <w:rsid w:val="005D4571"/>
    <w:rsid w:val="005D6322"/>
    <w:rsid w:val="005D653B"/>
    <w:rsid w:val="005D6829"/>
    <w:rsid w:val="005D6A45"/>
    <w:rsid w:val="005D6B62"/>
    <w:rsid w:val="005D7674"/>
    <w:rsid w:val="005D77AC"/>
    <w:rsid w:val="005D7FD0"/>
    <w:rsid w:val="005E02C9"/>
    <w:rsid w:val="005E0342"/>
    <w:rsid w:val="005E0C28"/>
    <w:rsid w:val="005E0F08"/>
    <w:rsid w:val="005E148D"/>
    <w:rsid w:val="005E15E0"/>
    <w:rsid w:val="005E1808"/>
    <w:rsid w:val="005E289C"/>
    <w:rsid w:val="005E348B"/>
    <w:rsid w:val="005E34C9"/>
    <w:rsid w:val="005E38DD"/>
    <w:rsid w:val="005E3B12"/>
    <w:rsid w:val="005E4E18"/>
    <w:rsid w:val="005E5E23"/>
    <w:rsid w:val="005E6603"/>
    <w:rsid w:val="005E7136"/>
    <w:rsid w:val="005E73B3"/>
    <w:rsid w:val="005E7582"/>
    <w:rsid w:val="005E7A06"/>
    <w:rsid w:val="005E7C86"/>
    <w:rsid w:val="005F0011"/>
    <w:rsid w:val="005F14B9"/>
    <w:rsid w:val="005F1554"/>
    <w:rsid w:val="005F3054"/>
    <w:rsid w:val="005F4C0B"/>
    <w:rsid w:val="005F51F2"/>
    <w:rsid w:val="005F5616"/>
    <w:rsid w:val="005F5653"/>
    <w:rsid w:val="005F6624"/>
    <w:rsid w:val="005F6879"/>
    <w:rsid w:val="005F6D97"/>
    <w:rsid w:val="005F746D"/>
    <w:rsid w:val="005F7740"/>
    <w:rsid w:val="005F7BED"/>
    <w:rsid w:val="005F7CB6"/>
    <w:rsid w:val="00600BA3"/>
    <w:rsid w:val="00603266"/>
    <w:rsid w:val="006036CE"/>
    <w:rsid w:val="0060392D"/>
    <w:rsid w:val="00605CBA"/>
    <w:rsid w:val="00606386"/>
    <w:rsid w:val="00606A51"/>
    <w:rsid w:val="00606F78"/>
    <w:rsid w:val="00607252"/>
    <w:rsid w:val="006105AA"/>
    <w:rsid w:val="006112E4"/>
    <w:rsid w:val="00611C82"/>
    <w:rsid w:val="00611FB9"/>
    <w:rsid w:val="00612296"/>
    <w:rsid w:val="006124A6"/>
    <w:rsid w:val="00612997"/>
    <w:rsid w:val="00612ECA"/>
    <w:rsid w:val="0061418B"/>
    <w:rsid w:val="0061493C"/>
    <w:rsid w:val="00614F44"/>
    <w:rsid w:val="00615775"/>
    <w:rsid w:val="00615CE5"/>
    <w:rsid w:val="00615DB0"/>
    <w:rsid w:val="00616009"/>
    <w:rsid w:val="00616720"/>
    <w:rsid w:val="00617C98"/>
    <w:rsid w:val="00617D11"/>
    <w:rsid w:val="00617DF0"/>
    <w:rsid w:val="006203DD"/>
    <w:rsid w:val="00620651"/>
    <w:rsid w:val="00620D39"/>
    <w:rsid w:val="00621C18"/>
    <w:rsid w:val="00623502"/>
    <w:rsid w:val="00623561"/>
    <w:rsid w:val="00623A5E"/>
    <w:rsid w:val="00623E6C"/>
    <w:rsid w:val="00625876"/>
    <w:rsid w:val="00625B00"/>
    <w:rsid w:val="00625E35"/>
    <w:rsid w:val="00626124"/>
    <w:rsid w:val="006262D7"/>
    <w:rsid w:val="0062763E"/>
    <w:rsid w:val="006315C5"/>
    <w:rsid w:val="00631676"/>
    <w:rsid w:val="00631817"/>
    <w:rsid w:val="0063305E"/>
    <w:rsid w:val="00633ABC"/>
    <w:rsid w:val="00634021"/>
    <w:rsid w:val="006351C6"/>
    <w:rsid w:val="00637413"/>
    <w:rsid w:val="006374E1"/>
    <w:rsid w:val="0063774A"/>
    <w:rsid w:val="00637ABC"/>
    <w:rsid w:val="00637D32"/>
    <w:rsid w:val="00637F74"/>
    <w:rsid w:val="00640713"/>
    <w:rsid w:val="00641315"/>
    <w:rsid w:val="00641447"/>
    <w:rsid w:val="00641466"/>
    <w:rsid w:val="0064215A"/>
    <w:rsid w:val="006429C6"/>
    <w:rsid w:val="00642B50"/>
    <w:rsid w:val="00642BDD"/>
    <w:rsid w:val="00642BF0"/>
    <w:rsid w:val="00642DBD"/>
    <w:rsid w:val="00643A7D"/>
    <w:rsid w:val="00643B0E"/>
    <w:rsid w:val="00643EB9"/>
    <w:rsid w:val="0064436A"/>
    <w:rsid w:val="0064460D"/>
    <w:rsid w:val="006448E1"/>
    <w:rsid w:val="00645D89"/>
    <w:rsid w:val="0064675A"/>
    <w:rsid w:val="00646F9F"/>
    <w:rsid w:val="00647556"/>
    <w:rsid w:val="00650609"/>
    <w:rsid w:val="00650A47"/>
    <w:rsid w:val="00651367"/>
    <w:rsid w:val="00651D74"/>
    <w:rsid w:val="00651F51"/>
    <w:rsid w:val="00652271"/>
    <w:rsid w:val="00652F99"/>
    <w:rsid w:val="00653B90"/>
    <w:rsid w:val="00653E5B"/>
    <w:rsid w:val="00654889"/>
    <w:rsid w:val="006548D7"/>
    <w:rsid w:val="0065565A"/>
    <w:rsid w:val="006609BB"/>
    <w:rsid w:val="00660A80"/>
    <w:rsid w:val="00660BF6"/>
    <w:rsid w:val="00660FC1"/>
    <w:rsid w:val="00662A69"/>
    <w:rsid w:val="006630CD"/>
    <w:rsid w:val="00663BF9"/>
    <w:rsid w:val="00663DA8"/>
    <w:rsid w:val="00664871"/>
    <w:rsid w:val="0066551C"/>
    <w:rsid w:val="006656ED"/>
    <w:rsid w:val="00666653"/>
    <w:rsid w:val="00666AB4"/>
    <w:rsid w:val="00666F8F"/>
    <w:rsid w:val="00667362"/>
    <w:rsid w:val="00667463"/>
    <w:rsid w:val="00670029"/>
    <w:rsid w:val="0067009C"/>
    <w:rsid w:val="00671359"/>
    <w:rsid w:val="00672352"/>
    <w:rsid w:val="0067324F"/>
    <w:rsid w:val="006735F9"/>
    <w:rsid w:val="00673C9F"/>
    <w:rsid w:val="00674093"/>
    <w:rsid w:val="006742FB"/>
    <w:rsid w:val="006752BD"/>
    <w:rsid w:val="006753F7"/>
    <w:rsid w:val="00675D0F"/>
    <w:rsid w:val="00676457"/>
    <w:rsid w:val="0067646E"/>
    <w:rsid w:val="0067774C"/>
    <w:rsid w:val="00680726"/>
    <w:rsid w:val="006807C6"/>
    <w:rsid w:val="00680A3D"/>
    <w:rsid w:val="00681518"/>
    <w:rsid w:val="00681909"/>
    <w:rsid w:val="00681E73"/>
    <w:rsid w:val="00682319"/>
    <w:rsid w:val="006826CD"/>
    <w:rsid w:val="00682C98"/>
    <w:rsid w:val="00682CF4"/>
    <w:rsid w:val="00683EBE"/>
    <w:rsid w:val="00683F65"/>
    <w:rsid w:val="006853B5"/>
    <w:rsid w:val="00685791"/>
    <w:rsid w:val="006862B9"/>
    <w:rsid w:val="00686E09"/>
    <w:rsid w:val="0068724C"/>
    <w:rsid w:val="00687990"/>
    <w:rsid w:val="00687B25"/>
    <w:rsid w:val="0069085A"/>
    <w:rsid w:val="00690C9D"/>
    <w:rsid w:val="00691D67"/>
    <w:rsid w:val="00692050"/>
    <w:rsid w:val="0069224E"/>
    <w:rsid w:val="006923FE"/>
    <w:rsid w:val="006926A3"/>
    <w:rsid w:val="0069276E"/>
    <w:rsid w:val="00693953"/>
    <w:rsid w:val="006943CC"/>
    <w:rsid w:val="00694D96"/>
    <w:rsid w:val="0069551F"/>
    <w:rsid w:val="0069560F"/>
    <w:rsid w:val="006956E5"/>
    <w:rsid w:val="00695A54"/>
    <w:rsid w:val="00695EE0"/>
    <w:rsid w:val="00695FD5"/>
    <w:rsid w:val="00696B7F"/>
    <w:rsid w:val="00697023"/>
    <w:rsid w:val="006973F7"/>
    <w:rsid w:val="006A041B"/>
    <w:rsid w:val="006A06BB"/>
    <w:rsid w:val="006A075E"/>
    <w:rsid w:val="006A18FE"/>
    <w:rsid w:val="006A1B0B"/>
    <w:rsid w:val="006A273C"/>
    <w:rsid w:val="006A2F06"/>
    <w:rsid w:val="006A39B9"/>
    <w:rsid w:val="006A3A0C"/>
    <w:rsid w:val="006A4950"/>
    <w:rsid w:val="006A4FF6"/>
    <w:rsid w:val="006A5547"/>
    <w:rsid w:val="006A55A4"/>
    <w:rsid w:val="006A5B11"/>
    <w:rsid w:val="006A671D"/>
    <w:rsid w:val="006A7360"/>
    <w:rsid w:val="006B190E"/>
    <w:rsid w:val="006B19B7"/>
    <w:rsid w:val="006B1AB4"/>
    <w:rsid w:val="006B25EB"/>
    <w:rsid w:val="006B2B83"/>
    <w:rsid w:val="006B334C"/>
    <w:rsid w:val="006B3377"/>
    <w:rsid w:val="006B35ED"/>
    <w:rsid w:val="006B3C0F"/>
    <w:rsid w:val="006B4B29"/>
    <w:rsid w:val="006B4EDE"/>
    <w:rsid w:val="006B5B76"/>
    <w:rsid w:val="006B6858"/>
    <w:rsid w:val="006B6D68"/>
    <w:rsid w:val="006B7373"/>
    <w:rsid w:val="006B73D4"/>
    <w:rsid w:val="006B79D8"/>
    <w:rsid w:val="006B7D2D"/>
    <w:rsid w:val="006B7D79"/>
    <w:rsid w:val="006C0323"/>
    <w:rsid w:val="006C0922"/>
    <w:rsid w:val="006C0C0E"/>
    <w:rsid w:val="006C1B1D"/>
    <w:rsid w:val="006C229D"/>
    <w:rsid w:val="006C3528"/>
    <w:rsid w:val="006C3F88"/>
    <w:rsid w:val="006C43C0"/>
    <w:rsid w:val="006C43CB"/>
    <w:rsid w:val="006C44FB"/>
    <w:rsid w:val="006C469F"/>
    <w:rsid w:val="006C4990"/>
    <w:rsid w:val="006C49D6"/>
    <w:rsid w:val="006C523C"/>
    <w:rsid w:val="006C59A1"/>
    <w:rsid w:val="006C59F0"/>
    <w:rsid w:val="006C665C"/>
    <w:rsid w:val="006C6B62"/>
    <w:rsid w:val="006C6C18"/>
    <w:rsid w:val="006C6E15"/>
    <w:rsid w:val="006C796F"/>
    <w:rsid w:val="006D04FD"/>
    <w:rsid w:val="006D0F2B"/>
    <w:rsid w:val="006D26B8"/>
    <w:rsid w:val="006D2AE3"/>
    <w:rsid w:val="006D2F34"/>
    <w:rsid w:val="006D3521"/>
    <w:rsid w:val="006D381A"/>
    <w:rsid w:val="006D3934"/>
    <w:rsid w:val="006D3AED"/>
    <w:rsid w:val="006D471C"/>
    <w:rsid w:val="006D4BD4"/>
    <w:rsid w:val="006D5100"/>
    <w:rsid w:val="006D561E"/>
    <w:rsid w:val="006D573D"/>
    <w:rsid w:val="006D57C7"/>
    <w:rsid w:val="006D637B"/>
    <w:rsid w:val="006D645F"/>
    <w:rsid w:val="006D65F5"/>
    <w:rsid w:val="006D716E"/>
    <w:rsid w:val="006D7A33"/>
    <w:rsid w:val="006D7FFE"/>
    <w:rsid w:val="006E0C25"/>
    <w:rsid w:val="006E0DC7"/>
    <w:rsid w:val="006E0E33"/>
    <w:rsid w:val="006E0EBC"/>
    <w:rsid w:val="006E18B9"/>
    <w:rsid w:val="006E2503"/>
    <w:rsid w:val="006E3574"/>
    <w:rsid w:val="006E37A6"/>
    <w:rsid w:val="006E3A10"/>
    <w:rsid w:val="006E3C82"/>
    <w:rsid w:val="006E4B54"/>
    <w:rsid w:val="006E4B90"/>
    <w:rsid w:val="006E4BFC"/>
    <w:rsid w:val="006E5106"/>
    <w:rsid w:val="006E5D1C"/>
    <w:rsid w:val="006E61A8"/>
    <w:rsid w:val="006E668B"/>
    <w:rsid w:val="006E7FC7"/>
    <w:rsid w:val="006F053B"/>
    <w:rsid w:val="006F071B"/>
    <w:rsid w:val="006F14A0"/>
    <w:rsid w:val="006F17A4"/>
    <w:rsid w:val="006F17A7"/>
    <w:rsid w:val="006F1D1C"/>
    <w:rsid w:val="006F2199"/>
    <w:rsid w:val="006F3090"/>
    <w:rsid w:val="006F4AC3"/>
    <w:rsid w:val="006F4C58"/>
    <w:rsid w:val="006F5BB4"/>
    <w:rsid w:val="006F6719"/>
    <w:rsid w:val="006F69D4"/>
    <w:rsid w:val="006F77C9"/>
    <w:rsid w:val="006F7976"/>
    <w:rsid w:val="007005D9"/>
    <w:rsid w:val="00700CFA"/>
    <w:rsid w:val="0070171D"/>
    <w:rsid w:val="0070298C"/>
    <w:rsid w:val="00702BCA"/>
    <w:rsid w:val="007038E6"/>
    <w:rsid w:val="00703947"/>
    <w:rsid w:val="00703C22"/>
    <w:rsid w:val="00703E1D"/>
    <w:rsid w:val="0070402C"/>
    <w:rsid w:val="007046D4"/>
    <w:rsid w:val="007049FB"/>
    <w:rsid w:val="00704CAC"/>
    <w:rsid w:val="00704DE6"/>
    <w:rsid w:val="0070517D"/>
    <w:rsid w:val="007053F1"/>
    <w:rsid w:val="00705435"/>
    <w:rsid w:val="00705F76"/>
    <w:rsid w:val="00706896"/>
    <w:rsid w:val="00706D83"/>
    <w:rsid w:val="00707168"/>
    <w:rsid w:val="007078E2"/>
    <w:rsid w:val="0070792E"/>
    <w:rsid w:val="007100D1"/>
    <w:rsid w:val="0071044D"/>
    <w:rsid w:val="00710DBD"/>
    <w:rsid w:val="007110CA"/>
    <w:rsid w:val="0071186B"/>
    <w:rsid w:val="00711917"/>
    <w:rsid w:val="00711B33"/>
    <w:rsid w:val="00712175"/>
    <w:rsid w:val="00712F22"/>
    <w:rsid w:val="00713517"/>
    <w:rsid w:val="007145DF"/>
    <w:rsid w:val="00714B95"/>
    <w:rsid w:val="00714F5E"/>
    <w:rsid w:val="0071597A"/>
    <w:rsid w:val="00715A99"/>
    <w:rsid w:val="00715E20"/>
    <w:rsid w:val="007161E5"/>
    <w:rsid w:val="00716B36"/>
    <w:rsid w:val="00717133"/>
    <w:rsid w:val="00717218"/>
    <w:rsid w:val="0071743D"/>
    <w:rsid w:val="007176C8"/>
    <w:rsid w:val="0072020F"/>
    <w:rsid w:val="00720763"/>
    <w:rsid w:val="007209B2"/>
    <w:rsid w:val="0072112A"/>
    <w:rsid w:val="007216AD"/>
    <w:rsid w:val="00721A2E"/>
    <w:rsid w:val="00722140"/>
    <w:rsid w:val="00722345"/>
    <w:rsid w:val="00723056"/>
    <w:rsid w:val="0072317F"/>
    <w:rsid w:val="00723FC9"/>
    <w:rsid w:val="00724F37"/>
    <w:rsid w:val="00724FBF"/>
    <w:rsid w:val="00725849"/>
    <w:rsid w:val="0072595D"/>
    <w:rsid w:val="00726265"/>
    <w:rsid w:val="0072669A"/>
    <w:rsid w:val="00727543"/>
    <w:rsid w:val="00727772"/>
    <w:rsid w:val="00727ECB"/>
    <w:rsid w:val="007300D2"/>
    <w:rsid w:val="007304ED"/>
    <w:rsid w:val="00731150"/>
    <w:rsid w:val="0073196A"/>
    <w:rsid w:val="00732086"/>
    <w:rsid w:val="00732777"/>
    <w:rsid w:val="007338D4"/>
    <w:rsid w:val="0073426E"/>
    <w:rsid w:val="007342A1"/>
    <w:rsid w:val="00735BCC"/>
    <w:rsid w:val="007366C9"/>
    <w:rsid w:val="007370EC"/>
    <w:rsid w:val="00737506"/>
    <w:rsid w:val="007402BE"/>
    <w:rsid w:val="0074261D"/>
    <w:rsid w:val="0074298C"/>
    <w:rsid w:val="007429A3"/>
    <w:rsid w:val="00742D1C"/>
    <w:rsid w:val="00743669"/>
    <w:rsid w:val="00744B5B"/>
    <w:rsid w:val="00745CEC"/>
    <w:rsid w:val="00745D9A"/>
    <w:rsid w:val="00746509"/>
    <w:rsid w:val="0074752C"/>
    <w:rsid w:val="00747713"/>
    <w:rsid w:val="00747882"/>
    <w:rsid w:val="00750137"/>
    <w:rsid w:val="00750C62"/>
    <w:rsid w:val="00750D96"/>
    <w:rsid w:val="00751544"/>
    <w:rsid w:val="00752F21"/>
    <w:rsid w:val="007537C1"/>
    <w:rsid w:val="0075399B"/>
    <w:rsid w:val="00754186"/>
    <w:rsid w:val="007562EB"/>
    <w:rsid w:val="007564D4"/>
    <w:rsid w:val="00756521"/>
    <w:rsid w:val="00756C8B"/>
    <w:rsid w:val="007573C3"/>
    <w:rsid w:val="0075750F"/>
    <w:rsid w:val="007603DD"/>
    <w:rsid w:val="00760454"/>
    <w:rsid w:val="00760C2D"/>
    <w:rsid w:val="00761D31"/>
    <w:rsid w:val="00762E74"/>
    <w:rsid w:val="007640F0"/>
    <w:rsid w:val="007647D9"/>
    <w:rsid w:val="00764AB2"/>
    <w:rsid w:val="00766266"/>
    <w:rsid w:val="0076635F"/>
    <w:rsid w:val="00766E2F"/>
    <w:rsid w:val="0076738B"/>
    <w:rsid w:val="00767B11"/>
    <w:rsid w:val="00770158"/>
    <w:rsid w:val="0077042A"/>
    <w:rsid w:val="00770BD4"/>
    <w:rsid w:val="00770C9E"/>
    <w:rsid w:val="00770E91"/>
    <w:rsid w:val="007711EE"/>
    <w:rsid w:val="00771500"/>
    <w:rsid w:val="00771767"/>
    <w:rsid w:val="007722A3"/>
    <w:rsid w:val="0077274D"/>
    <w:rsid w:val="00772A71"/>
    <w:rsid w:val="007742BB"/>
    <w:rsid w:val="00774A8D"/>
    <w:rsid w:val="00775A25"/>
    <w:rsid w:val="007762A5"/>
    <w:rsid w:val="00777773"/>
    <w:rsid w:val="00780AC1"/>
    <w:rsid w:val="00780CF8"/>
    <w:rsid w:val="00780E90"/>
    <w:rsid w:val="00781707"/>
    <w:rsid w:val="007818F1"/>
    <w:rsid w:val="00781B35"/>
    <w:rsid w:val="007820DC"/>
    <w:rsid w:val="00783913"/>
    <w:rsid w:val="00783AAC"/>
    <w:rsid w:val="00783C08"/>
    <w:rsid w:val="00784C18"/>
    <w:rsid w:val="0078509B"/>
    <w:rsid w:val="00785531"/>
    <w:rsid w:val="00785774"/>
    <w:rsid w:val="00787B61"/>
    <w:rsid w:val="00790145"/>
    <w:rsid w:val="007903E6"/>
    <w:rsid w:val="00790C8A"/>
    <w:rsid w:val="00790E96"/>
    <w:rsid w:val="007915C5"/>
    <w:rsid w:val="007916B0"/>
    <w:rsid w:val="00791BA1"/>
    <w:rsid w:val="0079207D"/>
    <w:rsid w:val="00792491"/>
    <w:rsid w:val="0079276D"/>
    <w:rsid w:val="00792C7D"/>
    <w:rsid w:val="0079354D"/>
    <w:rsid w:val="00793703"/>
    <w:rsid w:val="00793A37"/>
    <w:rsid w:val="00794703"/>
    <w:rsid w:val="00794BE6"/>
    <w:rsid w:val="00794E34"/>
    <w:rsid w:val="00795522"/>
    <w:rsid w:val="007955E4"/>
    <w:rsid w:val="00795D66"/>
    <w:rsid w:val="00795F14"/>
    <w:rsid w:val="007968FB"/>
    <w:rsid w:val="00796E4B"/>
    <w:rsid w:val="00797013"/>
    <w:rsid w:val="00797531"/>
    <w:rsid w:val="00797ADC"/>
    <w:rsid w:val="007A0BC9"/>
    <w:rsid w:val="007A16AB"/>
    <w:rsid w:val="007A1EE5"/>
    <w:rsid w:val="007A21F5"/>
    <w:rsid w:val="007A2B98"/>
    <w:rsid w:val="007A2DD3"/>
    <w:rsid w:val="007A31B2"/>
    <w:rsid w:val="007A331C"/>
    <w:rsid w:val="007A3A20"/>
    <w:rsid w:val="007A3BF9"/>
    <w:rsid w:val="007A3E6B"/>
    <w:rsid w:val="007A4201"/>
    <w:rsid w:val="007A5097"/>
    <w:rsid w:val="007A5650"/>
    <w:rsid w:val="007A5B62"/>
    <w:rsid w:val="007A5C6B"/>
    <w:rsid w:val="007A5EC2"/>
    <w:rsid w:val="007B0702"/>
    <w:rsid w:val="007B1124"/>
    <w:rsid w:val="007B1157"/>
    <w:rsid w:val="007B1473"/>
    <w:rsid w:val="007B1E49"/>
    <w:rsid w:val="007B1EE5"/>
    <w:rsid w:val="007B205D"/>
    <w:rsid w:val="007B2AF6"/>
    <w:rsid w:val="007B32FF"/>
    <w:rsid w:val="007B360F"/>
    <w:rsid w:val="007B38A6"/>
    <w:rsid w:val="007B4B40"/>
    <w:rsid w:val="007B5922"/>
    <w:rsid w:val="007B5FF2"/>
    <w:rsid w:val="007B622C"/>
    <w:rsid w:val="007B68F6"/>
    <w:rsid w:val="007B75F8"/>
    <w:rsid w:val="007B7D96"/>
    <w:rsid w:val="007C01FC"/>
    <w:rsid w:val="007C0279"/>
    <w:rsid w:val="007C0651"/>
    <w:rsid w:val="007C0C0D"/>
    <w:rsid w:val="007C0F02"/>
    <w:rsid w:val="007C1833"/>
    <w:rsid w:val="007C1AD3"/>
    <w:rsid w:val="007C2C3A"/>
    <w:rsid w:val="007C412F"/>
    <w:rsid w:val="007C459E"/>
    <w:rsid w:val="007C7013"/>
    <w:rsid w:val="007C72FF"/>
    <w:rsid w:val="007C76E3"/>
    <w:rsid w:val="007D0C01"/>
    <w:rsid w:val="007D0D7C"/>
    <w:rsid w:val="007D1368"/>
    <w:rsid w:val="007D1523"/>
    <w:rsid w:val="007D1840"/>
    <w:rsid w:val="007D193B"/>
    <w:rsid w:val="007D1D07"/>
    <w:rsid w:val="007D1FE1"/>
    <w:rsid w:val="007D2164"/>
    <w:rsid w:val="007D2417"/>
    <w:rsid w:val="007D2E75"/>
    <w:rsid w:val="007D30C5"/>
    <w:rsid w:val="007D3726"/>
    <w:rsid w:val="007D3E32"/>
    <w:rsid w:val="007D4251"/>
    <w:rsid w:val="007D454A"/>
    <w:rsid w:val="007D4BC8"/>
    <w:rsid w:val="007D4C18"/>
    <w:rsid w:val="007D4D72"/>
    <w:rsid w:val="007D5147"/>
    <w:rsid w:val="007D5DAC"/>
    <w:rsid w:val="007D64BA"/>
    <w:rsid w:val="007D695C"/>
    <w:rsid w:val="007E0052"/>
    <w:rsid w:val="007E00D9"/>
    <w:rsid w:val="007E053B"/>
    <w:rsid w:val="007E252B"/>
    <w:rsid w:val="007E262A"/>
    <w:rsid w:val="007E2A51"/>
    <w:rsid w:val="007E420B"/>
    <w:rsid w:val="007E62F5"/>
    <w:rsid w:val="007E6B42"/>
    <w:rsid w:val="007E7274"/>
    <w:rsid w:val="007F00BB"/>
    <w:rsid w:val="007F0644"/>
    <w:rsid w:val="007F0961"/>
    <w:rsid w:val="007F0EFC"/>
    <w:rsid w:val="007F1EE0"/>
    <w:rsid w:val="007F3169"/>
    <w:rsid w:val="007F319E"/>
    <w:rsid w:val="007F35D4"/>
    <w:rsid w:val="007F37B3"/>
    <w:rsid w:val="007F3B10"/>
    <w:rsid w:val="007F3EA9"/>
    <w:rsid w:val="007F3F90"/>
    <w:rsid w:val="007F42C4"/>
    <w:rsid w:val="007F435E"/>
    <w:rsid w:val="007F5190"/>
    <w:rsid w:val="007F536C"/>
    <w:rsid w:val="007F6F37"/>
    <w:rsid w:val="007F7025"/>
    <w:rsid w:val="007F73E3"/>
    <w:rsid w:val="007F7575"/>
    <w:rsid w:val="007F76A7"/>
    <w:rsid w:val="007F792C"/>
    <w:rsid w:val="007F7D75"/>
    <w:rsid w:val="00800855"/>
    <w:rsid w:val="0080116E"/>
    <w:rsid w:val="0080319F"/>
    <w:rsid w:val="00804500"/>
    <w:rsid w:val="00804569"/>
    <w:rsid w:val="008049D1"/>
    <w:rsid w:val="00804B65"/>
    <w:rsid w:val="00804E3E"/>
    <w:rsid w:val="008054F7"/>
    <w:rsid w:val="0080571E"/>
    <w:rsid w:val="00805C74"/>
    <w:rsid w:val="00806AEA"/>
    <w:rsid w:val="00806D12"/>
    <w:rsid w:val="008101B2"/>
    <w:rsid w:val="008104D5"/>
    <w:rsid w:val="008106C5"/>
    <w:rsid w:val="008112F7"/>
    <w:rsid w:val="00811F73"/>
    <w:rsid w:val="00812A5F"/>
    <w:rsid w:val="008134FC"/>
    <w:rsid w:val="008136DE"/>
    <w:rsid w:val="00813C98"/>
    <w:rsid w:val="00815837"/>
    <w:rsid w:val="008158A1"/>
    <w:rsid w:val="00815DC5"/>
    <w:rsid w:val="00816317"/>
    <w:rsid w:val="0081633E"/>
    <w:rsid w:val="008163D3"/>
    <w:rsid w:val="0081666D"/>
    <w:rsid w:val="00816716"/>
    <w:rsid w:val="00817B6B"/>
    <w:rsid w:val="0082034E"/>
    <w:rsid w:val="00821041"/>
    <w:rsid w:val="00821B9C"/>
    <w:rsid w:val="00821E06"/>
    <w:rsid w:val="00822352"/>
    <w:rsid w:val="0082263D"/>
    <w:rsid w:val="00822E72"/>
    <w:rsid w:val="00823B16"/>
    <w:rsid w:val="00823C17"/>
    <w:rsid w:val="00823D8F"/>
    <w:rsid w:val="00823E09"/>
    <w:rsid w:val="00823F74"/>
    <w:rsid w:val="008244D5"/>
    <w:rsid w:val="00824728"/>
    <w:rsid w:val="00824F64"/>
    <w:rsid w:val="00826927"/>
    <w:rsid w:val="00826B3C"/>
    <w:rsid w:val="00827F80"/>
    <w:rsid w:val="0083075F"/>
    <w:rsid w:val="008307B5"/>
    <w:rsid w:val="00831138"/>
    <w:rsid w:val="0083133D"/>
    <w:rsid w:val="00831D03"/>
    <w:rsid w:val="00831DA2"/>
    <w:rsid w:val="00832607"/>
    <w:rsid w:val="00832D50"/>
    <w:rsid w:val="00834C8B"/>
    <w:rsid w:val="008351FA"/>
    <w:rsid w:val="008353CB"/>
    <w:rsid w:val="00835635"/>
    <w:rsid w:val="00835D0F"/>
    <w:rsid w:val="008362B4"/>
    <w:rsid w:val="00837139"/>
    <w:rsid w:val="00837208"/>
    <w:rsid w:val="00837269"/>
    <w:rsid w:val="00837431"/>
    <w:rsid w:val="00840C17"/>
    <w:rsid w:val="008415F8"/>
    <w:rsid w:val="00841619"/>
    <w:rsid w:val="008416AE"/>
    <w:rsid w:val="0084255D"/>
    <w:rsid w:val="00842630"/>
    <w:rsid w:val="008429FA"/>
    <w:rsid w:val="00842B38"/>
    <w:rsid w:val="00842BD3"/>
    <w:rsid w:val="00842F29"/>
    <w:rsid w:val="00843050"/>
    <w:rsid w:val="00843463"/>
    <w:rsid w:val="008435FB"/>
    <w:rsid w:val="008437AC"/>
    <w:rsid w:val="008437F3"/>
    <w:rsid w:val="00844808"/>
    <w:rsid w:val="00844E60"/>
    <w:rsid w:val="00845792"/>
    <w:rsid w:val="00845D74"/>
    <w:rsid w:val="008464E5"/>
    <w:rsid w:val="00846FEF"/>
    <w:rsid w:val="008473DA"/>
    <w:rsid w:val="0084754F"/>
    <w:rsid w:val="00847720"/>
    <w:rsid w:val="00847EEF"/>
    <w:rsid w:val="00850E83"/>
    <w:rsid w:val="00850EB5"/>
    <w:rsid w:val="0085115A"/>
    <w:rsid w:val="00851432"/>
    <w:rsid w:val="00852853"/>
    <w:rsid w:val="00853349"/>
    <w:rsid w:val="00853B3F"/>
    <w:rsid w:val="008540AB"/>
    <w:rsid w:val="00855FA6"/>
    <w:rsid w:val="008565F3"/>
    <w:rsid w:val="00856887"/>
    <w:rsid w:val="00856D8B"/>
    <w:rsid w:val="00857F39"/>
    <w:rsid w:val="00860302"/>
    <w:rsid w:val="00860F9C"/>
    <w:rsid w:val="00861147"/>
    <w:rsid w:val="00861DAE"/>
    <w:rsid w:val="00861F6E"/>
    <w:rsid w:val="00862C41"/>
    <w:rsid w:val="00862F67"/>
    <w:rsid w:val="00863C7E"/>
    <w:rsid w:val="00863F53"/>
    <w:rsid w:val="00863F5A"/>
    <w:rsid w:val="00864144"/>
    <w:rsid w:val="008641BC"/>
    <w:rsid w:val="0086460D"/>
    <w:rsid w:val="00865121"/>
    <w:rsid w:val="008659A8"/>
    <w:rsid w:val="00865E7C"/>
    <w:rsid w:val="008711D1"/>
    <w:rsid w:val="00872ACA"/>
    <w:rsid w:val="0087306F"/>
    <w:rsid w:val="0087337E"/>
    <w:rsid w:val="00873444"/>
    <w:rsid w:val="00873552"/>
    <w:rsid w:val="008736E4"/>
    <w:rsid w:val="00873E7D"/>
    <w:rsid w:val="0087470A"/>
    <w:rsid w:val="00874F37"/>
    <w:rsid w:val="00874F52"/>
    <w:rsid w:val="00875427"/>
    <w:rsid w:val="00875B87"/>
    <w:rsid w:val="008761F5"/>
    <w:rsid w:val="00876A95"/>
    <w:rsid w:val="00877213"/>
    <w:rsid w:val="0087739A"/>
    <w:rsid w:val="0087779C"/>
    <w:rsid w:val="00877805"/>
    <w:rsid w:val="008801BE"/>
    <w:rsid w:val="00880E76"/>
    <w:rsid w:val="00881069"/>
    <w:rsid w:val="008813E3"/>
    <w:rsid w:val="0088241A"/>
    <w:rsid w:val="00883737"/>
    <w:rsid w:val="0088380A"/>
    <w:rsid w:val="00884030"/>
    <w:rsid w:val="00884401"/>
    <w:rsid w:val="008849DA"/>
    <w:rsid w:val="00884C37"/>
    <w:rsid w:val="00885DA2"/>
    <w:rsid w:val="00885F92"/>
    <w:rsid w:val="008861AB"/>
    <w:rsid w:val="0088744C"/>
    <w:rsid w:val="00890379"/>
    <w:rsid w:val="00890BB6"/>
    <w:rsid w:val="00890D7D"/>
    <w:rsid w:val="00891D4A"/>
    <w:rsid w:val="00891F27"/>
    <w:rsid w:val="00892C65"/>
    <w:rsid w:val="00892DFF"/>
    <w:rsid w:val="00893104"/>
    <w:rsid w:val="00893829"/>
    <w:rsid w:val="00893E5C"/>
    <w:rsid w:val="00893F39"/>
    <w:rsid w:val="00894289"/>
    <w:rsid w:val="00894964"/>
    <w:rsid w:val="00894CE4"/>
    <w:rsid w:val="008958E3"/>
    <w:rsid w:val="00896256"/>
    <w:rsid w:val="008969E2"/>
    <w:rsid w:val="008970B9"/>
    <w:rsid w:val="008977FF"/>
    <w:rsid w:val="0089799C"/>
    <w:rsid w:val="008A0174"/>
    <w:rsid w:val="008A0CE3"/>
    <w:rsid w:val="008A1FF8"/>
    <w:rsid w:val="008A39E6"/>
    <w:rsid w:val="008A3F44"/>
    <w:rsid w:val="008A426A"/>
    <w:rsid w:val="008A4A6D"/>
    <w:rsid w:val="008A5FD1"/>
    <w:rsid w:val="008A6064"/>
    <w:rsid w:val="008A645B"/>
    <w:rsid w:val="008A718A"/>
    <w:rsid w:val="008A75A5"/>
    <w:rsid w:val="008A7E6D"/>
    <w:rsid w:val="008A7F1D"/>
    <w:rsid w:val="008B02CB"/>
    <w:rsid w:val="008B180E"/>
    <w:rsid w:val="008B23FC"/>
    <w:rsid w:val="008B2B7E"/>
    <w:rsid w:val="008B2DDA"/>
    <w:rsid w:val="008B33F8"/>
    <w:rsid w:val="008B4016"/>
    <w:rsid w:val="008B5200"/>
    <w:rsid w:val="008B53CB"/>
    <w:rsid w:val="008B6126"/>
    <w:rsid w:val="008B7530"/>
    <w:rsid w:val="008B7B64"/>
    <w:rsid w:val="008C0841"/>
    <w:rsid w:val="008C1852"/>
    <w:rsid w:val="008C1D84"/>
    <w:rsid w:val="008C27C6"/>
    <w:rsid w:val="008C2B57"/>
    <w:rsid w:val="008C2C90"/>
    <w:rsid w:val="008C3179"/>
    <w:rsid w:val="008C32D5"/>
    <w:rsid w:val="008C45BF"/>
    <w:rsid w:val="008C46BF"/>
    <w:rsid w:val="008C4BB2"/>
    <w:rsid w:val="008C50FF"/>
    <w:rsid w:val="008C5559"/>
    <w:rsid w:val="008C55E6"/>
    <w:rsid w:val="008C587F"/>
    <w:rsid w:val="008D074B"/>
    <w:rsid w:val="008D1182"/>
    <w:rsid w:val="008D17EC"/>
    <w:rsid w:val="008D181B"/>
    <w:rsid w:val="008D1D88"/>
    <w:rsid w:val="008D2297"/>
    <w:rsid w:val="008D24F5"/>
    <w:rsid w:val="008D2794"/>
    <w:rsid w:val="008D2D1C"/>
    <w:rsid w:val="008D2D64"/>
    <w:rsid w:val="008D39DD"/>
    <w:rsid w:val="008D3F14"/>
    <w:rsid w:val="008D4AEC"/>
    <w:rsid w:val="008D5156"/>
    <w:rsid w:val="008D774A"/>
    <w:rsid w:val="008D7CB2"/>
    <w:rsid w:val="008E0088"/>
    <w:rsid w:val="008E0205"/>
    <w:rsid w:val="008E0611"/>
    <w:rsid w:val="008E09A7"/>
    <w:rsid w:val="008E0A41"/>
    <w:rsid w:val="008E1898"/>
    <w:rsid w:val="008E23E1"/>
    <w:rsid w:val="008E3B01"/>
    <w:rsid w:val="008E45E8"/>
    <w:rsid w:val="008E4D21"/>
    <w:rsid w:val="008E50A3"/>
    <w:rsid w:val="008E5219"/>
    <w:rsid w:val="008E5628"/>
    <w:rsid w:val="008E6A66"/>
    <w:rsid w:val="008E6AA6"/>
    <w:rsid w:val="008E7793"/>
    <w:rsid w:val="008E7CCF"/>
    <w:rsid w:val="008E7F90"/>
    <w:rsid w:val="008F16F3"/>
    <w:rsid w:val="008F1B92"/>
    <w:rsid w:val="008F1D39"/>
    <w:rsid w:val="008F29E3"/>
    <w:rsid w:val="008F2B06"/>
    <w:rsid w:val="008F2EB2"/>
    <w:rsid w:val="008F3ACD"/>
    <w:rsid w:val="008F3B8F"/>
    <w:rsid w:val="008F4843"/>
    <w:rsid w:val="008F5371"/>
    <w:rsid w:val="008F5DD0"/>
    <w:rsid w:val="008F62B4"/>
    <w:rsid w:val="008F7006"/>
    <w:rsid w:val="008F78F0"/>
    <w:rsid w:val="008F7F92"/>
    <w:rsid w:val="009011D0"/>
    <w:rsid w:val="0090131B"/>
    <w:rsid w:val="00901F83"/>
    <w:rsid w:val="0090206F"/>
    <w:rsid w:val="00903084"/>
    <w:rsid w:val="009037B1"/>
    <w:rsid w:val="00905453"/>
    <w:rsid w:val="009059E4"/>
    <w:rsid w:val="00905C60"/>
    <w:rsid w:val="00906371"/>
    <w:rsid w:val="009103BF"/>
    <w:rsid w:val="00910470"/>
    <w:rsid w:val="00912579"/>
    <w:rsid w:val="00912E3B"/>
    <w:rsid w:val="009138DE"/>
    <w:rsid w:val="00913C14"/>
    <w:rsid w:val="00913C16"/>
    <w:rsid w:val="00913E13"/>
    <w:rsid w:val="00914874"/>
    <w:rsid w:val="009148FD"/>
    <w:rsid w:val="009149C4"/>
    <w:rsid w:val="00914C48"/>
    <w:rsid w:val="00914F04"/>
    <w:rsid w:val="00915BC6"/>
    <w:rsid w:val="00915C56"/>
    <w:rsid w:val="00915D5A"/>
    <w:rsid w:val="00915F7D"/>
    <w:rsid w:val="00916B39"/>
    <w:rsid w:val="009174DE"/>
    <w:rsid w:val="00917E6D"/>
    <w:rsid w:val="00917EBF"/>
    <w:rsid w:val="00922352"/>
    <w:rsid w:val="00922CFB"/>
    <w:rsid w:val="00922E0E"/>
    <w:rsid w:val="00922F1F"/>
    <w:rsid w:val="00924146"/>
    <w:rsid w:val="009251B8"/>
    <w:rsid w:val="0092570D"/>
    <w:rsid w:val="00927591"/>
    <w:rsid w:val="009275E4"/>
    <w:rsid w:val="0092768A"/>
    <w:rsid w:val="009306CB"/>
    <w:rsid w:val="009309AA"/>
    <w:rsid w:val="0093133A"/>
    <w:rsid w:val="00931379"/>
    <w:rsid w:val="00931650"/>
    <w:rsid w:val="009327EB"/>
    <w:rsid w:val="0093294A"/>
    <w:rsid w:val="009332F2"/>
    <w:rsid w:val="0093376D"/>
    <w:rsid w:val="009338FF"/>
    <w:rsid w:val="00933CEE"/>
    <w:rsid w:val="009352A0"/>
    <w:rsid w:val="00935692"/>
    <w:rsid w:val="00935806"/>
    <w:rsid w:val="0093582B"/>
    <w:rsid w:val="009359B7"/>
    <w:rsid w:val="0093695D"/>
    <w:rsid w:val="0093708A"/>
    <w:rsid w:val="0093743C"/>
    <w:rsid w:val="0093752D"/>
    <w:rsid w:val="00937557"/>
    <w:rsid w:val="0093773E"/>
    <w:rsid w:val="00937C40"/>
    <w:rsid w:val="00940002"/>
    <w:rsid w:val="0094053C"/>
    <w:rsid w:val="00940DB2"/>
    <w:rsid w:val="00940F37"/>
    <w:rsid w:val="00940F76"/>
    <w:rsid w:val="00941216"/>
    <w:rsid w:val="00941381"/>
    <w:rsid w:val="009413AE"/>
    <w:rsid w:val="009416FF"/>
    <w:rsid w:val="00941773"/>
    <w:rsid w:val="00941BD9"/>
    <w:rsid w:val="00942386"/>
    <w:rsid w:val="009425EF"/>
    <w:rsid w:val="00942998"/>
    <w:rsid w:val="009429E0"/>
    <w:rsid w:val="0094310E"/>
    <w:rsid w:val="0094356A"/>
    <w:rsid w:val="009441C3"/>
    <w:rsid w:val="0094492C"/>
    <w:rsid w:val="00945E96"/>
    <w:rsid w:val="0094685B"/>
    <w:rsid w:val="00946981"/>
    <w:rsid w:val="0094706A"/>
    <w:rsid w:val="00947F11"/>
    <w:rsid w:val="009500E6"/>
    <w:rsid w:val="00950A16"/>
    <w:rsid w:val="00950AC8"/>
    <w:rsid w:val="00950C6E"/>
    <w:rsid w:val="00951372"/>
    <w:rsid w:val="00951953"/>
    <w:rsid w:val="0095215B"/>
    <w:rsid w:val="00952E5B"/>
    <w:rsid w:val="009532AF"/>
    <w:rsid w:val="0095367F"/>
    <w:rsid w:val="00953865"/>
    <w:rsid w:val="009541E1"/>
    <w:rsid w:val="0095441A"/>
    <w:rsid w:val="009545D0"/>
    <w:rsid w:val="00954E2E"/>
    <w:rsid w:val="00955699"/>
    <w:rsid w:val="00955F3D"/>
    <w:rsid w:val="00956945"/>
    <w:rsid w:val="009573A5"/>
    <w:rsid w:val="00957849"/>
    <w:rsid w:val="00961055"/>
    <w:rsid w:val="009610C0"/>
    <w:rsid w:val="0096228D"/>
    <w:rsid w:val="00963C1F"/>
    <w:rsid w:val="009643F6"/>
    <w:rsid w:val="0096454E"/>
    <w:rsid w:val="00964E86"/>
    <w:rsid w:val="009656A8"/>
    <w:rsid w:val="00966791"/>
    <w:rsid w:val="009667D4"/>
    <w:rsid w:val="00966BE7"/>
    <w:rsid w:val="0096709C"/>
    <w:rsid w:val="0096715D"/>
    <w:rsid w:val="0096738B"/>
    <w:rsid w:val="009677E7"/>
    <w:rsid w:val="009678FD"/>
    <w:rsid w:val="009703E1"/>
    <w:rsid w:val="00971697"/>
    <w:rsid w:val="00971B84"/>
    <w:rsid w:val="00971E8D"/>
    <w:rsid w:val="009724F7"/>
    <w:rsid w:val="009732CB"/>
    <w:rsid w:val="00973779"/>
    <w:rsid w:val="00973955"/>
    <w:rsid w:val="00974AE7"/>
    <w:rsid w:val="00974D44"/>
    <w:rsid w:val="00974F89"/>
    <w:rsid w:val="00975057"/>
    <w:rsid w:val="00975319"/>
    <w:rsid w:val="0097625D"/>
    <w:rsid w:val="0097641D"/>
    <w:rsid w:val="00976724"/>
    <w:rsid w:val="00976CE9"/>
    <w:rsid w:val="0097750B"/>
    <w:rsid w:val="00977E21"/>
    <w:rsid w:val="00977ED4"/>
    <w:rsid w:val="009808BC"/>
    <w:rsid w:val="00980D5C"/>
    <w:rsid w:val="00981501"/>
    <w:rsid w:val="00982410"/>
    <w:rsid w:val="0098285F"/>
    <w:rsid w:val="00982D04"/>
    <w:rsid w:val="00982E5E"/>
    <w:rsid w:val="009830D0"/>
    <w:rsid w:val="0098349C"/>
    <w:rsid w:val="009838EF"/>
    <w:rsid w:val="00983A00"/>
    <w:rsid w:val="00983B49"/>
    <w:rsid w:val="00983BE2"/>
    <w:rsid w:val="00984748"/>
    <w:rsid w:val="00984824"/>
    <w:rsid w:val="0098486C"/>
    <w:rsid w:val="00984935"/>
    <w:rsid w:val="00984B12"/>
    <w:rsid w:val="009857B3"/>
    <w:rsid w:val="00985AE3"/>
    <w:rsid w:val="0098613F"/>
    <w:rsid w:val="00986535"/>
    <w:rsid w:val="00987C7A"/>
    <w:rsid w:val="009900C7"/>
    <w:rsid w:val="009906B5"/>
    <w:rsid w:val="00990737"/>
    <w:rsid w:val="009909DD"/>
    <w:rsid w:val="00990A99"/>
    <w:rsid w:val="009910C7"/>
    <w:rsid w:val="0099160C"/>
    <w:rsid w:val="00991810"/>
    <w:rsid w:val="00992625"/>
    <w:rsid w:val="009930BB"/>
    <w:rsid w:val="00993A6C"/>
    <w:rsid w:val="00993D87"/>
    <w:rsid w:val="00993E8B"/>
    <w:rsid w:val="0099490E"/>
    <w:rsid w:val="009949D0"/>
    <w:rsid w:val="00994D62"/>
    <w:rsid w:val="00994FE3"/>
    <w:rsid w:val="0099603A"/>
    <w:rsid w:val="009968CD"/>
    <w:rsid w:val="00996E26"/>
    <w:rsid w:val="00997777"/>
    <w:rsid w:val="00997E4C"/>
    <w:rsid w:val="009A06EB"/>
    <w:rsid w:val="009A161E"/>
    <w:rsid w:val="009A17F1"/>
    <w:rsid w:val="009A196B"/>
    <w:rsid w:val="009A2406"/>
    <w:rsid w:val="009A2C35"/>
    <w:rsid w:val="009A3958"/>
    <w:rsid w:val="009A44A5"/>
    <w:rsid w:val="009A5060"/>
    <w:rsid w:val="009A51B3"/>
    <w:rsid w:val="009A59BA"/>
    <w:rsid w:val="009A5BA3"/>
    <w:rsid w:val="009A5BC5"/>
    <w:rsid w:val="009A5F63"/>
    <w:rsid w:val="009A6B1D"/>
    <w:rsid w:val="009A6D68"/>
    <w:rsid w:val="009A7C41"/>
    <w:rsid w:val="009B0B7F"/>
    <w:rsid w:val="009B0C3A"/>
    <w:rsid w:val="009B108A"/>
    <w:rsid w:val="009B16BF"/>
    <w:rsid w:val="009B1867"/>
    <w:rsid w:val="009B1978"/>
    <w:rsid w:val="009B1F0C"/>
    <w:rsid w:val="009B2884"/>
    <w:rsid w:val="009B2BDD"/>
    <w:rsid w:val="009B3FA2"/>
    <w:rsid w:val="009B42CF"/>
    <w:rsid w:val="009B4E01"/>
    <w:rsid w:val="009B5BCF"/>
    <w:rsid w:val="009B7765"/>
    <w:rsid w:val="009C0187"/>
    <w:rsid w:val="009C02D1"/>
    <w:rsid w:val="009C0A86"/>
    <w:rsid w:val="009C0BDB"/>
    <w:rsid w:val="009C1120"/>
    <w:rsid w:val="009C1551"/>
    <w:rsid w:val="009C1EA0"/>
    <w:rsid w:val="009C1EF0"/>
    <w:rsid w:val="009C2B77"/>
    <w:rsid w:val="009C328F"/>
    <w:rsid w:val="009C3792"/>
    <w:rsid w:val="009C3916"/>
    <w:rsid w:val="009C3DEC"/>
    <w:rsid w:val="009C5DDB"/>
    <w:rsid w:val="009C6479"/>
    <w:rsid w:val="009C71BD"/>
    <w:rsid w:val="009C7509"/>
    <w:rsid w:val="009C75E9"/>
    <w:rsid w:val="009D04D1"/>
    <w:rsid w:val="009D09B1"/>
    <w:rsid w:val="009D0BEC"/>
    <w:rsid w:val="009D0D9D"/>
    <w:rsid w:val="009D0E31"/>
    <w:rsid w:val="009D12BD"/>
    <w:rsid w:val="009D157D"/>
    <w:rsid w:val="009D167E"/>
    <w:rsid w:val="009D1F5E"/>
    <w:rsid w:val="009D29DB"/>
    <w:rsid w:val="009D37F5"/>
    <w:rsid w:val="009D3B9E"/>
    <w:rsid w:val="009D3F3A"/>
    <w:rsid w:val="009D41F4"/>
    <w:rsid w:val="009D42C8"/>
    <w:rsid w:val="009D475B"/>
    <w:rsid w:val="009D47EE"/>
    <w:rsid w:val="009D4813"/>
    <w:rsid w:val="009D4C26"/>
    <w:rsid w:val="009D5A0D"/>
    <w:rsid w:val="009D6882"/>
    <w:rsid w:val="009D6D56"/>
    <w:rsid w:val="009D747B"/>
    <w:rsid w:val="009D7A3F"/>
    <w:rsid w:val="009D7F41"/>
    <w:rsid w:val="009E11B7"/>
    <w:rsid w:val="009E11D3"/>
    <w:rsid w:val="009E1631"/>
    <w:rsid w:val="009E2182"/>
    <w:rsid w:val="009E239C"/>
    <w:rsid w:val="009E2556"/>
    <w:rsid w:val="009E2805"/>
    <w:rsid w:val="009E29AE"/>
    <w:rsid w:val="009E2C5D"/>
    <w:rsid w:val="009E3AF2"/>
    <w:rsid w:val="009E3B9A"/>
    <w:rsid w:val="009E407A"/>
    <w:rsid w:val="009E409A"/>
    <w:rsid w:val="009E51FA"/>
    <w:rsid w:val="009E52E7"/>
    <w:rsid w:val="009E542A"/>
    <w:rsid w:val="009E5BA6"/>
    <w:rsid w:val="009E5E2E"/>
    <w:rsid w:val="009E62CD"/>
    <w:rsid w:val="009E6482"/>
    <w:rsid w:val="009E6BFF"/>
    <w:rsid w:val="009E6FED"/>
    <w:rsid w:val="009E7814"/>
    <w:rsid w:val="009F0524"/>
    <w:rsid w:val="009F05A0"/>
    <w:rsid w:val="009F05F2"/>
    <w:rsid w:val="009F078A"/>
    <w:rsid w:val="009F123F"/>
    <w:rsid w:val="009F1ED1"/>
    <w:rsid w:val="009F26AF"/>
    <w:rsid w:val="009F29B9"/>
    <w:rsid w:val="009F32C8"/>
    <w:rsid w:val="009F382B"/>
    <w:rsid w:val="009F3E94"/>
    <w:rsid w:val="009F418B"/>
    <w:rsid w:val="009F494D"/>
    <w:rsid w:val="009F4E09"/>
    <w:rsid w:val="009F5018"/>
    <w:rsid w:val="009F5125"/>
    <w:rsid w:val="009F54F8"/>
    <w:rsid w:val="009F608B"/>
    <w:rsid w:val="009F6109"/>
    <w:rsid w:val="009F668A"/>
    <w:rsid w:val="009F70AA"/>
    <w:rsid w:val="009F7324"/>
    <w:rsid w:val="009F78DC"/>
    <w:rsid w:val="00A01006"/>
    <w:rsid w:val="00A0111D"/>
    <w:rsid w:val="00A0123A"/>
    <w:rsid w:val="00A01306"/>
    <w:rsid w:val="00A013A2"/>
    <w:rsid w:val="00A016AC"/>
    <w:rsid w:val="00A021A8"/>
    <w:rsid w:val="00A023C4"/>
    <w:rsid w:val="00A027DD"/>
    <w:rsid w:val="00A035D1"/>
    <w:rsid w:val="00A0539E"/>
    <w:rsid w:val="00A05761"/>
    <w:rsid w:val="00A05977"/>
    <w:rsid w:val="00A0618A"/>
    <w:rsid w:val="00A062A2"/>
    <w:rsid w:val="00A06808"/>
    <w:rsid w:val="00A06B79"/>
    <w:rsid w:val="00A07BB7"/>
    <w:rsid w:val="00A10024"/>
    <w:rsid w:val="00A109C0"/>
    <w:rsid w:val="00A10F7F"/>
    <w:rsid w:val="00A11EFB"/>
    <w:rsid w:val="00A12060"/>
    <w:rsid w:val="00A1285D"/>
    <w:rsid w:val="00A138FC"/>
    <w:rsid w:val="00A13C7F"/>
    <w:rsid w:val="00A14165"/>
    <w:rsid w:val="00A14636"/>
    <w:rsid w:val="00A14B74"/>
    <w:rsid w:val="00A14DD3"/>
    <w:rsid w:val="00A15014"/>
    <w:rsid w:val="00A15318"/>
    <w:rsid w:val="00A157E4"/>
    <w:rsid w:val="00A15C27"/>
    <w:rsid w:val="00A15EA3"/>
    <w:rsid w:val="00A1614F"/>
    <w:rsid w:val="00A16475"/>
    <w:rsid w:val="00A16C7E"/>
    <w:rsid w:val="00A16C84"/>
    <w:rsid w:val="00A16D0F"/>
    <w:rsid w:val="00A16DB4"/>
    <w:rsid w:val="00A179B1"/>
    <w:rsid w:val="00A17B89"/>
    <w:rsid w:val="00A17E0B"/>
    <w:rsid w:val="00A20518"/>
    <w:rsid w:val="00A2088C"/>
    <w:rsid w:val="00A20933"/>
    <w:rsid w:val="00A2148E"/>
    <w:rsid w:val="00A218E2"/>
    <w:rsid w:val="00A22017"/>
    <w:rsid w:val="00A22808"/>
    <w:rsid w:val="00A22AD5"/>
    <w:rsid w:val="00A22DF7"/>
    <w:rsid w:val="00A23D95"/>
    <w:rsid w:val="00A26323"/>
    <w:rsid w:val="00A269DF"/>
    <w:rsid w:val="00A274ED"/>
    <w:rsid w:val="00A30070"/>
    <w:rsid w:val="00A3031F"/>
    <w:rsid w:val="00A30671"/>
    <w:rsid w:val="00A312C8"/>
    <w:rsid w:val="00A31431"/>
    <w:rsid w:val="00A31699"/>
    <w:rsid w:val="00A31F7D"/>
    <w:rsid w:val="00A33787"/>
    <w:rsid w:val="00A338F8"/>
    <w:rsid w:val="00A34116"/>
    <w:rsid w:val="00A3569A"/>
    <w:rsid w:val="00A35B10"/>
    <w:rsid w:val="00A361D8"/>
    <w:rsid w:val="00A40E9D"/>
    <w:rsid w:val="00A40ED5"/>
    <w:rsid w:val="00A4152E"/>
    <w:rsid w:val="00A41CFF"/>
    <w:rsid w:val="00A422C2"/>
    <w:rsid w:val="00A422EA"/>
    <w:rsid w:val="00A42A17"/>
    <w:rsid w:val="00A430B5"/>
    <w:rsid w:val="00A4351E"/>
    <w:rsid w:val="00A444A6"/>
    <w:rsid w:val="00A44DDD"/>
    <w:rsid w:val="00A44FCC"/>
    <w:rsid w:val="00A455C6"/>
    <w:rsid w:val="00A460A7"/>
    <w:rsid w:val="00A46280"/>
    <w:rsid w:val="00A46BC9"/>
    <w:rsid w:val="00A470CC"/>
    <w:rsid w:val="00A4756B"/>
    <w:rsid w:val="00A4789C"/>
    <w:rsid w:val="00A47E4A"/>
    <w:rsid w:val="00A503CA"/>
    <w:rsid w:val="00A50DA2"/>
    <w:rsid w:val="00A50E48"/>
    <w:rsid w:val="00A50E72"/>
    <w:rsid w:val="00A51776"/>
    <w:rsid w:val="00A51ECF"/>
    <w:rsid w:val="00A5341E"/>
    <w:rsid w:val="00A5389A"/>
    <w:rsid w:val="00A539AC"/>
    <w:rsid w:val="00A53A6C"/>
    <w:rsid w:val="00A54411"/>
    <w:rsid w:val="00A54989"/>
    <w:rsid w:val="00A54E94"/>
    <w:rsid w:val="00A54ED6"/>
    <w:rsid w:val="00A5543C"/>
    <w:rsid w:val="00A55A6D"/>
    <w:rsid w:val="00A55FC4"/>
    <w:rsid w:val="00A562ED"/>
    <w:rsid w:val="00A56A37"/>
    <w:rsid w:val="00A57111"/>
    <w:rsid w:val="00A575B9"/>
    <w:rsid w:val="00A57F76"/>
    <w:rsid w:val="00A60119"/>
    <w:rsid w:val="00A60713"/>
    <w:rsid w:val="00A6092D"/>
    <w:rsid w:val="00A6095C"/>
    <w:rsid w:val="00A6133F"/>
    <w:rsid w:val="00A6238B"/>
    <w:rsid w:val="00A62631"/>
    <w:rsid w:val="00A6263E"/>
    <w:rsid w:val="00A6271D"/>
    <w:rsid w:val="00A62AB6"/>
    <w:rsid w:val="00A6391C"/>
    <w:rsid w:val="00A63A77"/>
    <w:rsid w:val="00A63DC8"/>
    <w:rsid w:val="00A64051"/>
    <w:rsid w:val="00A64731"/>
    <w:rsid w:val="00A64C29"/>
    <w:rsid w:val="00A65374"/>
    <w:rsid w:val="00A65484"/>
    <w:rsid w:val="00A65603"/>
    <w:rsid w:val="00A656BD"/>
    <w:rsid w:val="00A65799"/>
    <w:rsid w:val="00A65D7D"/>
    <w:rsid w:val="00A6606A"/>
    <w:rsid w:val="00A66528"/>
    <w:rsid w:val="00A66B17"/>
    <w:rsid w:val="00A67153"/>
    <w:rsid w:val="00A6721F"/>
    <w:rsid w:val="00A70343"/>
    <w:rsid w:val="00A705C3"/>
    <w:rsid w:val="00A705F5"/>
    <w:rsid w:val="00A70E14"/>
    <w:rsid w:val="00A71540"/>
    <w:rsid w:val="00A71F93"/>
    <w:rsid w:val="00A73BE1"/>
    <w:rsid w:val="00A73F4C"/>
    <w:rsid w:val="00A7411B"/>
    <w:rsid w:val="00A7462F"/>
    <w:rsid w:val="00A74C74"/>
    <w:rsid w:val="00A74C97"/>
    <w:rsid w:val="00A77857"/>
    <w:rsid w:val="00A77EFB"/>
    <w:rsid w:val="00A8020A"/>
    <w:rsid w:val="00A808FF"/>
    <w:rsid w:val="00A80F3C"/>
    <w:rsid w:val="00A8117C"/>
    <w:rsid w:val="00A811B0"/>
    <w:rsid w:val="00A814A3"/>
    <w:rsid w:val="00A8189D"/>
    <w:rsid w:val="00A81C14"/>
    <w:rsid w:val="00A82091"/>
    <w:rsid w:val="00A824B4"/>
    <w:rsid w:val="00A82943"/>
    <w:rsid w:val="00A83765"/>
    <w:rsid w:val="00A83B87"/>
    <w:rsid w:val="00A849D4"/>
    <w:rsid w:val="00A84EE0"/>
    <w:rsid w:val="00A858CC"/>
    <w:rsid w:val="00A863E5"/>
    <w:rsid w:val="00A86405"/>
    <w:rsid w:val="00A87015"/>
    <w:rsid w:val="00A87570"/>
    <w:rsid w:val="00A877A8"/>
    <w:rsid w:val="00A900B3"/>
    <w:rsid w:val="00A90F29"/>
    <w:rsid w:val="00A9117B"/>
    <w:rsid w:val="00A91256"/>
    <w:rsid w:val="00A912FD"/>
    <w:rsid w:val="00A918C2"/>
    <w:rsid w:val="00A92DB6"/>
    <w:rsid w:val="00A92EE4"/>
    <w:rsid w:val="00A92F12"/>
    <w:rsid w:val="00A9377C"/>
    <w:rsid w:val="00A94F56"/>
    <w:rsid w:val="00A953ED"/>
    <w:rsid w:val="00A95471"/>
    <w:rsid w:val="00A962D6"/>
    <w:rsid w:val="00A9633E"/>
    <w:rsid w:val="00A9658D"/>
    <w:rsid w:val="00A971CD"/>
    <w:rsid w:val="00A977E7"/>
    <w:rsid w:val="00AA0284"/>
    <w:rsid w:val="00AA0704"/>
    <w:rsid w:val="00AA0A24"/>
    <w:rsid w:val="00AA265F"/>
    <w:rsid w:val="00AA2723"/>
    <w:rsid w:val="00AA2903"/>
    <w:rsid w:val="00AA2D0C"/>
    <w:rsid w:val="00AA35D1"/>
    <w:rsid w:val="00AA38E8"/>
    <w:rsid w:val="00AA4DF2"/>
    <w:rsid w:val="00AA5595"/>
    <w:rsid w:val="00AA5ADB"/>
    <w:rsid w:val="00AA5B4A"/>
    <w:rsid w:val="00AA5D57"/>
    <w:rsid w:val="00AA6290"/>
    <w:rsid w:val="00AA6E1C"/>
    <w:rsid w:val="00AA7191"/>
    <w:rsid w:val="00AA71DF"/>
    <w:rsid w:val="00AA7377"/>
    <w:rsid w:val="00AA7C62"/>
    <w:rsid w:val="00AA7EC6"/>
    <w:rsid w:val="00AA7FD4"/>
    <w:rsid w:val="00AB00AD"/>
    <w:rsid w:val="00AB0D0B"/>
    <w:rsid w:val="00AB1981"/>
    <w:rsid w:val="00AB1B57"/>
    <w:rsid w:val="00AB1CF6"/>
    <w:rsid w:val="00AB1D03"/>
    <w:rsid w:val="00AB21A0"/>
    <w:rsid w:val="00AB2CF8"/>
    <w:rsid w:val="00AB2D51"/>
    <w:rsid w:val="00AB3261"/>
    <w:rsid w:val="00AB3B39"/>
    <w:rsid w:val="00AB3C2D"/>
    <w:rsid w:val="00AB43C9"/>
    <w:rsid w:val="00AB4A84"/>
    <w:rsid w:val="00AB4AC4"/>
    <w:rsid w:val="00AB4BEF"/>
    <w:rsid w:val="00AB4D1F"/>
    <w:rsid w:val="00AB514C"/>
    <w:rsid w:val="00AB5336"/>
    <w:rsid w:val="00AB565E"/>
    <w:rsid w:val="00AB5B77"/>
    <w:rsid w:val="00AB5C38"/>
    <w:rsid w:val="00AB5E16"/>
    <w:rsid w:val="00AB5E1A"/>
    <w:rsid w:val="00AB60D6"/>
    <w:rsid w:val="00AB6632"/>
    <w:rsid w:val="00AB6F35"/>
    <w:rsid w:val="00AC00EC"/>
    <w:rsid w:val="00AC065C"/>
    <w:rsid w:val="00AC1ACC"/>
    <w:rsid w:val="00AC1EB4"/>
    <w:rsid w:val="00AC2C5A"/>
    <w:rsid w:val="00AC2D24"/>
    <w:rsid w:val="00AC3644"/>
    <w:rsid w:val="00AC39C8"/>
    <w:rsid w:val="00AC3A3A"/>
    <w:rsid w:val="00AC3B20"/>
    <w:rsid w:val="00AC3DA4"/>
    <w:rsid w:val="00AC3E0D"/>
    <w:rsid w:val="00AC47BB"/>
    <w:rsid w:val="00AC50D2"/>
    <w:rsid w:val="00AC59E4"/>
    <w:rsid w:val="00AC67B1"/>
    <w:rsid w:val="00AC69D4"/>
    <w:rsid w:val="00AC6D3A"/>
    <w:rsid w:val="00AC730C"/>
    <w:rsid w:val="00AD07E0"/>
    <w:rsid w:val="00AD0809"/>
    <w:rsid w:val="00AD0ACF"/>
    <w:rsid w:val="00AD0D34"/>
    <w:rsid w:val="00AD0DDE"/>
    <w:rsid w:val="00AD1355"/>
    <w:rsid w:val="00AD19A2"/>
    <w:rsid w:val="00AD217D"/>
    <w:rsid w:val="00AD2530"/>
    <w:rsid w:val="00AD2546"/>
    <w:rsid w:val="00AD25E1"/>
    <w:rsid w:val="00AD2D29"/>
    <w:rsid w:val="00AD2E67"/>
    <w:rsid w:val="00AD31B0"/>
    <w:rsid w:val="00AD38B6"/>
    <w:rsid w:val="00AD3FA1"/>
    <w:rsid w:val="00AD452C"/>
    <w:rsid w:val="00AD5578"/>
    <w:rsid w:val="00AD63A7"/>
    <w:rsid w:val="00AD6570"/>
    <w:rsid w:val="00AD6D8A"/>
    <w:rsid w:val="00AD71FE"/>
    <w:rsid w:val="00AD73F2"/>
    <w:rsid w:val="00AD7720"/>
    <w:rsid w:val="00AD786F"/>
    <w:rsid w:val="00AD7C5E"/>
    <w:rsid w:val="00AD7F0C"/>
    <w:rsid w:val="00AE07D6"/>
    <w:rsid w:val="00AE0C29"/>
    <w:rsid w:val="00AE11E2"/>
    <w:rsid w:val="00AE1EA0"/>
    <w:rsid w:val="00AE3F54"/>
    <w:rsid w:val="00AE44E2"/>
    <w:rsid w:val="00AE480B"/>
    <w:rsid w:val="00AE50DF"/>
    <w:rsid w:val="00AE5387"/>
    <w:rsid w:val="00AE540A"/>
    <w:rsid w:val="00AE5787"/>
    <w:rsid w:val="00AE6192"/>
    <w:rsid w:val="00AE63B6"/>
    <w:rsid w:val="00AE67B1"/>
    <w:rsid w:val="00AE73E2"/>
    <w:rsid w:val="00AF064E"/>
    <w:rsid w:val="00AF09B2"/>
    <w:rsid w:val="00AF0D6B"/>
    <w:rsid w:val="00AF1B3D"/>
    <w:rsid w:val="00AF1BB5"/>
    <w:rsid w:val="00AF22D6"/>
    <w:rsid w:val="00AF2D24"/>
    <w:rsid w:val="00AF2DF7"/>
    <w:rsid w:val="00AF2DFE"/>
    <w:rsid w:val="00AF3709"/>
    <w:rsid w:val="00AF4484"/>
    <w:rsid w:val="00AF4BEA"/>
    <w:rsid w:val="00AF4C85"/>
    <w:rsid w:val="00AF513A"/>
    <w:rsid w:val="00AF57B2"/>
    <w:rsid w:val="00AF5F8C"/>
    <w:rsid w:val="00AF6732"/>
    <w:rsid w:val="00AF6DE0"/>
    <w:rsid w:val="00AF7EF5"/>
    <w:rsid w:val="00B007E0"/>
    <w:rsid w:val="00B011BC"/>
    <w:rsid w:val="00B01ED3"/>
    <w:rsid w:val="00B01EE4"/>
    <w:rsid w:val="00B01F48"/>
    <w:rsid w:val="00B01F5C"/>
    <w:rsid w:val="00B01FB6"/>
    <w:rsid w:val="00B01FC1"/>
    <w:rsid w:val="00B020BE"/>
    <w:rsid w:val="00B02B79"/>
    <w:rsid w:val="00B03AF2"/>
    <w:rsid w:val="00B03F33"/>
    <w:rsid w:val="00B049CF"/>
    <w:rsid w:val="00B0572E"/>
    <w:rsid w:val="00B0593C"/>
    <w:rsid w:val="00B074A7"/>
    <w:rsid w:val="00B07862"/>
    <w:rsid w:val="00B07BEC"/>
    <w:rsid w:val="00B10DF3"/>
    <w:rsid w:val="00B10F7A"/>
    <w:rsid w:val="00B11179"/>
    <w:rsid w:val="00B11E97"/>
    <w:rsid w:val="00B11F68"/>
    <w:rsid w:val="00B124E3"/>
    <w:rsid w:val="00B12CD7"/>
    <w:rsid w:val="00B137AF"/>
    <w:rsid w:val="00B13816"/>
    <w:rsid w:val="00B14B8B"/>
    <w:rsid w:val="00B15311"/>
    <w:rsid w:val="00B153C9"/>
    <w:rsid w:val="00B15A4F"/>
    <w:rsid w:val="00B15F2A"/>
    <w:rsid w:val="00B15F61"/>
    <w:rsid w:val="00B16B78"/>
    <w:rsid w:val="00B16EC9"/>
    <w:rsid w:val="00B17AE8"/>
    <w:rsid w:val="00B17FCA"/>
    <w:rsid w:val="00B207E5"/>
    <w:rsid w:val="00B21052"/>
    <w:rsid w:val="00B213B2"/>
    <w:rsid w:val="00B2460D"/>
    <w:rsid w:val="00B252E6"/>
    <w:rsid w:val="00B253BC"/>
    <w:rsid w:val="00B256DD"/>
    <w:rsid w:val="00B25C7B"/>
    <w:rsid w:val="00B26CC1"/>
    <w:rsid w:val="00B27895"/>
    <w:rsid w:val="00B27FC7"/>
    <w:rsid w:val="00B308FE"/>
    <w:rsid w:val="00B31211"/>
    <w:rsid w:val="00B313EE"/>
    <w:rsid w:val="00B3143E"/>
    <w:rsid w:val="00B31486"/>
    <w:rsid w:val="00B32488"/>
    <w:rsid w:val="00B32648"/>
    <w:rsid w:val="00B327E1"/>
    <w:rsid w:val="00B331DA"/>
    <w:rsid w:val="00B33252"/>
    <w:rsid w:val="00B33272"/>
    <w:rsid w:val="00B33760"/>
    <w:rsid w:val="00B33FD3"/>
    <w:rsid w:val="00B340B5"/>
    <w:rsid w:val="00B341DE"/>
    <w:rsid w:val="00B343CC"/>
    <w:rsid w:val="00B345F7"/>
    <w:rsid w:val="00B34B41"/>
    <w:rsid w:val="00B36CDF"/>
    <w:rsid w:val="00B373BB"/>
    <w:rsid w:val="00B37A09"/>
    <w:rsid w:val="00B40113"/>
    <w:rsid w:val="00B40324"/>
    <w:rsid w:val="00B40B99"/>
    <w:rsid w:val="00B40D84"/>
    <w:rsid w:val="00B40E8C"/>
    <w:rsid w:val="00B4101A"/>
    <w:rsid w:val="00B41C7C"/>
    <w:rsid w:val="00B42875"/>
    <w:rsid w:val="00B43AB9"/>
    <w:rsid w:val="00B43F55"/>
    <w:rsid w:val="00B43F7D"/>
    <w:rsid w:val="00B44312"/>
    <w:rsid w:val="00B444FA"/>
    <w:rsid w:val="00B44E36"/>
    <w:rsid w:val="00B45CED"/>
    <w:rsid w:val="00B465FF"/>
    <w:rsid w:val="00B4663C"/>
    <w:rsid w:val="00B4784C"/>
    <w:rsid w:val="00B47875"/>
    <w:rsid w:val="00B4794B"/>
    <w:rsid w:val="00B47BB5"/>
    <w:rsid w:val="00B50846"/>
    <w:rsid w:val="00B52560"/>
    <w:rsid w:val="00B5382B"/>
    <w:rsid w:val="00B53E1B"/>
    <w:rsid w:val="00B54380"/>
    <w:rsid w:val="00B544F5"/>
    <w:rsid w:val="00B570F3"/>
    <w:rsid w:val="00B5728B"/>
    <w:rsid w:val="00B604B4"/>
    <w:rsid w:val="00B611A0"/>
    <w:rsid w:val="00B618B0"/>
    <w:rsid w:val="00B62584"/>
    <w:rsid w:val="00B62FEB"/>
    <w:rsid w:val="00B6344A"/>
    <w:rsid w:val="00B63F83"/>
    <w:rsid w:val="00B63FAD"/>
    <w:rsid w:val="00B64070"/>
    <w:rsid w:val="00B640E8"/>
    <w:rsid w:val="00B64138"/>
    <w:rsid w:val="00B655C8"/>
    <w:rsid w:val="00B65E78"/>
    <w:rsid w:val="00B6657B"/>
    <w:rsid w:val="00B66688"/>
    <w:rsid w:val="00B6677E"/>
    <w:rsid w:val="00B667EB"/>
    <w:rsid w:val="00B66969"/>
    <w:rsid w:val="00B6716B"/>
    <w:rsid w:val="00B70929"/>
    <w:rsid w:val="00B70E6A"/>
    <w:rsid w:val="00B70EED"/>
    <w:rsid w:val="00B7100E"/>
    <w:rsid w:val="00B7119D"/>
    <w:rsid w:val="00B71B23"/>
    <w:rsid w:val="00B7224F"/>
    <w:rsid w:val="00B735CE"/>
    <w:rsid w:val="00B73838"/>
    <w:rsid w:val="00B738E1"/>
    <w:rsid w:val="00B74A85"/>
    <w:rsid w:val="00B74CB1"/>
    <w:rsid w:val="00B7523C"/>
    <w:rsid w:val="00B759CE"/>
    <w:rsid w:val="00B7686D"/>
    <w:rsid w:val="00B777F4"/>
    <w:rsid w:val="00B802A4"/>
    <w:rsid w:val="00B81705"/>
    <w:rsid w:val="00B8197D"/>
    <w:rsid w:val="00B81E96"/>
    <w:rsid w:val="00B8289A"/>
    <w:rsid w:val="00B82AA9"/>
    <w:rsid w:val="00B8430F"/>
    <w:rsid w:val="00B851D1"/>
    <w:rsid w:val="00B85C8A"/>
    <w:rsid w:val="00B85CA6"/>
    <w:rsid w:val="00B867BB"/>
    <w:rsid w:val="00B86F6A"/>
    <w:rsid w:val="00B87844"/>
    <w:rsid w:val="00B87C02"/>
    <w:rsid w:val="00B87E47"/>
    <w:rsid w:val="00B90428"/>
    <w:rsid w:val="00B90E55"/>
    <w:rsid w:val="00B915AF"/>
    <w:rsid w:val="00B92388"/>
    <w:rsid w:val="00B92542"/>
    <w:rsid w:val="00B92602"/>
    <w:rsid w:val="00B927D5"/>
    <w:rsid w:val="00B93537"/>
    <w:rsid w:val="00B93981"/>
    <w:rsid w:val="00B94C45"/>
    <w:rsid w:val="00B94FF0"/>
    <w:rsid w:val="00B95068"/>
    <w:rsid w:val="00B9507E"/>
    <w:rsid w:val="00B95406"/>
    <w:rsid w:val="00B9568B"/>
    <w:rsid w:val="00B958E2"/>
    <w:rsid w:val="00B95FD6"/>
    <w:rsid w:val="00B965CB"/>
    <w:rsid w:val="00B969C2"/>
    <w:rsid w:val="00B96CD9"/>
    <w:rsid w:val="00B9714A"/>
    <w:rsid w:val="00B972D5"/>
    <w:rsid w:val="00BA0438"/>
    <w:rsid w:val="00BA07B2"/>
    <w:rsid w:val="00BA1441"/>
    <w:rsid w:val="00BA1BBF"/>
    <w:rsid w:val="00BA43D9"/>
    <w:rsid w:val="00BA45DC"/>
    <w:rsid w:val="00BA4E23"/>
    <w:rsid w:val="00BA66AD"/>
    <w:rsid w:val="00BA6C7F"/>
    <w:rsid w:val="00BB00EE"/>
    <w:rsid w:val="00BB0713"/>
    <w:rsid w:val="00BB18CA"/>
    <w:rsid w:val="00BB1E29"/>
    <w:rsid w:val="00BB21FE"/>
    <w:rsid w:val="00BB29AA"/>
    <w:rsid w:val="00BB2FBC"/>
    <w:rsid w:val="00BB31EE"/>
    <w:rsid w:val="00BB40F5"/>
    <w:rsid w:val="00BB458E"/>
    <w:rsid w:val="00BB45C7"/>
    <w:rsid w:val="00BB4AF3"/>
    <w:rsid w:val="00BB4DCA"/>
    <w:rsid w:val="00BB5011"/>
    <w:rsid w:val="00BB5962"/>
    <w:rsid w:val="00BB5F45"/>
    <w:rsid w:val="00BB64A2"/>
    <w:rsid w:val="00BB6FF5"/>
    <w:rsid w:val="00BB71E1"/>
    <w:rsid w:val="00BB7DCC"/>
    <w:rsid w:val="00BC1E21"/>
    <w:rsid w:val="00BC2769"/>
    <w:rsid w:val="00BC28D0"/>
    <w:rsid w:val="00BC2977"/>
    <w:rsid w:val="00BC2BC9"/>
    <w:rsid w:val="00BC2C29"/>
    <w:rsid w:val="00BC31D8"/>
    <w:rsid w:val="00BC3BAB"/>
    <w:rsid w:val="00BC4149"/>
    <w:rsid w:val="00BC54BD"/>
    <w:rsid w:val="00BC55AE"/>
    <w:rsid w:val="00BD06C6"/>
    <w:rsid w:val="00BD0B3C"/>
    <w:rsid w:val="00BD0EFB"/>
    <w:rsid w:val="00BD2351"/>
    <w:rsid w:val="00BD23FE"/>
    <w:rsid w:val="00BD3215"/>
    <w:rsid w:val="00BD37DC"/>
    <w:rsid w:val="00BD478D"/>
    <w:rsid w:val="00BD573D"/>
    <w:rsid w:val="00BD6529"/>
    <w:rsid w:val="00BD689A"/>
    <w:rsid w:val="00BD7143"/>
    <w:rsid w:val="00BD72F5"/>
    <w:rsid w:val="00BE0E5B"/>
    <w:rsid w:val="00BE2F42"/>
    <w:rsid w:val="00BE2FD4"/>
    <w:rsid w:val="00BE36B5"/>
    <w:rsid w:val="00BE39F2"/>
    <w:rsid w:val="00BE3ADC"/>
    <w:rsid w:val="00BE3FE6"/>
    <w:rsid w:val="00BE4157"/>
    <w:rsid w:val="00BE4341"/>
    <w:rsid w:val="00BE48C2"/>
    <w:rsid w:val="00BE53ED"/>
    <w:rsid w:val="00BE5E37"/>
    <w:rsid w:val="00BE6915"/>
    <w:rsid w:val="00BE6B72"/>
    <w:rsid w:val="00BE74E3"/>
    <w:rsid w:val="00BE7B75"/>
    <w:rsid w:val="00BE7BDA"/>
    <w:rsid w:val="00BE7FBF"/>
    <w:rsid w:val="00BF0015"/>
    <w:rsid w:val="00BF011B"/>
    <w:rsid w:val="00BF106A"/>
    <w:rsid w:val="00BF1FB6"/>
    <w:rsid w:val="00BF24E0"/>
    <w:rsid w:val="00BF263B"/>
    <w:rsid w:val="00BF340D"/>
    <w:rsid w:val="00BF442A"/>
    <w:rsid w:val="00BF4C8D"/>
    <w:rsid w:val="00BF5C9C"/>
    <w:rsid w:val="00BF5CF4"/>
    <w:rsid w:val="00BF6214"/>
    <w:rsid w:val="00BF699F"/>
    <w:rsid w:val="00BF7CE9"/>
    <w:rsid w:val="00C00A76"/>
    <w:rsid w:val="00C00ADD"/>
    <w:rsid w:val="00C0148B"/>
    <w:rsid w:val="00C01EB2"/>
    <w:rsid w:val="00C01FD7"/>
    <w:rsid w:val="00C0218F"/>
    <w:rsid w:val="00C02DD1"/>
    <w:rsid w:val="00C0303D"/>
    <w:rsid w:val="00C03E2B"/>
    <w:rsid w:val="00C04044"/>
    <w:rsid w:val="00C057A5"/>
    <w:rsid w:val="00C07926"/>
    <w:rsid w:val="00C07E3A"/>
    <w:rsid w:val="00C07FEF"/>
    <w:rsid w:val="00C10F39"/>
    <w:rsid w:val="00C119C4"/>
    <w:rsid w:val="00C122E5"/>
    <w:rsid w:val="00C127BB"/>
    <w:rsid w:val="00C13AD7"/>
    <w:rsid w:val="00C13D11"/>
    <w:rsid w:val="00C14230"/>
    <w:rsid w:val="00C144F0"/>
    <w:rsid w:val="00C15A94"/>
    <w:rsid w:val="00C16210"/>
    <w:rsid w:val="00C20169"/>
    <w:rsid w:val="00C21232"/>
    <w:rsid w:val="00C212FC"/>
    <w:rsid w:val="00C21BC9"/>
    <w:rsid w:val="00C22D3B"/>
    <w:rsid w:val="00C22DE6"/>
    <w:rsid w:val="00C23681"/>
    <w:rsid w:val="00C23EF3"/>
    <w:rsid w:val="00C251C9"/>
    <w:rsid w:val="00C2521D"/>
    <w:rsid w:val="00C253BB"/>
    <w:rsid w:val="00C26195"/>
    <w:rsid w:val="00C263B1"/>
    <w:rsid w:val="00C26AE2"/>
    <w:rsid w:val="00C275E1"/>
    <w:rsid w:val="00C302BE"/>
    <w:rsid w:val="00C30951"/>
    <w:rsid w:val="00C30DD5"/>
    <w:rsid w:val="00C315DD"/>
    <w:rsid w:val="00C315F9"/>
    <w:rsid w:val="00C32073"/>
    <w:rsid w:val="00C320EA"/>
    <w:rsid w:val="00C3293B"/>
    <w:rsid w:val="00C32A37"/>
    <w:rsid w:val="00C335CB"/>
    <w:rsid w:val="00C335D5"/>
    <w:rsid w:val="00C33AC1"/>
    <w:rsid w:val="00C33DB7"/>
    <w:rsid w:val="00C33DDB"/>
    <w:rsid w:val="00C34042"/>
    <w:rsid w:val="00C3443D"/>
    <w:rsid w:val="00C34F29"/>
    <w:rsid w:val="00C36D4B"/>
    <w:rsid w:val="00C37DFD"/>
    <w:rsid w:val="00C401D3"/>
    <w:rsid w:val="00C403FA"/>
    <w:rsid w:val="00C408D3"/>
    <w:rsid w:val="00C413C3"/>
    <w:rsid w:val="00C413FF"/>
    <w:rsid w:val="00C41A2F"/>
    <w:rsid w:val="00C41B53"/>
    <w:rsid w:val="00C41DD2"/>
    <w:rsid w:val="00C42C73"/>
    <w:rsid w:val="00C42ECF"/>
    <w:rsid w:val="00C4324A"/>
    <w:rsid w:val="00C452D4"/>
    <w:rsid w:val="00C458DE"/>
    <w:rsid w:val="00C46407"/>
    <w:rsid w:val="00C46648"/>
    <w:rsid w:val="00C46F34"/>
    <w:rsid w:val="00C470EE"/>
    <w:rsid w:val="00C47741"/>
    <w:rsid w:val="00C47B53"/>
    <w:rsid w:val="00C47B8D"/>
    <w:rsid w:val="00C502C7"/>
    <w:rsid w:val="00C50DD9"/>
    <w:rsid w:val="00C50FA4"/>
    <w:rsid w:val="00C5167A"/>
    <w:rsid w:val="00C5181E"/>
    <w:rsid w:val="00C52356"/>
    <w:rsid w:val="00C525F6"/>
    <w:rsid w:val="00C52775"/>
    <w:rsid w:val="00C53669"/>
    <w:rsid w:val="00C54331"/>
    <w:rsid w:val="00C54460"/>
    <w:rsid w:val="00C54C34"/>
    <w:rsid w:val="00C5526B"/>
    <w:rsid w:val="00C5537D"/>
    <w:rsid w:val="00C5591D"/>
    <w:rsid w:val="00C55F5A"/>
    <w:rsid w:val="00C56A5E"/>
    <w:rsid w:val="00C56C27"/>
    <w:rsid w:val="00C57219"/>
    <w:rsid w:val="00C57619"/>
    <w:rsid w:val="00C57AA2"/>
    <w:rsid w:val="00C57C16"/>
    <w:rsid w:val="00C6057F"/>
    <w:rsid w:val="00C6073B"/>
    <w:rsid w:val="00C6073E"/>
    <w:rsid w:val="00C61097"/>
    <w:rsid w:val="00C618A7"/>
    <w:rsid w:val="00C61AC0"/>
    <w:rsid w:val="00C61FCC"/>
    <w:rsid w:val="00C6224D"/>
    <w:rsid w:val="00C62ECD"/>
    <w:rsid w:val="00C63BFD"/>
    <w:rsid w:val="00C63CBA"/>
    <w:rsid w:val="00C63F46"/>
    <w:rsid w:val="00C64A05"/>
    <w:rsid w:val="00C65DBD"/>
    <w:rsid w:val="00C66A31"/>
    <w:rsid w:val="00C66A7A"/>
    <w:rsid w:val="00C66AF6"/>
    <w:rsid w:val="00C6797D"/>
    <w:rsid w:val="00C7037D"/>
    <w:rsid w:val="00C7074E"/>
    <w:rsid w:val="00C70AF7"/>
    <w:rsid w:val="00C71326"/>
    <w:rsid w:val="00C71548"/>
    <w:rsid w:val="00C71953"/>
    <w:rsid w:val="00C71E5E"/>
    <w:rsid w:val="00C72DE0"/>
    <w:rsid w:val="00C73983"/>
    <w:rsid w:val="00C75371"/>
    <w:rsid w:val="00C7547A"/>
    <w:rsid w:val="00C75836"/>
    <w:rsid w:val="00C76049"/>
    <w:rsid w:val="00C760DC"/>
    <w:rsid w:val="00C7614E"/>
    <w:rsid w:val="00C762FA"/>
    <w:rsid w:val="00C767F8"/>
    <w:rsid w:val="00C76F61"/>
    <w:rsid w:val="00C80005"/>
    <w:rsid w:val="00C80C1E"/>
    <w:rsid w:val="00C80E84"/>
    <w:rsid w:val="00C81E40"/>
    <w:rsid w:val="00C839B6"/>
    <w:rsid w:val="00C83AA6"/>
    <w:rsid w:val="00C8474F"/>
    <w:rsid w:val="00C84BB2"/>
    <w:rsid w:val="00C84F0E"/>
    <w:rsid w:val="00C861A9"/>
    <w:rsid w:val="00C8657B"/>
    <w:rsid w:val="00C86764"/>
    <w:rsid w:val="00C87772"/>
    <w:rsid w:val="00C905D1"/>
    <w:rsid w:val="00C90EB4"/>
    <w:rsid w:val="00C91475"/>
    <w:rsid w:val="00C917B1"/>
    <w:rsid w:val="00C92015"/>
    <w:rsid w:val="00C92054"/>
    <w:rsid w:val="00C921A5"/>
    <w:rsid w:val="00C92806"/>
    <w:rsid w:val="00C92A40"/>
    <w:rsid w:val="00C92E1D"/>
    <w:rsid w:val="00C93061"/>
    <w:rsid w:val="00C9345E"/>
    <w:rsid w:val="00C93493"/>
    <w:rsid w:val="00C940B8"/>
    <w:rsid w:val="00C9419D"/>
    <w:rsid w:val="00C95AA0"/>
    <w:rsid w:val="00C95B29"/>
    <w:rsid w:val="00C97183"/>
    <w:rsid w:val="00C97923"/>
    <w:rsid w:val="00CA00FB"/>
    <w:rsid w:val="00CA0DB3"/>
    <w:rsid w:val="00CA1443"/>
    <w:rsid w:val="00CA203D"/>
    <w:rsid w:val="00CA3079"/>
    <w:rsid w:val="00CA3190"/>
    <w:rsid w:val="00CA31F6"/>
    <w:rsid w:val="00CA4002"/>
    <w:rsid w:val="00CA422D"/>
    <w:rsid w:val="00CA4389"/>
    <w:rsid w:val="00CA5206"/>
    <w:rsid w:val="00CA52DA"/>
    <w:rsid w:val="00CA5750"/>
    <w:rsid w:val="00CA5C78"/>
    <w:rsid w:val="00CA5D55"/>
    <w:rsid w:val="00CA6110"/>
    <w:rsid w:val="00CA7236"/>
    <w:rsid w:val="00CA7287"/>
    <w:rsid w:val="00CA7959"/>
    <w:rsid w:val="00CB05BA"/>
    <w:rsid w:val="00CB05FD"/>
    <w:rsid w:val="00CB0F9F"/>
    <w:rsid w:val="00CB0FF1"/>
    <w:rsid w:val="00CB1738"/>
    <w:rsid w:val="00CB1A1D"/>
    <w:rsid w:val="00CB1DD1"/>
    <w:rsid w:val="00CB24B0"/>
    <w:rsid w:val="00CB2763"/>
    <w:rsid w:val="00CB2ECC"/>
    <w:rsid w:val="00CB3DD6"/>
    <w:rsid w:val="00CB4409"/>
    <w:rsid w:val="00CB49FC"/>
    <w:rsid w:val="00CB4D7C"/>
    <w:rsid w:val="00CB4DA1"/>
    <w:rsid w:val="00CB53C8"/>
    <w:rsid w:val="00CB6681"/>
    <w:rsid w:val="00CB6999"/>
    <w:rsid w:val="00CB73BC"/>
    <w:rsid w:val="00CB7A83"/>
    <w:rsid w:val="00CC0008"/>
    <w:rsid w:val="00CC02CC"/>
    <w:rsid w:val="00CC1768"/>
    <w:rsid w:val="00CC180E"/>
    <w:rsid w:val="00CC2392"/>
    <w:rsid w:val="00CC2CEC"/>
    <w:rsid w:val="00CC2DFA"/>
    <w:rsid w:val="00CC3149"/>
    <w:rsid w:val="00CC3428"/>
    <w:rsid w:val="00CC346C"/>
    <w:rsid w:val="00CC41B4"/>
    <w:rsid w:val="00CC440A"/>
    <w:rsid w:val="00CC4588"/>
    <w:rsid w:val="00CC49A3"/>
    <w:rsid w:val="00CC64EC"/>
    <w:rsid w:val="00CC7090"/>
    <w:rsid w:val="00CC7BA7"/>
    <w:rsid w:val="00CD07A6"/>
    <w:rsid w:val="00CD1564"/>
    <w:rsid w:val="00CD2222"/>
    <w:rsid w:val="00CD263D"/>
    <w:rsid w:val="00CD26A2"/>
    <w:rsid w:val="00CD32F6"/>
    <w:rsid w:val="00CD3463"/>
    <w:rsid w:val="00CD3852"/>
    <w:rsid w:val="00CD41A4"/>
    <w:rsid w:val="00CD4465"/>
    <w:rsid w:val="00CD46DA"/>
    <w:rsid w:val="00CD46E7"/>
    <w:rsid w:val="00CD4784"/>
    <w:rsid w:val="00CD488F"/>
    <w:rsid w:val="00CD4BE7"/>
    <w:rsid w:val="00CD4E2E"/>
    <w:rsid w:val="00CD515D"/>
    <w:rsid w:val="00CD5339"/>
    <w:rsid w:val="00CD5611"/>
    <w:rsid w:val="00CD5F46"/>
    <w:rsid w:val="00CD625C"/>
    <w:rsid w:val="00CD6A9A"/>
    <w:rsid w:val="00CD7537"/>
    <w:rsid w:val="00CD770B"/>
    <w:rsid w:val="00CD79E6"/>
    <w:rsid w:val="00CE0717"/>
    <w:rsid w:val="00CE0C92"/>
    <w:rsid w:val="00CE0F9E"/>
    <w:rsid w:val="00CE1C78"/>
    <w:rsid w:val="00CE1E88"/>
    <w:rsid w:val="00CE20B9"/>
    <w:rsid w:val="00CE380D"/>
    <w:rsid w:val="00CE4180"/>
    <w:rsid w:val="00CE4540"/>
    <w:rsid w:val="00CE4822"/>
    <w:rsid w:val="00CE4E59"/>
    <w:rsid w:val="00CE5202"/>
    <w:rsid w:val="00CE57EB"/>
    <w:rsid w:val="00CE58E3"/>
    <w:rsid w:val="00CE6A67"/>
    <w:rsid w:val="00CE6ACF"/>
    <w:rsid w:val="00CE6E6A"/>
    <w:rsid w:val="00CE7662"/>
    <w:rsid w:val="00CE7CE9"/>
    <w:rsid w:val="00CE7D4E"/>
    <w:rsid w:val="00CF00D0"/>
    <w:rsid w:val="00CF0817"/>
    <w:rsid w:val="00CF11DB"/>
    <w:rsid w:val="00CF1825"/>
    <w:rsid w:val="00CF18B6"/>
    <w:rsid w:val="00CF3B8D"/>
    <w:rsid w:val="00CF467F"/>
    <w:rsid w:val="00CF5468"/>
    <w:rsid w:val="00CF5486"/>
    <w:rsid w:val="00CF56F5"/>
    <w:rsid w:val="00CF57A3"/>
    <w:rsid w:val="00CF699C"/>
    <w:rsid w:val="00CF7CF8"/>
    <w:rsid w:val="00D0042C"/>
    <w:rsid w:val="00D00CC5"/>
    <w:rsid w:val="00D00FAB"/>
    <w:rsid w:val="00D013E6"/>
    <w:rsid w:val="00D01F50"/>
    <w:rsid w:val="00D02238"/>
    <w:rsid w:val="00D032C1"/>
    <w:rsid w:val="00D036CD"/>
    <w:rsid w:val="00D0379D"/>
    <w:rsid w:val="00D037E6"/>
    <w:rsid w:val="00D04A9C"/>
    <w:rsid w:val="00D04D53"/>
    <w:rsid w:val="00D04DD1"/>
    <w:rsid w:val="00D05F2F"/>
    <w:rsid w:val="00D0639A"/>
    <w:rsid w:val="00D06A7C"/>
    <w:rsid w:val="00D0788C"/>
    <w:rsid w:val="00D07939"/>
    <w:rsid w:val="00D10438"/>
    <w:rsid w:val="00D1064F"/>
    <w:rsid w:val="00D10961"/>
    <w:rsid w:val="00D10ABA"/>
    <w:rsid w:val="00D10B00"/>
    <w:rsid w:val="00D11209"/>
    <w:rsid w:val="00D12523"/>
    <w:rsid w:val="00D12D1F"/>
    <w:rsid w:val="00D134EE"/>
    <w:rsid w:val="00D136AC"/>
    <w:rsid w:val="00D141AB"/>
    <w:rsid w:val="00D15006"/>
    <w:rsid w:val="00D150A1"/>
    <w:rsid w:val="00D17176"/>
    <w:rsid w:val="00D1750D"/>
    <w:rsid w:val="00D175C6"/>
    <w:rsid w:val="00D2047D"/>
    <w:rsid w:val="00D206CB"/>
    <w:rsid w:val="00D20920"/>
    <w:rsid w:val="00D2196E"/>
    <w:rsid w:val="00D21D98"/>
    <w:rsid w:val="00D22479"/>
    <w:rsid w:val="00D225C5"/>
    <w:rsid w:val="00D22A3F"/>
    <w:rsid w:val="00D24FC1"/>
    <w:rsid w:val="00D25466"/>
    <w:rsid w:val="00D25FF0"/>
    <w:rsid w:val="00D2615B"/>
    <w:rsid w:val="00D26667"/>
    <w:rsid w:val="00D268D6"/>
    <w:rsid w:val="00D271F2"/>
    <w:rsid w:val="00D27731"/>
    <w:rsid w:val="00D27DFF"/>
    <w:rsid w:val="00D30190"/>
    <w:rsid w:val="00D30C9A"/>
    <w:rsid w:val="00D30EAE"/>
    <w:rsid w:val="00D31B3D"/>
    <w:rsid w:val="00D331D1"/>
    <w:rsid w:val="00D33A8F"/>
    <w:rsid w:val="00D34379"/>
    <w:rsid w:val="00D348C2"/>
    <w:rsid w:val="00D34F37"/>
    <w:rsid w:val="00D353B5"/>
    <w:rsid w:val="00D35811"/>
    <w:rsid w:val="00D362DA"/>
    <w:rsid w:val="00D36868"/>
    <w:rsid w:val="00D368C1"/>
    <w:rsid w:val="00D37BF5"/>
    <w:rsid w:val="00D4024A"/>
    <w:rsid w:val="00D403FE"/>
    <w:rsid w:val="00D40EF2"/>
    <w:rsid w:val="00D41AA1"/>
    <w:rsid w:val="00D420BE"/>
    <w:rsid w:val="00D42146"/>
    <w:rsid w:val="00D42251"/>
    <w:rsid w:val="00D42908"/>
    <w:rsid w:val="00D43BC9"/>
    <w:rsid w:val="00D44451"/>
    <w:rsid w:val="00D448A1"/>
    <w:rsid w:val="00D451AB"/>
    <w:rsid w:val="00D4521B"/>
    <w:rsid w:val="00D452CC"/>
    <w:rsid w:val="00D453CA"/>
    <w:rsid w:val="00D4543F"/>
    <w:rsid w:val="00D45736"/>
    <w:rsid w:val="00D45EB4"/>
    <w:rsid w:val="00D46245"/>
    <w:rsid w:val="00D464A6"/>
    <w:rsid w:val="00D46CA3"/>
    <w:rsid w:val="00D47150"/>
    <w:rsid w:val="00D4755A"/>
    <w:rsid w:val="00D5114F"/>
    <w:rsid w:val="00D51FB3"/>
    <w:rsid w:val="00D526F2"/>
    <w:rsid w:val="00D52884"/>
    <w:rsid w:val="00D52920"/>
    <w:rsid w:val="00D53E6D"/>
    <w:rsid w:val="00D549B1"/>
    <w:rsid w:val="00D555E6"/>
    <w:rsid w:val="00D55A20"/>
    <w:rsid w:val="00D55C54"/>
    <w:rsid w:val="00D568FC"/>
    <w:rsid w:val="00D57291"/>
    <w:rsid w:val="00D579FD"/>
    <w:rsid w:val="00D57C06"/>
    <w:rsid w:val="00D603CC"/>
    <w:rsid w:val="00D60F94"/>
    <w:rsid w:val="00D61084"/>
    <w:rsid w:val="00D6234C"/>
    <w:rsid w:val="00D62AC4"/>
    <w:rsid w:val="00D63987"/>
    <w:rsid w:val="00D63A2B"/>
    <w:rsid w:val="00D63E9F"/>
    <w:rsid w:val="00D64901"/>
    <w:rsid w:val="00D6689C"/>
    <w:rsid w:val="00D66C30"/>
    <w:rsid w:val="00D66FAD"/>
    <w:rsid w:val="00D67AF2"/>
    <w:rsid w:val="00D7048D"/>
    <w:rsid w:val="00D706DC"/>
    <w:rsid w:val="00D70C7C"/>
    <w:rsid w:val="00D72D9C"/>
    <w:rsid w:val="00D73254"/>
    <w:rsid w:val="00D750EB"/>
    <w:rsid w:val="00D751DF"/>
    <w:rsid w:val="00D75EC1"/>
    <w:rsid w:val="00D768B5"/>
    <w:rsid w:val="00D76DEB"/>
    <w:rsid w:val="00D777BE"/>
    <w:rsid w:val="00D77F77"/>
    <w:rsid w:val="00D80831"/>
    <w:rsid w:val="00D80DD2"/>
    <w:rsid w:val="00D81083"/>
    <w:rsid w:val="00D8143F"/>
    <w:rsid w:val="00D81C9D"/>
    <w:rsid w:val="00D81E4D"/>
    <w:rsid w:val="00D81E98"/>
    <w:rsid w:val="00D82B5F"/>
    <w:rsid w:val="00D83488"/>
    <w:rsid w:val="00D83597"/>
    <w:rsid w:val="00D8371F"/>
    <w:rsid w:val="00D844FF"/>
    <w:rsid w:val="00D84934"/>
    <w:rsid w:val="00D84A71"/>
    <w:rsid w:val="00D84E71"/>
    <w:rsid w:val="00D8513B"/>
    <w:rsid w:val="00D85822"/>
    <w:rsid w:val="00D85B99"/>
    <w:rsid w:val="00D85F09"/>
    <w:rsid w:val="00D863FF"/>
    <w:rsid w:val="00D8658E"/>
    <w:rsid w:val="00D865D5"/>
    <w:rsid w:val="00D8687C"/>
    <w:rsid w:val="00D86B08"/>
    <w:rsid w:val="00D86B4F"/>
    <w:rsid w:val="00D872DC"/>
    <w:rsid w:val="00D873C5"/>
    <w:rsid w:val="00D876B2"/>
    <w:rsid w:val="00D9116E"/>
    <w:rsid w:val="00D92175"/>
    <w:rsid w:val="00D922EF"/>
    <w:rsid w:val="00D93526"/>
    <w:rsid w:val="00D940B5"/>
    <w:rsid w:val="00D941CC"/>
    <w:rsid w:val="00D94F83"/>
    <w:rsid w:val="00D9507E"/>
    <w:rsid w:val="00D9544E"/>
    <w:rsid w:val="00D96949"/>
    <w:rsid w:val="00D96CA0"/>
    <w:rsid w:val="00D96DD3"/>
    <w:rsid w:val="00D970B0"/>
    <w:rsid w:val="00D971B2"/>
    <w:rsid w:val="00D976DF"/>
    <w:rsid w:val="00DA0B5D"/>
    <w:rsid w:val="00DA0B85"/>
    <w:rsid w:val="00DA13C6"/>
    <w:rsid w:val="00DA16A7"/>
    <w:rsid w:val="00DA1A6E"/>
    <w:rsid w:val="00DA1E44"/>
    <w:rsid w:val="00DA1F12"/>
    <w:rsid w:val="00DA26D3"/>
    <w:rsid w:val="00DA3CB2"/>
    <w:rsid w:val="00DA490D"/>
    <w:rsid w:val="00DA5247"/>
    <w:rsid w:val="00DA5D2D"/>
    <w:rsid w:val="00DA5E59"/>
    <w:rsid w:val="00DA6D8B"/>
    <w:rsid w:val="00DA7266"/>
    <w:rsid w:val="00DA783C"/>
    <w:rsid w:val="00DA78D3"/>
    <w:rsid w:val="00DA7DFE"/>
    <w:rsid w:val="00DB0086"/>
    <w:rsid w:val="00DB0D41"/>
    <w:rsid w:val="00DB1520"/>
    <w:rsid w:val="00DB1EDE"/>
    <w:rsid w:val="00DB2282"/>
    <w:rsid w:val="00DB4C20"/>
    <w:rsid w:val="00DB4F2E"/>
    <w:rsid w:val="00DB696C"/>
    <w:rsid w:val="00DB697B"/>
    <w:rsid w:val="00DB7521"/>
    <w:rsid w:val="00DB7D39"/>
    <w:rsid w:val="00DC0067"/>
    <w:rsid w:val="00DC05D2"/>
    <w:rsid w:val="00DC0869"/>
    <w:rsid w:val="00DC092F"/>
    <w:rsid w:val="00DC102D"/>
    <w:rsid w:val="00DC19EF"/>
    <w:rsid w:val="00DC2BE8"/>
    <w:rsid w:val="00DC51D1"/>
    <w:rsid w:val="00DC54A1"/>
    <w:rsid w:val="00DC5DC8"/>
    <w:rsid w:val="00DC6037"/>
    <w:rsid w:val="00DC6298"/>
    <w:rsid w:val="00DC6A1B"/>
    <w:rsid w:val="00DC6AA6"/>
    <w:rsid w:val="00DC78CB"/>
    <w:rsid w:val="00DD0C56"/>
    <w:rsid w:val="00DD104E"/>
    <w:rsid w:val="00DD1AB0"/>
    <w:rsid w:val="00DD1C5B"/>
    <w:rsid w:val="00DD233D"/>
    <w:rsid w:val="00DD2F15"/>
    <w:rsid w:val="00DD399D"/>
    <w:rsid w:val="00DD3A3B"/>
    <w:rsid w:val="00DD4050"/>
    <w:rsid w:val="00DD462B"/>
    <w:rsid w:val="00DD46F7"/>
    <w:rsid w:val="00DD4E57"/>
    <w:rsid w:val="00DD5490"/>
    <w:rsid w:val="00DD63DA"/>
    <w:rsid w:val="00DD6A5B"/>
    <w:rsid w:val="00DD73A8"/>
    <w:rsid w:val="00DD7C1D"/>
    <w:rsid w:val="00DD7F99"/>
    <w:rsid w:val="00DE1036"/>
    <w:rsid w:val="00DE1FCB"/>
    <w:rsid w:val="00DE263F"/>
    <w:rsid w:val="00DE3AB2"/>
    <w:rsid w:val="00DE3E64"/>
    <w:rsid w:val="00DE4089"/>
    <w:rsid w:val="00DE40EE"/>
    <w:rsid w:val="00DE4778"/>
    <w:rsid w:val="00DE5D1D"/>
    <w:rsid w:val="00DE5E31"/>
    <w:rsid w:val="00DE6B24"/>
    <w:rsid w:val="00DE6D26"/>
    <w:rsid w:val="00DE6E3E"/>
    <w:rsid w:val="00DE6EB9"/>
    <w:rsid w:val="00DE7B5C"/>
    <w:rsid w:val="00DE7F30"/>
    <w:rsid w:val="00DF09DA"/>
    <w:rsid w:val="00DF0A27"/>
    <w:rsid w:val="00DF0F59"/>
    <w:rsid w:val="00DF104F"/>
    <w:rsid w:val="00DF1173"/>
    <w:rsid w:val="00DF190D"/>
    <w:rsid w:val="00DF1B7F"/>
    <w:rsid w:val="00DF263B"/>
    <w:rsid w:val="00DF26FF"/>
    <w:rsid w:val="00DF326F"/>
    <w:rsid w:val="00DF333D"/>
    <w:rsid w:val="00DF34A3"/>
    <w:rsid w:val="00DF3D75"/>
    <w:rsid w:val="00DF412F"/>
    <w:rsid w:val="00DF4196"/>
    <w:rsid w:val="00DF4596"/>
    <w:rsid w:val="00DF5B17"/>
    <w:rsid w:val="00DF64B9"/>
    <w:rsid w:val="00DF68C8"/>
    <w:rsid w:val="00DF6B22"/>
    <w:rsid w:val="00DF77ED"/>
    <w:rsid w:val="00DF7A08"/>
    <w:rsid w:val="00E000C5"/>
    <w:rsid w:val="00E001B6"/>
    <w:rsid w:val="00E004D6"/>
    <w:rsid w:val="00E00E7A"/>
    <w:rsid w:val="00E010BF"/>
    <w:rsid w:val="00E01B90"/>
    <w:rsid w:val="00E020B5"/>
    <w:rsid w:val="00E02536"/>
    <w:rsid w:val="00E028C1"/>
    <w:rsid w:val="00E02D17"/>
    <w:rsid w:val="00E03F52"/>
    <w:rsid w:val="00E045CF"/>
    <w:rsid w:val="00E04A95"/>
    <w:rsid w:val="00E06AB2"/>
    <w:rsid w:val="00E06D54"/>
    <w:rsid w:val="00E074AF"/>
    <w:rsid w:val="00E077CE"/>
    <w:rsid w:val="00E07EE1"/>
    <w:rsid w:val="00E10B78"/>
    <w:rsid w:val="00E12F6E"/>
    <w:rsid w:val="00E133FB"/>
    <w:rsid w:val="00E14013"/>
    <w:rsid w:val="00E14A58"/>
    <w:rsid w:val="00E14B65"/>
    <w:rsid w:val="00E14B9B"/>
    <w:rsid w:val="00E15764"/>
    <w:rsid w:val="00E158CD"/>
    <w:rsid w:val="00E16616"/>
    <w:rsid w:val="00E213F0"/>
    <w:rsid w:val="00E21669"/>
    <w:rsid w:val="00E217BB"/>
    <w:rsid w:val="00E21A58"/>
    <w:rsid w:val="00E21C8B"/>
    <w:rsid w:val="00E220E6"/>
    <w:rsid w:val="00E22245"/>
    <w:rsid w:val="00E22B5F"/>
    <w:rsid w:val="00E22D3C"/>
    <w:rsid w:val="00E2333A"/>
    <w:rsid w:val="00E23D72"/>
    <w:rsid w:val="00E23E3A"/>
    <w:rsid w:val="00E2515D"/>
    <w:rsid w:val="00E25217"/>
    <w:rsid w:val="00E252B8"/>
    <w:rsid w:val="00E25809"/>
    <w:rsid w:val="00E25EC5"/>
    <w:rsid w:val="00E26700"/>
    <w:rsid w:val="00E269D5"/>
    <w:rsid w:val="00E26BBF"/>
    <w:rsid w:val="00E26F5F"/>
    <w:rsid w:val="00E27639"/>
    <w:rsid w:val="00E31F4F"/>
    <w:rsid w:val="00E322FB"/>
    <w:rsid w:val="00E326B1"/>
    <w:rsid w:val="00E3325B"/>
    <w:rsid w:val="00E337AA"/>
    <w:rsid w:val="00E337DD"/>
    <w:rsid w:val="00E34F43"/>
    <w:rsid w:val="00E36100"/>
    <w:rsid w:val="00E36384"/>
    <w:rsid w:val="00E36969"/>
    <w:rsid w:val="00E36CDE"/>
    <w:rsid w:val="00E3714F"/>
    <w:rsid w:val="00E3763D"/>
    <w:rsid w:val="00E37E54"/>
    <w:rsid w:val="00E40B5C"/>
    <w:rsid w:val="00E40CFA"/>
    <w:rsid w:val="00E413AD"/>
    <w:rsid w:val="00E413CF"/>
    <w:rsid w:val="00E41AF2"/>
    <w:rsid w:val="00E42778"/>
    <w:rsid w:val="00E42FDD"/>
    <w:rsid w:val="00E432D0"/>
    <w:rsid w:val="00E43436"/>
    <w:rsid w:val="00E444F5"/>
    <w:rsid w:val="00E44B52"/>
    <w:rsid w:val="00E44D8D"/>
    <w:rsid w:val="00E44F8B"/>
    <w:rsid w:val="00E45093"/>
    <w:rsid w:val="00E451DB"/>
    <w:rsid w:val="00E451DF"/>
    <w:rsid w:val="00E453B2"/>
    <w:rsid w:val="00E4591F"/>
    <w:rsid w:val="00E4646F"/>
    <w:rsid w:val="00E478B4"/>
    <w:rsid w:val="00E478B9"/>
    <w:rsid w:val="00E47D61"/>
    <w:rsid w:val="00E47DC1"/>
    <w:rsid w:val="00E47ED3"/>
    <w:rsid w:val="00E5019B"/>
    <w:rsid w:val="00E50278"/>
    <w:rsid w:val="00E51F99"/>
    <w:rsid w:val="00E52213"/>
    <w:rsid w:val="00E5240A"/>
    <w:rsid w:val="00E52883"/>
    <w:rsid w:val="00E52E87"/>
    <w:rsid w:val="00E53849"/>
    <w:rsid w:val="00E53B9F"/>
    <w:rsid w:val="00E54460"/>
    <w:rsid w:val="00E55D81"/>
    <w:rsid w:val="00E56166"/>
    <w:rsid w:val="00E5631E"/>
    <w:rsid w:val="00E5654F"/>
    <w:rsid w:val="00E565EC"/>
    <w:rsid w:val="00E56C6D"/>
    <w:rsid w:val="00E5714E"/>
    <w:rsid w:val="00E57B4B"/>
    <w:rsid w:val="00E60844"/>
    <w:rsid w:val="00E60863"/>
    <w:rsid w:val="00E6158F"/>
    <w:rsid w:val="00E61936"/>
    <w:rsid w:val="00E62861"/>
    <w:rsid w:val="00E638E7"/>
    <w:rsid w:val="00E63B12"/>
    <w:rsid w:val="00E64563"/>
    <w:rsid w:val="00E64A70"/>
    <w:rsid w:val="00E663A1"/>
    <w:rsid w:val="00E66815"/>
    <w:rsid w:val="00E6693A"/>
    <w:rsid w:val="00E66C72"/>
    <w:rsid w:val="00E672EC"/>
    <w:rsid w:val="00E70551"/>
    <w:rsid w:val="00E7101C"/>
    <w:rsid w:val="00E710E8"/>
    <w:rsid w:val="00E711B7"/>
    <w:rsid w:val="00E71FE5"/>
    <w:rsid w:val="00E73430"/>
    <w:rsid w:val="00E73CE2"/>
    <w:rsid w:val="00E73D27"/>
    <w:rsid w:val="00E7426C"/>
    <w:rsid w:val="00E74F6F"/>
    <w:rsid w:val="00E778F9"/>
    <w:rsid w:val="00E77C07"/>
    <w:rsid w:val="00E77C7C"/>
    <w:rsid w:val="00E77F84"/>
    <w:rsid w:val="00E806FC"/>
    <w:rsid w:val="00E80A1A"/>
    <w:rsid w:val="00E8181B"/>
    <w:rsid w:val="00E81FA3"/>
    <w:rsid w:val="00E82ADC"/>
    <w:rsid w:val="00E82DB1"/>
    <w:rsid w:val="00E8368D"/>
    <w:rsid w:val="00E83762"/>
    <w:rsid w:val="00E83DF0"/>
    <w:rsid w:val="00E84747"/>
    <w:rsid w:val="00E8528D"/>
    <w:rsid w:val="00E853B5"/>
    <w:rsid w:val="00E85784"/>
    <w:rsid w:val="00E859AE"/>
    <w:rsid w:val="00E85B8E"/>
    <w:rsid w:val="00E85E95"/>
    <w:rsid w:val="00E8613B"/>
    <w:rsid w:val="00E86424"/>
    <w:rsid w:val="00E86A91"/>
    <w:rsid w:val="00E86F32"/>
    <w:rsid w:val="00E86FBA"/>
    <w:rsid w:val="00E8709F"/>
    <w:rsid w:val="00E90BE7"/>
    <w:rsid w:val="00E91081"/>
    <w:rsid w:val="00E9237A"/>
    <w:rsid w:val="00E92845"/>
    <w:rsid w:val="00E9308F"/>
    <w:rsid w:val="00E93154"/>
    <w:rsid w:val="00E931BF"/>
    <w:rsid w:val="00E93DF5"/>
    <w:rsid w:val="00E9458F"/>
    <w:rsid w:val="00E946C2"/>
    <w:rsid w:val="00E9478E"/>
    <w:rsid w:val="00E9489E"/>
    <w:rsid w:val="00E959B7"/>
    <w:rsid w:val="00E9686E"/>
    <w:rsid w:val="00E96998"/>
    <w:rsid w:val="00E97EB3"/>
    <w:rsid w:val="00EA0AEF"/>
    <w:rsid w:val="00EA1B15"/>
    <w:rsid w:val="00EA1F67"/>
    <w:rsid w:val="00EA2569"/>
    <w:rsid w:val="00EA41DB"/>
    <w:rsid w:val="00EA4A14"/>
    <w:rsid w:val="00EA53C3"/>
    <w:rsid w:val="00EA5527"/>
    <w:rsid w:val="00EA5F5D"/>
    <w:rsid w:val="00EA643D"/>
    <w:rsid w:val="00EA6D26"/>
    <w:rsid w:val="00EA73BC"/>
    <w:rsid w:val="00EA7C07"/>
    <w:rsid w:val="00EB020A"/>
    <w:rsid w:val="00EB0764"/>
    <w:rsid w:val="00EB1A2A"/>
    <w:rsid w:val="00EB254E"/>
    <w:rsid w:val="00EB34B5"/>
    <w:rsid w:val="00EB409A"/>
    <w:rsid w:val="00EB4290"/>
    <w:rsid w:val="00EB443F"/>
    <w:rsid w:val="00EB447F"/>
    <w:rsid w:val="00EB45B8"/>
    <w:rsid w:val="00EB4995"/>
    <w:rsid w:val="00EB4BD6"/>
    <w:rsid w:val="00EB4C8C"/>
    <w:rsid w:val="00EB5A49"/>
    <w:rsid w:val="00EB5F13"/>
    <w:rsid w:val="00EB64C9"/>
    <w:rsid w:val="00EB6F68"/>
    <w:rsid w:val="00EB776B"/>
    <w:rsid w:val="00EC01AF"/>
    <w:rsid w:val="00EC02EE"/>
    <w:rsid w:val="00EC03F2"/>
    <w:rsid w:val="00EC0658"/>
    <w:rsid w:val="00EC090B"/>
    <w:rsid w:val="00EC0F53"/>
    <w:rsid w:val="00EC10EB"/>
    <w:rsid w:val="00EC3391"/>
    <w:rsid w:val="00EC348B"/>
    <w:rsid w:val="00EC3595"/>
    <w:rsid w:val="00EC3A79"/>
    <w:rsid w:val="00EC46BC"/>
    <w:rsid w:val="00EC4A47"/>
    <w:rsid w:val="00EC5305"/>
    <w:rsid w:val="00EC56AC"/>
    <w:rsid w:val="00EC69DC"/>
    <w:rsid w:val="00EC6E09"/>
    <w:rsid w:val="00EC7897"/>
    <w:rsid w:val="00EC7C98"/>
    <w:rsid w:val="00ED0344"/>
    <w:rsid w:val="00ED0870"/>
    <w:rsid w:val="00ED0876"/>
    <w:rsid w:val="00ED0F37"/>
    <w:rsid w:val="00ED0FBA"/>
    <w:rsid w:val="00ED136A"/>
    <w:rsid w:val="00ED2030"/>
    <w:rsid w:val="00ED22F6"/>
    <w:rsid w:val="00ED2737"/>
    <w:rsid w:val="00ED2EBE"/>
    <w:rsid w:val="00ED48D3"/>
    <w:rsid w:val="00ED49CA"/>
    <w:rsid w:val="00ED61C3"/>
    <w:rsid w:val="00ED6535"/>
    <w:rsid w:val="00ED698F"/>
    <w:rsid w:val="00ED796A"/>
    <w:rsid w:val="00ED7DD6"/>
    <w:rsid w:val="00ED7FA5"/>
    <w:rsid w:val="00EE0274"/>
    <w:rsid w:val="00EE1420"/>
    <w:rsid w:val="00EE14C1"/>
    <w:rsid w:val="00EE2866"/>
    <w:rsid w:val="00EE3140"/>
    <w:rsid w:val="00EE3D33"/>
    <w:rsid w:val="00EE3E2C"/>
    <w:rsid w:val="00EE3EB6"/>
    <w:rsid w:val="00EE3F8D"/>
    <w:rsid w:val="00EE4111"/>
    <w:rsid w:val="00EE4861"/>
    <w:rsid w:val="00EE4ADF"/>
    <w:rsid w:val="00EE4CEB"/>
    <w:rsid w:val="00EE4E6F"/>
    <w:rsid w:val="00EE639B"/>
    <w:rsid w:val="00EE640E"/>
    <w:rsid w:val="00EE71FC"/>
    <w:rsid w:val="00EF07F4"/>
    <w:rsid w:val="00EF088E"/>
    <w:rsid w:val="00EF2020"/>
    <w:rsid w:val="00EF3B56"/>
    <w:rsid w:val="00EF4E59"/>
    <w:rsid w:val="00EF5120"/>
    <w:rsid w:val="00EF6595"/>
    <w:rsid w:val="00EF6851"/>
    <w:rsid w:val="00EF7D71"/>
    <w:rsid w:val="00F00366"/>
    <w:rsid w:val="00F00FEF"/>
    <w:rsid w:val="00F011EC"/>
    <w:rsid w:val="00F01303"/>
    <w:rsid w:val="00F01762"/>
    <w:rsid w:val="00F01795"/>
    <w:rsid w:val="00F02945"/>
    <w:rsid w:val="00F02C71"/>
    <w:rsid w:val="00F03851"/>
    <w:rsid w:val="00F03C80"/>
    <w:rsid w:val="00F0491E"/>
    <w:rsid w:val="00F04B36"/>
    <w:rsid w:val="00F053F4"/>
    <w:rsid w:val="00F05632"/>
    <w:rsid w:val="00F059EB"/>
    <w:rsid w:val="00F05C3B"/>
    <w:rsid w:val="00F05CA8"/>
    <w:rsid w:val="00F05E16"/>
    <w:rsid w:val="00F06128"/>
    <w:rsid w:val="00F068BA"/>
    <w:rsid w:val="00F0700B"/>
    <w:rsid w:val="00F072B7"/>
    <w:rsid w:val="00F073AE"/>
    <w:rsid w:val="00F100CB"/>
    <w:rsid w:val="00F10588"/>
    <w:rsid w:val="00F11591"/>
    <w:rsid w:val="00F11A8A"/>
    <w:rsid w:val="00F12241"/>
    <w:rsid w:val="00F12A1D"/>
    <w:rsid w:val="00F130DE"/>
    <w:rsid w:val="00F134F8"/>
    <w:rsid w:val="00F13FCF"/>
    <w:rsid w:val="00F14344"/>
    <w:rsid w:val="00F1497F"/>
    <w:rsid w:val="00F14A85"/>
    <w:rsid w:val="00F14C2E"/>
    <w:rsid w:val="00F15472"/>
    <w:rsid w:val="00F15DDA"/>
    <w:rsid w:val="00F16A38"/>
    <w:rsid w:val="00F16D9C"/>
    <w:rsid w:val="00F17009"/>
    <w:rsid w:val="00F174D1"/>
    <w:rsid w:val="00F1795C"/>
    <w:rsid w:val="00F17A19"/>
    <w:rsid w:val="00F204CE"/>
    <w:rsid w:val="00F20556"/>
    <w:rsid w:val="00F209A5"/>
    <w:rsid w:val="00F21E6E"/>
    <w:rsid w:val="00F229E4"/>
    <w:rsid w:val="00F22B82"/>
    <w:rsid w:val="00F22C49"/>
    <w:rsid w:val="00F22F7B"/>
    <w:rsid w:val="00F2329D"/>
    <w:rsid w:val="00F23430"/>
    <w:rsid w:val="00F237C2"/>
    <w:rsid w:val="00F239E6"/>
    <w:rsid w:val="00F249D4"/>
    <w:rsid w:val="00F255F4"/>
    <w:rsid w:val="00F25751"/>
    <w:rsid w:val="00F25D6A"/>
    <w:rsid w:val="00F2631F"/>
    <w:rsid w:val="00F2646A"/>
    <w:rsid w:val="00F2691F"/>
    <w:rsid w:val="00F3079C"/>
    <w:rsid w:val="00F309E3"/>
    <w:rsid w:val="00F30C6B"/>
    <w:rsid w:val="00F31074"/>
    <w:rsid w:val="00F31702"/>
    <w:rsid w:val="00F32417"/>
    <w:rsid w:val="00F325F8"/>
    <w:rsid w:val="00F32A76"/>
    <w:rsid w:val="00F33BB0"/>
    <w:rsid w:val="00F35077"/>
    <w:rsid w:val="00F360FF"/>
    <w:rsid w:val="00F36162"/>
    <w:rsid w:val="00F362EB"/>
    <w:rsid w:val="00F36CEB"/>
    <w:rsid w:val="00F371FA"/>
    <w:rsid w:val="00F3738F"/>
    <w:rsid w:val="00F379A4"/>
    <w:rsid w:val="00F37B51"/>
    <w:rsid w:val="00F37E8D"/>
    <w:rsid w:val="00F40571"/>
    <w:rsid w:val="00F40708"/>
    <w:rsid w:val="00F41D19"/>
    <w:rsid w:val="00F41F8B"/>
    <w:rsid w:val="00F42307"/>
    <w:rsid w:val="00F42577"/>
    <w:rsid w:val="00F42787"/>
    <w:rsid w:val="00F433F6"/>
    <w:rsid w:val="00F44004"/>
    <w:rsid w:val="00F4411D"/>
    <w:rsid w:val="00F44132"/>
    <w:rsid w:val="00F444D7"/>
    <w:rsid w:val="00F44844"/>
    <w:rsid w:val="00F449C9"/>
    <w:rsid w:val="00F4556C"/>
    <w:rsid w:val="00F457A4"/>
    <w:rsid w:val="00F45CFB"/>
    <w:rsid w:val="00F45DC5"/>
    <w:rsid w:val="00F45DF8"/>
    <w:rsid w:val="00F47A79"/>
    <w:rsid w:val="00F47B1B"/>
    <w:rsid w:val="00F5035B"/>
    <w:rsid w:val="00F50478"/>
    <w:rsid w:val="00F5049D"/>
    <w:rsid w:val="00F505EF"/>
    <w:rsid w:val="00F50996"/>
    <w:rsid w:val="00F50F1E"/>
    <w:rsid w:val="00F5188C"/>
    <w:rsid w:val="00F5196B"/>
    <w:rsid w:val="00F51E22"/>
    <w:rsid w:val="00F521A3"/>
    <w:rsid w:val="00F533DC"/>
    <w:rsid w:val="00F5386D"/>
    <w:rsid w:val="00F53E83"/>
    <w:rsid w:val="00F540DC"/>
    <w:rsid w:val="00F5412D"/>
    <w:rsid w:val="00F545E1"/>
    <w:rsid w:val="00F5461F"/>
    <w:rsid w:val="00F556F3"/>
    <w:rsid w:val="00F563EE"/>
    <w:rsid w:val="00F5692B"/>
    <w:rsid w:val="00F56B77"/>
    <w:rsid w:val="00F56F33"/>
    <w:rsid w:val="00F5700A"/>
    <w:rsid w:val="00F60346"/>
    <w:rsid w:val="00F607E4"/>
    <w:rsid w:val="00F60ACB"/>
    <w:rsid w:val="00F60AF1"/>
    <w:rsid w:val="00F612FD"/>
    <w:rsid w:val="00F628A4"/>
    <w:rsid w:val="00F62FD4"/>
    <w:rsid w:val="00F63288"/>
    <w:rsid w:val="00F639B0"/>
    <w:rsid w:val="00F63F61"/>
    <w:rsid w:val="00F64525"/>
    <w:rsid w:val="00F64B32"/>
    <w:rsid w:val="00F65002"/>
    <w:rsid w:val="00F654FB"/>
    <w:rsid w:val="00F656A7"/>
    <w:rsid w:val="00F65D76"/>
    <w:rsid w:val="00F66133"/>
    <w:rsid w:val="00F663A1"/>
    <w:rsid w:val="00F67C3B"/>
    <w:rsid w:val="00F67D8C"/>
    <w:rsid w:val="00F7008B"/>
    <w:rsid w:val="00F70823"/>
    <w:rsid w:val="00F70B75"/>
    <w:rsid w:val="00F70F3D"/>
    <w:rsid w:val="00F72B72"/>
    <w:rsid w:val="00F72D0D"/>
    <w:rsid w:val="00F739E6"/>
    <w:rsid w:val="00F73C28"/>
    <w:rsid w:val="00F7442E"/>
    <w:rsid w:val="00F749CA"/>
    <w:rsid w:val="00F74A95"/>
    <w:rsid w:val="00F74D16"/>
    <w:rsid w:val="00F74F59"/>
    <w:rsid w:val="00F753C9"/>
    <w:rsid w:val="00F75536"/>
    <w:rsid w:val="00F75EAB"/>
    <w:rsid w:val="00F7622A"/>
    <w:rsid w:val="00F769EC"/>
    <w:rsid w:val="00F7706A"/>
    <w:rsid w:val="00F77A88"/>
    <w:rsid w:val="00F77B47"/>
    <w:rsid w:val="00F77ECF"/>
    <w:rsid w:val="00F804FA"/>
    <w:rsid w:val="00F805D7"/>
    <w:rsid w:val="00F805E0"/>
    <w:rsid w:val="00F80B69"/>
    <w:rsid w:val="00F80E8D"/>
    <w:rsid w:val="00F81692"/>
    <w:rsid w:val="00F8282D"/>
    <w:rsid w:val="00F82B2F"/>
    <w:rsid w:val="00F82C02"/>
    <w:rsid w:val="00F82D1D"/>
    <w:rsid w:val="00F83546"/>
    <w:rsid w:val="00F8365B"/>
    <w:rsid w:val="00F8377E"/>
    <w:rsid w:val="00F8385E"/>
    <w:rsid w:val="00F8423A"/>
    <w:rsid w:val="00F85643"/>
    <w:rsid w:val="00F8580A"/>
    <w:rsid w:val="00F8645D"/>
    <w:rsid w:val="00F86B9D"/>
    <w:rsid w:val="00F874DE"/>
    <w:rsid w:val="00F8784F"/>
    <w:rsid w:val="00F87C2E"/>
    <w:rsid w:val="00F87E08"/>
    <w:rsid w:val="00F9119E"/>
    <w:rsid w:val="00F92304"/>
    <w:rsid w:val="00F92338"/>
    <w:rsid w:val="00F92498"/>
    <w:rsid w:val="00F933C1"/>
    <w:rsid w:val="00F9382A"/>
    <w:rsid w:val="00F94400"/>
    <w:rsid w:val="00F950C6"/>
    <w:rsid w:val="00F95238"/>
    <w:rsid w:val="00F952BC"/>
    <w:rsid w:val="00F953B4"/>
    <w:rsid w:val="00F95773"/>
    <w:rsid w:val="00F957E9"/>
    <w:rsid w:val="00F95AD2"/>
    <w:rsid w:val="00F95F43"/>
    <w:rsid w:val="00F967C4"/>
    <w:rsid w:val="00F971CB"/>
    <w:rsid w:val="00F9738C"/>
    <w:rsid w:val="00FA01FA"/>
    <w:rsid w:val="00FA0520"/>
    <w:rsid w:val="00FA0542"/>
    <w:rsid w:val="00FA081F"/>
    <w:rsid w:val="00FA096C"/>
    <w:rsid w:val="00FA0FD1"/>
    <w:rsid w:val="00FA1639"/>
    <w:rsid w:val="00FA229F"/>
    <w:rsid w:val="00FA22DA"/>
    <w:rsid w:val="00FA3035"/>
    <w:rsid w:val="00FA3061"/>
    <w:rsid w:val="00FA3FD1"/>
    <w:rsid w:val="00FA45D2"/>
    <w:rsid w:val="00FA47AD"/>
    <w:rsid w:val="00FA7E71"/>
    <w:rsid w:val="00FA7ECF"/>
    <w:rsid w:val="00FB01FC"/>
    <w:rsid w:val="00FB061B"/>
    <w:rsid w:val="00FB0DAF"/>
    <w:rsid w:val="00FB1109"/>
    <w:rsid w:val="00FB1D56"/>
    <w:rsid w:val="00FB1E91"/>
    <w:rsid w:val="00FB2FB6"/>
    <w:rsid w:val="00FB36F7"/>
    <w:rsid w:val="00FB3A6E"/>
    <w:rsid w:val="00FB42F2"/>
    <w:rsid w:val="00FB4994"/>
    <w:rsid w:val="00FB630F"/>
    <w:rsid w:val="00FB6525"/>
    <w:rsid w:val="00FB6F50"/>
    <w:rsid w:val="00FB7028"/>
    <w:rsid w:val="00FC0F06"/>
    <w:rsid w:val="00FC1058"/>
    <w:rsid w:val="00FC169E"/>
    <w:rsid w:val="00FC16DB"/>
    <w:rsid w:val="00FC1985"/>
    <w:rsid w:val="00FC2BA5"/>
    <w:rsid w:val="00FC40FA"/>
    <w:rsid w:val="00FC441B"/>
    <w:rsid w:val="00FC4642"/>
    <w:rsid w:val="00FC5865"/>
    <w:rsid w:val="00FC6BFA"/>
    <w:rsid w:val="00FC76A3"/>
    <w:rsid w:val="00FC7E86"/>
    <w:rsid w:val="00FD0DAB"/>
    <w:rsid w:val="00FD1588"/>
    <w:rsid w:val="00FD26B1"/>
    <w:rsid w:val="00FD2AD2"/>
    <w:rsid w:val="00FD35B3"/>
    <w:rsid w:val="00FD36E1"/>
    <w:rsid w:val="00FD5531"/>
    <w:rsid w:val="00FD597C"/>
    <w:rsid w:val="00FD6B8F"/>
    <w:rsid w:val="00FD6C1D"/>
    <w:rsid w:val="00FD6FB3"/>
    <w:rsid w:val="00FE1013"/>
    <w:rsid w:val="00FE153C"/>
    <w:rsid w:val="00FE2060"/>
    <w:rsid w:val="00FE25A6"/>
    <w:rsid w:val="00FE25DB"/>
    <w:rsid w:val="00FE2A38"/>
    <w:rsid w:val="00FE2EB7"/>
    <w:rsid w:val="00FE345B"/>
    <w:rsid w:val="00FE3500"/>
    <w:rsid w:val="00FE4290"/>
    <w:rsid w:val="00FE492E"/>
    <w:rsid w:val="00FE4FC0"/>
    <w:rsid w:val="00FE5316"/>
    <w:rsid w:val="00FE54F1"/>
    <w:rsid w:val="00FE5843"/>
    <w:rsid w:val="00FE5B0A"/>
    <w:rsid w:val="00FE695C"/>
    <w:rsid w:val="00FE69A6"/>
    <w:rsid w:val="00FF00D2"/>
    <w:rsid w:val="00FF0F68"/>
    <w:rsid w:val="00FF1696"/>
    <w:rsid w:val="00FF18DB"/>
    <w:rsid w:val="00FF22FE"/>
    <w:rsid w:val="00FF2895"/>
    <w:rsid w:val="00FF2D22"/>
    <w:rsid w:val="00FF2F9A"/>
    <w:rsid w:val="00FF3208"/>
    <w:rsid w:val="00FF3675"/>
    <w:rsid w:val="00FF3C78"/>
    <w:rsid w:val="00FF43FB"/>
    <w:rsid w:val="00FF443C"/>
    <w:rsid w:val="00FF4704"/>
    <w:rsid w:val="00FF4CE0"/>
    <w:rsid w:val="00FF4E45"/>
    <w:rsid w:val="00FF4EAB"/>
    <w:rsid w:val="00FF51A4"/>
    <w:rsid w:val="00FF58C4"/>
    <w:rsid w:val="00FF5DB2"/>
    <w:rsid w:val="00FF60C2"/>
    <w:rsid w:val="00FF6A56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8C1B576"/>
  <w15:docId w15:val="{890E24C0-4F47-4615-8FA4-D7F9008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A0896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0"/>
    <w:next w:val="a0"/>
    <w:link w:val="10"/>
    <w:qFormat/>
    <w:rsid w:val="00C5526B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0"/>
    <w:link w:val="20"/>
    <w:qFormat/>
    <w:rsid w:val="00C5526B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0"/>
    <w:qFormat/>
    <w:rsid w:val="006630CD"/>
    <w:pPr>
      <w:outlineLvl w:val="2"/>
    </w:pPr>
    <w:rPr>
      <w:bCs w:val="0"/>
      <w:szCs w:val="20"/>
    </w:rPr>
  </w:style>
  <w:style w:type="paragraph" w:styleId="4">
    <w:name w:val="heading 4"/>
    <w:basedOn w:val="3"/>
    <w:next w:val="a0"/>
    <w:qFormat/>
    <w:rsid w:val="006630CD"/>
    <w:pPr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Курсив"/>
    <w:rPr>
      <w:i/>
    </w:rPr>
  </w:style>
  <w:style w:type="paragraph" w:customStyle="1" w:styleId="a5">
    <w:name w:val="Обычный (вправо)"/>
    <w:basedOn w:val="a0"/>
    <w:pPr>
      <w:ind w:firstLine="0"/>
      <w:jc w:val="right"/>
    </w:pPr>
  </w:style>
  <w:style w:type="paragraph" w:customStyle="1" w:styleId="a6">
    <w:name w:val="Бланк"/>
    <w:basedOn w:val="a0"/>
    <w:qFormat/>
    <w:rsid w:val="00152EF6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character" w:customStyle="1" w:styleId="a7">
    <w:name w:val="Полужирный"/>
    <w:rPr>
      <w:b/>
    </w:rPr>
  </w:style>
  <w:style w:type="paragraph" w:customStyle="1" w:styleId="a8">
    <w:name w:val="Обычный (таблица)"/>
    <w:basedOn w:val="a0"/>
    <w:next w:val="a0"/>
    <w:rsid w:val="00C5526B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9">
    <w:name w:val="Обычный (рисунок)"/>
    <w:basedOn w:val="aa"/>
    <w:next w:val="ab"/>
    <w:rsid w:val="00C5526B"/>
    <w:pPr>
      <w:keepNext/>
      <w:spacing w:before="120" w:after="120" w:line="240" w:lineRule="auto"/>
    </w:pPr>
    <w:rPr>
      <w:szCs w:val="16"/>
    </w:rPr>
  </w:style>
  <w:style w:type="paragraph" w:customStyle="1" w:styleId="ac">
    <w:name w:val="Обычный (название)"/>
    <w:basedOn w:val="a0"/>
    <w:rsid w:val="00E54460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styleId="11">
    <w:name w:val="toc 1"/>
    <w:basedOn w:val="a0"/>
    <w:next w:val="a0"/>
    <w:autoRedefine/>
    <w:uiPriority w:val="39"/>
    <w:rsid w:val="009A17F1"/>
    <w:pPr>
      <w:tabs>
        <w:tab w:val="right" w:leader="dot" w:pos="9345"/>
      </w:tabs>
      <w:ind w:firstLine="0"/>
      <w:jc w:val="left"/>
    </w:pPr>
    <w:rPr>
      <w:szCs w:val="22"/>
    </w:rPr>
  </w:style>
  <w:style w:type="paragraph" w:styleId="21">
    <w:name w:val="toc 2"/>
    <w:basedOn w:val="11"/>
    <w:next w:val="a0"/>
    <w:autoRedefine/>
    <w:uiPriority w:val="39"/>
    <w:rsid w:val="009949D0"/>
    <w:pPr>
      <w:ind w:left="312"/>
    </w:pPr>
    <w:rPr>
      <w:szCs w:val="20"/>
    </w:rPr>
  </w:style>
  <w:style w:type="paragraph" w:customStyle="1" w:styleId="ad">
    <w:name w:val="Обычный (формула)"/>
    <w:basedOn w:val="a0"/>
    <w:next w:val="a0"/>
    <w:rsid w:val="00A17B89"/>
    <w:pPr>
      <w:tabs>
        <w:tab w:val="center" w:pos="4678"/>
        <w:tab w:val="right" w:pos="9356"/>
      </w:tabs>
      <w:ind w:firstLine="0"/>
    </w:pPr>
  </w:style>
  <w:style w:type="paragraph" w:styleId="30">
    <w:name w:val="toc 3"/>
    <w:basedOn w:val="21"/>
    <w:next w:val="a0"/>
    <w:autoRedefine/>
    <w:uiPriority w:val="39"/>
    <w:rsid w:val="009949D0"/>
    <w:pPr>
      <w:ind w:left="624"/>
    </w:pPr>
  </w:style>
  <w:style w:type="character" w:styleId="ae">
    <w:name w:val="Hyperlink"/>
    <w:basedOn w:val="a1"/>
    <w:uiPriority w:val="99"/>
    <w:unhideWhenUsed/>
    <w:rsid w:val="00C5526B"/>
    <w:rPr>
      <w:color w:val="0000FF" w:themeColor="hyperlink"/>
      <w:u w:val="single"/>
    </w:rPr>
  </w:style>
  <w:style w:type="paragraph" w:styleId="40">
    <w:name w:val="toc 4"/>
    <w:basedOn w:val="30"/>
    <w:next w:val="a0"/>
    <w:autoRedefine/>
    <w:semiHidden/>
    <w:pPr>
      <w:ind w:left="720"/>
    </w:pPr>
  </w:style>
  <w:style w:type="character" w:customStyle="1" w:styleId="af">
    <w:name w:val="Подчеркнутый"/>
    <w:rPr>
      <w:u w:val="single"/>
    </w:rPr>
  </w:style>
  <w:style w:type="paragraph" w:customStyle="1" w:styleId="af0">
    <w:name w:val="Обычный (влево)"/>
    <w:basedOn w:val="a0"/>
    <w:rsid w:val="00E96998"/>
    <w:pPr>
      <w:ind w:firstLine="0"/>
      <w:jc w:val="left"/>
    </w:pPr>
  </w:style>
  <w:style w:type="paragraph" w:customStyle="1" w:styleId="af1">
    <w:name w:val="Обычный (по центру"/>
    <w:aliases w:val="одинарный)"/>
    <w:basedOn w:val="a0"/>
    <w:qFormat/>
    <w:rsid w:val="00DE1036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table" w:styleId="af2">
    <w:name w:val="Table Grid"/>
    <w:basedOn w:val="a2"/>
    <w:uiPriority w:val="39"/>
    <w:rsid w:val="008E50A3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Обычный (по центру)"/>
    <w:basedOn w:val="a0"/>
    <w:rsid w:val="002E3974"/>
    <w:pPr>
      <w:suppressAutoHyphens/>
      <w:ind w:firstLine="0"/>
      <w:jc w:val="center"/>
    </w:pPr>
  </w:style>
  <w:style w:type="paragraph" w:customStyle="1" w:styleId="af3">
    <w:name w:val="Обычный (без отступа)"/>
    <w:basedOn w:val="a0"/>
    <w:rsid w:val="002E3974"/>
    <w:pPr>
      <w:ind w:firstLine="0"/>
    </w:pPr>
  </w:style>
  <w:style w:type="character" w:customStyle="1" w:styleId="af4">
    <w:name w:val="Подпись бланка"/>
    <w:uiPriority w:val="1"/>
    <w:qFormat/>
    <w:rsid w:val="00C122E5"/>
    <w:rPr>
      <w:sz w:val="20"/>
    </w:rPr>
  </w:style>
  <w:style w:type="paragraph" w:styleId="af5">
    <w:name w:val="TOC Heading"/>
    <w:basedOn w:val="1"/>
    <w:next w:val="a0"/>
    <w:uiPriority w:val="39"/>
    <w:semiHidden/>
    <w:unhideWhenUsed/>
    <w:qFormat/>
    <w:rsid w:val="00B21052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customStyle="1" w:styleId="a">
    <w:name w:val="Список (маркированный)"/>
    <w:basedOn w:val="a0"/>
    <w:rsid w:val="00CB1738"/>
    <w:pPr>
      <w:numPr>
        <w:numId w:val="1"/>
      </w:numPr>
      <w:tabs>
        <w:tab w:val="left" w:pos="1077"/>
      </w:tabs>
      <w:ind w:left="0" w:firstLine="709"/>
    </w:pPr>
    <w:rPr>
      <w:szCs w:val="28"/>
    </w:rPr>
  </w:style>
  <w:style w:type="paragraph" w:customStyle="1" w:styleId="af6">
    <w:name w:val="Влево (одинарный)"/>
    <w:basedOn w:val="af0"/>
    <w:qFormat/>
    <w:rsid w:val="00152EF6"/>
    <w:pPr>
      <w:spacing w:line="240" w:lineRule="auto"/>
    </w:pPr>
  </w:style>
  <w:style w:type="paragraph" w:customStyle="1" w:styleId="af7">
    <w:name w:val="Вправо (одинарный)"/>
    <w:basedOn w:val="a5"/>
    <w:qFormat/>
    <w:rsid w:val="00152EF6"/>
    <w:pPr>
      <w:spacing w:line="240" w:lineRule="auto"/>
    </w:pPr>
  </w:style>
  <w:style w:type="paragraph" w:customStyle="1" w:styleId="af8">
    <w:name w:val="Обычный (с интервалом)"/>
    <w:basedOn w:val="a0"/>
    <w:next w:val="a0"/>
    <w:qFormat/>
    <w:rsid w:val="008F5DD0"/>
    <w:pPr>
      <w:spacing w:before="240"/>
    </w:pPr>
  </w:style>
  <w:style w:type="character" w:customStyle="1" w:styleId="af9">
    <w:name w:val="Без проверки (Английский)"/>
    <w:rsid w:val="00F51E22"/>
    <w:rPr>
      <w:noProof/>
      <w:lang w:val="en-US"/>
    </w:rPr>
  </w:style>
  <w:style w:type="character" w:customStyle="1" w:styleId="afa">
    <w:name w:val="Без проверки (Русский)"/>
    <w:uiPriority w:val="1"/>
    <w:qFormat/>
    <w:rsid w:val="00955F3D"/>
    <w:rPr>
      <w:noProof/>
      <w:lang w:val="ru-RU"/>
    </w:rPr>
  </w:style>
  <w:style w:type="paragraph" w:customStyle="1" w:styleId="afb">
    <w:name w:val="Бланк (с отступом)"/>
    <w:basedOn w:val="a6"/>
    <w:qFormat/>
    <w:rsid w:val="00152EF6"/>
    <w:pPr>
      <w:ind w:firstLine="709"/>
    </w:pPr>
  </w:style>
  <w:style w:type="paragraph" w:customStyle="1" w:styleId="afc">
    <w:name w:val="Обычный (одинарный)"/>
    <w:basedOn w:val="a0"/>
    <w:qFormat/>
    <w:rsid w:val="00EC46BC"/>
    <w:pPr>
      <w:spacing w:line="240" w:lineRule="auto"/>
    </w:pPr>
  </w:style>
  <w:style w:type="paragraph" w:customStyle="1" w:styleId="afd">
    <w:name w:val="Бланк (одинарный)"/>
    <w:basedOn w:val="a6"/>
    <w:qFormat/>
    <w:rsid w:val="00EC46BC"/>
    <w:pPr>
      <w:spacing w:line="240" w:lineRule="auto"/>
    </w:pPr>
  </w:style>
  <w:style w:type="paragraph" w:customStyle="1" w:styleId="afe">
    <w:name w:val="Обычный (список)"/>
    <w:basedOn w:val="a0"/>
    <w:qFormat/>
    <w:rsid w:val="006E0EBC"/>
    <w:pPr>
      <w:tabs>
        <w:tab w:val="left" w:pos="1077"/>
      </w:tabs>
    </w:pPr>
  </w:style>
  <w:style w:type="paragraph" w:customStyle="1" w:styleId="aff">
    <w:name w:val="Заголовок (доп)"/>
    <w:basedOn w:val="a0"/>
    <w:next w:val="a0"/>
    <w:qFormat/>
    <w:rsid w:val="00C5526B"/>
    <w:pPr>
      <w:pageBreakBefore/>
      <w:spacing w:after="360" w:line="240" w:lineRule="auto"/>
      <w:ind w:firstLine="0"/>
      <w:jc w:val="center"/>
    </w:pPr>
    <w:rPr>
      <w:b/>
    </w:rPr>
  </w:style>
  <w:style w:type="paragraph" w:customStyle="1" w:styleId="ab">
    <w:name w:val="Обычный (название рисунка)"/>
    <w:basedOn w:val="a9"/>
    <w:next w:val="a0"/>
    <w:qFormat/>
    <w:rsid w:val="00C5526B"/>
    <w:pPr>
      <w:keepNext w:val="0"/>
      <w:spacing w:before="0" w:after="240"/>
    </w:pPr>
  </w:style>
  <w:style w:type="character" w:customStyle="1" w:styleId="aff0">
    <w:name w:val="Подчеркнутый курсив"/>
    <w:basedOn w:val="af"/>
    <w:uiPriority w:val="1"/>
    <w:qFormat/>
    <w:rsid w:val="009A17F1"/>
    <w:rPr>
      <w:i/>
      <w:u w:val="single"/>
    </w:rPr>
  </w:style>
  <w:style w:type="paragraph" w:styleId="aff1">
    <w:name w:val="Body Text"/>
    <w:basedOn w:val="a0"/>
    <w:link w:val="aff2"/>
    <w:uiPriority w:val="1"/>
    <w:qFormat/>
    <w:rsid w:val="003813A7"/>
    <w:pPr>
      <w:widowControl w:val="0"/>
      <w:autoSpaceDE w:val="0"/>
      <w:autoSpaceDN w:val="0"/>
      <w:spacing w:line="240" w:lineRule="auto"/>
      <w:ind w:left="204" w:firstLine="0"/>
      <w:jc w:val="left"/>
    </w:pPr>
    <w:rPr>
      <w:szCs w:val="28"/>
      <w:lang w:eastAsia="en-US"/>
    </w:rPr>
  </w:style>
  <w:style w:type="character" w:customStyle="1" w:styleId="aff2">
    <w:name w:val="Основной текст Знак"/>
    <w:basedOn w:val="a1"/>
    <w:link w:val="aff1"/>
    <w:uiPriority w:val="1"/>
    <w:rsid w:val="003813A7"/>
    <w:rPr>
      <w:sz w:val="28"/>
      <w:szCs w:val="28"/>
      <w:lang w:eastAsia="en-US"/>
    </w:rPr>
  </w:style>
  <w:style w:type="paragraph" w:styleId="aff3">
    <w:name w:val="List Paragraph"/>
    <w:basedOn w:val="a0"/>
    <w:uiPriority w:val="1"/>
    <w:qFormat/>
    <w:rsid w:val="001B49DA"/>
    <w:pPr>
      <w:ind w:left="720"/>
      <w:contextualSpacing/>
    </w:pPr>
  </w:style>
  <w:style w:type="character" w:styleId="aff4">
    <w:name w:val="Strong"/>
    <w:basedOn w:val="a1"/>
    <w:uiPriority w:val="22"/>
    <w:qFormat/>
    <w:rsid w:val="00E52883"/>
    <w:rPr>
      <w:b/>
      <w:bCs/>
    </w:rPr>
  </w:style>
  <w:style w:type="character" w:styleId="aff5">
    <w:name w:val="Placeholder Text"/>
    <w:basedOn w:val="a1"/>
    <w:uiPriority w:val="99"/>
    <w:semiHidden/>
    <w:rsid w:val="00DA5E59"/>
    <w:rPr>
      <w:color w:val="808080"/>
    </w:rPr>
  </w:style>
  <w:style w:type="character" w:customStyle="1" w:styleId="katex-mathml">
    <w:name w:val="katex-mathml"/>
    <w:basedOn w:val="a1"/>
    <w:rsid w:val="00B95068"/>
  </w:style>
  <w:style w:type="character" w:customStyle="1" w:styleId="mord">
    <w:name w:val="mord"/>
    <w:basedOn w:val="a1"/>
    <w:rsid w:val="00B95068"/>
  </w:style>
  <w:style w:type="character" w:customStyle="1" w:styleId="vlist-s">
    <w:name w:val="vlist-s"/>
    <w:basedOn w:val="a1"/>
    <w:rsid w:val="00B95068"/>
  </w:style>
  <w:style w:type="character" w:customStyle="1" w:styleId="mpunct">
    <w:name w:val="mpunct"/>
    <w:basedOn w:val="a1"/>
    <w:rsid w:val="00B95068"/>
  </w:style>
  <w:style w:type="character" w:styleId="HTML">
    <w:name w:val="HTML Code"/>
    <w:basedOn w:val="a1"/>
    <w:uiPriority w:val="99"/>
    <w:semiHidden/>
    <w:unhideWhenUsed/>
    <w:rsid w:val="00B95068"/>
    <w:rPr>
      <w:rFonts w:ascii="Courier New" w:eastAsia="Times New Roman" w:hAnsi="Courier New" w:cs="Courier New"/>
      <w:sz w:val="20"/>
      <w:szCs w:val="20"/>
    </w:rPr>
  </w:style>
  <w:style w:type="character" w:styleId="aff6">
    <w:name w:val="Emphasis"/>
    <w:basedOn w:val="a1"/>
    <w:uiPriority w:val="20"/>
    <w:qFormat/>
    <w:rsid w:val="002C0694"/>
    <w:rPr>
      <w:i/>
      <w:iCs/>
    </w:rPr>
  </w:style>
  <w:style w:type="paragraph" w:styleId="aff7">
    <w:name w:val="Normal (Web)"/>
    <w:basedOn w:val="a0"/>
    <w:uiPriority w:val="99"/>
    <w:unhideWhenUsed/>
    <w:rsid w:val="00C57AA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mrel">
    <w:name w:val="mrel"/>
    <w:basedOn w:val="a1"/>
    <w:rsid w:val="00B70EED"/>
  </w:style>
  <w:style w:type="character" w:customStyle="1" w:styleId="mbin">
    <w:name w:val="mbin"/>
    <w:basedOn w:val="a1"/>
    <w:rsid w:val="00B70EED"/>
  </w:style>
  <w:style w:type="paragraph" w:styleId="aff8">
    <w:name w:val="header"/>
    <w:basedOn w:val="a0"/>
    <w:link w:val="aff9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9">
    <w:name w:val="Верхний колонтитул Знак"/>
    <w:basedOn w:val="a1"/>
    <w:link w:val="aff8"/>
    <w:uiPriority w:val="99"/>
    <w:rsid w:val="00053F9D"/>
    <w:rPr>
      <w:sz w:val="28"/>
    </w:rPr>
  </w:style>
  <w:style w:type="paragraph" w:styleId="affa">
    <w:name w:val="footer"/>
    <w:basedOn w:val="a0"/>
    <w:link w:val="affb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b">
    <w:name w:val="Нижний колонтитул Знак"/>
    <w:basedOn w:val="a1"/>
    <w:link w:val="affa"/>
    <w:uiPriority w:val="99"/>
    <w:rsid w:val="00053F9D"/>
    <w:rPr>
      <w:sz w:val="28"/>
    </w:rPr>
  </w:style>
  <w:style w:type="character" w:customStyle="1" w:styleId="20">
    <w:name w:val="Заголовок 2 Знак"/>
    <w:basedOn w:val="a1"/>
    <w:link w:val="2"/>
    <w:rsid w:val="00BF442A"/>
    <w:rPr>
      <w:rFonts w:cs="Arial"/>
      <w:b/>
      <w:bCs/>
      <w:iCs/>
      <w:sz w:val="28"/>
      <w:szCs w:val="24"/>
    </w:rPr>
  </w:style>
  <w:style w:type="character" w:styleId="affc">
    <w:name w:val="Unresolved Mention"/>
    <w:basedOn w:val="a1"/>
    <w:uiPriority w:val="99"/>
    <w:semiHidden/>
    <w:unhideWhenUsed/>
    <w:rsid w:val="00373B4B"/>
    <w:rPr>
      <w:color w:val="605E5C"/>
      <w:shd w:val="clear" w:color="auto" w:fill="E1DFDD"/>
    </w:rPr>
  </w:style>
  <w:style w:type="character" w:customStyle="1" w:styleId="mopen">
    <w:name w:val="mopen"/>
    <w:basedOn w:val="a1"/>
    <w:rsid w:val="008B33F8"/>
  </w:style>
  <w:style w:type="character" w:customStyle="1" w:styleId="mclose">
    <w:name w:val="mclose"/>
    <w:basedOn w:val="a1"/>
    <w:rsid w:val="008B33F8"/>
  </w:style>
  <w:style w:type="character" w:customStyle="1" w:styleId="10">
    <w:name w:val="Заголовок 1 Знак"/>
    <w:basedOn w:val="a1"/>
    <w:link w:val="1"/>
    <w:rsid w:val="0069085A"/>
    <w:rPr>
      <w:b/>
      <w:sz w:val="28"/>
      <w:szCs w:val="28"/>
    </w:rPr>
  </w:style>
  <w:style w:type="paragraph" w:customStyle="1" w:styleId="msonormal0">
    <w:name w:val="msonormal"/>
    <w:basedOn w:val="a0"/>
    <w:rsid w:val="00211C0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21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11C0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554D2-730A-4ED3-A861-4A396C98A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5387</TotalTime>
  <Pages>15</Pages>
  <Words>1909</Words>
  <Characters>10886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</vt:lpstr>
    </vt:vector>
  </TitlesOfParts>
  <Company>211</Company>
  <LinksUpToDate>false</LinksUpToDate>
  <CharactersWithSpaces>12770</CharactersWithSpaces>
  <SharedDoc>false</SharedDoc>
  <HLinks>
    <vt:vector size="258" baseType="variant">
      <vt:variant>
        <vt:i4>1638451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_Toc356153392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_Toc356153391</vt:lpwstr>
      </vt:variant>
      <vt:variant>
        <vt:i4>1638451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_Toc356153390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_Toc356153389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_Toc356153388</vt:lpwstr>
      </vt:variant>
      <vt:variant>
        <vt:i4>1572915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_Toc356153387</vt:lpwstr>
      </vt:variant>
      <vt:variant>
        <vt:i4>1572915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_Toc356153386</vt:lpwstr>
      </vt:variant>
      <vt:variant>
        <vt:i4>1572915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_Toc356153385</vt:lpwstr>
      </vt:variant>
      <vt:variant>
        <vt:i4>1572915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_Toc356153384</vt:lpwstr>
      </vt:variant>
      <vt:variant>
        <vt:i4>1572915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_Toc356153383</vt:lpwstr>
      </vt:variant>
      <vt:variant>
        <vt:i4>1572915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_Toc356153382</vt:lpwstr>
      </vt:variant>
      <vt:variant>
        <vt:i4>1572915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_Toc356153381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_Toc356153380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_Toc356153379</vt:lpwstr>
      </vt:variant>
      <vt:variant>
        <vt:i4>1507379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_Toc356153378</vt:lpwstr>
      </vt:variant>
      <vt:variant>
        <vt:i4>1507379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_Toc356153377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_Toc356153376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_Toc356153375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_Toc356153374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_Toc356153373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_Toc356153372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_Toc356153371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_Toc356153370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_Toc356153369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_Toc356153368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_Toc356153367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_Toc356153366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_Toc356153365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_Toc356153364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_Toc356153363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_Toc356153362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_Toc356153361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_Toc356153360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_Toc356153359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_Toc356153358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_Toc356153357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_Toc356153356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_Toc356153355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_Toc356153354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_Toc356153353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_Toc356153352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_Toc356153351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_Toc356153350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</dc:title>
  <dc:creator>Романенко В.В.</dc:creator>
  <cp:lastModifiedBy>Lion120454#2</cp:lastModifiedBy>
  <cp:revision>2636</cp:revision>
  <cp:lastPrinted>2025-06-26T19:05:00Z</cp:lastPrinted>
  <dcterms:created xsi:type="dcterms:W3CDTF">2022-06-23T03:56:00Z</dcterms:created>
  <dcterms:modified xsi:type="dcterms:W3CDTF">2026-04-28T12:39:00Z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