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678A" w:rsidRPr="0017678A" w:rsidRDefault="0017678A" w:rsidP="0017678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17678A">
        <w:rPr>
          <w:rFonts w:ascii="Times New Roman" w:hAnsi="Times New Roman" w:cs="Times New Roman"/>
          <w:sz w:val="28"/>
          <w:szCs w:val="28"/>
          <w:u w:val="single"/>
        </w:rPr>
        <w:t>Отчет по тестовому заданию</w:t>
      </w:r>
    </w:p>
    <w:p w:rsidR="006B5C00" w:rsidRPr="0017678A" w:rsidRDefault="0017678A" w:rsidP="0017678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17678A">
        <w:rPr>
          <w:rFonts w:ascii="Times New Roman" w:hAnsi="Times New Roman" w:cs="Times New Roman"/>
          <w:sz w:val="28"/>
          <w:szCs w:val="28"/>
          <w:u w:val="single"/>
        </w:rPr>
        <w:t xml:space="preserve">Person </w:t>
      </w:r>
      <w:proofErr w:type="spellStart"/>
      <w:r w:rsidRPr="0017678A">
        <w:rPr>
          <w:rFonts w:ascii="Times New Roman" w:hAnsi="Times New Roman" w:cs="Times New Roman"/>
          <w:sz w:val="28"/>
          <w:szCs w:val="28"/>
          <w:u w:val="single"/>
        </w:rPr>
        <w:t>Detection</w:t>
      </w:r>
      <w:proofErr w:type="spellEnd"/>
    </w:p>
    <w:p w:rsidR="0017678A" w:rsidRPr="00753316" w:rsidRDefault="0017678A" w:rsidP="0017678A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w:r w:rsidRPr="0017678A">
        <w:rPr>
          <w:rFonts w:ascii="Times New Roman" w:hAnsi="Times New Roman" w:cs="Times New Roman"/>
          <w:i/>
          <w:sz w:val="28"/>
          <w:szCs w:val="28"/>
        </w:rPr>
        <w:t>Текущее состояние проекта</w:t>
      </w:r>
      <w:r w:rsidRPr="00753316">
        <w:rPr>
          <w:rFonts w:ascii="Times New Roman" w:hAnsi="Times New Roman" w:cs="Times New Roman"/>
          <w:i/>
          <w:sz w:val="28"/>
          <w:szCs w:val="28"/>
        </w:rPr>
        <w:t>:</w:t>
      </w:r>
    </w:p>
    <w:p w:rsidR="0017678A" w:rsidRDefault="0017678A" w:rsidP="0017678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использованы две современные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нейросетевые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архитектуры по обнаружению объектов на видео, а именно</w:t>
      </w:r>
      <w:r w:rsidRPr="0017678A">
        <w:rPr>
          <w:rFonts w:ascii="Times New Roman" w:hAnsi="Times New Roman" w:cs="Times New Roman"/>
          <w:sz w:val="28"/>
          <w:szCs w:val="28"/>
        </w:rPr>
        <w:t>:</w:t>
      </w:r>
    </w:p>
    <w:p w:rsidR="0017678A" w:rsidRDefault="0017678A" w:rsidP="0017678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7678A"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Pr="0017678A">
        <w:rPr>
          <w:rFonts w:ascii="Times New Roman" w:hAnsi="Times New Roman" w:cs="Times New Roman"/>
          <w:sz w:val="28"/>
          <w:szCs w:val="28"/>
        </w:rPr>
        <w:t>8</w:t>
      </w:r>
      <w:r w:rsidRPr="0017678A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7678A">
        <w:rPr>
          <w:rFonts w:ascii="Times New Roman" w:hAnsi="Times New Roman" w:cs="Times New Roman"/>
          <w:sz w:val="28"/>
          <w:szCs w:val="28"/>
        </w:rPr>
        <w:t xml:space="preserve">из семейства </w:t>
      </w:r>
      <w:r w:rsidRPr="0017678A"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17678A">
        <w:rPr>
          <w:rFonts w:ascii="Times New Roman" w:hAnsi="Times New Roman" w:cs="Times New Roman"/>
          <w:sz w:val="28"/>
          <w:szCs w:val="28"/>
        </w:rPr>
        <w:t xml:space="preserve"> (</w:t>
      </w:r>
      <w:r w:rsidRPr="0017678A">
        <w:rPr>
          <w:rFonts w:ascii="Times New Roman" w:hAnsi="Times New Roman" w:cs="Times New Roman"/>
          <w:sz w:val="28"/>
          <w:szCs w:val="28"/>
          <w:lang w:val="en-US"/>
        </w:rPr>
        <w:t>Ultralytics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17678A">
        <w:rPr>
          <w:rFonts w:ascii="Times New Roman" w:hAnsi="Times New Roman" w:cs="Times New Roman"/>
          <w:sz w:val="28"/>
          <w:szCs w:val="28"/>
        </w:rPr>
        <w:t>.</w:t>
      </w:r>
    </w:p>
    <w:p w:rsidR="0017678A" w:rsidRDefault="00E0418A" w:rsidP="0017678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RT-</w:t>
      </w:r>
      <w:proofErr w:type="spellStart"/>
      <w:r>
        <w:rPr>
          <w:rFonts w:ascii="Times New Roman" w:hAnsi="Times New Roman" w:cs="Times New Roman"/>
          <w:sz w:val="28"/>
          <w:szCs w:val="28"/>
        </w:rPr>
        <w:t>DETR</w:t>
      </w:r>
      <w:r w:rsidR="0017678A">
        <w:rPr>
          <w:rFonts w:ascii="Times New Roman" w:hAnsi="Times New Roman" w:cs="Times New Roman"/>
          <w:sz w:val="28"/>
          <w:szCs w:val="28"/>
        </w:rPr>
        <w:t>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</w:t>
      </w:r>
      <w:r w:rsidR="0017678A" w:rsidRPr="001767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7678A" w:rsidRPr="0017678A">
        <w:rPr>
          <w:rFonts w:ascii="Times New Roman" w:hAnsi="Times New Roman" w:cs="Times New Roman"/>
          <w:sz w:val="28"/>
          <w:szCs w:val="28"/>
        </w:rPr>
        <w:t>трансформерная</w:t>
      </w:r>
      <w:proofErr w:type="spellEnd"/>
      <w:r w:rsidR="0017678A" w:rsidRPr="0017678A">
        <w:rPr>
          <w:rFonts w:ascii="Times New Roman" w:hAnsi="Times New Roman" w:cs="Times New Roman"/>
          <w:sz w:val="28"/>
          <w:szCs w:val="28"/>
        </w:rPr>
        <w:t xml:space="preserve"> архитектура от </w:t>
      </w:r>
      <w:proofErr w:type="spellStart"/>
      <w:r w:rsidR="0017678A" w:rsidRPr="0017678A">
        <w:rPr>
          <w:rFonts w:ascii="Times New Roman" w:hAnsi="Times New Roman" w:cs="Times New Roman"/>
          <w:sz w:val="28"/>
          <w:szCs w:val="28"/>
        </w:rPr>
        <w:t>Baidu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>.</w:t>
      </w:r>
    </w:p>
    <w:p w:rsidR="00E0418A" w:rsidRDefault="00E0418A" w:rsidP="00E0418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>Обе модели использовались в связке с SAHI (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Slicing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Aided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Hyper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Inference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) для повышения качества 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детекции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 на плотных сценах с мелкими людьми.</w:t>
      </w:r>
    </w:p>
    <w:p w:rsidR="00E0418A" w:rsidRPr="00E0418A" w:rsidRDefault="009E2252" w:rsidP="009E225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Сравнение характеристик моделей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0418A" w:rsidTr="00BB38CF">
        <w:tc>
          <w:tcPr>
            <w:tcW w:w="3115" w:type="dxa"/>
            <w:shd w:val="clear" w:color="auto" w:fill="auto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3115" w:type="dxa"/>
            <w:shd w:val="clear" w:color="auto" w:fill="auto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YOLOv8x + SAHI</w:t>
            </w:r>
          </w:p>
        </w:tc>
        <w:tc>
          <w:tcPr>
            <w:tcW w:w="3115" w:type="dxa"/>
            <w:shd w:val="clear" w:color="auto" w:fill="auto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RT-DETR-x + SAHI</w:t>
            </w:r>
          </w:p>
        </w:tc>
      </w:tr>
      <w:tr w:rsidR="00E0418A" w:rsidTr="00BB38CF"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Точность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Высокая, но пропускает мелкие объекты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 xml:space="preserve">Выше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точность </w:t>
            </w: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на мелких объектах</w:t>
            </w:r>
          </w:p>
        </w:tc>
      </w:tr>
      <w:tr w:rsidR="00E0418A" w:rsidTr="00BB38CF"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Скорость (FPS)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Около </w:t>
            </w: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 xml:space="preserve">12–15 FPS (на RTX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4060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</w:t>
            </w: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Около 8–10 FPS (на RTX 4060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</w:t>
            </w: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E0418A" w:rsidTr="00BB38CF"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Устойчивость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Отличная, стабильные рамки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Иногда «дергает» </w:t>
            </w: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боксы</w:t>
            </w:r>
          </w:p>
        </w:tc>
      </w:tr>
      <w:tr w:rsidR="00E0418A" w:rsidTr="00BB38CF"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Потребление памяти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0418A">
              <w:rPr>
                <w:rFonts w:ascii="Times New Roman" w:hAnsi="Times New Roman" w:cs="Times New Roman"/>
                <w:sz w:val="28"/>
                <w:szCs w:val="28"/>
              </w:rPr>
              <w:t>Умеренное</w:t>
            </w:r>
          </w:p>
        </w:tc>
        <w:tc>
          <w:tcPr>
            <w:tcW w:w="3115" w:type="dxa"/>
            <w:shd w:val="clear" w:color="auto" w:fill="FFFFFF"/>
            <w:vAlign w:val="center"/>
          </w:tcPr>
          <w:p w:rsidR="00E0418A" w:rsidRPr="00E0418A" w:rsidRDefault="00E0418A" w:rsidP="00E0418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</w:tr>
    </w:tbl>
    <w:p w:rsidR="00E0418A" w:rsidRDefault="00E0418A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E0418A" w:rsidRDefault="00E0418A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>RT-DETR демонстрирует более высокое качество на сцене с плотной толпой, н</w:t>
      </w:r>
      <w:r>
        <w:rPr>
          <w:rFonts w:ascii="Times New Roman" w:hAnsi="Times New Roman" w:cs="Times New Roman"/>
          <w:sz w:val="28"/>
          <w:szCs w:val="28"/>
        </w:rPr>
        <w:t>о уступает в скорости. YOLOv8x -</w:t>
      </w:r>
      <w:r w:rsidRPr="00E0418A">
        <w:rPr>
          <w:rFonts w:ascii="Times New Roman" w:hAnsi="Times New Roman" w:cs="Times New Roman"/>
          <w:sz w:val="28"/>
          <w:szCs w:val="28"/>
        </w:rPr>
        <w:t xml:space="preserve"> более сбалансированное решение.</w:t>
      </w:r>
    </w:p>
    <w:p w:rsidR="00E0418A" w:rsidRDefault="00E0418A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>Для задачи реального времени (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real-time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detection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) </w:t>
      </w:r>
      <w:r w:rsidRPr="009E2252">
        <w:rPr>
          <w:rFonts w:ascii="Times New Roman" w:hAnsi="Times New Roman" w:cs="Times New Roman"/>
          <w:b/>
          <w:i/>
          <w:sz w:val="28"/>
          <w:szCs w:val="28"/>
        </w:rPr>
        <w:t xml:space="preserve">YOLOv8x + SAHI выбран как основной алгоритм </w:t>
      </w:r>
      <w:proofErr w:type="spellStart"/>
      <w:r w:rsidRPr="009E2252">
        <w:rPr>
          <w:rFonts w:ascii="Times New Roman" w:hAnsi="Times New Roman" w:cs="Times New Roman"/>
          <w:b/>
          <w:i/>
          <w:sz w:val="28"/>
          <w:szCs w:val="28"/>
        </w:rPr>
        <w:t>детекции</w:t>
      </w:r>
      <w:proofErr w:type="spellEnd"/>
      <w:r w:rsidRPr="009E2252">
        <w:rPr>
          <w:rFonts w:ascii="Times New Roman" w:hAnsi="Times New Roman" w:cs="Times New Roman"/>
          <w:b/>
          <w:i/>
          <w:sz w:val="28"/>
          <w:szCs w:val="28"/>
        </w:rPr>
        <w:t xml:space="preserve"> людей на видео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0418A">
        <w:rPr>
          <w:rFonts w:ascii="Times New Roman" w:hAnsi="Times New Roman" w:cs="Times New Roman"/>
          <w:sz w:val="28"/>
          <w:szCs w:val="28"/>
        </w:rPr>
        <w:t>RT-DETR</w:t>
      </w:r>
      <w:r w:rsidR="009E2252">
        <w:rPr>
          <w:rFonts w:ascii="Times New Roman" w:hAnsi="Times New Roman" w:cs="Times New Roman"/>
          <w:sz w:val="28"/>
          <w:szCs w:val="28"/>
        </w:rPr>
        <w:t xml:space="preserve"> </w:t>
      </w:r>
      <w:r w:rsidR="009E2252" w:rsidRPr="009E2252">
        <w:rPr>
          <w:rFonts w:ascii="Times New Roman" w:hAnsi="Times New Roman" w:cs="Times New Roman"/>
          <w:sz w:val="28"/>
          <w:szCs w:val="28"/>
        </w:rPr>
        <w:t xml:space="preserve">+ SAHI </w:t>
      </w:r>
      <w:r w:rsidRPr="00E0418A">
        <w:rPr>
          <w:rFonts w:ascii="Times New Roman" w:hAnsi="Times New Roman" w:cs="Times New Roman"/>
          <w:sz w:val="28"/>
          <w:szCs w:val="28"/>
        </w:rPr>
        <w:t xml:space="preserve">рекомендуется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оффлайн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-анализа, где важна максимальная </w:t>
      </w:r>
      <w:bookmarkStart w:id="0" w:name="_GoBack"/>
      <w:bookmarkEnd w:id="0"/>
      <w:r w:rsidRPr="00E0418A">
        <w:rPr>
          <w:rFonts w:ascii="Times New Roman" w:hAnsi="Times New Roman" w:cs="Times New Roman"/>
          <w:sz w:val="28"/>
          <w:szCs w:val="28"/>
        </w:rPr>
        <w:t>точность.</w:t>
      </w:r>
    </w:p>
    <w:p w:rsidR="009E2252" w:rsidRDefault="00753316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улучшения качества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детекции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людей</w:t>
      </w:r>
      <w:r>
        <w:rPr>
          <w:rFonts w:ascii="Times New Roman" w:hAnsi="Times New Roman" w:cs="Times New Roman"/>
          <w:sz w:val="28"/>
          <w:szCs w:val="28"/>
        </w:rPr>
        <w:t xml:space="preserve"> можно оптимизировать </w:t>
      </w:r>
      <w:r>
        <w:rPr>
          <w:rFonts w:ascii="Times New Roman" w:hAnsi="Times New Roman" w:cs="Times New Roman"/>
          <w:sz w:val="28"/>
          <w:szCs w:val="28"/>
        </w:rPr>
        <w:t xml:space="preserve">вспомогательный алгоритм </w:t>
      </w:r>
      <w:r>
        <w:rPr>
          <w:rFonts w:ascii="Times New Roman" w:hAnsi="Times New Roman" w:cs="Times New Roman"/>
          <w:sz w:val="28"/>
          <w:szCs w:val="28"/>
        </w:rPr>
        <w:t xml:space="preserve">SAHI: подбирать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гиперпараметры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slice_</w:t>
      </w:r>
      <w:proofErr w:type="gramStart"/>
      <w:r>
        <w:rPr>
          <w:rFonts w:ascii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E22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252">
        <w:rPr>
          <w:rFonts w:ascii="Times New Roman" w:hAnsi="Times New Roman" w:cs="Times New Roman"/>
          <w:sz w:val="28"/>
          <w:szCs w:val="28"/>
        </w:rPr>
        <w:t>overlap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и другие</w:t>
      </w:r>
      <w:r w:rsidRPr="009E2252">
        <w:rPr>
          <w:rFonts w:ascii="Times New Roman" w:hAnsi="Times New Roman" w:cs="Times New Roman"/>
          <w:sz w:val="28"/>
          <w:szCs w:val="28"/>
        </w:rPr>
        <w:t>.</w:t>
      </w:r>
    </w:p>
    <w:p w:rsidR="009E2252" w:rsidRDefault="009E2252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E0418A" w:rsidRPr="00E0418A" w:rsidRDefault="009E2252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Дальнейшие возможные шаги по улучшению алгоритма </w:t>
      </w:r>
      <w:r w:rsidRPr="00E0418A">
        <w:rPr>
          <w:rFonts w:ascii="Times New Roman" w:hAnsi="Times New Roman" w:cs="Times New Roman"/>
          <w:sz w:val="28"/>
          <w:szCs w:val="28"/>
        </w:rPr>
        <w:t>YOLOv8x + SAHI</w:t>
      </w:r>
      <w:r w:rsidR="00E0418A" w:rsidRPr="00E0418A">
        <w:rPr>
          <w:rFonts w:ascii="Times New Roman" w:hAnsi="Times New Roman" w:cs="Times New Roman"/>
          <w:i/>
          <w:sz w:val="28"/>
          <w:szCs w:val="28"/>
        </w:rPr>
        <w:t>:</w:t>
      </w:r>
    </w:p>
    <w:p w:rsidR="00E0418A" w:rsidRDefault="00E0418A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>Добавление трекинга (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 xml:space="preserve">-SORT + </w:t>
      </w:r>
      <w:proofErr w:type="spellStart"/>
      <w:r w:rsidRPr="00E0418A">
        <w:rPr>
          <w:rFonts w:ascii="Times New Roman" w:hAnsi="Times New Roman" w:cs="Times New Roman"/>
          <w:sz w:val="28"/>
          <w:szCs w:val="28"/>
        </w:rPr>
        <w:t>ReID</w:t>
      </w:r>
      <w:proofErr w:type="spellEnd"/>
      <w:r w:rsidRPr="00E0418A">
        <w:rPr>
          <w:rFonts w:ascii="Times New Roman" w:hAnsi="Times New Roman" w:cs="Times New Roman"/>
          <w:sz w:val="28"/>
          <w:szCs w:val="28"/>
        </w:rPr>
        <w:t>):</w:t>
      </w:r>
    </w:p>
    <w:p w:rsidR="00E0418A" w:rsidRDefault="00E0418A" w:rsidP="00E0418A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 xml:space="preserve">Для превращения детектора в </w:t>
      </w:r>
      <w:r>
        <w:rPr>
          <w:rFonts w:ascii="Times New Roman" w:hAnsi="Times New Roman" w:cs="Times New Roman"/>
          <w:sz w:val="28"/>
          <w:szCs w:val="28"/>
        </w:rPr>
        <w:t xml:space="preserve">полноценный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трекингу людей на видео </w:t>
      </w:r>
      <w:r w:rsidRPr="00E0418A">
        <w:rPr>
          <w:rFonts w:ascii="Times New Roman" w:hAnsi="Times New Roman" w:cs="Times New Roman"/>
          <w:sz w:val="28"/>
          <w:szCs w:val="28"/>
        </w:rPr>
        <w:t xml:space="preserve">рекомендуется </w:t>
      </w:r>
      <w:r>
        <w:rPr>
          <w:rFonts w:ascii="Times New Roman" w:hAnsi="Times New Roman" w:cs="Times New Roman"/>
          <w:sz w:val="28"/>
          <w:szCs w:val="28"/>
        </w:rPr>
        <w:t>добавить</w:t>
      </w:r>
      <w:r w:rsidRPr="00E0418A">
        <w:rPr>
          <w:rFonts w:ascii="Times New Roman" w:hAnsi="Times New Roman" w:cs="Times New Roman"/>
          <w:sz w:val="28"/>
          <w:szCs w:val="28"/>
        </w:rPr>
        <w:t>:</w:t>
      </w:r>
    </w:p>
    <w:p w:rsidR="00E0418A" w:rsidRPr="00E0418A" w:rsidRDefault="00E0418A" w:rsidP="00E0418A">
      <w:pPr>
        <w:pStyle w:val="a3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E0418A">
        <w:rPr>
          <w:rFonts w:ascii="Times New Roman" w:hAnsi="Times New Roman" w:cs="Times New Roman"/>
          <w:sz w:val="28"/>
          <w:szCs w:val="28"/>
        </w:rPr>
        <w:t>-</w:t>
      </w:r>
      <w:r w:rsidRPr="00E0418A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>ORT</w:t>
      </w:r>
      <w:r w:rsidRPr="00E0418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SOTA</w:t>
      </w:r>
      <w:r w:rsidRPr="00E0418A">
        <w:rPr>
          <w:rFonts w:ascii="Times New Roman" w:hAnsi="Times New Roman" w:cs="Times New Roman"/>
          <w:sz w:val="28"/>
          <w:szCs w:val="28"/>
        </w:rPr>
        <w:t xml:space="preserve"> трекер, использующий </w:t>
      </w:r>
      <w:r>
        <w:rPr>
          <w:rFonts w:ascii="Times New Roman" w:hAnsi="Times New Roman" w:cs="Times New Roman"/>
          <w:sz w:val="28"/>
          <w:szCs w:val="28"/>
          <w:lang w:val="en-US"/>
        </w:rPr>
        <w:t>ReID</w:t>
      </w:r>
      <w:r w:rsidRPr="00E0418A">
        <w:rPr>
          <w:rFonts w:ascii="Times New Roman" w:hAnsi="Times New Roman" w:cs="Times New Roman"/>
          <w:sz w:val="28"/>
          <w:szCs w:val="28"/>
        </w:rPr>
        <w:t>.</w:t>
      </w:r>
    </w:p>
    <w:p w:rsidR="00E0418A" w:rsidRDefault="00E0418A" w:rsidP="00E0418A">
      <w:pPr>
        <w:pStyle w:val="a3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ResNet-50 </w:t>
      </w:r>
      <w:proofErr w:type="spellStart"/>
      <w:r>
        <w:rPr>
          <w:rFonts w:ascii="Times New Roman" w:hAnsi="Times New Roman" w:cs="Times New Roman"/>
          <w:sz w:val="28"/>
          <w:szCs w:val="28"/>
        </w:rPr>
        <w:t>ReID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0418A">
        <w:rPr>
          <w:rFonts w:ascii="Times New Roman" w:hAnsi="Times New Roman" w:cs="Times New Roman"/>
          <w:sz w:val="28"/>
          <w:szCs w:val="28"/>
        </w:rPr>
        <w:t xml:space="preserve">- для </w:t>
      </w:r>
      <w:r>
        <w:rPr>
          <w:rFonts w:ascii="Times New Roman" w:hAnsi="Times New Roman" w:cs="Times New Roman"/>
          <w:sz w:val="28"/>
          <w:szCs w:val="28"/>
        </w:rPr>
        <w:t xml:space="preserve">вычисления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эмбеддингов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людей</w:t>
      </w:r>
      <w:r w:rsidRPr="00E0418A">
        <w:rPr>
          <w:rFonts w:ascii="Times New Roman" w:hAnsi="Times New Roman" w:cs="Times New Roman"/>
          <w:sz w:val="28"/>
          <w:szCs w:val="28"/>
        </w:rPr>
        <w:t>.</w:t>
      </w:r>
    </w:p>
    <w:p w:rsidR="00E0418A" w:rsidRDefault="00E0418A" w:rsidP="008D773B">
      <w:pPr>
        <w:pStyle w:val="a3"/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>Это позволит:</w:t>
      </w:r>
    </w:p>
    <w:p w:rsidR="00E0418A" w:rsidRPr="00E0418A" w:rsidRDefault="00E0418A" w:rsidP="008D773B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Устранить «мигание» </w:t>
      </w:r>
      <w:r w:rsidRPr="00E0418A">
        <w:rPr>
          <w:rFonts w:ascii="Times New Roman" w:hAnsi="Times New Roman" w:cs="Times New Roman"/>
          <w:sz w:val="28"/>
          <w:szCs w:val="28"/>
        </w:rPr>
        <w:t>ID между кадрами.</w:t>
      </w:r>
    </w:p>
    <w:p w:rsidR="00E0418A" w:rsidRPr="00E0418A" w:rsidRDefault="00E0418A" w:rsidP="008D773B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>Связать траектории людей во времени.</w:t>
      </w:r>
    </w:p>
    <w:p w:rsidR="00E0418A" w:rsidRDefault="00E0418A" w:rsidP="008D773B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0418A">
        <w:rPr>
          <w:rFonts w:ascii="Times New Roman" w:hAnsi="Times New Roman" w:cs="Times New Roman"/>
          <w:sz w:val="28"/>
          <w:szCs w:val="28"/>
        </w:rPr>
        <w:t>Подсчитывать уникальных людей на видео.</w:t>
      </w:r>
    </w:p>
    <w:p w:rsidR="008D773B" w:rsidRDefault="008D773B" w:rsidP="008D773B">
      <w:pPr>
        <w:pStyle w:val="a3"/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можно</w:t>
      </w:r>
      <w:r w:rsidRPr="008D77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добавить у</w:t>
      </w:r>
      <w:r w:rsidRPr="008D773B">
        <w:rPr>
          <w:rFonts w:ascii="Times New Roman" w:hAnsi="Times New Roman" w:cs="Times New Roman"/>
          <w:sz w:val="28"/>
          <w:szCs w:val="28"/>
        </w:rPr>
        <w:t xml:space="preserve">скорение через </w:t>
      </w:r>
      <w:r w:rsidRPr="008D773B">
        <w:rPr>
          <w:rFonts w:ascii="Times New Roman" w:hAnsi="Times New Roman" w:cs="Times New Roman"/>
          <w:sz w:val="28"/>
          <w:szCs w:val="28"/>
          <w:lang w:val="en-US"/>
        </w:rPr>
        <w:t>TensorRT</w:t>
      </w:r>
      <w:r>
        <w:rPr>
          <w:rFonts w:ascii="Times New Roman" w:hAnsi="Times New Roman" w:cs="Times New Roman"/>
          <w:sz w:val="28"/>
          <w:szCs w:val="28"/>
        </w:rPr>
        <w:t xml:space="preserve"> (веса моделей могут быть экспортированы в этот формат).</w:t>
      </w:r>
    </w:p>
    <w:p w:rsidR="009E2252" w:rsidRDefault="008D773B" w:rsidP="009E2252">
      <w:pPr>
        <w:tabs>
          <w:tab w:val="left" w:pos="113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Это даст ускорение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 2-3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D773B"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</w:rPr>
        <w:t xml:space="preserve">видеокартах </w:t>
      </w:r>
      <w:r>
        <w:rPr>
          <w:rFonts w:ascii="Times New Roman" w:hAnsi="Times New Roman" w:cs="Times New Roman"/>
          <w:sz w:val="28"/>
          <w:szCs w:val="28"/>
          <w:lang w:val="en-US"/>
        </w:rPr>
        <w:t>Nvidia</w:t>
      </w:r>
      <w:r>
        <w:rPr>
          <w:rFonts w:ascii="Times New Roman" w:hAnsi="Times New Roman" w:cs="Times New Roman"/>
          <w:sz w:val="28"/>
          <w:szCs w:val="28"/>
        </w:rPr>
        <w:t>, а также совместимость с разве</w:t>
      </w:r>
      <w:r w:rsidRPr="008D773B">
        <w:rPr>
          <w:rFonts w:ascii="Times New Roman" w:hAnsi="Times New Roman" w:cs="Times New Roman"/>
          <w:sz w:val="28"/>
          <w:szCs w:val="28"/>
        </w:rPr>
        <w:t xml:space="preserve">ртыванием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продакшене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D77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D773B">
        <w:rPr>
          <w:rFonts w:ascii="Times New Roman" w:hAnsi="Times New Roman" w:cs="Times New Roman"/>
          <w:sz w:val="28"/>
          <w:szCs w:val="28"/>
        </w:rPr>
        <w:t>Triton</w:t>
      </w:r>
      <w:proofErr w:type="spellEnd"/>
      <w:r w:rsidRPr="008D77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773B">
        <w:rPr>
          <w:rFonts w:ascii="Times New Roman" w:hAnsi="Times New Roman" w:cs="Times New Roman"/>
          <w:sz w:val="28"/>
          <w:szCs w:val="28"/>
        </w:rPr>
        <w:t>Inference</w:t>
      </w:r>
      <w:proofErr w:type="spellEnd"/>
      <w:r w:rsidRPr="008D77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773B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D773B">
        <w:rPr>
          <w:rFonts w:ascii="Times New Roman" w:hAnsi="Times New Roman" w:cs="Times New Roman"/>
          <w:sz w:val="28"/>
          <w:szCs w:val="28"/>
        </w:rPr>
        <w:t>).</w:t>
      </w:r>
    </w:p>
    <w:p w:rsidR="009E2252" w:rsidRPr="009E2252" w:rsidRDefault="009E2252" w:rsidP="009E2252">
      <w:pPr>
        <w:tabs>
          <w:tab w:val="left" w:pos="113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9E2252">
        <w:rPr>
          <w:rFonts w:ascii="Times New Roman" w:hAnsi="Times New Roman" w:cs="Times New Roman"/>
          <w:i/>
          <w:sz w:val="28"/>
          <w:szCs w:val="28"/>
        </w:rPr>
        <w:t>Итог:</w:t>
      </w:r>
      <w:r w:rsidRPr="009E22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целом проект представляет собой</w:t>
      </w:r>
      <w:r w:rsidRPr="009E22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кросс</w:t>
      </w:r>
      <w:r w:rsidRPr="009E2252">
        <w:rPr>
          <w:rFonts w:ascii="Times New Roman" w:hAnsi="Times New Roman" w:cs="Times New Roman"/>
          <w:sz w:val="28"/>
          <w:szCs w:val="28"/>
        </w:rPr>
        <w:t xml:space="preserve">платформенный и производительный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9E2252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9E2252">
        <w:rPr>
          <w:rFonts w:ascii="Times New Roman" w:hAnsi="Times New Roman" w:cs="Times New Roman"/>
          <w:sz w:val="28"/>
          <w:szCs w:val="28"/>
        </w:rPr>
        <w:t>детекции</w:t>
      </w:r>
      <w:proofErr w:type="spellEnd"/>
      <w:r w:rsidRPr="009E2252">
        <w:rPr>
          <w:rFonts w:ascii="Times New Roman" w:hAnsi="Times New Roman" w:cs="Times New Roman"/>
          <w:sz w:val="28"/>
          <w:szCs w:val="28"/>
        </w:rPr>
        <w:t xml:space="preserve"> людей</w:t>
      </w:r>
      <w:r>
        <w:rPr>
          <w:rFonts w:ascii="Times New Roman" w:hAnsi="Times New Roman" w:cs="Times New Roman"/>
          <w:sz w:val="28"/>
          <w:szCs w:val="28"/>
        </w:rPr>
        <w:t xml:space="preserve"> на видео</w:t>
      </w:r>
      <w:r w:rsidRPr="009E2252">
        <w:rPr>
          <w:rFonts w:ascii="Times New Roman" w:hAnsi="Times New Roman" w:cs="Times New Roman"/>
          <w:sz w:val="28"/>
          <w:szCs w:val="28"/>
        </w:rPr>
        <w:t>.</w:t>
      </w:r>
    </w:p>
    <w:sectPr w:rsidR="009E2252" w:rsidRPr="009E22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8C521A"/>
    <w:multiLevelType w:val="hybridMultilevel"/>
    <w:tmpl w:val="1EE80ABC"/>
    <w:lvl w:ilvl="0" w:tplc="A1B8BF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0923B0"/>
    <w:multiLevelType w:val="hybridMultilevel"/>
    <w:tmpl w:val="E01C48E8"/>
    <w:lvl w:ilvl="0" w:tplc="A1B8BF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0844F0B"/>
    <w:multiLevelType w:val="hybridMultilevel"/>
    <w:tmpl w:val="4F443A14"/>
    <w:lvl w:ilvl="0" w:tplc="A1B8BF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D00142"/>
    <w:multiLevelType w:val="hybridMultilevel"/>
    <w:tmpl w:val="D4B842AE"/>
    <w:lvl w:ilvl="0" w:tplc="A1B8BFD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4FD27CF"/>
    <w:multiLevelType w:val="hybridMultilevel"/>
    <w:tmpl w:val="BE9E2E92"/>
    <w:lvl w:ilvl="0" w:tplc="95E28E4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0CC1A58"/>
    <w:multiLevelType w:val="hybridMultilevel"/>
    <w:tmpl w:val="8BFCC1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CD9592A"/>
    <w:multiLevelType w:val="hybridMultilevel"/>
    <w:tmpl w:val="B638F74C"/>
    <w:lvl w:ilvl="0" w:tplc="A1B8BFD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D61"/>
    <w:rsid w:val="0017678A"/>
    <w:rsid w:val="00353D61"/>
    <w:rsid w:val="006B5C00"/>
    <w:rsid w:val="00753316"/>
    <w:rsid w:val="008424E0"/>
    <w:rsid w:val="008D773B"/>
    <w:rsid w:val="009E2252"/>
    <w:rsid w:val="00AA1EAE"/>
    <w:rsid w:val="00AE1A3C"/>
    <w:rsid w:val="00E0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7D4E4"/>
  <w15:chartTrackingRefBased/>
  <w15:docId w15:val="{1A8B18A4-9ECF-4D40-8F13-DC7A0FDF7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7678A"/>
    <w:pPr>
      <w:ind w:left="720"/>
      <w:contextualSpacing/>
    </w:pPr>
  </w:style>
  <w:style w:type="table" w:styleId="a4">
    <w:name w:val="Table Grid"/>
    <w:basedOn w:val="a1"/>
    <w:uiPriority w:val="39"/>
    <w:rsid w:val="00E04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E0418A"/>
  </w:style>
  <w:style w:type="character" w:styleId="a5">
    <w:name w:val="Strong"/>
    <w:basedOn w:val="a0"/>
    <w:uiPriority w:val="22"/>
    <w:qFormat/>
    <w:rsid w:val="00E041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6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5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9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13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3748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2727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4011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882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8041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583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6127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264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5284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429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6678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219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419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285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748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770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0540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5</cp:revision>
  <dcterms:created xsi:type="dcterms:W3CDTF">2025-11-29T16:20:00Z</dcterms:created>
  <dcterms:modified xsi:type="dcterms:W3CDTF">2025-12-01T18:02:00Z</dcterms:modified>
</cp:coreProperties>
</file>