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19E6C" w14:textId="77777777" w:rsidR="004831EB" w:rsidRDefault="00000000" w:rsidP="00F9433D">
      <w:pPr>
        <w:bidi/>
        <w:spacing w:before="480"/>
      </w:pPr>
      <w:r>
        <w:rPr>
          <w:rFonts w:cs="Arial"/>
          <w:b/>
          <w:color w:val="5B4B8A"/>
          <w:sz w:val="44"/>
        </w:rPr>
        <w:t>بنك الآفاق الرقمية</w:t>
      </w:r>
    </w:p>
    <w:p w14:paraId="17979357" w14:textId="77777777" w:rsidR="004831EB" w:rsidRDefault="00000000" w:rsidP="00F9433D">
      <w:pPr>
        <w:bidi/>
      </w:pPr>
      <w:r>
        <w:rPr>
          <w:rFonts w:cs="Arial"/>
          <w:b/>
          <w:color w:val="404040"/>
          <w:sz w:val="34"/>
        </w:rPr>
        <w:t>حزمة أدلة الاختبارات التشغيلية — محاكاة</w:t>
      </w:r>
    </w:p>
    <w:p w14:paraId="2CFC3F0F" w14:textId="77777777" w:rsidR="004831EB" w:rsidRDefault="00000000" w:rsidP="00F9433D">
      <w:pPr>
        <w:bidi/>
      </w:pPr>
      <w:r>
        <w:rPr>
          <w:rFonts w:cs="Arial"/>
          <w:color w:val="777777"/>
          <w:sz w:val="20"/>
        </w:rPr>
        <w:t>حزمة أدلة رفع جاهزية المشروع — محاكاة تعليمية مخصصة للتسليم</w:t>
      </w:r>
    </w:p>
    <w:p w14:paraId="640BDCBE" w14:textId="77777777" w:rsidR="004831EB" w:rsidRDefault="004831EB" w:rsidP="00F9433D">
      <w:pPr>
        <w:bidi/>
      </w:pPr>
    </w:p>
    <w:tbl>
      <w:tblPr>
        <w:tblStyle w:val="TableGrid"/>
        <w:bidiVisual/>
        <w:tblW w:w="0" w:type="auto"/>
        <w:jc w:val="center"/>
        <w:tblLook w:val="04A0" w:firstRow="1" w:lastRow="0" w:firstColumn="1" w:lastColumn="0" w:noHBand="0" w:noVBand="1"/>
      </w:tblPr>
      <w:tblGrid>
        <w:gridCol w:w="5411"/>
        <w:gridCol w:w="5411"/>
      </w:tblGrid>
      <w:tr w:rsidR="004831EB" w14:paraId="240113AF" w14:textId="77777777">
        <w:trPr>
          <w:jc w:val="center"/>
        </w:trPr>
        <w:tc>
          <w:tcPr>
            <w:tcW w:w="5411" w:type="dxa"/>
            <w:shd w:val="clear" w:color="auto" w:fill="5B4B8A"/>
          </w:tcPr>
          <w:p w14:paraId="36204B00" w14:textId="77777777" w:rsidR="004831EB" w:rsidRDefault="00000000" w:rsidP="00F9433D">
            <w:pPr>
              <w:bidi/>
            </w:pPr>
            <w:r>
              <w:rPr>
                <w:rFonts w:cs="Arial"/>
                <w:b/>
                <w:color w:val="FFFFFF"/>
                <w:sz w:val="17"/>
              </w:rPr>
              <w:t>بيان</w:t>
            </w:r>
          </w:p>
        </w:tc>
        <w:tc>
          <w:tcPr>
            <w:tcW w:w="5411" w:type="dxa"/>
            <w:shd w:val="clear" w:color="auto" w:fill="5B4B8A"/>
          </w:tcPr>
          <w:p w14:paraId="0FEA2102" w14:textId="77777777" w:rsidR="004831EB" w:rsidRDefault="00000000" w:rsidP="00F9433D">
            <w:pPr>
              <w:bidi/>
            </w:pPr>
            <w:r>
              <w:rPr>
                <w:rFonts w:cs="Arial"/>
                <w:b/>
                <w:color w:val="FFFFFF"/>
                <w:sz w:val="17"/>
              </w:rPr>
              <w:t>القيمة</w:t>
            </w:r>
          </w:p>
        </w:tc>
      </w:tr>
      <w:tr w:rsidR="004831EB" w14:paraId="4F4CCA72" w14:textId="77777777">
        <w:trPr>
          <w:jc w:val="center"/>
        </w:trPr>
        <w:tc>
          <w:tcPr>
            <w:tcW w:w="5411" w:type="dxa"/>
            <w:shd w:val="clear" w:color="auto" w:fill="EEEAF5"/>
            <w:vAlign w:val="center"/>
          </w:tcPr>
          <w:p w14:paraId="585CDEC3" w14:textId="77777777" w:rsidR="004831EB" w:rsidRDefault="00000000" w:rsidP="00F9433D">
            <w:pPr>
              <w:bidi/>
            </w:pPr>
            <w:r>
              <w:rPr>
                <w:rFonts w:cs="Arial"/>
                <w:color w:val="404040"/>
                <w:sz w:val="17"/>
              </w:rPr>
              <w:t>الإصدار</w:t>
            </w:r>
          </w:p>
        </w:tc>
        <w:tc>
          <w:tcPr>
            <w:tcW w:w="5411" w:type="dxa"/>
            <w:shd w:val="clear" w:color="auto" w:fill="EEEAF5"/>
            <w:vAlign w:val="center"/>
          </w:tcPr>
          <w:p w14:paraId="7DDAD5E6" w14:textId="77777777" w:rsidR="004831EB" w:rsidRDefault="00000000" w:rsidP="00F9433D">
            <w:pPr>
              <w:bidi/>
            </w:pPr>
            <w:r>
              <w:rPr>
                <w:rFonts w:cs="Arial"/>
                <w:color w:val="404040"/>
                <w:sz w:val="17"/>
              </w:rPr>
              <w:t>1.0</w:t>
            </w:r>
          </w:p>
        </w:tc>
      </w:tr>
      <w:tr w:rsidR="004831EB" w14:paraId="35FB30A9" w14:textId="77777777">
        <w:trPr>
          <w:jc w:val="center"/>
        </w:trPr>
        <w:tc>
          <w:tcPr>
            <w:tcW w:w="5411" w:type="dxa"/>
            <w:shd w:val="clear" w:color="auto" w:fill="FFFFFF"/>
            <w:vAlign w:val="center"/>
          </w:tcPr>
          <w:p w14:paraId="4FFF54D9" w14:textId="77777777" w:rsidR="004831EB" w:rsidRDefault="00000000" w:rsidP="00F9433D">
            <w:pPr>
              <w:bidi/>
            </w:pPr>
            <w:r>
              <w:rPr>
                <w:rFonts w:cs="Arial"/>
                <w:color w:val="404040"/>
                <w:sz w:val="17"/>
              </w:rPr>
              <w:t>التاريخ</w:t>
            </w:r>
          </w:p>
        </w:tc>
        <w:tc>
          <w:tcPr>
            <w:tcW w:w="5411" w:type="dxa"/>
            <w:shd w:val="clear" w:color="auto" w:fill="FFFFFF"/>
            <w:vAlign w:val="center"/>
          </w:tcPr>
          <w:p w14:paraId="1166F615" w14:textId="77777777" w:rsidR="004831EB" w:rsidRDefault="00000000" w:rsidP="00F9433D">
            <w:pPr>
              <w:bidi/>
            </w:pPr>
            <w:r>
              <w:rPr>
                <w:rFonts w:cs="Arial"/>
                <w:color w:val="404040"/>
                <w:sz w:val="17"/>
              </w:rPr>
              <w:t>08 سبتمبر 2026</w:t>
            </w:r>
          </w:p>
        </w:tc>
      </w:tr>
      <w:tr w:rsidR="004831EB" w14:paraId="3AC075B1" w14:textId="77777777">
        <w:trPr>
          <w:jc w:val="center"/>
        </w:trPr>
        <w:tc>
          <w:tcPr>
            <w:tcW w:w="5411" w:type="dxa"/>
            <w:shd w:val="clear" w:color="auto" w:fill="EEEAF5"/>
            <w:vAlign w:val="center"/>
          </w:tcPr>
          <w:p w14:paraId="0086A39B" w14:textId="77777777" w:rsidR="004831EB" w:rsidRDefault="00000000" w:rsidP="00F9433D">
            <w:pPr>
              <w:bidi/>
            </w:pPr>
            <w:r>
              <w:rPr>
                <w:rFonts w:cs="Arial"/>
                <w:color w:val="404040"/>
                <w:sz w:val="17"/>
              </w:rPr>
              <w:t>التصنيف</w:t>
            </w:r>
          </w:p>
        </w:tc>
        <w:tc>
          <w:tcPr>
            <w:tcW w:w="5411" w:type="dxa"/>
            <w:shd w:val="clear" w:color="auto" w:fill="EEEAF5"/>
            <w:vAlign w:val="center"/>
          </w:tcPr>
          <w:p w14:paraId="483F2D7A" w14:textId="77777777" w:rsidR="004831EB" w:rsidRDefault="00000000" w:rsidP="00F9433D">
            <w:pPr>
              <w:bidi/>
            </w:pPr>
            <w:r>
              <w:rPr>
                <w:rFonts w:cs="Arial"/>
                <w:color w:val="404040"/>
                <w:sz w:val="17"/>
              </w:rPr>
              <w:t>سري — للاستخدام الداخلي</w:t>
            </w:r>
          </w:p>
        </w:tc>
      </w:tr>
      <w:tr w:rsidR="004831EB" w14:paraId="424515DF" w14:textId="77777777">
        <w:trPr>
          <w:jc w:val="center"/>
        </w:trPr>
        <w:tc>
          <w:tcPr>
            <w:tcW w:w="5411" w:type="dxa"/>
            <w:shd w:val="clear" w:color="auto" w:fill="FFFFFF"/>
            <w:vAlign w:val="center"/>
          </w:tcPr>
          <w:p w14:paraId="046FDA7A" w14:textId="77777777" w:rsidR="004831EB" w:rsidRDefault="00000000" w:rsidP="00F9433D">
            <w:pPr>
              <w:bidi/>
            </w:pPr>
            <w:r>
              <w:rPr>
                <w:rFonts w:cs="Arial"/>
                <w:color w:val="404040"/>
                <w:sz w:val="17"/>
              </w:rPr>
              <w:t>المعدون</w:t>
            </w:r>
          </w:p>
        </w:tc>
        <w:tc>
          <w:tcPr>
            <w:tcW w:w="5411" w:type="dxa"/>
            <w:shd w:val="clear" w:color="auto" w:fill="FFFFFF"/>
            <w:vAlign w:val="center"/>
          </w:tcPr>
          <w:p w14:paraId="521D1F42" w14:textId="77777777" w:rsidR="004831EB" w:rsidRDefault="00000000" w:rsidP="00F9433D">
            <w:pPr>
              <w:bidi/>
            </w:pPr>
            <w:r>
              <w:rPr>
                <w:rFonts w:cs="Arial"/>
                <w:color w:val="404040"/>
                <w:sz w:val="17"/>
              </w:rPr>
              <w:t>عمار سعيد — عبد الرحمن السلفي — علي الأشول — غسان عباد</w:t>
            </w:r>
          </w:p>
        </w:tc>
      </w:tr>
      <w:tr w:rsidR="004831EB" w14:paraId="213090D0" w14:textId="77777777">
        <w:trPr>
          <w:jc w:val="center"/>
        </w:trPr>
        <w:tc>
          <w:tcPr>
            <w:tcW w:w="5411" w:type="dxa"/>
            <w:shd w:val="clear" w:color="auto" w:fill="EEEAF5"/>
            <w:vAlign w:val="center"/>
          </w:tcPr>
          <w:p w14:paraId="6F64DF41" w14:textId="77777777" w:rsidR="004831EB" w:rsidRDefault="00000000" w:rsidP="00F9433D">
            <w:pPr>
              <w:bidi/>
            </w:pPr>
            <w:r>
              <w:rPr>
                <w:rFonts w:cs="Arial"/>
                <w:color w:val="404040"/>
                <w:sz w:val="17"/>
              </w:rPr>
              <w:t>الحالة</w:t>
            </w:r>
          </w:p>
        </w:tc>
        <w:tc>
          <w:tcPr>
            <w:tcW w:w="5411" w:type="dxa"/>
            <w:shd w:val="clear" w:color="auto" w:fill="EEEAF5"/>
            <w:vAlign w:val="center"/>
          </w:tcPr>
          <w:p w14:paraId="0BD5B940" w14:textId="77777777" w:rsidR="004831EB" w:rsidRDefault="00000000" w:rsidP="00F9433D">
            <w:pPr>
              <w:bidi/>
            </w:pPr>
            <w:r>
              <w:rPr>
                <w:rFonts w:cs="Arial"/>
                <w:color w:val="404040"/>
                <w:sz w:val="17"/>
              </w:rPr>
              <w:t>تمت المراجعة — نموذج محاكاة تعليمية</w:t>
            </w:r>
          </w:p>
        </w:tc>
      </w:tr>
    </w:tbl>
    <w:p w14:paraId="5F3036C1" w14:textId="77777777" w:rsidR="004831EB" w:rsidRDefault="004831EB" w:rsidP="00F9433D">
      <w:pPr>
        <w:bidi/>
      </w:pPr>
    </w:p>
    <w:p w14:paraId="57B176FC" w14:textId="77777777" w:rsidR="004831EB" w:rsidRDefault="00000000" w:rsidP="00F9433D">
      <w:pPr>
        <w:bidi/>
        <w:spacing w:before="180" w:after="80"/>
      </w:pPr>
      <w:r>
        <w:rPr>
          <w:rFonts w:cs="Arial"/>
          <w:b/>
          <w:color w:val="5B4B8A"/>
          <w:sz w:val="30"/>
        </w:rPr>
        <w:t>1. تنبيه منهجي</w:t>
      </w:r>
    </w:p>
    <w:p w14:paraId="4E2E7877" w14:textId="77777777" w:rsidR="004831EB" w:rsidRDefault="00000000" w:rsidP="00F9433D">
      <w:pPr>
        <w:bidi/>
        <w:spacing w:after="100" w:line="269" w:lineRule="auto"/>
      </w:pPr>
      <w:r>
        <w:rPr>
          <w:rFonts w:cs="Arial"/>
          <w:color w:val="404040"/>
          <w:sz w:val="21"/>
        </w:rPr>
        <w:t>النتائج التالية نماذج محاكاة تعليمية مخصصة للمشروع وليست سجلات تشغيل فعلية لبنك قائم. يجب استبدالها بنتائج الاختبار الفعلية عند الاستخدام العملي.</w:t>
      </w:r>
    </w:p>
    <w:p w14:paraId="67D03BAE" w14:textId="77777777" w:rsidR="004831EB" w:rsidRDefault="00000000" w:rsidP="00F9433D">
      <w:pPr>
        <w:bidi/>
        <w:spacing w:before="180" w:after="80"/>
      </w:pPr>
      <w:r>
        <w:rPr>
          <w:rFonts w:cs="Arial"/>
          <w:b/>
          <w:color w:val="5B4B8A"/>
          <w:sz w:val="30"/>
        </w:rPr>
        <w:t>2. اختبار استعادة النسخ الاحتياطي</w:t>
      </w:r>
    </w:p>
    <w:tbl>
      <w:tblPr>
        <w:tblStyle w:val="TableGrid"/>
        <w:bidiVisual/>
        <w:tblW w:w="0" w:type="auto"/>
        <w:jc w:val="center"/>
        <w:tblLook w:val="04A0" w:firstRow="1" w:lastRow="0" w:firstColumn="1" w:lastColumn="0" w:noHBand="0" w:noVBand="1"/>
      </w:tblPr>
      <w:tblGrid>
        <w:gridCol w:w="5411"/>
        <w:gridCol w:w="5411"/>
      </w:tblGrid>
      <w:tr w:rsidR="004831EB" w14:paraId="0B4B1022" w14:textId="77777777">
        <w:trPr>
          <w:jc w:val="center"/>
        </w:trPr>
        <w:tc>
          <w:tcPr>
            <w:tcW w:w="5411" w:type="dxa"/>
            <w:shd w:val="clear" w:color="auto" w:fill="5B4B8A"/>
          </w:tcPr>
          <w:p w14:paraId="3A8E62DE" w14:textId="77777777" w:rsidR="004831EB" w:rsidRDefault="00000000" w:rsidP="00F9433D">
            <w:pPr>
              <w:bidi/>
            </w:pPr>
            <w:r>
              <w:rPr>
                <w:rFonts w:cs="Arial"/>
                <w:b/>
                <w:color w:val="FFFFFF"/>
                <w:sz w:val="16"/>
              </w:rPr>
              <w:t>العنصر</w:t>
            </w:r>
          </w:p>
        </w:tc>
        <w:tc>
          <w:tcPr>
            <w:tcW w:w="5411" w:type="dxa"/>
            <w:shd w:val="clear" w:color="auto" w:fill="5B4B8A"/>
          </w:tcPr>
          <w:p w14:paraId="0373C4A1" w14:textId="77777777" w:rsidR="004831EB" w:rsidRDefault="00000000" w:rsidP="00F9433D">
            <w:pPr>
              <w:bidi/>
            </w:pPr>
            <w:r>
              <w:rPr>
                <w:rFonts w:cs="Arial"/>
                <w:b/>
                <w:color w:val="FFFFFF"/>
                <w:sz w:val="16"/>
              </w:rPr>
              <w:t>النتيجة</w:t>
            </w:r>
          </w:p>
        </w:tc>
      </w:tr>
      <w:tr w:rsidR="004831EB" w14:paraId="38F08187" w14:textId="77777777">
        <w:trPr>
          <w:jc w:val="center"/>
        </w:trPr>
        <w:tc>
          <w:tcPr>
            <w:tcW w:w="5411" w:type="dxa"/>
            <w:shd w:val="clear" w:color="auto" w:fill="EEEAF5"/>
            <w:vAlign w:val="center"/>
          </w:tcPr>
          <w:p w14:paraId="59B6B24E" w14:textId="77777777" w:rsidR="004831EB" w:rsidRDefault="00000000" w:rsidP="00F9433D">
            <w:pPr>
              <w:bidi/>
            </w:pPr>
            <w:r>
              <w:rPr>
                <w:rFonts w:cs="Arial"/>
                <w:color w:val="404040"/>
                <w:sz w:val="16"/>
              </w:rPr>
              <w:t>الأصل</w:t>
            </w:r>
          </w:p>
        </w:tc>
        <w:tc>
          <w:tcPr>
            <w:tcW w:w="5411" w:type="dxa"/>
            <w:shd w:val="clear" w:color="auto" w:fill="EEEAF5"/>
            <w:vAlign w:val="center"/>
          </w:tcPr>
          <w:p w14:paraId="50E33EE4" w14:textId="77777777" w:rsidR="004831EB" w:rsidRDefault="00000000" w:rsidP="00F9433D">
            <w:pPr>
              <w:bidi/>
            </w:pPr>
            <w:r>
              <w:rPr>
                <w:rFonts w:cs="Arial"/>
                <w:color w:val="404040"/>
                <w:sz w:val="16"/>
              </w:rPr>
              <w:t>قاعدة بيانات آفاق بلس — نسخة Veritas بتاريخ 07-09-2026</w:t>
            </w:r>
          </w:p>
        </w:tc>
      </w:tr>
      <w:tr w:rsidR="004831EB" w14:paraId="1BC85048" w14:textId="77777777">
        <w:trPr>
          <w:jc w:val="center"/>
        </w:trPr>
        <w:tc>
          <w:tcPr>
            <w:tcW w:w="5411" w:type="dxa"/>
            <w:shd w:val="clear" w:color="auto" w:fill="FFFFFF"/>
            <w:vAlign w:val="center"/>
          </w:tcPr>
          <w:p w14:paraId="7DA5E391" w14:textId="77777777" w:rsidR="004831EB" w:rsidRDefault="00000000" w:rsidP="00F9433D">
            <w:pPr>
              <w:bidi/>
            </w:pPr>
            <w:r>
              <w:rPr>
                <w:rFonts w:cs="Arial"/>
                <w:color w:val="404040"/>
                <w:sz w:val="16"/>
              </w:rPr>
              <w:t>الخطوات</w:t>
            </w:r>
          </w:p>
        </w:tc>
        <w:tc>
          <w:tcPr>
            <w:tcW w:w="5411" w:type="dxa"/>
            <w:shd w:val="clear" w:color="auto" w:fill="FFFFFF"/>
            <w:vAlign w:val="center"/>
          </w:tcPr>
          <w:p w14:paraId="60183579" w14:textId="77777777" w:rsidR="004831EB" w:rsidRDefault="00000000" w:rsidP="00F9433D">
            <w:pPr>
              <w:bidi/>
            </w:pPr>
            <w:r>
              <w:rPr>
                <w:rFonts w:cs="Arial"/>
                <w:color w:val="404040"/>
                <w:sz w:val="16"/>
              </w:rPr>
              <w:t>استعادة معزولة وفحص اتساق وتشغيل واختبار معاملة</w:t>
            </w:r>
          </w:p>
        </w:tc>
      </w:tr>
      <w:tr w:rsidR="004831EB" w14:paraId="563B4061" w14:textId="77777777">
        <w:trPr>
          <w:jc w:val="center"/>
        </w:trPr>
        <w:tc>
          <w:tcPr>
            <w:tcW w:w="5411" w:type="dxa"/>
            <w:shd w:val="clear" w:color="auto" w:fill="EEEAF5"/>
            <w:vAlign w:val="center"/>
          </w:tcPr>
          <w:p w14:paraId="6EBC8E27" w14:textId="77777777" w:rsidR="004831EB" w:rsidRDefault="00000000" w:rsidP="00F9433D">
            <w:pPr>
              <w:bidi/>
            </w:pPr>
            <w:r>
              <w:rPr>
                <w:rFonts w:cs="Arial"/>
                <w:color w:val="404040"/>
                <w:sz w:val="16"/>
              </w:rPr>
              <w:t>RPO المستهدف/المتحقق</w:t>
            </w:r>
          </w:p>
        </w:tc>
        <w:tc>
          <w:tcPr>
            <w:tcW w:w="5411" w:type="dxa"/>
            <w:shd w:val="clear" w:color="auto" w:fill="EEEAF5"/>
            <w:vAlign w:val="center"/>
          </w:tcPr>
          <w:p w14:paraId="52A6709E" w14:textId="77777777" w:rsidR="004831EB" w:rsidRDefault="00000000" w:rsidP="00F9433D">
            <w:pPr>
              <w:bidi/>
            </w:pPr>
            <w:r>
              <w:rPr>
                <w:rFonts w:cs="Arial"/>
                <w:color w:val="404040"/>
                <w:sz w:val="16"/>
              </w:rPr>
              <w:t>15 دقيقة / 12 دقيقة</w:t>
            </w:r>
          </w:p>
        </w:tc>
      </w:tr>
      <w:tr w:rsidR="004831EB" w14:paraId="3E223088" w14:textId="77777777">
        <w:trPr>
          <w:jc w:val="center"/>
        </w:trPr>
        <w:tc>
          <w:tcPr>
            <w:tcW w:w="5411" w:type="dxa"/>
            <w:shd w:val="clear" w:color="auto" w:fill="FFFFFF"/>
            <w:vAlign w:val="center"/>
          </w:tcPr>
          <w:p w14:paraId="3A21A10E" w14:textId="77777777" w:rsidR="004831EB" w:rsidRDefault="00000000" w:rsidP="00F9433D">
            <w:pPr>
              <w:bidi/>
            </w:pPr>
            <w:r>
              <w:rPr>
                <w:rFonts w:cs="Arial"/>
                <w:color w:val="404040"/>
                <w:sz w:val="16"/>
              </w:rPr>
              <w:t>RTO المستهدف/المتحقق</w:t>
            </w:r>
          </w:p>
        </w:tc>
        <w:tc>
          <w:tcPr>
            <w:tcW w:w="5411" w:type="dxa"/>
            <w:shd w:val="clear" w:color="auto" w:fill="FFFFFF"/>
            <w:vAlign w:val="center"/>
          </w:tcPr>
          <w:p w14:paraId="372C6B6E" w14:textId="77777777" w:rsidR="004831EB" w:rsidRDefault="00000000" w:rsidP="00F9433D">
            <w:pPr>
              <w:bidi/>
            </w:pPr>
            <w:r>
              <w:rPr>
                <w:rFonts w:cs="Arial"/>
                <w:color w:val="404040"/>
                <w:sz w:val="16"/>
              </w:rPr>
              <w:t>ساعتان / ساعة و35 دقيقة</w:t>
            </w:r>
          </w:p>
        </w:tc>
      </w:tr>
      <w:tr w:rsidR="004831EB" w14:paraId="2B11900C" w14:textId="77777777">
        <w:trPr>
          <w:jc w:val="center"/>
        </w:trPr>
        <w:tc>
          <w:tcPr>
            <w:tcW w:w="5411" w:type="dxa"/>
            <w:shd w:val="clear" w:color="auto" w:fill="EEEAF5"/>
            <w:vAlign w:val="center"/>
          </w:tcPr>
          <w:p w14:paraId="40AC9584" w14:textId="77777777" w:rsidR="004831EB" w:rsidRDefault="00000000" w:rsidP="00F9433D">
            <w:pPr>
              <w:bidi/>
            </w:pPr>
            <w:r>
              <w:rPr>
                <w:rFonts w:cs="Arial"/>
                <w:color w:val="404040"/>
                <w:sz w:val="16"/>
              </w:rPr>
              <w:t>النتيجة</w:t>
            </w:r>
          </w:p>
        </w:tc>
        <w:tc>
          <w:tcPr>
            <w:tcW w:w="5411" w:type="dxa"/>
            <w:shd w:val="clear" w:color="auto" w:fill="EEEAF5"/>
            <w:vAlign w:val="center"/>
          </w:tcPr>
          <w:p w14:paraId="37F0C710" w14:textId="77777777" w:rsidR="004831EB" w:rsidRDefault="00000000" w:rsidP="00F9433D">
            <w:pPr>
              <w:bidi/>
            </w:pPr>
            <w:r>
              <w:rPr>
                <w:rFonts w:cs="Arial"/>
                <w:color w:val="404040"/>
                <w:sz w:val="16"/>
              </w:rPr>
              <w:t>ناجح — لا أخطاء في العينة</w:t>
            </w:r>
          </w:p>
        </w:tc>
      </w:tr>
      <w:tr w:rsidR="004831EB" w14:paraId="6AF2F775" w14:textId="77777777">
        <w:trPr>
          <w:jc w:val="center"/>
        </w:trPr>
        <w:tc>
          <w:tcPr>
            <w:tcW w:w="5411" w:type="dxa"/>
            <w:shd w:val="clear" w:color="auto" w:fill="FFFFFF"/>
            <w:vAlign w:val="center"/>
          </w:tcPr>
          <w:p w14:paraId="5BCFF107" w14:textId="77777777" w:rsidR="004831EB" w:rsidRDefault="00000000" w:rsidP="00F9433D">
            <w:pPr>
              <w:bidi/>
            </w:pPr>
            <w:r>
              <w:rPr>
                <w:rFonts w:cs="Arial"/>
                <w:color w:val="404040"/>
                <w:sz w:val="16"/>
              </w:rPr>
              <w:t>الدليل</w:t>
            </w:r>
          </w:p>
        </w:tc>
        <w:tc>
          <w:tcPr>
            <w:tcW w:w="5411" w:type="dxa"/>
            <w:shd w:val="clear" w:color="auto" w:fill="FFFFFF"/>
            <w:vAlign w:val="center"/>
          </w:tcPr>
          <w:p w14:paraId="535E7D1F" w14:textId="77777777" w:rsidR="004831EB" w:rsidRDefault="00000000" w:rsidP="00F9433D">
            <w:pPr>
              <w:bidi/>
            </w:pPr>
            <w:r>
              <w:rPr>
                <w:rFonts w:cs="Arial"/>
                <w:color w:val="404040"/>
                <w:sz w:val="16"/>
              </w:rPr>
              <w:t>تقرير مهمة الاستعادة وسجل لقطات الاختبار — يرفق عند التنفيذ</w:t>
            </w:r>
          </w:p>
        </w:tc>
      </w:tr>
    </w:tbl>
    <w:p w14:paraId="060C449C" w14:textId="77777777" w:rsidR="004831EB" w:rsidRDefault="004831EB" w:rsidP="00F9433D">
      <w:pPr>
        <w:bidi/>
      </w:pPr>
    </w:p>
    <w:p w14:paraId="1FB0C6F3" w14:textId="77777777" w:rsidR="004831EB" w:rsidRDefault="00000000" w:rsidP="00F9433D">
      <w:pPr>
        <w:bidi/>
        <w:spacing w:before="180" w:after="80"/>
      </w:pPr>
      <w:r>
        <w:rPr>
          <w:rFonts w:cs="Arial"/>
          <w:b/>
          <w:color w:val="5B4B8A"/>
          <w:sz w:val="30"/>
        </w:rPr>
        <w:t>3. تمرين فدية</w:t>
      </w:r>
    </w:p>
    <w:tbl>
      <w:tblPr>
        <w:tblStyle w:val="TableGrid"/>
        <w:bidiVisual/>
        <w:tblW w:w="0" w:type="auto"/>
        <w:jc w:val="center"/>
        <w:tblLook w:val="04A0" w:firstRow="1" w:lastRow="0" w:firstColumn="1" w:lastColumn="0" w:noHBand="0" w:noVBand="1"/>
      </w:tblPr>
      <w:tblGrid>
        <w:gridCol w:w="5411"/>
        <w:gridCol w:w="5411"/>
      </w:tblGrid>
      <w:tr w:rsidR="004831EB" w14:paraId="1B8BD11A" w14:textId="77777777">
        <w:trPr>
          <w:jc w:val="center"/>
        </w:trPr>
        <w:tc>
          <w:tcPr>
            <w:tcW w:w="5411" w:type="dxa"/>
            <w:shd w:val="clear" w:color="auto" w:fill="5B4B8A"/>
          </w:tcPr>
          <w:p w14:paraId="5BCD2D8B" w14:textId="77777777" w:rsidR="004831EB" w:rsidRDefault="00000000" w:rsidP="00F9433D">
            <w:pPr>
              <w:bidi/>
            </w:pPr>
            <w:r>
              <w:rPr>
                <w:rFonts w:cs="Arial"/>
                <w:b/>
                <w:color w:val="FFFFFF"/>
                <w:sz w:val="16"/>
              </w:rPr>
              <w:t>المرحلة</w:t>
            </w:r>
          </w:p>
        </w:tc>
        <w:tc>
          <w:tcPr>
            <w:tcW w:w="5411" w:type="dxa"/>
            <w:shd w:val="clear" w:color="auto" w:fill="5B4B8A"/>
          </w:tcPr>
          <w:p w14:paraId="69592275" w14:textId="77777777" w:rsidR="004831EB" w:rsidRDefault="00000000" w:rsidP="00F9433D">
            <w:pPr>
              <w:bidi/>
            </w:pPr>
            <w:r>
              <w:rPr>
                <w:rFonts w:cs="Arial"/>
                <w:b/>
                <w:color w:val="FFFFFF"/>
                <w:sz w:val="16"/>
              </w:rPr>
              <w:t>النتيجة</w:t>
            </w:r>
          </w:p>
        </w:tc>
      </w:tr>
      <w:tr w:rsidR="004831EB" w14:paraId="7927717B" w14:textId="77777777">
        <w:trPr>
          <w:jc w:val="center"/>
        </w:trPr>
        <w:tc>
          <w:tcPr>
            <w:tcW w:w="5411" w:type="dxa"/>
            <w:shd w:val="clear" w:color="auto" w:fill="EEEAF5"/>
            <w:vAlign w:val="center"/>
          </w:tcPr>
          <w:p w14:paraId="5DE189D1" w14:textId="77777777" w:rsidR="004831EB" w:rsidRDefault="00000000" w:rsidP="00F9433D">
            <w:pPr>
              <w:bidi/>
            </w:pPr>
            <w:r>
              <w:rPr>
                <w:rFonts w:cs="Arial"/>
                <w:color w:val="404040"/>
                <w:sz w:val="16"/>
              </w:rPr>
              <w:t>الاكتشاف</w:t>
            </w:r>
          </w:p>
        </w:tc>
        <w:tc>
          <w:tcPr>
            <w:tcW w:w="5411" w:type="dxa"/>
            <w:shd w:val="clear" w:color="auto" w:fill="EEEAF5"/>
            <w:vAlign w:val="center"/>
          </w:tcPr>
          <w:p w14:paraId="3070F9AF" w14:textId="77777777" w:rsidR="004831EB" w:rsidRDefault="00000000" w:rsidP="00F9433D">
            <w:pPr>
              <w:bidi/>
            </w:pPr>
            <w:r>
              <w:rPr>
                <w:rFonts w:cs="Arial"/>
                <w:color w:val="404040"/>
                <w:sz w:val="16"/>
              </w:rPr>
              <w:t>SOC يلتقط سلوك تشفير خلال 8 دقائق</w:t>
            </w:r>
          </w:p>
        </w:tc>
      </w:tr>
      <w:tr w:rsidR="004831EB" w14:paraId="0CABD7B4" w14:textId="77777777">
        <w:trPr>
          <w:jc w:val="center"/>
        </w:trPr>
        <w:tc>
          <w:tcPr>
            <w:tcW w:w="5411" w:type="dxa"/>
            <w:shd w:val="clear" w:color="auto" w:fill="FFFFFF"/>
            <w:vAlign w:val="center"/>
          </w:tcPr>
          <w:p w14:paraId="793983C0" w14:textId="77777777" w:rsidR="004831EB" w:rsidRDefault="00000000" w:rsidP="00F9433D">
            <w:pPr>
              <w:bidi/>
            </w:pPr>
            <w:r>
              <w:rPr>
                <w:rFonts w:cs="Arial"/>
                <w:color w:val="404040"/>
                <w:sz w:val="16"/>
              </w:rPr>
              <w:t>الاحتواء</w:t>
            </w:r>
          </w:p>
        </w:tc>
        <w:tc>
          <w:tcPr>
            <w:tcW w:w="5411" w:type="dxa"/>
            <w:shd w:val="clear" w:color="auto" w:fill="FFFFFF"/>
            <w:vAlign w:val="center"/>
          </w:tcPr>
          <w:p w14:paraId="2E80578F" w14:textId="77777777" w:rsidR="004831EB" w:rsidRDefault="00000000" w:rsidP="00F9433D">
            <w:pPr>
              <w:bidi/>
            </w:pPr>
            <w:r>
              <w:rPr>
                <w:rFonts w:cs="Arial"/>
                <w:color w:val="404040"/>
                <w:sz w:val="16"/>
              </w:rPr>
              <w:t>عزل جهاز الاختبار والحساب خلال 18 دقيقة</w:t>
            </w:r>
          </w:p>
        </w:tc>
      </w:tr>
      <w:tr w:rsidR="004831EB" w14:paraId="5B161B89" w14:textId="77777777">
        <w:trPr>
          <w:jc w:val="center"/>
        </w:trPr>
        <w:tc>
          <w:tcPr>
            <w:tcW w:w="5411" w:type="dxa"/>
            <w:shd w:val="clear" w:color="auto" w:fill="EEEAF5"/>
            <w:vAlign w:val="center"/>
          </w:tcPr>
          <w:p w14:paraId="377EC432" w14:textId="77777777" w:rsidR="004831EB" w:rsidRDefault="00000000" w:rsidP="00F9433D">
            <w:pPr>
              <w:bidi/>
            </w:pPr>
            <w:r>
              <w:rPr>
                <w:rFonts w:cs="Arial"/>
                <w:color w:val="404040"/>
                <w:sz w:val="16"/>
              </w:rPr>
              <w:t>التحقيق</w:t>
            </w:r>
          </w:p>
        </w:tc>
        <w:tc>
          <w:tcPr>
            <w:tcW w:w="5411" w:type="dxa"/>
            <w:shd w:val="clear" w:color="auto" w:fill="EEEAF5"/>
            <w:vAlign w:val="center"/>
          </w:tcPr>
          <w:p w14:paraId="153987A9" w14:textId="77777777" w:rsidR="004831EB" w:rsidRDefault="00000000" w:rsidP="00F9433D">
            <w:pPr>
              <w:bidi/>
            </w:pPr>
            <w:r>
              <w:rPr>
                <w:rFonts w:cs="Arial"/>
                <w:color w:val="404040"/>
                <w:sz w:val="16"/>
              </w:rPr>
              <w:t>حفظ السجلات وتحديد المؤشر والنطاق</w:t>
            </w:r>
          </w:p>
        </w:tc>
      </w:tr>
      <w:tr w:rsidR="004831EB" w14:paraId="33D33743" w14:textId="77777777">
        <w:trPr>
          <w:jc w:val="center"/>
        </w:trPr>
        <w:tc>
          <w:tcPr>
            <w:tcW w:w="5411" w:type="dxa"/>
            <w:shd w:val="clear" w:color="auto" w:fill="FFFFFF"/>
            <w:vAlign w:val="center"/>
          </w:tcPr>
          <w:p w14:paraId="7A2B38FF" w14:textId="77777777" w:rsidR="004831EB" w:rsidRDefault="00000000" w:rsidP="00F9433D">
            <w:pPr>
              <w:bidi/>
            </w:pPr>
            <w:r>
              <w:rPr>
                <w:rFonts w:cs="Arial"/>
                <w:color w:val="404040"/>
                <w:sz w:val="16"/>
              </w:rPr>
              <w:t>الاستعادة</w:t>
            </w:r>
          </w:p>
        </w:tc>
        <w:tc>
          <w:tcPr>
            <w:tcW w:w="5411" w:type="dxa"/>
            <w:shd w:val="clear" w:color="auto" w:fill="FFFFFF"/>
            <w:vAlign w:val="center"/>
          </w:tcPr>
          <w:p w14:paraId="673693DB" w14:textId="77777777" w:rsidR="004831EB" w:rsidRDefault="00000000" w:rsidP="00F9433D">
            <w:pPr>
              <w:bidi/>
            </w:pPr>
            <w:r>
              <w:rPr>
                <w:rFonts w:cs="Arial"/>
                <w:color w:val="404040"/>
                <w:sz w:val="16"/>
              </w:rPr>
              <w:t>استعادة جهاز الاختبار وفحص الحماية</w:t>
            </w:r>
          </w:p>
        </w:tc>
      </w:tr>
      <w:tr w:rsidR="004831EB" w14:paraId="08686B5B" w14:textId="77777777">
        <w:trPr>
          <w:jc w:val="center"/>
        </w:trPr>
        <w:tc>
          <w:tcPr>
            <w:tcW w:w="5411" w:type="dxa"/>
            <w:shd w:val="clear" w:color="auto" w:fill="EEEAF5"/>
            <w:vAlign w:val="center"/>
          </w:tcPr>
          <w:p w14:paraId="48FBE519" w14:textId="77777777" w:rsidR="004831EB" w:rsidRDefault="00000000" w:rsidP="00F9433D">
            <w:pPr>
              <w:bidi/>
            </w:pPr>
            <w:r>
              <w:rPr>
                <w:rFonts w:cs="Arial"/>
                <w:color w:val="404040"/>
                <w:sz w:val="16"/>
              </w:rPr>
              <w:t>الاتصال</w:t>
            </w:r>
          </w:p>
        </w:tc>
        <w:tc>
          <w:tcPr>
            <w:tcW w:w="5411" w:type="dxa"/>
            <w:shd w:val="clear" w:color="auto" w:fill="EEEAF5"/>
            <w:vAlign w:val="center"/>
          </w:tcPr>
          <w:p w14:paraId="0290CF2C" w14:textId="77777777" w:rsidR="004831EB" w:rsidRDefault="00000000" w:rsidP="00F9433D">
            <w:pPr>
              <w:bidi/>
            </w:pPr>
            <w:r>
              <w:rPr>
                <w:rFonts w:cs="Arial"/>
                <w:color w:val="404040"/>
                <w:sz w:val="16"/>
              </w:rPr>
              <w:t>تحديث داخلي افتراضي دون بيانات حساسة</w:t>
            </w:r>
          </w:p>
        </w:tc>
      </w:tr>
      <w:tr w:rsidR="004831EB" w14:paraId="20B41C86" w14:textId="77777777">
        <w:trPr>
          <w:jc w:val="center"/>
        </w:trPr>
        <w:tc>
          <w:tcPr>
            <w:tcW w:w="5411" w:type="dxa"/>
            <w:shd w:val="clear" w:color="auto" w:fill="FFFFFF"/>
            <w:vAlign w:val="center"/>
          </w:tcPr>
          <w:p w14:paraId="28EB4785" w14:textId="77777777" w:rsidR="004831EB" w:rsidRDefault="00000000" w:rsidP="00F9433D">
            <w:pPr>
              <w:bidi/>
            </w:pPr>
            <w:r>
              <w:rPr>
                <w:rFonts w:cs="Arial"/>
                <w:color w:val="404040"/>
                <w:sz w:val="16"/>
              </w:rPr>
              <w:t>الدروس</w:t>
            </w:r>
          </w:p>
        </w:tc>
        <w:tc>
          <w:tcPr>
            <w:tcW w:w="5411" w:type="dxa"/>
            <w:shd w:val="clear" w:color="auto" w:fill="FFFFFF"/>
            <w:vAlign w:val="center"/>
          </w:tcPr>
          <w:p w14:paraId="65239265" w14:textId="77777777" w:rsidR="004831EB" w:rsidRDefault="00000000" w:rsidP="00F9433D">
            <w:pPr>
              <w:bidi/>
            </w:pPr>
            <w:r>
              <w:rPr>
                <w:rFonts w:cs="Arial"/>
                <w:color w:val="404040"/>
                <w:sz w:val="16"/>
              </w:rPr>
              <w:t>تحسين قناة الإبلاغ وتدريب الإدارات المالية</w:t>
            </w:r>
          </w:p>
        </w:tc>
      </w:tr>
    </w:tbl>
    <w:p w14:paraId="38B70B29" w14:textId="77777777" w:rsidR="004831EB" w:rsidRDefault="004831EB" w:rsidP="00F9433D">
      <w:pPr>
        <w:bidi/>
      </w:pPr>
    </w:p>
    <w:p w14:paraId="6133EC80" w14:textId="77777777" w:rsidR="004831EB" w:rsidRDefault="00000000" w:rsidP="00F9433D">
      <w:pPr>
        <w:bidi/>
        <w:spacing w:before="180" w:after="80"/>
      </w:pPr>
      <w:r>
        <w:rPr>
          <w:rFonts w:cs="Arial"/>
          <w:b/>
          <w:color w:val="5B4B8A"/>
          <w:sz w:val="30"/>
        </w:rPr>
        <w:t>4. اختبار التحويل إلى مركز جدة</w:t>
      </w:r>
    </w:p>
    <w:tbl>
      <w:tblPr>
        <w:tblStyle w:val="TableGrid"/>
        <w:bidiVisual/>
        <w:tblW w:w="0" w:type="auto"/>
        <w:jc w:val="center"/>
        <w:tblLook w:val="04A0" w:firstRow="1" w:lastRow="0" w:firstColumn="1" w:lastColumn="0" w:noHBand="0" w:noVBand="1"/>
      </w:tblPr>
      <w:tblGrid>
        <w:gridCol w:w="2705"/>
        <w:gridCol w:w="2705"/>
        <w:gridCol w:w="2705"/>
        <w:gridCol w:w="2705"/>
      </w:tblGrid>
      <w:tr w:rsidR="004831EB" w14:paraId="2EC18F50" w14:textId="77777777">
        <w:trPr>
          <w:jc w:val="center"/>
        </w:trPr>
        <w:tc>
          <w:tcPr>
            <w:tcW w:w="2705" w:type="dxa"/>
            <w:shd w:val="clear" w:color="auto" w:fill="5B4B8A"/>
          </w:tcPr>
          <w:p w14:paraId="2004C4B7" w14:textId="77777777" w:rsidR="004831EB" w:rsidRDefault="00000000" w:rsidP="00F9433D">
            <w:pPr>
              <w:bidi/>
            </w:pPr>
            <w:r>
              <w:rPr>
                <w:rFonts w:cs="Arial"/>
                <w:b/>
                <w:color w:val="FFFFFF"/>
                <w:sz w:val="16"/>
              </w:rPr>
              <w:t>المجال</w:t>
            </w:r>
          </w:p>
        </w:tc>
        <w:tc>
          <w:tcPr>
            <w:tcW w:w="2705" w:type="dxa"/>
            <w:shd w:val="clear" w:color="auto" w:fill="5B4B8A"/>
          </w:tcPr>
          <w:p w14:paraId="71FB6EA1" w14:textId="77777777" w:rsidR="004831EB" w:rsidRDefault="00000000" w:rsidP="00F9433D">
            <w:pPr>
              <w:bidi/>
            </w:pPr>
            <w:r>
              <w:rPr>
                <w:rFonts w:cs="Arial"/>
                <w:b/>
                <w:color w:val="FFFFFF"/>
                <w:sz w:val="16"/>
              </w:rPr>
              <w:t>المستهدف</w:t>
            </w:r>
          </w:p>
        </w:tc>
        <w:tc>
          <w:tcPr>
            <w:tcW w:w="2705" w:type="dxa"/>
            <w:shd w:val="clear" w:color="auto" w:fill="5B4B8A"/>
          </w:tcPr>
          <w:p w14:paraId="55D001A2" w14:textId="77777777" w:rsidR="004831EB" w:rsidRDefault="00000000" w:rsidP="00F9433D">
            <w:pPr>
              <w:bidi/>
            </w:pPr>
            <w:r>
              <w:rPr>
                <w:rFonts w:cs="Arial"/>
                <w:b/>
                <w:color w:val="FFFFFF"/>
                <w:sz w:val="16"/>
              </w:rPr>
              <w:t>النتيجة المحاكاة</w:t>
            </w:r>
          </w:p>
        </w:tc>
        <w:tc>
          <w:tcPr>
            <w:tcW w:w="2705" w:type="dxa"/>
            <w:shd w:val="clear" w:color="auto" w:fill="5B4B8A"/>
          </w:tcPr>
          <w:p w14:paraId="27DB9A77" w14:textId="77777777" w:rsidR="004831EB" w:rsidRDefault="00000000" w:rsidP="00F9433D">
            <w:pPr>
              <w:bidi/>
            </w:pPr>
            <w:r>
              <w:rPr>
                <w:rFonts w:cs="Arial"/>
                <w:b/>
                <w:color w:val="FFFFFF"/>
                <w:sz w:val="16"/>
              </w:rPr>
              <w:t>الحكم</w:t>
            </w:r>
          </w:p>
        </w:tc>
      </w:tr>
      <w:tr w:rsidR="004831EB" w14:paraId="5E7A39B6" w14:textId="77777777">
        <w:trPr>
          <w:jc w:val="center"/>
        </w:trPr>
        <w:tc>
          <w:tcPr>
            <w:tcW w:w="2705" w:type="dxa"/>
            <w:shd w:val="clear" w:color="auto" w:fill="EEEAF5"/>
            <w:vAlign w:val="center"/>
          </w:tcPr>
          <w:p w14:paraId="52A3BFDC" w14:textId="77777777" w:rsidR="004831EB" w:rsidRDefault="00000000" w:rsidP="00F9433D">
            <w:pPr>
              <w:bidi/>
            </w:pPr>
            <w:r>
              <w:rPr>
                <w:rFonts w:cs="Arial"/>
                <w:color w:val="404040"/>
                <w:sz w:val="16"/>
              </w:rPr>
              <w:t>الشبكة والهوية</w:t>
            </w:r>
          </w:p>
        </w:tc>
        <w:tc>
          <w:tcPr>
            <w:tcW w:w="2705" w:type="dxa"/>
            <w:shd w:val="clear" w:color="auto" w:fill="EEEAF5"/>
            <w:vAlign w:val="center"/>
          </w:tcPr>
          <w:p w14:paraId="6F0445EB" w14:textId="77777777" w:rsidR="004831EB" w:rsidRDefault="00000000" w:rsidP="00F9433D">
            <w:pPr>
              <w:bidi/>
            </w:pPr>
            <w:r>
              <w:rPr>
                <w:rFonts w:cs="Arial"/>
                <w:color w:val="404040"/>
                <w:sz w:val="16"/>
              </w:rPr>
              <w:t>30 دقيقة</w:t>
            </w:r>
          </w:p>
        </w:tc>
        <w:tc>
          <w:tcPr>
            <w:tcW w:w="2705" w:type="dxa"/>
            <w:shd w:val="clear" w:color="auto" w:fill="EEEAF5"/>
            <w:vAlign w:val="center"/>
          </w:tcPr>
          <w:p w14:paraId="11FB30E6" w14:textId="77777777" w:rsidR="004831EB" w:rsidRDefault="00000000" w:rsidP="00F9433D">
            <w:pPr>
              <w:bidi/>
            </w:pPr>
            <w:r>
              <w:rPr>
                <w:rFonts w:cs="Arial"/>
                <w:color w:val="404040"/>
                <w:sz w:val="16"/>
              </w:rPr>
              <w:t>22 دقيقة</w:t>
            </w:r>
          </w:p>
        </w:tc>
        <w:tc>
          <w:tcPr>
            <w:tcW w:w="2705" w:type="dxa"/>
            <w:shd w:val="clear" w:color="auto" w:fill="EEEAF5"/>
            <w:vAlign w:val="center"/>
          </w:tcPr>
          <w:p w14:paraId="6C8FAA04" w14:textId="77777777" w:rsidR="004831EB" w:rsidRDefault="00000000" w:rsidP="00F9433D">
            <w:pPr>
              <w:bidi/>
            </w:pPr>
            <w:r>
              <w:rPr>
                <w:rFonts w:cs="Arial"/>
                <w:color w:val="404040"/>
                <w:sz w:val="16"/>
              </w:rPr>
              <w:t>ناجح</w:t>
            </w:r>
          </w:p>
        </w:tc>
      </w:tr>
      <w:tr w:rsidR="004831EB" w14:paraId="146F79A9" w14:textId="77777777">
        <w:trPr>
          <w:jc w:val="center"/>
        </w:trPr>
        <w:tc>
          <w:tcPr>
            <w:tcW w:w="2705" w:type="dxa"/>
            <w:shd w:val="clear" w:color="auto" w:fill="FFFFFF"/>
            <w:vAlign w:val="center"/>
          </w:tcPr>
          <w:p w14:paraId="1204E871" w14:textId="77777777" w:rsidR="004831EB" w:rsidRDefault="00000000" w:rsidP="00F9433D">
            <w:pPr>
              <w:bidi/>
            </w:pPr>
            <w:r>
              <w:rPr>
                <w:rFonts w:cs="Arial"/>
                <w:color w:val="404040"/>
                <w:sz w:val="16"/>
              </w:rPr>
              <w:t>قواعد البيانات</w:t>
            </w:r>
          </w:p>
        </w:tc>
        <w:tc>
          <w:tcPr>
            <w:tcW w:w="2705" w:type="dxa"/>
            <w:shd w:val="clear" w:color="auto" w:fill="FFFFFF"/>
            <w:vAlign w:val="center"/>
          </w:tcPr>
          <w:p w14:paraId="6155EB0D" w14:textId="77777777" w:rsidR="004831EB" w:rsidRDefault="00000000" w:rsidP="00F9433D">
            <w:pPr>
              <w:bidi/>
            </w:pPr>
            <w:r>
              <w:rPr>
                <w:rFonts w:cs="Arial"/>
                <w:color w:val="404040"/>
                <w:sz w:val="16"/>
              </w:rPr>
              <w:t>60 دقيقة</w:t>
            </w:r>
          </w:p>
        </w:tc>
        <w:tc>
          <w:tcPr>
            <w:tcW w:w="2705" w:type="dxa"/>
            <w:shd w:val="clear" w:color="auto" w:fill="FFFFFF"/>
            <w:vAlign w:val="center"/>
          </w:tcPr>
          <w:p w14:paraId="38272DCF" w14:textId="77777777" w:rsidR="004831EB" w:rsidRDefault="00000000" w:rsidP="00F9433D">
            <w:pPr>
              <w:bidi/>
            </w:pPr>
            <w:r>
              <w:rPr>
                <w:rFonts w:cs="Arial"/>
                <w:color w:val="404040"/>
                <w:sz w:val="16"/>
              </w:rPr>
              <w:t>48 دقيقة</w:t>
            </w:r>
          </w:p>
        </w:tc>
        <w:tc>
          <w:tcPr>
            <w:tcW w:w="2705" w:type="dxa"/>
            <w:shd w:val="clear" w:color="auto" w:fill="FFFFFF"/>
            <w:vAlign w:val="center"/>
          </w:tcPr>
          <w:p w14:paraId="5215411B" w14:textId="77777777" w:rsidR="004831EB" w:rsidRDefault="00000000" w:rsidP="00F9433D">
            <w:pPr>
              <w:bidi/>
            </w:pPr>
            <w:r>
              <w:rPr>
                <w:rFonts w:cs="Arial"/>
                <w:color w:val="404040"/>
                <w:sz w:val="16"/>
              </w:rPr>
              <w:t>ناجح</w:t>
            </w:r>
          </w:p>
        </w:tc>
      </w:tr>
      <w:tr w:rsidR="004831EB" w14:paraId="2F6E73EA" w14:textId="77777777">
        <w:trPr>
          <w:jc w:val="center"/>
        </w:trPr>
        <w:tc>
          <w:tcPr>
            <w:tcW w:w="2705" w:type="dxa"/>
            <w:shd w:val="clear" w:color="auto" w:fill="EEEAF5"/>
            <w:vAlign w:val="center"/>
          </w:tcPr>
          <w:p w14:paraId="139AFB80" w14:textId="77777777" w:rsidR="004831EB" w:rsidRDefault="00000000" w:rsidP="00F9433D">
            <w:pPr>
              <w:bidi/>
            </w:pPr>
            <w:r>
              <w:rPr>
                <w:rFonts w:cs="Arial"/>
                <w:color w:val="404040"/>
                <w:sz w:val="16"/>
              </w:rPr>
              <w:t>آفاق بلس</w:t>
            </w:r>
          </w:p>
        </w:tc>
        <w:tc>
          <w:tcPr>
            <w:tcW w:w="2705" w:type="dxa"/>
            <w:shd w:val="clear" w:color="auto" w:fill="EEEAF5"/>
            <w:vAlign w:val="center"/>
          </w:tcPr>
          <w:p w14:paraId="3BAF0C55" w14:textId="77777777" w:rsidR="004831EB" w:rsidRDefault="00000000" w:rsidP="00F9433D">
            <w:pPr>
              <w:bidi/>
            </w:pPr>
            <w:r>
              <w:rPr>
                <w:rFonts w:cs="Arial"/>
                <w:color w:val="404040"/>
                <w:sz w:val="16"/>
              </w:rPr>
              <w:t>120 دقيقة</w:t>
            </w:r>
          </w:p>
        </w:tc>
        <w:tc>
          <w:tcPr>
            <w:tcW w:w="2705" w:type="dxa"/>
            <w:shd w:val="clear" w:color="auto" w:fill="EEEAF5"/>
            <w:vAlign w:val="center"/>
          </w:tcPr>
          <w:p w14:paraId="4578E083" w14:textId="77777777" w:rsidR="004831EB" w:rsidRDefault="00000000" w:rsidP="00F9433D">
            <w:pPr>
              <w:bidi/>
            </w:pPr>
            <w:r>
              <w:rPr>
                <w:rFonts w:cs="Arial"/>
                <w:color w:val="404040"/>
                <w:sz w:val="16"/>
              </w:rPr>
              <w:t>105 دقائق</w:t>
            </w:r>
          </w:p>
        </w:tc>
        <w:tc>
          <w:tcPr>
            <w:tcW w:w="2705" w:type="dxa"/>
            <w:shd w:val="clear" w:color="auto" w:fill="EEEAF5"/>
            <w:vAlign w:val="center"/>
          </w:tcPr>
          <w:p w14:paraId="4949CDF1" w14:textId="77777777" w:rsidR="004831EB" w:rsidRDefault="00000000" w:rsidP="00F9433D">
            <w:pPr>
              <w:bidi/>
            </w:pPr>
            <w:r>
              <w:rPr>
                <w:rFonts w:cs="Arial"/>
                <w:color w:val="404040"/>
                <w:sz w:val="16"/>
              </w:rPr>
              <w:t>ناجح</w:t>
            </w:r>
          </w:p>
        </w:tc>
      </w:tr>
      <w:tr w:rsidR="004831EB" w14:paraId="73E1BA55" w14:textId="77777777">
        <w:trPr>
          <w:jc w:val="center"/>
        </w:trPr>
        <w:tc>
          <w:tcPr>
            <w:tcW w:w="2705" w:type="dxa"/>
            <w:shd w:val="clear" w:color="auto" w:fill="FFFFFF"/>
            <w:vAlign w:val="center"/>
          </w:tcPr>
          <w:p w14:paraId="3B6197EC" w14:textId="77777777" w:rsidR="004831EB" w:rsidRDefault="00000000" w:rsidP="00F9433D">
            <w:pPr>
              <w:bidi/>
            </w:pPr>
            <w:r>
              <w:rPr>
                <w:rFonts w:cs="Arial"/>
                <w:color w:val="404040"/>
                <w:sz w:val="16"/>
              </w:rPr>
              <w:t>فقد البيانات</w:t>
            </w:r>
          </w:p>
        </w:tc>
        <w:tc>
          <w:tcPr>
            <w:tcW w:w="2705" w:type="dxa"/>
            <w:shd w:val="clear" w:color="auto" w:fill="FFFFFF"/>
            <w:vAlign w:val="center"/>
          </w:tcPr>
          <w:p w14:paraId="2A0E1041" w14:textId="77777777" w:rsidR="004831EB" w:rsidRDefault="00000000" w:rsidP="00F9433D">
            <w:pPr>
              <w:bidi/>
            </w:pPr>
            <w:r>
              <w:rPr>
                <w:rFonts w:cs="Arial"/>
                <w:color w:val="404040"/>
                <w:sz w:val="16"/>
              </w:rPr>
              <w:t>RPO 15 دقيقة</w:t>
            </w:r>
          </w:p>
        </w:tc>
        <w:tc>
          <w:tcPr>
            <w:tcW w:w="2705" w:type="dxa"/>
            <w:shd w:val="clear" w:color="auto" w:fill="FFFFFF"/>
            <w:vAlign w:val="center"/>
          </w:tcPr>
          <w:p w14:paraId="78924715" w14:textId="77777777" w:rsidR="004831EB" w:rsidRDefault="00000000" w:rsidP="00F9433D">
            <w:pPr>
              <w:bidi/>
            </w:pPr>
            <w:r>
              <w:rPr>
                <w:rFonts w:cs="Arial"/>
                <w:color w:val="404040"/>
                <w:sz w:val="16"/>
              </w:rPr>
              <w:t>12 دقيقة</w:t>
            </w:r>
          </w:p>
        </w:tc>
        <w:tc>
          <w:tcPr>
            <w:tcW w:w="2705" w:type="dxa"/>
            <w:shd w:val="clear" w:color="auto" w:fill="FFFFFF"/>
            <w:vAlign w:val="center"/>
          </w:tcPr>
          <w:p w14:paraId="1EBDD6AF" w14:textId="77777777" w:rsidR="004831EB" w:rsidRDefault="00000000" w:rsidP="00F9433D">
            <w:pPr>
              <w:bidi/>
            </w:pPr>
            <w:r>
              <w:rPr>
                <w:rFonts w:cs="Arial"/>
                <w:color w:val="404040"/>
                <w:sz w:val="16"/>
              </w:rPr>
              <w:t>ناجح</w:t>
            </w:r>
          </w:p>
        </w:tc>
      </w:tr>
      <w:tr w:rsidR="004831EB" w14:paraId="26D0CD5C" w14:textId="77777777">
        <w:trPr>
          <w:jc w:val="center"/>
        </w:trPr>
        <w:tc>
          <w:tcPr>
            <w:tcW w:w="2705" w:type="dxa"/>
            <w:shd w:val="clear" w:color="auto" w:fill="EEEAF5"/>
            <w:vAlign w:val="center"/>
          </w:tcPr>
          <w:p w14:paraId="35B64903" w14:textId="77777777" w:rsidR="004831EB" w:rsidRDefault="00000000" w:rsidP="00F9433D">
            <w:pPr>
              <w:bidi/>
            </w:pPr>
            <w:r>
              <w:rPr>
                <w:rFonts w:cs="Arial"/>
                <w:color w:val="404040"/>
                <w:sz w:val="16"/>
              </w:rPr>
              <w:t>إعادة التوجيه</w:t>
            </w:r>
          </w:p>
        </w:tc>
        <w:tc>
          <w:tcPr>
            <w:tcW w:w="2705" w:type="dxa"/>
            <w:shd w:val="clear" w:color="auto" w:fill="EEEAF5"/>
            <w:vAlign w:val="center"/>
          </w:tcPr>
          <w:p w14:paraId="2D1BD4ED" w14:textId="77777777" w:rsidR="004831EB" w:rsidRDefault="00000000" w:rsidP="00F9433D">
            <w:pPr>
              <w:bidi/>
            </w:pPr>
            <w:r>
              <w:rPr>
                <w:rFonts w:cs="Arial"/>
                <w:color w:val="404040"/>
                <w:sz w:val="16"/>
              </w:rPr>
              <w:t>30 دقيقة</w:t>
            </w:r>
          </w:p>
        </w:tc>
        <w:tc>
          <w:tcPr>
            <w:tcW w:w="2705" w:type="dxa"/>
            <w:shd w:val="clear" w:color="auto" w:fill="EEEAF5"/>
            <w:vAlign w:val="center"/>
          </w:tcPr>
          <w:p w14:paraId="1FC463F6" w14:textId="77777777" w:rsidR="004831EB" w:rsidRDefault="00000000" w:rsidP="00F9433D">
            <w:pPr>
              <w:bidi/>
            </w:pPr>
            <w:r>
              <w:rPr>
                <w:rFonts w:cs="Arial"/>
                <w:color w:val="404040"/>
                <w:sz w:val="16"/>
              </w:rPr>
              <w:t>27 دقيقة</w:t>
            </w:r>
          </w:p>
        </w:tc>
        <w:tc>
          <w:tcPr>
            <w:tcW w:w="2705" w:type="dxa"/>
            <w:shd w:val="clear" w:color="auto" w:fill="EEEAF5"/>
            <w:vAlign w:val="center"/>
          </w:tcPr>
          <w:p w14:paraId="4C3BA25E" w14:textId="77777777" w:rsidR="004831EB" w:rsidRDefault="00000000" w:rsidP="00F9433D">
            <w:pPr>
              <w:bidi/>
            </w:pPr>
            <w:r>
              <w:rPr>
                <w:rFonts w:cs="Arial"/>
                <w:color w:val="404040"/>
                <w:sz w:val="16"/>
              </w:rPr>
              <w:t>ناجح</w:t>
            </w:r>
          </w:p>
        </w:tc>
      </w:tr>
    </w:tbl>
    <w:p w14:paraId="33631AC3" w14:textId="77777777" w:rsidR="004831EB" w:rsidRDefault="004831EB" w:rsidP="00F9433D">
      <w:pPr>
        <w:bidi/>
      </w:pPr>
    </w:p>
    <w:p w14:paraId="7C068A98" w14:textId="77777777" w:rsidR="004831EB" w:rsidRDefault="00000000" w:rsidP="00F9433D">
      <w:pPr>
        <w:bidi/>
        <w:spacing w:before="180" w:after="80"/>
      </w:pPr>
      <w:r>
        <w:rPr>
          <w:rFonts w:cs="Arial"/>
          <w:b/>
          <w:color w:val="5B4B8A"/>
          <w:sz w:val="30"/>
        </w:rPr>
        <w:t>5. مراجعة الصلاحيات والتغيير</w:t>
      </w:r>
    </w:p>
    <w:p w14:paraId="21FFEEAB" w14:textId="77777777" w:rsidR="004831EB" w:rsidRDefault="00000000" w:rsidP="00F9433D">
      <w:pPr>
        <w:bidi/>
        <w:spacing w:after="100" w:line="269" w:lineRule="auto"/>
      </w:pPr>
      <w:r>
        <w:rPr>
          <w:rFonts w:cs="Arial"/>
          <w:color w:val="404040"/>
          <w:sz w:val="21"/>
        </w:rPr>
        <w:t>تمت محاكاة عينة من 10 حسابات مميزة، وتأكيد المالك والغرض والمصادقة متعددة العوامل وتسجيل النشاط. تمت محاكاة طلب تغيير شبكي مع اختبار وتراجع واعتماد. النتيجة ناجحة مع إجراء تحسين لمراجعة الحسابات الموروثة.</w:t>
      </w:r>
    </w:p>
    <w:sectPr w:rsidR="004831EB" w:rsidSect="00034616">
      <w:footerReference w:type="default" r:id="rId8"/>
      <w:pgSz w:w="12240" w:h="15840"/>
      <w:pgMar w:top="907" w:right="709" w:bottom="85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94EC4" w14:textId="77777777" w:rsidR="00004D22" w:rsidRDefault="00004D22">
      <w:pPr>
        <w:spacing w:after="0" w:line="240" w:lineRule="auto"/>
      </w:pPr>
      <w:r>
        <w:separator/>
      </w:r>
    </w:p>
  </w:endnote>
  <w:endnote w:type="continuationSeparator" w:id="0">
    <w:p w14:paraId="395D9A43" w14:textId="77777777" w:rsidR="00004D22" w:rsidRDefault="00004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1AF1D" w14:textId="77777777" w:rsidR="004831EB" w:rsidRDefault="00000000">
    <w:pPr>
      <w:pStyle w:val="Footer"/>
      <w:bidi/>
      <w:jc w:val="center"/>
    </w:pPr>
    <w:r>
      <w:rPr>
        <w:rFonts w:cs="Arial"/>
        <w:color w:val="777777"/>
        <w:sz w:val="16"/>
      </w:rPr>
      <w:t xml:space="preserve">حزمة أدلة الاختبارات التشغيلية — محاكاة — بنك الآفاق الرقمية | سري | صفحة </w:t>
    </w:r>
    <w:r>
      <w:fldChar w:fldCharType="begin"/>
    </w:r>
    <w:r>
      <w:instrText xml:space="preserve"> PAGE </w:instrText>
    </w:r>
    <w:r w:rsidR="00F9433D">
      <w:fldChar w:fldCharType="separate"/>
    </w:r>
    <w:r w:rsidR="00F9433D">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FB16A" w14:textId="77777777" w:rsidR="00004D22" w:rsidRDefault="00004D22">
      <w:pPr>
        <w:spacing w:after="0" w:line="240" w:lineRule="auto"/>
      </w:pPr>
      <w:r>
        <w:separator/>
      </w:r>
    </w:p>
  </w:footnote>
  <w:footnote w:type="continuationSeparator" w:id="0">
    <w:p w14:paraId="22FA0678" w14:textId="77777777" w:rsidR="00004D22" w:rsidRDefault="00004D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8116862">
    <w:abstractNumId w:val="8"/>
  </w:num>
  <w:num w:numId="2" w16cid:durableId="2025017493">
    <w:abstractNumId w:val="6"/>
  </w:num>
  <w:num w:numId="3" w16cid:durableId="1110735105">
    <w:abstractNumId w:val="5"/>
  </w:num>
  <w:num w:numId="4" w16cid:durableId="890266455">
    <w:abstractNumId w:val="4"/>
  </w:num>
  <w:num w:numId="5" w16cid:durableId="544608017">
    <w:abstractNumId w:val="7"/>
  </w:num>
  <w:num w:numId="6" w16cid:durableId="132453198">
    <w:abstractNumId w:val="3"/>
  </w:num>
  <w:num w:numId="7" w16cid:durableId="2069835100">
    <w:abstractNumId w:val="2"/>
  </w:num>
  <w:num w:numId="8" w16cid:durableId="1740402115">
    <w:abstractNumId w:val="1"/>
  </w:num>
  <w:num w:numId="9" w16cid:durableId="1326321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D22"/>
    <w:rsid w:val="00034616"/>
    <w:rsid w:val="0006063C"/>
    <w:rsid w:val="0015074B"/>
    <w:rsid w:val="0029639D"/>
    <w:rsid w:val="00326F90"/>
    <w:rsid w:val="004831EB"/>
    <w:rsid w:val="00AA1D8D"/>
    <w:rsid w:val="00B47730"/>
    <w:rsid w:val="00C55254"/>
    <w:rsid w:val="00CB0664"/>
    <w:rsid w:val="00F943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2706A"/>
  <w14:defaultImageDpi w14:val="300"/>
  <w15:docId w15:val="{EB8B6772-6FF6-4759-BD59-AF10961DB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245</Words>
  <Characters>1399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حزمة أدلة الاختبارات التشغيلية — محاكاة</dc:title>
  <dc:subject/>
  <dc:creator>عمار سعيد — عبد الرحمن السلفي — علي الأشول — غسان عباد</dc:creator>
  <cp:keywords/>
  <dc:description>generated by python-docx</dc:description>
  <cp:lastModifiedBy>lion alashwel</cp:lastModifiedBy>
  <cp:revision>2</cp:revision>
  <dcterms:created xsi:type="dcterms:W3CDTF">2013-12-23T23:15:00Z</dcterms:created>
  <dcterms:modified xsi:type="dcterms:W3CDTF">2026-09-11T18:33:00Z</dcterms:modified>
  <cp:category/>
</cp:coreProperties>
</file>