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4414"/>
        <w:gridCol w:w="4414"/>
      </w:tblGrid>
      <w:tr w:rsidR="006E1C8F" w:rsidTr="006E1C8F">
        <w:tc>
          <w:tcPr>
            <w:tcW w:w="4414" w:type="dxa"/>
          </w:tcPr>
          <w:p w:rsidR="006E1C8F" w:rsidRDefault="006E1C8F" w:rsidP="006E1C8F">
            <w:pPr>
              <w:jc w:val="center"/>
            </w:pPr>
            <w:bookmarkStart w:id="0" w:name="_GoBack"/>
            <w:bookmarkEnd w:id="0"/>
            <w:r>
              <w:t>IEEE 1074</w:t>
            </w:r>
          </w:p>
        </w:tc>
        <w:tc>
          <w:tcPr>
            <w:tcW w:w="4414" w:type="dxa"/>
          </w:tcPr>
          <w:p w:rsidR="006E1C8F" w:rsidRDefault="006E1C8F" w:rsidP="006E1C8F">
            <w:pPr>
              <w:jc w:val="center"/>
            </w:pPr>
            <w:r>
              <w:t>ISO 12207</w:t>
            </w:r>
          </w:p>
        </w:tc>
      </w:tr>
      <w:tr w:rsidR="006E1C8F" w:rsidTr="006E1C8F">
        <w:tc>
          <w:tcPr>
            <w:tcW w:w="4414" w:type="dxa"/>
          </w:tcPr>
          <w:p w:rsidR="006E1C8F" w:rsidRDefault="006E1C8F" w:rsidP="006E1C8F">
            <w:pPr>
              <w:pStyle w:val="Prrafodelista"/>
              <w:numPr>
                <w:ilvl w:val="0"/>
                <w:numId w:val="1"/>
              </w:numPr>
            </w:pPr>
            <w:r>
              <w:t>Es un estándar para desarrollar modelos de procesos y métodos de desarrollo de software, utilizando un ciclo de vida.</w:t>
            </w:r>
          </w:p>
          <w:p w:rsidR="006E1C8F" w:rsidRDefault="006E1C8F" w:rsidP="006E1C8F">
            <w:pPr>
              <w:pStyle w:val="Prrafodelista"/>
              <w:numPr>
                <w:ilvl w:val="0"/>
                <w:numId w:val="1"/>
              </w:numPr>
            </w:pPr>
            <w:r>
              <w:t>Revisa las actividades para ver si son aplicables, y establece un orden.</w:t>
            </w:r>
          </w:p>
          <w:p w:rsidR="00BB1823" w:rsidRDefault="00BB1823" w:rsidP="006E1C8F">
            <w:pPr>
              <w:pStyle w:val="Prrafodelista"/>
              <w:numPr>
                <w:ilvl w:val="0"/>
                <w:numId w:val="1"/>
              </w:numPr>
            </w:pPr>
            <w:r>
              <w:t>Realización de todas las actividades obligatorias de acuerdo con la regla o estándar.</w:t>
            </w:r>
          </w:p>
          <w:p w:rsidR="00BB1823" w:rsidRDefault="00BB1823" w:rsidP="006E1C8F">
            <w:pPr>
              <w:pStyle w:val="Prrafodelista"/>
              <w:numPr>
                <w:ilvl w:val="0"/>
                <w:numId w:val="1"/>
              </w:numPr>
            </w:pPr>
            <w:r>
              <w:t>Métricas para controlar el proyecto.</w:t>
            </w:r>
          </w:p>
          <w:p w:rsidR="00BB1823" w:rsidRDefault="00BB1823" w:rsidP="006E1C8F">
            <w:pPr>
              <w:pStyle w:val="Prrafodelista"/>
              <w:numPr>
                <w:ilvl w:val="0"/>
                <w:numId w:val="1"/>
              </w:numPr>
            </w:pPr>
            <w:r>
              <w:t>Verificación y validación (incluyendo pruebas y revisiones) en todas las fases del ciclo de vida.</w:t>
            </w:r>
          </w:p>
          <w:p w:rsidR="00BB1823" w:rsidRDefault="00BB1823" w:rsidP="006E1C8F">
            <w:pPr>
              <w:pStyle w:val="Prrafodelista"/>
              <w:numPr>
                <w:ilvl w:val="0"/>
                <w:numId w:val="1"/>
              </w:numPr>
            </w:pPr>
            <w:r>
              <w:t>Gestión de la configuración del software.</w:t>
            </w:r>
          </w:p>
        </w:tc>
        <w:tc>
          <w:tcPr>
            <w:tcW w:w="4414" w:type="dxa"/>
          </w:tcPr>
          <w:p w:rsidR="006E1C8F" w:rsidRDefault="006E1C8F" w:rsidP="006E1C8F">
            <w:pPr>
              <w:pStyle w:val="Prrafodelista"/>
              <w:numPr>
                <w:ilvl w:val="0"/>
                <w:numId w:val="1"/>
              </w:numPr>
            </w:pPr>
            <w:r>
              <w:t>Es una norma que se encarga de todo lo relacionado al ciclo de vida del software, desde la conceptualización de ideas hasta la retirada de las mismas estableciendo pautas para su control y mantenimiento.</w:t>
            </w:r>
          </w:p>
          <w:p w:rsidR="006E1C8F" w:rsidRDefault="006E1C8F" w:rsidP="006E1C8F">
            <w:pPr>
              <w:pStyle w:val="Prrafodelista"/>
              <w:numPr>
                <w:ilvl w:val="0"/>
                <w:numId w:val="1"/>
              </w:numPr>
            </w:pPr>
            <w:r>
              <w:t xml:space="preserve">Establece las pautas </w:t>
            </w:r>
            <w:r w:rsidR="0029228B">
              <w:t>a cumplir a nivel de Arquitectura y estructura.</w:t>
            </w:r>
          </w:p>
          <w:p w:rsidR="0029228B" w:rsidRDefault="00BB1823" w:rsidP="006E1C8F">
            <w:pPr>
              <w:pStyle w:val="Prrafodelista"/>
              <w:numPr>
                <w:ilvl w:val="0"/>
                <w:numId w:val="1"/>
              </w:numPr>
            </w:pPr>
            <w:r>
              <w:t>Proceso estructurado utilizando terminología aceptada.</w:t>
            </w:r>
          </w:p>
          <w:p w:rsidR="00BB1823" w:rsidRDefault="00BB1823" w:rsidP="006E1C8F">
            <w:pPr>
              <w:pStyle w:val="Prrafodelista"/>
              <w:numPr>
                <w:ilvl w:val="0"/>
                <w:numId w:val="1"/>
              </w:numPr>
            </w:pPr>
            <w:r>
              <w:t>Documento relativamente de alto nivel.</w:t>
            </w:r>
          </w:p>
          <w:p w:rsidR="00BB1823" w:rsidRDefault="00BB1823" w:rsidP="006E1C8F">
            <w:pPr>
              <w:pStyle w:val="Prrafodelista"/>
              <w:numPr>
                <w:ilvl w:val="0"/>
                <w:numId w:val="1"/>
              </w:numPr>
            </w:pPr>
            <w:r>
              <w:t>No especifica detalladamente como realizar las actividades.</w:t>
            </w:r>
          </w:p>
          <w:p w:rsidR="00BB1823" w:rsidRDefault="00BB1823" w:rsidP="006E1C8F">
            <w:pPr>
              <w:pStyle w:val="Prrafodelista"/>
              <w:numPr>
                <w:ilvl w:val="0"/>
                <w:numId w:val="1"/>
              </w:numPr>
            </w:pPr>
            <w:r>
              <w:t>No prescribe el nombre, formato o el contenido de la documentación.</w:t>
            </w:r>
          </w:p>
          <w:p w:rsidR="00BB1823" w:rsidRDefault="00BB1823" w:rsidP="006E1C8F">
            <w:pPr>
              <w:pStyle w:val="Prrafodelista"/>
              <w:numPr>
                <w:ilvl w:val="0"/>
                <w:numId w:val="1"/>
              </w:numPr>
            </w:pPr>
            <w:r>
              <w:t>Pueden utilizarse los estándares o procedimientos adicionales donde se especifican este tipo de detalles.</w:t>
            </w:r>
          </w:p>
        </w:tc>
      </w:tr>
    </w:tbl>
    <w:p w:rsidR="006E1C8F" w:rsidRDefault="006E1C8F"/>
    <w:sectPr w:rsidR="006E1C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45BB8"/>
    <w:multiLevelType w:val="hybridMultilevel"/>
    <w:tmpl w:val="161A6666"/>
    <w:lvl w:ilvl="0" w:tplc="C2F020F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8F"/>
    <w:rsid w:val="0029228B"/>
    <w:rsid w:val="006E1C8F"/>
    <w:rsid w:val="00BB18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B7845"/>
  <w15:chartTrackingRefBased/>
  <w15:docId w15:val="{BF959A02-58F9-49D5-AAB1-7D21422C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E1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E1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165</Words>
  <Characters>913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Yanethcita y William</dc:creator>
  <cp:keywords/>
  <dc:description/>
  <cp:lastModifiedBy>Yanethcita y William</cp:lastModifiedBy>
  <cp:revision>1</cp:revision>
  <dcterms:created xsi:type="dcterms:W3CDTF">2020-03-02T15:33:00Z</dcterms:created>
  <dcterms:modified xsi:type="dcterms:W3CDTF">2020-03-02T16:14:00Z</dcterms:modified>
</cp:coreProperties>
</file>