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Liberation Serif" w:hAnsi="Liberation Serif"/>
        </w:rPr>
      </w:pPr>
      <w:r>
        <w:rPr>
          <w:rFonts w:ascii="Liberation Serif" w:hAnsi="Liberation Serif"/>
          <w:b/>
          <w:sz w:val="40"/>
          <w:szCs w:val="40"/>
        </w:rPr>
        <w:t>ANTEP</w:t>
      </w:r>
      <w:bookmarkStart w:id="0" w:name="_GoBack"/>
      <w:bookmarkEnd w:id="0"/>
      <w:r>
        <w:rPr>
          <w:rFonts w:ascii="Liberation Serif" w:hAnsi="Liberation Serif"/>
          <w:b/>
          <w:sz w:val="40"/>
          <w:szCs w:val="40"/>
        </w:rPr>
        <w:t>ROYECTO</w:t>
      </w:r>
      <w:r>
        <w:rPr>
          <w:rFonts w:ascii="Liberation Serif" w:hAnsi="Liberation Serif"/>
          <w:b/>
        </w:rPr>
        <w:br/>
      </w:r>
      <w:r>
        <w:rPr>
          <w:rFonts w:ascii="Liberation Serif" w:hAnsi="Liberation Serif"/>
          <w:b/>
          <w:sz w:val="32"/>
          <w:szCs w:val="32"/>
        </w:rPr>
        <w:t>Práctica Profesionalizante III</w:t>
        <w:br/>
        <w:t>Tecnicatura en Análisis de Sistemas y Desarrollo de Software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  <w:b/>
          <w:sz w:val="24"/>
        </w:rPr>
        <w:t xml:space="preserve">1. </w:t>
      </w:r>
      <w:r>
        <w:rPr>
          <w:rFonts w:ascii="Liberation Serif" w:hAnsi="Liberation Serif"/>
          <w:b/>
          <w:sz w:val="28"/>
          <w:szCs w:val="28"/>
        </w:rPr>
        <w:t>Identificación del Proyecto</w:t>
      </w:r>
    </w:p>
    <w:p>
      <w:pPr>
        <w:pStyle w:val="ListParagraph"/>
        <w:numPr>
          <w:ilvl w:val="0"/>
          <w:numId w:val="7"/>
        </w:numPr>
        <w:rPr>
          <w:rFonts w:ascii="Liberation Serif" w:hAnsi="Liberation Serif"/>
        </w:rPr>
      </w:pPr>
      <w:r>
        <w:rPr>
          <w:rFonts w:ascii="Liberation Serif" w:hAnsi="Liberation Serif"/>
        </w:rPr>
        <w:t>Título del Proyecto: Sistema de Administración y Seguimiento de Reparaciones</w:t>
      </w:r>
    </w:p>
    <w:p>
      <w:pPr>
        <w:pStyle w:val="ListParagraph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ListParagraph"/>
        <w:numPr>
          <w:ilvl w:val="0"/>
          <w:numId w:val="7"/>
        </w:numPr>
        <w:rPr>
          <w:rFonts w:ascii="Liberation Serif" w:hAnsi="Liberation Serif"/>
        </w:rPr>
      </w:pPr>
      <w:r>
        <w:rPr>
          <w:rFonts w:ascii="Liberation Serif" w:hAnsi="Liberation Serif"/>
        </w:rPr>
        <w:t>Integrantes: Lionel Jose Martinez Olivera</w:t>
      </w:r>
    </w:p>
    <w:p>
      <w:pPr>
        <w:pStyle w:val="ListParagraph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ListParagraph"/>
        <w:numPr>
          <w:ilvl w:val="0"/>
          <w:numId w:val="7"/>
        </w:numPr>
        <w:rPr>
          <w:rFonts w:ascii="Liberation Serif" w:hAnsi="Liberation Serif"/>
        </w:rPr>
      </w:pPr>
      <w:r>
        <w:rPr>
          <w:rFonts w:ascii="Liberation Serif" w:hAnsi="Liberation Serif"/>
        </w:rPr>
        <w:t>Organización / Cliente: Ulicel</w:t>
      </w:r>
    </w:p>
    <w:p>
      <w:pPr>
        <w:pStyle w:val="ListParagraph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ListParagraph"/>
        <w:numPr>
          <w:ilvl w:val="0"/>
          <w:numId w:val="7"/>
        </w:numPr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Tipo de Proyecto: Aplicacion Web </w:t>
        <w:br/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  <w:b/>
          <w:sz w:val="24"/>
        </w:rPr>
        <w:t xml:space="preserve">2. </w:t>
      </w:r>
      <w:r>
        <w:rPr>
          <w:rFonts w:ascii="Liberation Serif" w:hAnsi="Liberation Serif"/>
          <w:b/>
          <w:sz w:val="28"/>
          <w:szCs w:val="28"/>
        </w:rPr>
        <w:t>Descripción del Proyecto</w:t>
      </w:r>
    </w:p>
    <w:p>
      <w:pPr>
        <w:pStyle w:val="ListParagraph"/>
        <w:numPr>
          <w:ilvl w:val="0"/>
          <w:numId w:val="13"/>
        </w:numPr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Describa brevemente el sistema (qué hace, a quién está dirigido y qué problema resuelve): El sistema permitirá administrar clientes, equipos recibidos, órdenes de reparación, stock de repuestos y </w:t>
      </w:r>
      <w:r>
        <w:rPr>
          <w:rFonts w:ascii="Liberation Serif" w:hAnsi="Liberation Serif"/>
        </w:rPr>
        <w:t>imprimir comprobantes</w:t>
      </w:r>
      <w:r>
        <w:rPr>
          <w:rFonts w:ascii="Liberation Serif" w:hAnsi="Liberation Serif"/>
        </w:rPr>
        <w:t>, todo funcionando de forma local sin depender de conexión a internet.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  <w:b/>
          <w:sz w:val="24"/>
        </w:rPr>
        <w:t xml:space="preserve">3. </w:t>
      </w:r>
      <w:r>
        <w:rPr>
          <w:rFonts w:ascii="Liberation Serif" w:hAnsi="Liberation Serif"/>
          <w:b/>
          <w:sz w:val="28"/>
          <w:szCs w:val="28"/>
        </w:rPr>
        <w:t>Destinatarios</w:t>
      </w:r>
    </w:p>
    <w:p>
      <w:pPr>
        <w:pStyle w:val="ListParagraph"/>
        <w:numPr>
          <w:ilvl w:val="0"/>
          <w:numId w:val="8"/>
        </w:numPr>
        <w:rPr>
          <w:rFonts w:ascii="Liberation Serif" w:hAnsi="Liberation Serif"/>
        </w:rPr>
      </w:pPr>
      <w:r>
        <w:rPr>
          <w:rFonts w:ascii="Liberation Serif" w:hAnsi="Liberation Serif"/>
        </w:rPr>
        <w:t>Usuarios directos: Administrador, usuarios y mostrador</w:t>
      </w:r>
    </w:p>
    <w:p>
      <w:pPr>
        <w:pStyle w:val="ListParagraph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ListParagraph"/>
        <w:numPr>
          <w:ilvl w:val="0"/>
          <w:numId w:val="8"/>
        </w:numPr>
        <w:rPr>
          <w:rFonts w:ascii="Liberation Serif" w:hAnsi="Liberation Serif"/>
        </w:rPr>
      </w:pPr>
      <w:r>
        <w:rPr>
          <w:rFonts w:ascii="Liberation Serif" w:hAnsi="Liberation Serif"/>
        </w:rPr>
        <w:t>Beneficiarios indirectos: Clientes del negocio, comunidad local y negocio en general.</w:t>
      </w:r>
    </w:p>
    <w:p>
      <w:pPr>
        <w:pStyle w:val="ListParagraph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ListParagraph"/>
        <w:numPr>
          <w:ilvl w:val="0"/>
          <w:numId w:val="8"/>
        </w:numPr>
        <w:rPr>
          <w:rFonts w:ascii="Liberation Serif" w:hAnsi="Liberation Serif"/>
        </w:rPr>
      </w:pPr>
      <w:r>
        <w:rPr>
          <w:rFonts w:ascii="Liberation Serif" w:hAnsi="Liberation Serif"/>
        </w:rPr>
        <w:t>Contexto de uso: Acceso web desde computadoras y celulares.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  <w:b/>
          <w:sz w:val="24"/>
        </w:rPr>
        <w:t xml:space="preserve">4. </w:t>
      </w:r>
      <w:r>
        <w:rPr>
          <w:rFonts w:ascii="Liberation Serif" w:hAnsi="Liberation Serif"/>
          <w:b/>
          <w:sz w:val="28"/>
          <w:szCs w:val="28"/>
        </w:rPr>
        <w:t>Fundamentación</w:t>
      </w:r>
    </w:p>
    <w:p>
      <w:pPr>
        <w:pStyle w:val="ListParagraph"/>
        <w:numPr>
          <w:ilvl w:val="0"/>
          <w:numId w:val="9"/>
        </w:numPr>
        <w:rPr>
          <w:rFonts w:ascii="Liberation Serif" w:hAnsi="Liberation Serif"/>
        </w:rPr>
      </w:pPr>
      <w:r>
        <w:rPr>
          <w:rFonts w:ascii="Liberation Serif" w:hAnsi="Liberation Serif"/>
        </w:rPr>
        <w:t>Situación problemática detectada:</w:t>
      </w:r>
    </w:p>
    <w:p>
      <w:pPr>
        <w:pStyle w:val="ListParagraph"/>
        <w:numPr>
          <w:ilvl w:val="0"/>
          <w:numId w:val="0"/>
        </w:numPr>
        <w:ind w:hanging="0" w:left="720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No dispone de un sistema propio en el cual permita registrar clientes, hacer el seguimiento de las reparaciones en curso y ni un seguimiento del stock que cuanto, en cambio cuenta con el registro de clientes mediante papel donde se escribe a mano los datos del cliente haciendo que este metodo sea factible por el metodo que se utliliza y ademas se adjunta a los datos </w:t>
      </w:r>
      <w:r>
        <w:rPr>
          <w:rFonts w:ascii="Liberation Serif" w:hAnsi="Liberation Serif"/>
        </w:rPr>
        <w:t>en el comprobante</w:t>
      </w:r>
      <w:r>
        <w:rPr>
          <w:rFonts w:ascii="Liberation Serif" w:hAnsi="Liberation Serif"/>
        </w:rPr>
        <w:t xml:space="preserve"> que se le da al cliente, tambien no posee de un seguimiento de stock </w:t>
      </w:r>
    </w:p>
    <w:p>
      <w:pPr>
        <w:pStyle w:val="ListParagraph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ListParagraph"/>
        <w:numPr>
          <w:ilvl w:val="0"/>
          <w:numId w:val="9"/>
        </w:numPr>
        <w:rPr>
          <w:rFonts w:ascii="Liberation Serif" w:hAnsi="Liberation Serif"/>
        </w:rPr>
      </w:pPr>
      <w:r>
        <w:rPr>
          <w:rFonts w:ascii="Liberation Serif" w:hAnsi="Liberation Serif"/>
        </w:rPr>
        <w:t>Impacto esperado del proyecto:</w:t>
      </w:r>
    </w:p>
    <w:p>
      <w:pPr>
        <w:pStyle w:val="ListParagraph"/>
        <w:numPr>
          <w:ilvl w:val="0"/>
          <w:numId w:val="0"/>
        </w:numPr>
        <w:ind w:hanging="0" w:left="720"/>
        <w:rPr>
          <w:rFonts w:ascii="Liberation Serif" w:hAnsi="Liberation Serif"/>
        </w:rPr>
      </w:pPr>
      <w:r>
        <w:rPr>
          <w:rFonts w:ascii="Liberation Serif" w:hAnsi="Liberation Serif"/>
        </w:rPr>
        <w:t>Se espera organizar y automatizar procesos, reducir errores en la gestión de reparaciones y stock, tambien tanto el dueño como los diferentes empleados tengan como tal la facilidad de registra clientes, etc.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  <w:b/>
          <w:sz w:val="24"/>
        </w:rPr>
        <w:t xml:space="preserve">5. </w:t>
      </w:r>
      <w:r>
        <w:rPr>
          <w:rFonts w:ascii="Liberation Serif" w:hAnsi="Liberation Serif"/>
          <w:b/>
          <w:sz w:val="28"/>
          <w:szCs w:val="28"/>
        </w:rPr>
        <w:t>Justificación Técnica</w:t>
      </w:r>
    </w:p>
    <w:p>
      <w:pPr>
        <w:pStyle w:val="ListParagraph"/>
        <w:numPr>
          <w:ilvl w:val="0"/>
          <w:numId w:val="10"/>
        </w:numPr>
        <w:rPr>
          <w:rFonts w:ascii="Liberation Serif" w:hAnsi="Liberation Serif"/>
        </w:rPr>
      </w:pPr>
      <w:r>
        <w:rPr>
          <w:rFonts w:ascii="Liberation Serif" w:hAnsi="Liberation Serif"/>
        </w:rPr>
        <w:t>Tecnologías / Lenguajes:</w:t>
      </w:r>
    </w:p>
    <w:p>
      <w:pPr>
        <w:pStyle w:val="ListParagraph"/>
        <w:numPr>
          <w:ilvl w:val="0"/>
          <w:numId w:val="0"/>
        </w:numPr>
        <w:ind w:hanging="0" w:left="720"/>
        <w:rPr>
          <w:rFonts w:ascii="Liberation Serif" w:hAnsi="Liberation Serif"/>
        </w:rPr>
      </w:pPr>
      <w:r>
        <w:rPr>
          <w:rFonts w:ascii="Liberation Serif" w:hAnsi="Liberation Serif"/>
        </w:rPr>
        <w:t>-Frontend: HTML5,CSS3,JS,Bootstrap y SASS</w:t>
      </w:r>
    </w:p>
    <w:p>
      <w:pPr>
        <w:pStyle w:val="ListParagraph"/>
        <w:numPr>
          <w:ilvl w:val="0"/>
          <w:numId w:val="0"/>
        </w:numPr>
        <w:ind w:hanging="0" w:left="720"/>
        <w:rPr>
          <w:rFonts w:ascii="Liberation Serif" w:hAnsi="Liberation Serif"/>
        </w:rPr>
      </w:pPr>
      <w:r>
        <w:rPr>
          <w:rFonts w:ascii="Liberation Serif" w:hAnsi="Liberation Serif"/>
        </w:rPr>
        <w:t>-Backend: Python,Django y sqlite</w:t>
      </w:r>
    </w:p>
    <w:p>
      <w:pPr>
        <w:pStyle w:val="ListParagraph"/>
        <w:numPr>
          <w:ilvl w:val="0"/>
          <w:numId w:val="0"/>
        </w:numPr>
        <w:ind w:hanging="0" w:left="720"/>
        <w:rPr>
          <w:rFonts w:ascii="Liberation Serif" w:hAnsi="Liberation Serif"/>
        </w:rPr>
      </w:pPr>
      <w:r>
        <w:rPr>
          <w:rFonts w:ascii="Liberation Serif" w:hAnsi="Liberation Serif"/>
        </w:rPr>
        <w:t>Generación: PDFReportLab</w:t>
      </w:r>
    </w:p>
    <w:p>
      <w:pPr>
        <w:pStyle w:val="ListParagraph"/>
        <w:numPr>
          <w:ilvl w:val="0"/>
          <w:numId w:val="0"/>
        </w:numPr>
        <w:ind w:hanging="0" w:left="720"/>
        <w:rPr>
          <w:rFonts w:ascii="Liberation Serif" w:hAnsi="Liberation Serif"/>
        </w:rPr>
      </w:pPr>
      <w:r>
        <w:rPr>
          <w:rFonts w:ascii="Liberation Serif" w:hAnsi="Liberation Serif"/>
        </w:rPr>
        <w:t>QR: Librería qrcode (Python)</w:t>
      </w:r>
    </w:p>
    <w:p>
      <w:pPr>
        <w:pStyle w:val="ListParagraph"/>
        <w:numPr>
          <w:ilvl w:val="0"/>
          <w:numId w:val="0"/>
        </w:numPr>
        <w:ind w:hanging="0" w:left="720"/>
        <w:rPr>
          <w:rFonts w:ascii="Liberation Serif" w:hAnsi="Liberation Serif"/>
        </w:rPr>
      </w:pPr>
      <w:r>
        <w:rPr>
          <w:rFonts w:ascii="Liberation Serif" w:hAnsi="Liberation Serif"/>
        </w:rPr>
        <w:t>Gráficos: Chart.js</w:t>
        <w:br/>
      </w:r>
    </w:p>
    <w:p>
      <w:pPr>
        <w:pStyle w:val="ListParagraph"/>
        <w:numPr>
          <w:ilvl w:val="0"/>
          <w:numId w:val="10"/>
        </w:numPr>
        <w:rPr>
          <w:rFonts w:ascii="Liberation Serif" w:hAnsi="Liberation Serif"/>
        </w:rPr>
      </w:pPr>
      <w:r>
        <w:rPr>
          <w:rFonts w:ascii="Liberation Serif" w:hAnsi="Liberation Serif"/>
        </w:rPr>
        <w:t>Herramientas de desarrollo: VS code, Git, GitHub, Draw.io/Dia</w:t>
        <w:br/>
      </w:r>
    </w:p>
    <w:p>
      <w:pPr>
        <w:pStyle w:val="ListParagraph"/>
        <w:numPr>
          <w:ilvl w:val="0"/>
          <w:numId w:val="10"/>
        </w:numPr>
        <w:rPr>
          <w:rFonts w:ascii="Liberation Serif" w:hAnsi="Liberation Serif"/>
        </w:rPr>
      </w:pPr>
      <w:r>
        <w:rPr>
          <w:rFonts w:ascii="Liberation Serif" w:hAnsi="Liberation Serif"/>
        </w:rPr>
        <w:t>Metodología de trabajo: Scrum</w:t>
        <w:br/>
      </w:r>
    </w:p>
    <w:p>
      <w:pPr>
        <w:pStyle w:val="ListParagraph"/>
        <w:numPr>
          <w:ilvl w:val="0"/>
          <w:numId w:val="10"/>
        </w:numPr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Viabilidad técnica: </w:t>
      </w:r>
    </w:p>
    <w:p>
      <w:pPr>
        <w:pStyle w:val="ListParagraph"/>
        <w:numPr>
          <w:ilvl w:val="0"/>
          <w:numId w:val="0"/>
        </w:numPr>
        <w:ind w:hanging="0" w:left="720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Reforzar en contenidos de BD y tener talleres de introduccion a JS para poder agregar a los diferentes proyectos. </w:t>
        <w:br/>
      </w:r>
    </w:p>
    <w:p>
      <w:pPr>
        <w:pStyle w:val="ListParagraph"/>
        <w:numPr>
          <w:ilvl w:val="0"/>
          <w:numId w:val="10"/>
        </w:numPr>
        <w:rPr>
          <w:rFonts w:ascii="Liberation Serif" w:hAnsi="Liberation Serif"/>
        </w:rPr>
      </w:pPr>
      <w:r>
        <w:rPr>
          <w:rFonts w:ascii="Liberation Serif" w:hAnsi="Liberation Serif"/>
        </w:rPr>
        <w:t>Justificación de la elección tecnológica:</w:t>
      </w:r>
    </w:p>
    <w:p>
      <w:pPr>
        <w:pStyle w:val="ListParagraph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ListParagraph"/>
        <w:rPr>
          <w:rFonts w:ascii="Liberation Serif" w:hAnsi="Liberation Serif"/>
        </w:rPr>
      </w:pPr>
      <w:r>
        <w:rPr>
          <w:rFonts w:ascii="Liberation Serif" w:hAnsi="Liberation Serif"/>
        </w:rPr>
        <w:t>HTML5,CSS3 Y JS: Estas herramientas es el combo completo para crear tanto una app web como un sitio web, intuitivo y factible para el que quiera utilizarlo</w:t>
      </w:r>
    </w:p>
    <w:p>
      <w:pPr>
        <w:pStyle w:val="ListParagraph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ListParagraph"/>
        <w:rPr>
          <w:rFonts w:ascii="Liberation Serif" w:hAnsi="Liberation Serif"/>
        </w:rPr>
      </w:pPr>
      <w:r>
        <w:rPr>
          <w:rFonts w:ascii="Liberation Serif" w:hAnsi="Liberation Serif"/>
        </w:rPr>
        <w:t>SASS: Esta heramienta logra poder estructurar el CSS de manera mas compacta y accesible  haciendo de esta un incorporacion mas limpia al codigo final.</w:t>
      </w:r>
    </w:p>
    <w:p>
      <w:pPr>
        <w:pStyle w:val="Normal"/>
        <w:numPr>
          <w:ilvl w:val="0"/>
          <w:numId w:val="0"/>
        </w:numPr>
        <w:ind w:hanging="0" w:left="720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Django: Es una herramienta intuitiva, vi de lo que es capaz el año pasado y es de de gran ayuda para mejorar lo que ya conozco, tambien logra conectar la parte forntend con la parte backend sin tener mucho conocimiento en el tema y es mas factible trabajar que en otros entornos. </w:t>
      </w:r>
    </w:p>
    <w:p>
      <w:pPr>
        <w:pStyle w:val="ListParagraph"/>
        <w:numPr>
          <w:ilvl w:val="0"/>
          <w:numId w:val="0"/>
        </w:numPr>
        <w:ind w:hanging="0" w:left="720"/>
        <w:rPr>
          <w:rFonts w:ascii="Liberation Serif" w:hAnsi="Liberation Serif"/>
        </w:rPr>
      </w:pPr>
      <w:r>
        <w:rPr>
          <w:rFonts w:ascii="Liberation Serif" w:hAnsi="Liberation Serif"/>
        </w:rPr>
        <w:t>-Sqlite:SQLite por su integracion con python y django haciendo de esto una facil integracion entre el framework y la BD, tambien es ideal porque va funciona en un sistema local haciendo de este mas factibles a la hora de cambiar o entrar al servidor dedicado.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  <w:b/>
          <w:sz w:val="24"/>
        </w:rPr>
        <w:t xml:space="preserve">6. </w:t>
      </w:r>
      <w:r>
        <w:rPr>
          <w:rFonts w:ascii="Liberation Serif" w:hAnsi="Liberation Serif"/>
          <w:b/>
          <w:sz w:val="28"/>
          <w:szCs w:val="28"/>
        </w:rPr>
        <w:t>Objetivos del Proyecto</w:t>
      </w:r>
    </w:p>
    <w:p>
      <w:pPr>
        <w:pStyle w:val="ListParagraph"/>
        <w:numPr>
          <w:ilvl w:val="0"/>
          <w:numId w:val="11"/>
        </w:numPr>
        <w:rPr>
          <w:rFonts w:ascii="Liberation Serif" w:hAnsi="Liberation Serif"/>
        </w:rPr>
      </w:pPr>
      <w:r>
        <w:rPr>
          <w:rFonts w:ascii="Liberation Serif" w:hAnsi="Liberation Serif"/>
        </w:rPr>
        <w:t>Objetivo General: Desarrollar un sistema de gestión integral para el negocio Ulicel</w:t>
      </w:r>
    </w:p>
    <w:p>
      <w:pPr>
        <w:pStyle w:val="ListParagraph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ListParagraph"/>
        <w:numPr>
          <w:ilvl w:val="0"/>
          <w:numId w:val="11"/>
        </w:numPr>
        <w:rPr>
          <w:rFonts w:ascii="Liberation Serif" w:hAnsi="Liberation Serif"/>
        </w:rPr>
      </w:pPr>
      <w:r>
        <w:rPr>
          <w:rFonts w:ascii="Liberation Serif" w:hAnsi="Liberation Serif"/>
        </w:rPr>
        <w:t>Objetivos Específicos: Las tecnologias seleccionadas son las adecuadas para una aplicaion web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  <w:t>1. Diseñar e implementar un sistema de autenticación con roles diferenciados,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  <w:t>2. Desarrollar los módulos de gestión de clientes, equipos y órdenes de reparación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  <w:t>3. Implementar el módulo de stock de repuestos con control de inventario y descuento automático al registrar una reparación.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  <w:t>4. Crear el módulo de facturación con generación de código único para el seguimiento externo de la reparación.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  <w:t>5. Implementar un sistema de registro fotográfico del equipo al ingreso y egreso para documentar el estado del mismo y proteger al negocio de reclamos.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  <w:t>6. Integrar una garantía digital mediante QR donde el cliente podrá verificar el período de validez y las condiciones de aplicación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  <w:t>7. Diseñar una lista de prioridades que permita determinar el orden de atención según urgencia y complejidad de cada reparación..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  <w:t>8. Desarrollar un panel de rentabilidad para analizar que tipo de repacion conviene mas que otras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  <w:b/>
          <w:sz w:val="24"/>
        </w:rPr>
        <w:t xml:space="preserve">7. </w:t>
      </w:r>
      <w:r>
        <w:rPr>
          <w:rFonts w:ascii="Liberation Serif" w:hAnsi="Liberation Serif"/>
          <w:b/>
          <w:sz w:val="28"/>
          <w:szCs w:val="28"/>
        </w:rPr>
        <w:t>Alcance del Sistema</w:t>
      </w:r>
    </w:p>
    <w:p>
      <w:pPr>
        <w:pStyle w:val="ListParagraph"/>
        <w:numPr>
          <w:ilvl w:val="0"/>
          <w:numId w:val="12"/>
        </w:numPr>
        <w:rPr>
          <w:rFonts w:ascii="Liberation Serif" w:hAnsi="Liberation Serif"/>
        </w:rPr>
      </w:pPr>
      <w:r>
        <w:rPr>
          <w:rFonts w:ascii="Liberation Serif" w:hAnsi="Liberation Serif"/>
        </w:rPr>
        <w:t>Funcionalidades previstas:</w:t>
      </w:r>
    </w:p>
    <w:p>
      <w:pPr>
        <w:pStyle w:val="BodyText"/>
        <w:widowControl/>
        <w:bidi w:val="0"/>
        <w:spacing w:lineRule="auto" w:line="276" w:before="0" w:after="200"/>
        <w:jc w:val="left"/>
        <w:rPr/>
      </w:pPr>
      <w:r>
        <w:rPr>
          <w:rStyle w:val="Strong"/>
          <w:rFonts w:ascii="Liberation Serif" w:hAnsi="Liberation Serif"/>
        </w:rPr>
        <w:t>Sistema web local:</w:t>
      </w:r>
    </w:p>
    <w:p>
      <w:pPr>
        <w:pStyle w:val="BodyText"/>
        <w:widowControl/>
        <w:numPr>
          <w:ilvl w:val="0"/>
          <w:numId w:val="14"/>
        </w:numPr>
        <w:bidi w:val="0"/>
        <w:spacing w:lineRule="auto" w:line="276" w:before="0" w:after="20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Login con Roles: </w:t>
      </w:r>
    </w:p>
    <w:p>
      <w:pPr>
        <w:pStyle w:val="BodyText"/>
        <w:widowControl/>
        <w:numPr>
          <w:ilvl w:val="0"/>
          <w:numId w:val="0"/>
        </w:numPr>
        <w:bidi w:val="0"/>
        <w:spacing w:lineRule="auto" w:line="276" w:before="0" w:after="200"/>
        <w:ind w:hanging="0" w:left="108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>-Autenticación de usuarios con usuario y contraseña</w:t>
      </w:r>
    </w:p>
    <w:p>
      <w:pPr>
        <w:pStyle w:val="BodyText"/>
        <w:widowControl/>
        <w:numPr>
          <w:ilvl w:val="0"/>
          <w:numId w:val="0"/>
        </w:numPr>
        <w:bidi w:val="0"/>
        <w:spacing w:lineRule="auto" w:line="276" w:before="0" w:after="200"/>
        <w:ind w:hanging="0" w:left="108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>- Determinación automática del rol al ingresar</w:t>
      </w:r>
    </w:p>
    <w:p>
      <w:pPr>
        <w:pStyle w:val="BodyText"/>
        <w:widowControl/>
        <w:numPr>
          <w:ilvl w:val="0"/>
          <w:numId w:val="0"/>
        </w:numPr>
        <w:bidi w:val="0"/>
        <w:spacing w:lineRule="auto" w:line="276" w:before="0" w:after="200"/>
        <w:ind w:hanging="0" w:left="108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>- Restricción de acceso a funcionalidades según el rol</w:t>
      </w:r>
    </w:p>
    <w:p>
      <w:pPr>
        <w:pStyle w:val="BodyText"/>
        <w:widowControl/>
        <w:numPr>
          <w:ilvl w:val="0"/>
          <w:numId w:val="14"/>
        </w:numPr>
        <w:bidi w:val="0"/>
        <w:spacing w:lineRule="auto" w:line="276" w:before="0" w:after="20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>Registro de Clientes y Equipos:</w:t>
      </w:r>
    </w:p>
    <w:p>
      <w:pPr>
        <w:pStyle w:val="BodyText"/>
        <w:widowControl/>
        <w:numPr>
          <w:ilvl w:val="0"/>
          <w:numId w:val="0"/>
        </w:numPr>
        <w:bidi w:val="0"/>
        <w:spacing w:lineRule="auto" w:line="276" w:before="0" w:after="200"/>
        <w:ind w:hanging="0" w:left="108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>-Registro de datos del cliente (nombre, contacto, etc.)</w:t>
      </w:r>
    </w:p>
    <w:p>
      <w:pPr>
        <w:pStyle w:val="BodyText"/>
        <w:widowControl/>
        <w:numPr>
          <w:ilvl w:val="0"/>
          <w:numId w:val="0"/>
        </w:numPr>
        <w:bidi w:val="0"/>
        <w:spacing w:lineRule="auto" w:line="276" w:before="0" w:after="200"/>
        <w:ind w:hanging="0" w:left="108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>-Registro del equipo: tipo, marca, modelo, problema reportado</w:t>
      </w:r>
    </w:p>
    <w:p>
      <w:pPr>
        <w:pStyle w:val="BodyText"/>
        <w:widowControl/>
        <w:numPr>
          <w:ilvl w:val="0"/>
          <w:numId w:val="0"/>
        </w:numPr>
        <w:bidi w:val="0"/>
        <w:spacing w:lineRule="auto" w:line="276" w:before="0" w:after="200"/>
        <w:ind w:hanging="0" w:left="108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>- Historial técnico del equipo – todas las reparaciones anteriores quedan guardadas</w:t>
      </w:r>
    </w:p>
    <w:p>
      <w:pPr>
        <w:pStyle w:val="BodyText"/>
        <w:widowControl/>
        <w:numPr>
          <w:ilvl w:val="0"/>
          <w:numId w:val="0"/>
        </w:numPr>
        <w:bidi w:val="0"/>
        <w:spacing w:lineRule="auto" w:line="276" w:before="0" w:after="200"/>
        <w:ind w:hanging="0" w:left="108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>- Si el cliente vuelve con el mismo equipo, el técnico ve el historial completo al instante</w:t>
      </w:r>
    </w:p>
    <w:p>
      <w:pPr>
        <w:pStyle w:val="BodyText"/>
        <w:widowControl/>
        <w:numPr>
          <w:ilvl w:val="0"/>
          <w:numId w:val="14"/>
        </w:numPr>
        <w:bidi w:val="0"/>
        <w:spacing w:lineRule="auto" w:line="276" w:before="0" w:after="20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>Gestión de Stock:</w:t>
      </w:r>
    </w:p>
    <w:p>
      <w:pPr>
        <w:pStyle w:val="BodyText"/>
        <w:widowControl/>
        <w:numPr>
          <w:ilvl w:val="0"/>
          <w:numId w:val="0"/>
        </w:numPr>
        <w:bidi w:val="0"/>
        <w:spacing w:lineRule="auto" w:line="276" w:before="0" w:after="200"/>
        <w:ind w:hanging="0" w:left="108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>-Alta, modificación y consulta de repuestos e insumos</w:t>
      </w:r>
    </w:p>
    <w:p>
      <w:pPr>
        <w:pStyle w:val="BodyText"/>
        <w:widowControl/>
        <w:numPr>
          <w:ilvl w:val="0"/>
          <w:numId w:val="0"/>
        </w:numPr>
        <w:bidi w:val="0"/>
        <w:spacing w:lineRule="auto" w:line="276" w:before="0" w:after="200"/>
        <w:ind w:hanging="0" w:left="108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>-Descuento automático del stock al registrar una reparación</w:t>
      </w:r>
    </w:p>
    <w:p>
      <w:pPr>
        <w:pStyle w:val="BodyText"/>
        <w:widowControl/>
        <w:numPr>
          <w:ilvl w:val="0"/>
          <w:numId w:val="0"/>
        </w:numPr>
        <w:bidi w:val="0"/>
        <w:spacing w:lineRule="auto" w:line="276" w:before="0" w:after="200"/>
        <w:ind w:hanging="0" w:left="108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>-Alertas cuando un repuesto está por agotarse</w:t>
      </w:r>
    </w:p>
    <w:p>
      <w:pPr>
        <w:pStyle w:val="BodyText"/>
        <w:widowControl/>
        <w:numPr>
          <w:ilvl w:val="0"/>
          <w:numId w:val="14"/>
        </w:numPr>
        <w:bidi w:val="0"/>
        <w:spacing w:lineRule="auto" w:line="276" w:before="0" w:after="20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>Facturación con Código Único:</w:t>
      </w:r>
    </w:p>
    <w:p>
      <w:pPr>
        <w:pStyle w:val="BodyText"/>
        <w:widowControl/>
        <w:numPr>
          <w:ilvl w:val="0"/>
          <w:numId w:val="0"/>
        </w:numPr>
        <w:bidi w:val="0"/>
        <w:spacing w:lineRule="auto" w:line="276" w:before="0" w:after="200"/>
        <w:ind w:hanging="0" w:left="108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-Generación de </w:t>
      </w:r>
      <w:r>
        <w:rPr>
          <w:rFonts w:ascii="Liberation Serif" w:hAnsi="Liberation Serif"/>
        </w:rPr>
        <w:t>comprobante</w:t>
      </w:r>
      <w:r>
        <w:rPr>
          <w:rFonts w:ascii="Liberation Serif" w:hAnsi="Liberation Serif"/>
        </w:rPr>
        <w:t xml:space="preserve"> en PDF con todos los detalles de la reparación</w:t>
      </w:r>
    </w:p>
    <w:p>
      <w:pPr>
        <w:pStyle w:val="BodyText"/>
        <w:widowControl/>
        <w:numPr>
          <w:ilvl w:val="0"/>
          <w:numId w:val="0"/>
        </w:numPr>
        <w:bidi w:val="0"/>
        <w:spacing w:lineRule="auto" w:line="276" w:before="0" w:after="200"/>
        <w:ind w:hanging="0" w:left="108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-Código único por reparación incluido en la </w:t>
      </w:r>
      <w:r>
        <w:rPr>
          <w:rFonts w:ascii="Liberation Serif" w:hAnsi="Liberation Serif"/>
        </w:rPr>
        <w:t>comprobante</w:t>
      </w:r>
    </w:p>
    <w:p>
      <w:pPr>
        <w:pStyle w:val="BodyText"/>
        <w:widowControl/>
        <w:numPr>
          <w:ilvl w:val="0"/>
          <w:numId w:val="0"/>
        </w:numPr>
        <w:bidi w:val="0"/>
        <w:spacing w:lineRule="auto" w:line="276" w:before="0" w:after="200"/>
        <w:ind w:hanging="0" w:left="108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-Posibilidad de imprimir o descargar la </w:t>
      </w:r>
      <w:r>
        <w:rPr>
          <w:rFonts w:ascii="Liberation Serif" w:hAnsi="Liberation Serif"/>
        </w:rPr>
        <w:t>comprobante</w:t>
      </w:r>
    </w:p>
    <w:p>
      <w:pPr>
        <w:pStyle w:val="BodyText"/>
        <w:widowControl/>
        <w:numPr>
          <w:ilvl w:val="0"/>
          <w:numId w:val="0"/>
        </w:numPr>
        <w:bidi w:val="0"/>
        <w:spacing w:lineRule="auto" w:line="276" w:before="0" w:after="200"/>
        <w:ind w:hanging="0" w:left="108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>-El código único es la llave para el seguimiento externo y la garantía digital</w:t>
      </w:r>
    </w:p>
    <w:p>
      <w:pPr>
        <w:pStyle w:val="BodyText"/>
        <w:widowControl/>
        <w:bidi w:val="0"/>
        <w:spacing w:lineRule="auto" w:line="276" w:before="0" w:after="200"/>
        <w:jc w:val="left"/>
        <w:rPr/>
      </w:pPr>
      <w:r>
        <w:rPr>
          <w:rStyle w:val="Strong"/>
          <w:rFonts w:ascii="Liberation Serif" w:hAnsi="Liberation Serif"/>
        </w:rPr>
        <w:t>Sitio web promocional:</w:t>
      </w:r>
    </w:p>
    <w:p>
      <w:pPr>
        <w:pStyle w:val="BodyText"/>
        <w:widowControl/>
        <w:bidi w:val="0"/>
        <w:spacing w:lineRule="auto" w:line="276" w:before="0" w:after="200"/>
        <w:jc w:val="left"/>
        <w:rPr/>
      </w:pPr>
      <w:r>
        <w:rPr>
          <w:rStyle w:val="Strong"/>
          <w:rFonts w:ascii="Liberation Serif" w:hAnsi="Liberation Serif"/>
          <w:b w:val="false"/>
          <w:bCs w:val="false"/>
        </w:rPr>
        <w:t>-Historia y presentación del negocio Ulicel</w:t>
      </w:r>
    </w:p>
    <w:p>
      <w:pPr>
        <w:pStyle w:val="BodyText"/>
        <w:widowControl/>
        <w:bidi w:val="0"/>
        <w:spacing w:lineRule="auto" w:line="276" w:before="0" w:after="200"/>
        <w:jc w:val="left"/>
        <w:rPr/>
      </w:pPr>
      <w:r>
        <w:rPr>
          <w:rStyle w:val="Strong"/>
          <w:rFonts w:ascii="Liberation Serif" w:hAnsi="Liberation Serif"/>
          <w:b w:val="false"/>
          <w:bCs w:val="false"/>
        </w:rPr>
        <w:t xml:space="preserve"> </w:t>
      </w:r>
      <w:r>
        <w:rPr>
          <w:rStyle w:val="Strong"/>
          <w:rFonts w:ascii="Liberation Serif" w:hAnsi="Liberation Serif"/>
          <w:b w:val="false"/>
          <w:bCs w:val="false"/>
        </w:rPr>
        <w:t>-Integrantes del equipo y servicios ofrecidos</w:t>
      </w:r>
    </w:p>
    <w:p>
      <w:pPr>
        <w:pStyle w:val="BodyText"/>
        <w:widowControl/>
        <w:bidi w:val="0"/>
        <w:spacing w:lineRule="auto" w:line="276" w:before="0" w:after="200"/>
        <w:jc w:val="left"/>
        <w:rPr/>
      </w:pPr>
      <w:r>
        <w:rPr>
          <w:rStyle w:val="Strong"/>
          <w:rFonts w:ascii="Liberation Serif" w:hAnsi="Liberation Serif"/>
          <w:b w:val="false"/>
          <w:bCs w:val="false"/>
        </w:rPr>
        <w:t>-Reseñas de clientes y redes sociales + WhatsApp</w:t>
      </w:r>
    </w:p>
    <w:p>
      <w:pPr>
        <w:pStyle w:val="BodyText"/>
        <w:widowControl/>
        <w:bidi w:val="0"/>
        <w:spacing w:lineRule="auto" w:line="276" w:before="0" w:after="200"/>
        <w:jc w:val="left"/>
        <w:rPr/>
      </w:pPr>
      <w:r>
        <w:rPr>
          <w:rStyle w:val="Strong"/>
          <w:rFonts w:ascii="Liberation Serif" w:hAnsi="Liberation Serif"/>
          <w:b w:val="false"/>
          <w:bCs w:val="false"/>
        </w:rPr>
        <w:t>-Formulario de contacto y consultas</w:t>
      </w:r>
    </w:p>
    <w:p>
      <w:pPr>
        <w:pStyle w:val="BodyText"/>
        <w:widowControl/>
        <w:bidi w:val="0"/>
        <w:spacing w:lineRule="auto" w:line="276" w:before="0" w:after="200"/>
        <w:jc w:val="left"/>
        <w:rPr/>
      </w:pPr>
      <w:r>
        <w:rPr>
          <w:rStyle w:val="Strong"/>
          <w:rFonts w:ascii="Liberation Serif" w:hAnsi="Liberation Serif"/>
          <w:b w:val="false"/>
          <w:bCs w:val="false"/>
        </w:rPr>
        <w:t>-Seguimiento de reparación: el cliente ingresa su código y ve el estado actual</w:t>
      </w:r>
    </w:p>
    <w:p>
      <w:pPr>
        <w:pStyle w:val="BodyText"/>
        <w:widowControl/>
        <w:bidi w:val="0"/>
        <w:spacing w:lineRule="auto" w:line="276" w:before="0" w:after="200"/>
        <w:jc w:val="left"/>
        <w:rPr/>
      </w:pPr>
      <w:r>
        <w:rPr>
          <w:rStyle w:val="Strong"/>
          <w:rFonts w:ascii="Liberation Serif" w:hAnsi="Liberation Serif"/>
          <w:b w:val="false"/>
          <w:bCs w:val="false"/>
        </w:rPr>
        <w:t>-Adaptado para verse correctamente en cualquier dispositivo (responsive)</w:t>
      </w:r>
    </w:p>
    <w:p>
      <w:pPr>
        <w:pStyle w:val="BodyText"/>
        <w:widowControl/>
        <w:bidi w:val="0"/>
        <w:spacing w:lineRule="auto" w:line="276" w:before="0" w:after="200"/>
        <w:jc w:val="left"/>
        <w:rPr/>
      </w:pPr>
      <w:r>
        <w:rPr>
          <w:rStyle w:val="Strong"/>
          <w:rFonts w:ascii="Liberation Serif" w:hAnsi="Liberation Serif"/>
        </w:rPr>
        <w:t>Funcionalidades diferenciadoras:</w:t>
      </w:r>
    </w:p>
    <w:p>
      <w:pPr>
        <w:pStyle w:val="BodyText"/>
        <w:widowControl/>
        <w:numPr>
          <w:ilvl w:val="0"/>
          <w:numId w:val="15"/>
        </w:numPr>
        <w:bidi w:val="0"/>
        <w:spacing w:lineRule="auto" w:line="276" w:before="0" w:after="200"/>
        <w:jc w:val="left"/>
        <w:rPr/>
      </w:pPr>
      <w:r>
        <w:rPr>
          <w:rStyle w:val="Strong"/>
          <w:rFonts w:ascii="Liberation Serif" w:hAnsi="Liberation Serif"/>
          <w:b w:val="false"/>
          <w:bCs w:val="false"/>
        </w:rPr>
        <w:t>Foto del Equipo al Ingreso y Egreso:</w:t>
      </w:r>
    </w:p>
    <w:p>
      <w:pPr>
        <w:pStyle w:val="BodyText"/>
        <w:widowControl/>
        <w:numPr>
          <w:ilvl w:val="0"/>
          <w:numId w:val="0"/>
        </w:numPr>
        <w:bidi w:val="0"/>
        <w:spacing w:lineRule="auto" w:line="276" w:before="0" w:after="200"/>
        <w:ind w:hanging="0" w:left="1080"/>
        <w:jc w:val="left"/>
        <w:rPr/>
      </w:pPr>
      <w:r>
        <w:rPr>
          <w:rStyle w:val="Strong"/>
          <w:rFonts w:ascii="Liberation Serif" w:hAnsi="Liberation Serif"/>
          <w:b w:val="false"/>
          <w:bCs w:val="false"/>
        </w:rPr>
        <w:t>-Al registrar el equipo se toman y guardan fotos del estado de entrada</w:t>
      </w:r>
    </w:p>
    <w:p>
      <w:pPr>
        <w:pStyle w:val="BodyText"/>
        <w:widowControl/>
        <w:numPr>
          <w:ilvl w:val="0"/>
          <w:numId w:val="0"/>
        </w:numPr>
        <w:bidi w:val="0"/>
        <w:spacing w:lineRule="auto" w:line="276" w:before="0" w:after="200"/>
        <w:ind w:hanging="0" w:left="1080"/>
        <w:jc w:val="left"/>
        <w:rPr/>
      </w:pPr>
      <w:r>
        <w:rPr>
          <w:rStyle w:val="Strong"/>
          <w:rFonts w:ascii="Liberation Serif" w:hAnsi="Liberation Serif"/>
          <w:b w:val="false"/>
          <w:bCs w:val="false"/>
        </w:rPr>
        <w:t>- Al entregar el equipo se toman fotos del estado final</w:t>
      </w:r>
    </w:p>
    <w:p>
      <w:pPr>
        <w:pStyle w:val="BodyText"/>
        <w:widowControl/>
        <w:numPr>
          <w:ilvl w:val="0"/>
          <w:numId w:val="0"/>
        </w:numPr>
        <w:bidi w:val="0"/>
        <w:spacing w:lineRule="auto" w:line="276" w:before="0" w:after="200"/>
        <w:ind w:hanging="0" w:left="1080"/>
        <w:jc w:val="left"/>
        <w:rPr/>
      </w:pPr>
      <w:r>
        <w:rPr>
          <w:rStyle w:val="Strong"/>
          <w:rFonts w:ascii="Liberation Serif" w:hAnsi="Liberation Serif"/>
          <w:b w:val="false"/>
          <w:bCs w:val="false"/>
        </w:rPr>
        <w:t>- Protege al negocio de reclamos por daños preexistentes</w:t>
      </w:r>
    </w:p>
    <w:p>
      <w:pPr>
        <w:pStyle w:val="BodyText"/>
        <w:widowControl/>
        <w:numPr>
          <w:ilvl w:val="0"/>
          <w:numId w:val="15"/>
        </w:numPr>
        <w:bidi w:val="0"/>
        <w:spacing w:lineRule="auto" w:line="276" w:before="0" w:after="200"/>
        <w:jc w:val="left"/>
        <w:rPr/>
      </w:pPr>
      <w:r>
        <w:rPr>
          <w:rStyle w:val="Strong"/>
          <w:rFonts w:ascii="Liberation Serif" w:hAnsi="Liberation Serif"/>
          <w:b w:val="false"/>
          <w:bCs w:val="false"/>
        </w:rPr>
        <w:t>Garantía Digital con QR:</w:t>
      </w:r>
    </w:p>
    <w:p>
      <w:pPr>
        <w:pStyle w:val="BodyText"/>
        <w:widowControl/>
        <w:numPr>
          <w:ilvl w:val="0"/>
          <w:numId w:val="0"/>
        </w:numPr>
        <w:bidi w:val="0"/>
        <w:spacing w:lineRule="auto" w:line="276" w:before="0" w:after="200"/>
        <w:ind w:hanging="0" w:left="1080"/>
        <w:jc w:val="left"/>
        <w:rPr/>
      </w:pPr>
      <w:r>
        <w:rPr>
          <w:rStyle w:val="Strong"/>
          <w:rFonts w:ascii="Liberation Serif" w:hAnsi="Liberation Serif"/>
          <w:b w:val="false"/>
          <w:bCs w:val="false"/>
        </w:rPr>
        <w:t xml:space="preserve">-Al generar </w:t>
      </w:r>
      <w:r>
        <w:rPr>
          <w:rStyle w:val="Strong"/>
          <w:rFonts w:ascii="Liberation Serif" w:hAnsi="Liberation Serif"/>
          <w:b w:val="false"/>
          <w:bCs w:val="false"/>
        </w:rPr>
        <w:t>el comprobante</w:t>
      </w:r>
      <w:r>
        <w:rPr>
          <w:rStyle w:val="Strong"/>
          <w:rFonts w:ascii="Liberation Serif" w:hAnsi="Liberation Serif"/>
          <w:b w:val="false"/>
          <w:bCs w:val="false"/>
        </w:rPr>
        <w:t xml:space="preserve"> se crea automáticamente un código QR</w:t>
      </w:r>
    </w:p>
    <w:p>
      <w:pPr>
        <w:pStyle w:val="BodyText"/>
        <w:widowControl/>
        <w:numPr>
          <w:ilvl w:val="0"/>
          <w:numId w:val="0"/>
        </w:numPr>
        <w:bidi w:val="0"/>
        <w:spacing w:lineRule="auto" w:line="276" w:before="0" w:after="200"/>
        <w:ind w:hanging="0" w:left="1080"/>
        <w:jc w:val="left"/>
        <w:rPr/>
      </w:pPr>
      <w:r>
        <w:rPr>
          <w:rStyle w:val="Strong"/>
          <w:rFonts w:ascii="Liberation Serif" w:hAnsi="Liberation Serif"/>
          <w:b w:val="false"/>
          <w:bCs w:val="false"/>
        </w:rPr>
        <w:t>-El QR apunta a una página pública con los detalles de la garantía</w:t>
      </w:r>
    </w:p>
    <w:p>
      <w:pPr>
        <w:pStyle w:val="BodyText"/>
        <w:widowControl/>
        <w:numPr>
          <w:ilvl w:val="0"/>
          <w:numId w:val="0"/>
        </w:numPr>
        <w:bidi w:val="0"/>
        <w:spacing w:lineRule="auto" w:line="276" w:before="0" w:after="200"/>
        <w:ind w:hanging="0" w:left="1080"/>
        <w:jc w:val="left"/>
        <w:rPr/>
      </w:pPr>
      <w:r>
        <w:rPr>
          <w:rStyle w:val="Strong"/>
          <w:rFonts w:ascii="Liberation Serif" w:hAnsi="Liberation Serif"/>
          <w:b w:val="false"/>
          <w:bCs w:val="false"/>
        </w:rPr>
        <w:t>-La garantía especifica: días de validez y condiciones bajo las cuales aplica</w:t>
      </w:r>
    </w:p>
    <w:p>
      <w:pPr>
        <w:pStyle w:val="BodyText"/>
        <w:widowControl/>
        <w:numPr>
          <w:ilvl w:val="0"/>
          <w:numId w:val="0"/>
        </w:numPr>
        <w:bidi w:val="0"/>
        <w:spacing w:lineRule="auto" w:line="276" w:before="0" w:after="200"/>
        <w:ind w:hanging="0" w:left="1080"/>
        <w:jc w:val="left"/>
        <w:rPr/>
      </w:pPr>
      <w:r>
        <w:rPr>
          <w:rStyle w:val="Strong"/>
          <w:rFonts w:ascii="Liberation Serif" w:hAnsi="Liberation Serif"/>
          <w:b w:val="false"/>
          <w:bCs w:val="false"/>
        </w:rPr>
        <w:t>- No aplica si hubo golpes, líquidos o manipulación por terceros después de la reparación</w:t>
      </w:r>
    </w:p>
    <w:p>
      <w:pPr>
        <w:pStyle w:val="BodyText"/>
        <w:widowControl/>
        <w:numPr>
          <w:ilvl w:val="0"/>
          <w:numId w:val="15"/>
        </w:numPr>
        <w:bidi w:val="0"/>
        <w:spacing w:lineRule="auto" w:line="276" w:before="0" w:after="20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>Lista de Prioridades:</w:t>
      </w:r>
    </w:p>
    <w:p>
      <w:pPr>
        <w:pStyle w:val="BodyText"/>
        <w:widowControl/>
        <w:numPr>
          <w:ilvl w:val="0"/>
          <w:numId w:val="0"/>
        </w:numPr>
        <w:bidi w:val="0"/>
        <w:spacing w:lineRule="auto" w:line="276" w:before="0" w:after="200"/>
        <w:ind w:hanging="0" w:left="108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>-Cada orden de reparación tiene un nivel de prioridad (urgente, normal, baja)</w:t>
      </w:r>
    </w:p>
    <w:p>
      <w:pPr>
        <w:pStyle w:val="BodyText"/>
        <w:widowControl/>
        <w:numPr>
          <w:ilvl w:val="0"/>
          <w:numId w:val="0"/>
        </w:numPr>
        <w:bidi w:val="0"/>
        <w:spacing w:lineRule="auto" w:line="276" w:before="0" w:after="200"/>
        <w:ind w:hanging="0" w:left="108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>-El sistema ordena automáticamente la cola de trabajo según urgencia y complejidad</w:t>
      </w:r>
    </w:p>
    <w:p>
      <w:pPr>
        <w:pStyle w:val="BodyText"/>
        <w:widowControl/>
        <w:numPr>
          <w:ilvl w:val="0"/>
          <w:numId w:val="0"/>
        </w:numPr>
        <w:bidi w:val="0"/>
        <w:spacing w:lineRule="auto" w:line="276" w:before="0" w:after="200"/>
        <w:ind w:hanging="0" w:left="108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>-Permite estimar tiempos de entrega más precisos</w:t>
      </w:r>
    </w:p>
    <w:p>
      <w:pPr>
        <w:pStyle w:val="BodyText"/>
        <w:widowControl/>
        <w:numPr>
          <w:ilvl w:val="0"/>
          <w:numId w:val="0"/>
        </w:numPr>
        <w:bidi w:val="0"/>
        <w:spacing w:lineRule="auto" w:line="276" w:before="0" w:after="200"/>
        <w:ind w:hanging="0" w:left="108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>-El técnico ve en todo momento qué equipo debe atender primero</w:t>
      </w:r>
    </w:p>
    <w:p>
      <w:pPr>
        <w:pStyle w:val="BodyText"/>
        <w:widowControl/>
        <w:numPr>
          <w:ilvl w:val="0"/>
          <w:numId w:val="15"/>
        </w:numPr>
        <w:bidi w:val="0"/>
        <w:spacing w:lineRule="auto" w:line="276" w:before="0" w:after="200"/>
        <w:jc w:val="left"/>
        <w:rPr/>
      </w:pPr>
      <w:r>
        <w:rPr>
          <w:rStyle w:val="Strong"/>
          <w:rFonts w:ascii="Liberation Serif" w:hAnsi="Liberation Serif"/>
          <w:b w:val="false"/>
          <w:bCs w:val="false"/>
        </w:rPr>
        <w:t>Panel de Rentabilidad + Ranking de Reparaciones:</w:t>
      </w:r>
    </w:p>
    <w:p>
      <w:pPr>
        <w:pStyle w:val="BodyText"/>
        <w:widowControl/>
        <w:numPr>
          <w:ilvl w:val="0"/>
          <w:numId w:val="0"/>
        </w:numPr>
        <w:bidi w:val="0"/>
        <w:spacing w:lineRule="auto" w:line="276" w:before="0" w:after="200"/>
        <w:ind w:hanging="0" w:left="1080"/>
        <w:jc w:val="left"/>
        <w:rPr/>
      </w:pPr>
      <w:r>
        <w:rPr>
          <w:rStyle w:val="Strong"/>
          <w:rFonts w:ascii="Liberation Serif" w:hAnsi="Liberation Serif"/>
          <w:b w:val="false"/>
          <w:bCs w:val="false"/>
        </w:rPr>
        <w:t>-Ranking de reparaciones más frecuentes (ej: módulo A15, batería notebook, etc.)</w:t>
      </w:r>
    </w:p>
    <w:p>
      <w:pPr>
        <w:pStyle w:val="BodyText"/>
        <w:widowControl/>
        <w:numPr>
          <w:ilvl w:val="0"/>
          <w:numId w:val="0"/>
        </w:numPr>
        <w:bidi w:val="0"/>
        <w:spacing w:lineRule="auto" w:line="276" w:before="0" w:after="200"/>
        <w:ind w:hanging="0" w:left="1080"/>
        <w:jc w:val="left"/>
        <w:rPr/>
      </w:pPr>
      <w:r>
        <w:rPr>
          <w:rStyle w:val="Strong"/>
          <w:rFonts w:ascii="Liberation Serif" w:hAnsi="Liberation Serif"/>
          <w:b w:val="false"/>
          <w:bCs w:val="false"/>
        </w:rPr>
        <w:t>-Cruce de datos: costo del repuesto vs precio cobrado = rentabilidad real</w:t>
      </w:r>
    </w:p>
    <w:p>
      <w:pPr>
        <w:pStyle w:val="BodyText"/>
        <w:widowControl/>
        <w:numPr>
          <w:ilvl w:val="0"/>
          <w:numId w:val="0"/>
        </w:numPr>
        <w:bidi w:val="0"/>
        <w:spacing w:lineRule="auto" w:line="276" w:before="0" w:after="200"/>
        <w:ind w:hanging="0" w:left="1080"/>
        <w:jc w:val="left"/>
        <w:rPr/>
      </w:pPr>
      <w:r>
        <w:rPr>
          <w:rStyle w:val="Strong"/>
          <w:rFonts w:ascii="Liberation Serif" w:hAnsi="Liberation Serif"/>
          <w:b w:val="false"/>
          <w:bCs w:val="false"/>
        </w:rPr>
        <w:t>-El dueño puede ver qué tipos de reparación conviene priorizar y qué stock tener</w:t>
      </w:r>
    </w:p>
    <w:p>
      <w:pPr>
        <w:pStyle w:val="BodyText"/>
        <w:widowControl/>
        <w:numPr>
          <w:ilvl w:val="0"/>
          <w:numId w:val="0"/>
        </w:numPr>
        <w:bidi w:val="0"/>
        <w:spacing w:lineRule="auto" w:line="276" w:before="0" w:after="200"/>
        <w:ind w:hanging="0" w:left="1080"/>
        <w:jc w:val="left"/>
        <w:rPr/>
      </w:pPr>
      <w:r>
        <w:rPr>
          <w:rStyle w:val="Strong"/>
          <w:rFonts w:ascii="Liberation Serif" w:hAnsi="Liberation Serif"/>
          <w:b w:val="false"/>
          <w:bCs w:val="false"/>
        </w:rPr>
        <w:t>-Gráficos visuales para facilitar la lectura de la información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Noto Sans Arabic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276" w:before="0" w:after="200"/>
      <w:jc w:val="left"/>
    </w:pPr>
    <w:rPr>
      <w:rFonts w:ascii="Cambria" w:hAnsi="Cambria" w:eastAsia="ＭＳ 明朝" w:cs="Noto Sans Arabic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Ttulo1Car"/>
    <w:qFormat/>
    <w:pPr>
      <w:keepNext w:val="true"/>
      <w:keepLines/>
      <w:numPr>
        <w:ilvl w:val="0"/>
        <w:numId w:val="0"/>
      </w:numPr>
      <w:spacing w:before="480" w:after="0"/>
      <w:outlineLvl w:val="0"/>
    </w:pPr>
    <w:rPr>
      <w:rFonts w:ascii="Calibri" w:hAnsi="Calibri" w:eastAsia="ＭＳ ゴシック" w:cs="Noto Sans Arabic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Ttulo2Car"/>
    <w:qFormat/>
    <w:pPr>
      <w:keepNext w:val="true"/>
      <w:keepLines/>
      <w:numPr>
        <w:ilvl w:val="0"/>
        <w:numId w:val="0"/>
      </w:numPr>
      <w:spacing w:before="200" w:after="0"/>
      <w:outlineLvl w:val="1"/>
    </w:pPr>
    <w:rPr>
      <w:rFonts w:ascii="Calibri" w:hAnsi="Calibri" w:eastAsia="ＭＳ ゴシック" w:cs="Noto Sans Arabic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Ttulo3Car"/>
    <w:qFormat/>
    <w:pPr>
      <w:keepNext w:val="true"/>
      <w:keepLines/>
      <w:numPr>
        <w:ilvl w:val="0"/>
        <w:numId w:val="0"/>
      </w:numPr>
      <w:spacing w:before="200" w:after="0"/>
      <w:outlineLvl w:val="2"/>
    </w:pPr>
    <w:rPr>
      <w:rFonts w:ascii="Calibri" w:hAnsi="Calibri" w:eastAsia="ＭＳ ゴシック" w:cs="Noto Sans Arabic"/>
      <w:b/>
      <w:bCs/>
      <w:color w:themeColor="accent1" w:val="4F81BD"/>
    </w:rPr>
  </w:style>
  <w:style w:type="paragraph" w:styleId="Heading4">
    <w:name w:val="Heading 4"/>
    <w:basedOn w:val="Normal"/>
    <w:next w:val="Normal"/>
    <w:link w:val="Ttulo4Car"/>
    <w:qFormat/>
    <w:pPr>
      <w:keepNext w:val="true"/>
      <w:keepLines/>
      <w:numPr>
        <w:ilvl w:val="0"/>
        <w:numId w:val="0"/>
      </w:numPr>
      <w:spacing w:before="200" w:after="0"/>
      <w:outlineLvl w:val="3"/>
    </w:pPr>
    <w:rPr>
      <w:rFonts w:ascii="Calibri" w:hAnsi="Calibri" w:eastAsia="ＭＳ ゴシック" w:cs="Noto Sans Arabic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Ttulo5Car"/>
    <w:qFormat/>
    <w:pPr>
      <w:keepNext w:val="true"/>
      <w:keepLines/>
      <w:numPr>
        <w:ilvl w:val="0"/>
        <w:numId w:val="0"/>
      </w:numPr>
      <w:spacing w:before="200" w:after="0"/>
      <w:outlineLvl w:val="4"/>
    </w:pPr>
    <w:rPr>
      <w:rFonts w:ascii="Calibri" w:hAnsi="Calibri" w:eastAsia="ＭＳ ゴシック" w:cs="Noto Sans Arabic"/>
      <w:color w:themeColor="accent1" w:themeShade="7f" w:val="243F60"/>
    </w:rPr>
  </w:style>
  <w:style w:type="paragraph" w:styleId="Heading6">
    <w:name w:val="Heading 6"/>
    <w:basedOn w:val="Normal"/>
    <w:next w:val="Normal"/>
    <w:link w:val="Ttulo6Car"/>
    <w:qFormat/>
    <w:pPr>
      <w:keepNext w:val="true"/>
      <w:keepLines/>
      <w:numPr>
        <w:ilvl w:val="0"/>
        <w:numId w:val="0"/>
      </w:numPr>
      <w:spacing w:before="200" w:after="0"/>
      <w:outlineLvl w:val="5"/>
    </w:pPr>
    <w:rPr>
      <w:rFonts w:ascii="Calibri" w:hAnsi="Calibri" w:eastAsia="ＭＳ ゴシック" w:cs="Noto Sans Arabic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Ttulo7Car"/>
    <w:qFormat/>
    <w:pPr>
      <w:keepNext w:val="true"/>
      <w:keepLines/>
      <w:numPr>
        <w:ilvl w:val="0"/>
        <w:numId w:val="0"/>
      </w:numPr>
      <w:spacing w:before="200" w:after="0"/>
      <w:outlineLvl w:val="6"/>
    </w:pPr>
    <w:rPr>
      <w:rFonts w:ascii="Calibri" w:hAnsi="Calibri" w:eastAsia="ＭＳ ゴシック" w:cs="Noto Sans Arabic"/>
      <w:i/>
      <w:iCs/>
      <w:color w:themeColor="dark1" w:themeTint="bf" w:val="404040"/>
    </w:rPr>
  </w:style>
  <w:style w:type="paragraph" w:styleId="Heading8">
    <w:name w:val="Heading 8"/>
    <w:basedOn w:val="Normal"/>
    <w:next w:val="Normal"/>
    <w:link w:val="Ttulo8Car"/>
    <w:qFormat/>
    <w:pPr>
      <w:keepNext w:val="true"/>
      <w:keepLines/>
      <w:numPr>
        <w:ilvl w:val="0"/>
        <w:numId w:val="0"/>
      </w:numPr>
      <w:spacing w:before="200" w:after="0"/>
      <w:outlineLvl w:val="7"/>
    </w:pPr>
    <w:rPr>
      <w:rFonts w:ascii="Calibri" w:hAnsi="Calibri" w:eastAsia="ＭＳ ゴシック" w:cs="Noto Sans Arabic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Ttulo9Car"/>
    <w:qFormat/>
    <w:pPr>
      <w:keepNext w:val="true"/>
      <w:keepLines/>
      <w:numPr>
        <w:ilvl w:val="0"/>
        <w:numId w:val="0"/>
      </w:numPr>
      <w:spacing w:before="200" w:after="0"/>
      <w:outlineLvl w:val="8"/>
    </w:pPr>
    <w:rPr>
      <w:rFonts w:ascii="Calibri" w:hAnsi="Calibri" w:eastAsia="ＭＳ ゴシック" w:cs="Noto Sans Arabic"/>
      <w:i/>
      <w:iCs/>
      <w:color w:themeColor="dark1" w:themeTint="bf" w:val="404040"/>
      <w:sz w:val="20"/>
      <w:szCs w:val="20"/>
    </w:rPr>
  </w:style>
  <w:style w:type="character" w:styleId="DefaultParagraphFont">
    <w:name w:val="Default Paragraph Font"/>
    <w:qFormat/>
    <w:rPr/>
  </w:style>
  <w:style w:type="character" w:styleId="EncabezadoCar">
    <w:name w:val="Encabezado Car"/>
    <w:basedOn w:val="DefaultParagraphFont"/>
    <w:qFormat/>
    <w:rPr/>
  </w:style>
  <w:style w:type="character" w:styleId="PiedepginaCar">
    <w:name w:val="Pie de página Car"/>
    <w:basedOn w:val="DefaultParagraphFont"/>
    <w:qFormat/>
    <w:rPr/>
  </w:style>
  <w:style w:type="character" w:styleId="Ttulo1Car">
    <w:name w:val="Título 1 Car"/>
    <w:basedOn w:val="DefaultParagraphFont"/>
    <w:qFormat/>
    <w:rPr>
      <w:rFonts w:ascii="Calibri" w:hAnsi="Calibri" w:eastAsia="ＭＳ ゴシック" w:cs="Noto Sans Arabic"/>
      <w:b/>
      <w:bCs/>
      <w:color w:themeColor="accent1" w:themeShade="bf" w:val="365F91"/>
      <w:sz w:val="28"/>
      <w:szCs w:val="28"/>
    </w:rPr>
  </w:style>
  <w:style w:type="character" w:styleId="Ttulo2Car">
    <w:name w:val="Título 2 Car"/>
    <w:basedOn w:val="DefaultParagraphFont"/>
    <w:qFormat/>
    <w:rPr>
      <w:rFonts w:ascii="Calibri" w:hAnsi="Calibri" w:eastAsia="ＭＳ ゴシック" w:cs="Noto Sans Arabic"/>
      <w:b/>
      <w:bCs/>
      <w:color w:themeColor="accent1" w:val="4F81BD"/>
      <w:sz w:val="26"/>
      <w:szCs w:val="26"/>
    </w:rPr>
  </w:style>
  <w:style w:type="character" w:styleId="Ttulo3Car">
    <w:name w:val="Título 3 Car"/>
    <w:basedOn w:val="DefaultParagraphFont"/>
    <w:qFormat/>
    <w:rPr>
      <w:rFonts w:ascii="Calibri" w:hAnsi="Calibri" w:eastAsia="ＭＳ ゴシック" w:cs="Noto Sans Arabic"/>
      <w:b/>
      <w:bCs/>
      <w:color w:themeColor="accent1" w:val="4F81BD"/>
    </w:rPr>
  </w:style>
  <w:style w:type="character" w:styleId="TtuloCar">
    <w:name w:val="Título Car"/>
    <w:basedOn w:val="DefaultParagraphFont"/>
    <w:qFormat/>
    <w:rPr>
      <w:rFonts w:ascii="Calibri" w:hAnsi="Calibri" w:eastAsia="ＭＳ ゴシック" w:cs="Noto Sans Arabic"/>
      <w:color w:themeColor="dark2" w:themeShade="bf" w:val="17365D"/>
      <w:spacing w:val="5"/>
      <w:kern w:val="2"/>
      <w:sz w:val="52"/>
      <w:szCs w:val="52"/>
    </w:rPr>
  </w:style>
  <w:style w:type="character" w:styleId="SubttuloCar">
    <w:name w:val="Subtítulo Car"/>
    <w:basedOn w:val="DefaultParagraphFont"/>
    <w:qFormat/>
    <w:rPr>
      <w:rFonts w:ascii="Calibri" w:hAnsi="Calibri" w:eastAsia="ＭＳ ゴシック" w:cs="Noto Sans Arabic"/>
      <w:i/>
      <w:iCs/>
      <w:color w:themeColor="accent1" w:val="4F81BD"/>
      <w:spacing w:val="15"/>
      <w:sz w:val="24"/>
      <w:szCs w:val="24"/>
    </w:rPr>
  </w:style>
  <w:style w:type="character" w:styleId="TextoindependienteCar">
    <w:name w:val="Texto independiente Car"/>
    <w:basedOn w:val="DefaultParagraphFont"/>
    <w:qFormat/>
    <w:rPr/>
  </w:style>
  <w:style w:type="character" w:styleId="Textoindependiente2Car">
    <w:name w:val="Texto independiente 2 Car"/>
    <w:basedOn w:val="DefaultParagraphFont"/>
    <w:link w:val="BodyText2"/>
    <w:qFormat/>
    <w:rPr/>
  </w:style>
  <w:style w:type="character" w:styleId="Textoindependiente3Car">
    <w:name w:val="Texto independiente 3 Car"/>
    <w:basedOn w:val="DefaultParagraphFont"/>
    <w:link w:val="BodyText3"/>
    <w:qFormat/>
    <w:rPr>
      <w:sz w:val="16"/>
      <w:szCs w:val="16"/>
    </w:rPr>
  </w:style>
  <w:style w:type="character" w:styleId="TextomacroCar">
    <w:name w:val="Texto macro Car"/>
    <w:basedOn w:val="DefaultParagraphFont"/>
    <w:link w:val="macro"/>
    <w:qFormat/>
    <w:rPr>
      <w:rFonts w:ascii="Courier" w:hAnsi="Courier"/>
      <w:sz w:val="20"/>
      <w:szCs w:val="20"/>
    </w:rPr>
  </w:style>
  <w:style w:type="character" w:styleId="CitaCar">
    <w:name w:val="Cita Car"/>
    <w:basedOn w:val="DefaultParagraphFont"/>
    <w:link w:val="Quote"/>
    <w:qFormat/>
    <w:rPr>
      <w:i/>
      <w:iCs/>
      <w:color w:themeColor="dark1" w:val="000000"/>
    </w:rPr>
  </w:style>
  <w:style w:type="character" w:styleId="Ttulo4Car">
    <w:name w:val="Título 4 Car"/>
    <w:basedOn w:val="DefaultParagraphFont"/>
    <w:qFormat/>
    <w:rPr>
      <w:rFonts w:ascii="Calibri" w:hAnsi="Calibri" w:eastAsia="ＭＳ ゴシック" w:cs="Noto Sans Arabic"/>
      <w:b/>
      <w:bCs/>
      <w:i/>
      <w:iCs/>
      <w:color w:themeColor="accent1" w:val="4F81BD"/>
    </w:rPr>
  </w:style>
  <w:style w:type="character" w:styleId="Ttulo5Car">
    <w:name w:val="Título 5 Car"/>
    <w:basedOn w:val="DefaultParagraphFont"/>
    <w:qFormat/>
    <w:rPr>
      <w:rFonts w:ascii="Calibri" w:hAnsi="Calibri" w:eastAsia="ＭＳ ゴシック" w:cs="Noto Sans Arabic"/>
      <w:color w:themeColor="accent1" w:themeShade="7f" w:val="243F60"/>
    </w:rPr>
  </w:style>
  <w:style w:type="character" w:styleId="Ttulo6Car">
    <w:name w:val="Título 6 Car"/>
    <w:basedOn w:val="DefaultParagraphFont"/>
    <w:qFormat/>
    <w:rPr>
      <w:rFonts w:ascii="Calibri" w:hAnsi="Calibri" w:eastAsia="ＭＳ ゴシック" w:cs="Noto Sans Arabic"/>
      <w:i/>
      <w:iCs/>
      <w:color w:themeColor="accent1" w:themeShade="7f" w:val="243F60"/>
    </w:rPr>
  </w:style>
  <w:style w:type="character" w:styleId="Ttulo7Car">
    <w:name w:val="Título 7 Car"/>
    <w:basedOn w:val="DefaultParagraphFont"/>
    <w:qFormat/>
    <w:rPr>
      <w:rFonts w:ascii="Calibri" w:hAnsi="Calibri" w:eastAsia="ＭＳ ゴシック" w:cs="Noto Sans Arabic"/>
      <w:i/>
      <w:iCs/>
      <w:color w:themeColor="dark1" w:themeTint="bf" w:val="404040"/>
    </w:rPr>
  </w:style>
  <w:style w:type="character" w:styleId="Ttulo8Car">
    <w:name w:val="Título 8 Car"/>
    <w:basedOn w:val="DefaultParagraphFont"/>
    <w:qFormat/>
    <w:rPr>
      <w:rFonts w:ascii="Calibri" w:hAnsi="Calibri" w:eastAsia="ＭＳ ゴシック" w:cs="Noto Sans Arabic"/>
      <w:color w:themeColor="accent1" w:val="4F81BD"/>
      <w:sz w:val="20"/>
      <w:szCs w:val="20"/>
    </w:rPr>
  </w:style>
  <w:style w:type="character" w:styleId="Ttulo9Car">
    <w:name w:val="Título 9 Car"/>
    <w:basedOn w:val="DefaultParagraphFont"/>
    <w:qFormat/>
    <w:rPr>
      <w:rFonts w:ascii="Calibri" w:hAnsi="Calibri" w:eastAsia="ＭＳ ゴシック" w:cs="Noto Sans Arabic"/>
      <w:i/>
      <w:iCs/>
      <w:color w:themeColor="dark1" w:themeTint="bf" w:val="404040"/>
      <w:sz w:val="20"/>
      <w:szCs w:val="20"/>
    </w:rPr>
  </w:style>
  <w:style w:type="character" w:styleId="Strong">
    <w:name w:val="Strong"/>
    <w:basedOn w:val="DefaultParagraphFont"/>
    <w:qFormat/>
    <w:rPr>
      <w:b/>
      <w:bCs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CitadestacadaCar">
    <w:name w:val="Cita destacada Car"/>
    <w:basedOn w:val="DefaultParagraphFont"/>
    <w:link w:val="IntenseQuote"/>
    <w:qFormat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qFormat/>
    <w:rPr>
      <w:i/>
      <w:iCs/>
      <w:color w:themeColor="dark1" w:themeTint="7f" w:val="808080"/>
    </w:rPr>
  </w:style>
  <w:style w:type="character" w:styleId="IntenseEmphasis">
    <w:name w:val="Intense Emphasis"/>
    <w:basedOn w:val="DefaultParagraphFont"/>
    <w:qFormat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qFormat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qFormat/>
    <w:rPr>
      <w:b/>
      <w:bCs/>
      <w:smallCaps/>
      <w:spacing w:val="5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TextoindependienteCar"/>
    <w:pPr>
      <w:spacing w:before="0" w:after="120"/>
    </w:pPr>
    <w:rPr/>
  </w:style>
  <w:style w:type="paragraph" w:styleId="List">
    <w:name w:val="List"/>
    <w:basedOn w:val="Normal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qFormat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EncabezadoCar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qFormat/>
    <w:pPr>
      <w:widowControl/>
      <w:suppressAutoHyphens w:val="true"/>
      <w:overflowPunct w:val="true"/>
      <w:bidi w:val="0"/>
      <w:spacing w:lineRule="auto" w:line="240" w:before="0" w:after="0"/>
      <w:jc w:val="left"/>
    </w:pPr>
    <w:rPr>
      <w:rFonts w:ascii="Cambria" w:hAnsi="Cambria" w:eastAsia="ＭＳ 明朝" w:cs="Noto Sans Arabic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tuloCar"/>
    <w:qFormat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Noto Sans Arabic"/>
      <w:color w:themeColor="dark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tuloCar"/>
    <w:qFormat/>
    <w:pPr/>
    <w:rPr>
      <w:rFonts w:ascii="Calibri" w:hAnsi="Calibri" w:eastAsia="ＭＳ ゴシック" w:cs="Noto Sans Arabic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qFormat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Textoindependiente2Car"/>
    <w:qFormat/>
    <w:pPr>
      <w:spacing w:lineRule="auto" w:line="480" w:before="0" w:after="120"/>
    </w:pPr>
    <w:rPr/>
  </w:style>
  <w:style w:type="paragraph" w:styleId="BodyText3">
    <w:name w:val="Body Text 3"/>
    <w:basedOn w:val="Normal"/>
    <w:link w:val="Textoindependiente3Car"/>
    <w:qFormat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qFormat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qFormat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pPr>
      <w:spacing w:before="0" w:after="120"/>
      <w:ind w:left="1080"/>
      <w:contextualSpacing/>
    </w:pPr>
    <w:rPr/>
  </w:style>
  <w:style w:type="paragraph" w:styleId="macro">
    <w:name w:val="macro"/>
    <w:link w:val="TextomacroCar"/>
    <w:qFormat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overflowPunct w:val="true"/>
      <w:bidi w:val="0"/>
      <w:spacing w:lineRule="auto" w:line="276" w:before="0" w:after="200"/>
      <w:jc w:val="left"/>
    </w:pPr>
    <w:rPr>
      <w:rFonts w:ascii="Courier" w:hAnsi="Courier" w:eastAsia="ＭＳ 明朝" w:cs="Noto Sans Arabic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CitaCar"/>
    <w:qFormat/>
    <w:pPr/>
    <w:rPr>
      <w:i/>
      <w:iCs/>
      <w:color w:themeColor="dark1" w:val="000000"/>
    </w:rPr>
  </w:style>
  <w:style w:type="paragraph" w:styleId="IntenseQuote">
    <w:name w:val="Intense Quote"/>
    <w:basedOn w:val="Normal"/>
    <w:next w:val="Normal"/>
    <w:link w:val="CitadestacadaCar"/>
    <w:qFormat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qFormat/>
    <w:pPr>
      <w:outlineLvl w:val="9"/>
    </w:pPr>
    <w:rPr/>
  </w:style>
  <w:style w:type="numbering" w:styleId="Ningunalista">
    <w:name w:val="Ninguna lista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Application>LibreOffice/24.2.7.2$Linux_X86_64 LibreOffice_project/420$Build-2</Application>
  <AppVersion>15.0000</AppVersion>
  <Pages>5</Pages>
  <Words>1041</Words>
  <Characters>5641</Characters>
  <CharactersWithSpaces>6578</CharactersWithSpaces>
  <Paragraphs>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es-ES</dc:language>
  <cp:lastModifiedBy/>
  <dcterms:modified xsi:type="dcterms:W3CDTF">2026-04-17T12:06:03Z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