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B42C" w14:textId="0318704F" w:rsidR="003A736B" w:rsidRDefault="00436F1C">
      <w:r>
        <w:t xml:space="preserve">This folder stores the results from the areadist function as a series of *.csv files, each file storing the summarized area of a footprint type within 150 m and 565 m of each point count and nearest distance to that footprint type from each point count. The shapefile storing the polygons of a particular footprint type is partitioned into cells, then each *.csv file contains summaries for all the point count sites and visits located within a particular cell. Partitioning the shapefile into cells then performing point count operations on just the footprint polygons within the same cell saves time and memory. Further, I set a maximum distance away from the point counts (currently 1000 m) and only measure distances to footprint polygons within that maximum distance. That is another measure used to save time and memory. My speculation is that beyond a certain distance the effect of footprint on bird abundance within point counts will be negligible so those more distance footprint polygons might as well not even be considered when measuring distances. Essentially I am capping distances at 1000 m, which I need to remember.  </w:t>
      </w:r>
    </w:p>
    <w:sectPr w:rsidR="003A7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D3"/>
    <w:rsid w:val="003A736B"/>
    <w:rsid w:val="00436F1C"/>
    <w:rsid w:val="004B232E"/>
    <w:rsid w:val="00A015A2"/>
    <w:rsid w:val="00B76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CC58"/>
  <w15:chartTrackingRefBased/>
  <w15:docId w15:val="{3BD6375D-2F7C-4BA8-AF2B-8A3B14BA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Leston</dc:creator>
  <cp:keywords/>
  <dc:description/>
  <cp:lastModifiedBy>Lionel Leston</cp:lastModifiedBy>
  <cp:revision>2</cp:revision>
  <dcterms:created xsi:type="dcterms:W3CDTF">2022-10-07T23:19:00Z</dcterms:created>
  <dcterms:modified xsi:type="dcterms:W3CDTF">2022-10-07T23:27:00Z</dcterms:modified>
</cp:coreProperties>
</file>