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6cca9d" w:space="0" w:sz="12" w:val="single"/>
          <w:left w:color="6cca9d" w:space="0" w:sz="12" w:val="single"/>
          <w:bottom w:color="6cca9d" w:space="0" w:sz="12" w:val="single"/>
          <w:right w:color="6cca9d" w:space="0" w:sz="12" w:val="single"/>
          <w:insideH w:color="6cca9d" w:space="0" w:sz="12" w:val="single"/>
          <w:insideV w:color="6cca9d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2315" w:hRule="atLeast"/>
          <w:tblHeader w:val="0"/>
        </w:trPr>
        <w:tc>
          <w:tcPr>
            <w:tcBorders>
              <w:top w:color="6cca9d" w:space="0" w:sz="6" w:val="single"/>
              <w:left w:color="6cca9d" w:space="0" w:sz="6" w:val="single"/>
              <w:bottom w:color="6cca9d" w:space="0" w:sz="6" w:val="single"/>
              <w:right w:color="6cca9d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1"/>
              <w:spacing w:after="240" w:before="240" w:lineRule="auto"/>
              <w:rPr/>
            </w:pPr>
            <w:bookmarkStart w:colFirst="0" w:colLast="0" w:name="_y6ak3iqbrtxh" w:id="0"/>
            <w:bookmarkEnd w:id="0"/>
            <w:r w:rsidDel="00000000" w:rsidR="00000000" w:rsidRPr="00000000">
              <w:rPr>
                <w:rtl w:val="0"/>
              </w:rPr>
              <w:t xml:space="preserve">Beet Seed 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— відпрацюй навички на базовому рівні.</w:t>
            </w:r>
          </w:p>
          <w:p w:rsidR="00000000" w:rsidDel="00000000" w:rsidP="00000000" w:rsidRDefault="00000000" w:rsidRPr="00000000" w14:paraId="00000003">
            <w:pPr>
              <w:pStyle w:val="Heading2"/>
              <w:spacing w:after="240" w:before="240" w:lineRule="auto"/>
              <w:rPr/>
            </w:pPr>
            <w:bookmarkStart w:colFirst="0" w:colLast="0" w:name="_nzyz8fgh84l1" w:id="1"/>
            <w:bookmarkEnd w:id="1"/>
            <w:r w:rsidDel="00000000" w:rsidR="00000000" w:rsidRPr="00000000">
              <w:rPr>
                <w:rtl w:val="0"/>
              </w:rPr>
              <w:t xml:space="preserve">1. Протестуй роботу сайту  “</w:t>
            </w:r>
            <w:hyperlink r:id="rId7">
              <w:r w:rsidDel="00000000" w:rsidR="00000000" w:rsidRPr="00000000">
                <w:rPr>
                  <w:color w:val="1d1d1d"/>
                  <w:u w:val="single"/>
                  <w:rtl w:val="0"/>
                </w:rPr>
                <w:t xml:space="preserve">Київська міська лікарня ветеринарної медицини</w:t>
              </w:r>
            </w:hyperlink>
            <w:r w:rsidDel="00000000" w:rsidR="00000000" w:rsidRPr="00000000">
              <w:rPr>
                <w:rtl w:val="0"/>
              </w:rPr>
              <w:t xml:space="preserve">” на мобільному пристрої. </w:t>
            </w:r>
          </w:p>
          <w:p w:rsidR="00000000" w:rsidDel="00000000" w:rsidP="00000000" w:rsidRDefault="00000000" w:rsidRPr="00000000" w14:paraId="00000004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2. Заведи 5 відповідних баг репортів у файл Google Docs. Додай посилання на нього в LMS.</w:t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1560"/>
        <w:gridCol w:w="4080"/>
        <w:tblGridChange w:id="0">
          <w:tblGrid>
            <w:gridCol w:w="330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/>
            </w:pPr>
            <w:bookmarkStart w:colFirst="0" w:colLast="0" w:name="_7xnobtek7juz" w:id="2"/>
            <w:bookmarkEnd w:id="2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Текст слайдеру перекриває посилання facebook на головній сторінці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Redmi Note 9 Pro</w:t>
              <w:br w:type="textWrapping"/>
              <w:t xml:space="preserve">Версія Android 12SKQ1.211019.001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https://kmlvm.kyivcity.gov.ua/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Перегорнути телефон в горизонтальне положення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Під хедером текст слайдеру  перекриває посилання facebook на головній сторінці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4725" cy="15748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Текст слайдеру не перекриває посилання facebook на головній сторінці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1560"/>
        <w:gridCol w:w="4080"/>
        <w:tblGridChange w:id="0">
          <w:tblGrid>
            <w:gridCol w:w="330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3"/>
              <w:widowControl w:val="0"/>
              <w:spacing w:line="240" w:lineRule="auto"/>
              <w:rPr/>
            </w:pPr>
            <w:bookmarkStart w:colFirst="0" w:colLast="0" w:name="_2xhqj5imnluh" w:id="3"/>
            <w:bookmarkEnd w:id="3"/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перенос слів в картках “Структура підприємства” на головній сторінці сайту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Redmi Note 9 Pro</w:t>
              <w:br w:type="textWrapping"/>
              <w:t xml:space="preserve">Версія Android 12SKQ1.211019.001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https://kmlvm.kyivcity.gov.ua/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Перегорнути телефон в горизонтальне положення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Проскролити до блоку “Структура підприємства”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перенос слів в картках “Структура підприємства” на головній сторінці сайту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3925" cy="1495425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925" cy="1495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Слова переносяться вірно в картках “Структура підприємства” на головній сторінці сайту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1560"/>
        <w:gridCol w:w="4080"/>
        <w:tblGridChange w:id="0">
          <w:tblGrid>
            <w:gridCol w:w="330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Style w:val="Heading3"/>
              <w:widowControl w:val="0"/>
              <w:spacing w:line="240" w:lineRule="auto"/>
              <w:rPr/>
            </w:pPr>
            <w:bookmarkStart w:colFirst="0" w:colLast="0" w:name="_g7vgiqv2384z" w:id="4"/>
            <w:bookmarkEnd w:id="4"/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Іконка “Для осіб із вадами зору” відрізняється розміром та кольором від інших іконок у футері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Redmi Note 9 Pro</w:t>
              <w:br w:type="textWrapping"/>
              <w:t xml:space="preserve">Версія Android 12SKQ1.211019.001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https://kmlvm.kyivcity.gov.ua/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Перегорнути телефон в горизонтальне положення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Проскролити до футера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Іконка “Для осіб із вадами зору” відрізняється розміром та кольором від інших іконок у футері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6625" cy="1533525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Іконка “Для осіб із вадами зору” однакового розміру та кольору як інші іконки у футері</w:t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1560"/>
        <w:gridCol w:w="4080"/>
        <w:tblGridChange w:id="0">
          <w:tblGrid>
            <w:gridCol w:w="330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Style w:val="Heading3"/>
              <w:widowControl w:val="0"/>
              <w:spacing w:line="240" w:lineRule="auto"/>
              <w:rPr/>
            </w:pPr>
            <w:bookmarkStart w:colFirst="0" w:colLast="0" w:name="_67qqs8jtzisb" w:id="5"/>
            <w:bookmarkEnd w:id="5"/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Бордери посиланнь  “Загальна інформація/Тарифи/</w:t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Лікарі ветеринарної служби</w:t>
            </w:r>
            <w:r w:rsidDel="00000000" w:rsidR="00000000" w:rsidRPr="00000000">
              <w:rPr>
                <w:rtl w:val="0"/>
              </w:rPr>
              <w:t xml:space="preserve">” відрізняются по висоті 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Redmi Note 9 Pro</w:t>
              <w:br w:type="textWrapping"/>
              <w:t xml:space="preserve">Версія Android 12SKQ1.211019.001</w:t>
            </w:r>
          </w:p>
        </w:tc>
      </w:tr>
      <w:tr>
        <w:trPr>
          <w:cantSplit w:val="0"/>
          <w:trHeight w:val="475.957031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https://kmlvm.kyivcity.gov.ua/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Перегорнути телефон в горизонтальне положення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Проскролити до блоку “Структура підприємства”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Натиснути на картку “Служба ветеринарної допомоги”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Натиснути на кнопку “Детальніше”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Проскролити банер “Служба ветеринарної допомоги”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Бордери посиланнь  “Загальна інформація/Тарифи/</w:t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Лікарі ветеринарної служби</w:t>
            </w:r>
            <w:r w:rsidDel="00000000" w:rsidR="00000000" w:rsidRPr="00000000">
              <w:rPr>
                <w:rtl w:val="0"/>
              </w:rPr>
              <w:t xml:space="preserve">” відрізняются по висоті 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6425" cy="1419225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419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Бордери посиланнь  “Загальна інформація/Тарифи/</w:t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Лікарі ветеринарної служби</w:t>
            </w:r>
            <w:r w:rsidDel="00000000" w:rsidR="00000000" w:rsidRPr="00000000">
              <w:rPr>
                <w:rtl w:val="0"/>
              </w:rPr>
              <w:t xml:space="preserve">” однакові по висоті </w:t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1560"/>
        <w:gridCol w:w="4080"/>
        <w:tblGridChange w:id="0">
          <w:tblGrid>
            <w:gridCol w:w="330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Style w:val="Heading3"/>
              <w:widowControl w:val="0"/>
              <w:spacing w:line="240" w:lineRule="auto"/>
              <w:rPr/>
            </w:pPr>
            <w:bookmarkStart w:colFirst="0" w:colLast="0" w:name="_7munzft30dgh" w:id="6"/>
            <w:bookmarkEnd w:id="6"/>
            <w:r w:rsidDel="00000000" w:rsidR="00000000" w:rsidRPr="00000000">
              <w:rPr>
                <w:rtl w:val="0"/>
              </w:rPr>
              <w:t xml:space="preserve">005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Текст вилізає за бортер текстового поля на сторінці “Служба ветеринарної підтримки”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Redmi Note 9 Pro</w:t>
              <w:br w:type="textWrapping"/>
              <w:t xml:space="preserve">Версія Android 12SKQ1.211019.001</w:t>
            </w:r>
          </w:p>
        </w:tc>
      </w:tr>
      <w:tr>
        <w:trPr>
          <w:cantSplit w:val="0"/>
          <w:trHeight w:val="430.957031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https://kmlvm.kyivcity.gov.ua/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Проскролити до блоку “Структура підприємства”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Натиснути на картку “Служба ветеринарної допомоги”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Натиснути на кнопку “Детальніше”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Проскролити до блоку “Структурні підрозділи”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Текст вилізає за бортер текстового поля</w:t>
            </w:r>
            <w:r w:rsidDel="00000000" w:rsidR="00000000" w:rsidRPr="00000000">
              <w:rPr/>
              <w:drawing>
                <wp:inline distB="114300" distT="114300" distL="114300" distR="114300">
                  <wp:extent cx="2771775" cy="52959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529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Текст не вилізає за бортер текстового поля</w:t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Borders>
          <w:top w:color="6cca9d" w:space="0" w:sz="12" w:val="single"/>
          <w:left w:color="6cca9d" w:space="0" w:sz="12" w:val="single"/>
          <w:bottom w:color="6cca9d" w:space="0" w:sz="12" w:val="single"/>
          <w:right w:color="6cca9d" w:space="0" w:sz="12" w:val="single"/>
          <w:insideH w:color="6cca9d" w:space="0" w:sz="12" w:val="single"/>
          <w:insideV w:color="6cca9d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3980" w:hRule="atLeast"/>
          <w:tblHeader w:val="0"/>
        </w:trPr>
        <w:tc>
          <w:tcPr>
            <w:tcBorders>
              <w:top w:color="6cca9d" w:space="0" w:sz="6" w:val="single"/>
              <w:left w:color="6cca9d" w:space="0" w:sz="6" w:val="single"/>
              <w:bottom w:color="6cca9d" w:space="0" w:sz="6" w:val="single"/>
              <w:right w:color="6cca9d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Style w:val="Heading1"/>
              <w:spacing w:after="240" w:before="240" w:lineRule="auto"/>
              <w:rPr/>
            </w:pPr>
            <w:bookmarkStart w:colFirst="0" w:colLast="0" w:name="_lc2audk7dg0o" w:id="7"/>
            <w:bookmarkEnd w:id="7"/>
            <w:r w:rsidDel="00000000" w:rsidR="00000000" w:rsidRPr="00000000">
              <w:rPr>
                <w:rtl w:val="0"/>
              </w:rPr>
              <w:t xml:space="preserve"> Beet Sprout — детальніше заглибся в практику. </w:t>
            </w:r>
          </w:p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1. Виконай завдання попереднього рівня.</w:t>
            </w:r>
          </w:p>
          <w:p w:rsidR="00000000" w:rsidDel="00000000" w:rsidP="00000000" w:rsidRDefault="00000000" w:rsidRPr="00000000" w14:paraId="000000BF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2. Встанови Android Studio за посиланням </w:t>
            </w:r>
            <w:hyperlink r:id="rId13">
              <w:r w:rsidDel="00000000" w:rsidR="00000000" w:rsidRPr="00000000">
                <w:rPr>
                  <w:rFonts w:ascii="Nunito Sans" w:cs="Nunito Sans" w:eastAsia="Nunito Sans" w:hAnsi="Nunito Sans"/>
                  <w:color w:val="1d1d1d"/>
                  <w:sz w:val="24"/>
                  <w:szCs w:val="24"/>
                  <w:u w:val="single"/>
                  <w:rtl w:val="0"/>
                </w:rPr>
                <w:t xml:space="preserve">Download Android Studio and SDK tools</w:t>
              </w:r>
            </w:hyperlink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3. Запусти Емулятор, використовуючи </w:t>
            </w:r>
            <w:hyperlink r:id="rId14">
              <w:r w:rsidDel="00000000" w:rsidR="00000000" w:rsidRPr="00000000">
                <w:rPr>
                  <w:rFonts w:ascii="Nunito Sans" w:cs="Nunito Sans" w:eastAsia="Nunito Sans" w:hAnsi="Nunito Sans"/>
                  <w:color w:val="1d1d1d"/>
                  <w:sz w:val="24"/>
                  <w:szCs w:val="24"/>
                  <w:u w:val="single"/>
                  <w:rtl w:val="0"/>
                </w:rPr>
                <w:t xml:space="preserve">інструкцію</w:t>
              </w:r>
            </w:hyperlink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1">
            <w:pPr>
              <w:pStyle w:val="Heading2"/>
              <w:spacing w:after="240" w:before="240" w:lineRule="auto"/>
              <w:rPr/>
            </w:pPr>
            <w:bookmarkStart w:colFirst="0" w:colLast="0" w:name="_krplj9edjanr" w:id="8"/>
            <w:bookmarkEnd w:id="8"/>
            <w:r w:rsidDel="00000000" w:rsidR="00000000" w:rsidRPr="00000000">
              <w:rPr>
                <w:rtl w:val="0"/>
              </w:rPr>
              <w:t xml:space="preserve">4. Знайди 3 баги на сайті “</w:t>
            </w:r>
            <w:hyperlink r:id="rId15">
              <w:r w:rsidDel="00000000" w:rsidR="00000000" w:rsidRPr="00000000">
                <w:rPr>
                  <w:color w:val="1d1d1d"/>
                  <w:u w:val="single"/>
                  <w:rtl w:val="0"/>
                </w:rPr>
                <w:t xml:space="preserve">Звірополіс</w:t>
              </w:r>
            </w:hyperlink>
            <w:r w:rsidDel="00000000" w:rsidR="00000000" w:rsidRPr="00000000">
              <w:rPr>
                <w:rtl w:val="0"/>
              </w:rPr>
              <w:t xml:space="preserve">”. Додай їх в документ з баг репортами з попереднього рівня.</w:t>
            </w:r>
          </w:p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*В баг репортах на скриншотах/відео повинно бути зрозуміло, що тестування проводилось саме з емулятора.</w:t>
            </w:r>
          </w:p>
        </w:tc>
      </w:tr>
    </w:tbl>
    <w:p w:rsidR="00000000" w:rsidDel="00000000" w:rsidP="00000000" w:rsidRDefault="00000000" w:rsidRPr="00000000" w14:paraId="000000C3">
      <w:pPr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</w:t>
      </w:r>
    </w:p>
    <w:tbl>
      <w:tblPr>
        <w:tblStyle w:val="Table8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1560"/>
        <w:gridCol w:w="4080"/>
        <w:tblGridChange w:id="0">
          <w:tblGrid>
            <w:gridCol w:w="330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Style w:val="Heading3"/>
              <w:widowControl w:val="0"/>
              <w:spacing w:line="240" w:lineRule="auto"/>
              <w:rPr/>
            </w:pPr>
            <w:bookmarkStart w:colFirst="0" w:colLast="0" w:name="_vszdfv3nbru4" w:id="9"/>
            <w:bookmarkEnd w:id="9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Обрізана кнопка “Callback” на всіх сторінках сайту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Redmi Note 9 Pro</w:t>
              <w:br w:type="textWrapping"/>
              <w:t xml:space="preserve">Версія Android 12SKQ1.211019.001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https://zpolis.com.ua/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Натиснути кнопку “Дивитися послуги”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Натиснути на кнопку меню зверху зліва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Натиснути на акціїї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всіх сторінках кнопка “Callback” обрізана</w:t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Fonts w:ascii="Nunito Sans" w:cs="Nunito Sans" w:eastAsia="Nunito Sans" w:hAnsi="Nunito Sans"/>
              </w:rPr>
              <w:drawing>
                <wp:inline distB="114300" distT="114300" distL="114300" distR="114300">
                  <wp:extent cx="2225675" cy="2638425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675" cy="2638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Кнопка “Callback” відображається повністю</w:t>
            </w:r>
          </w:p>
        </w:tc>
      </w:tr>
    </w:tbl>
    <w:p w:rsidR="00000000" w:rsidDel="00000000" w:rsidP="00000000" w:rsidRDefault="00000000" w:rsidRPr="00000000" w14:paraId="000000E5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1560"/>
        <w:gridCol w:w="4080"/>
        <w:tblGridChange w:id="0">
          <w:tblGrid>
            <w:gridCol w:w="330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Style w:val="Heading3"/>
              <w:widowControl w:val="0"/>
              <w:spacing w:line="240" w:lineRule="auto"/>
              <w:rPr/>
            </w:pPr>
            <w:bookmarkStart w:colFirst="0" w:colLast="0" w:name="_mxdv4gaf6n4" w:id="10"/>
            <w:bookmarkEnd w:id="10"/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 знімюється напис на кнопці “Почати діалог” при зміні мови сайту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Redmi Note 9 Pro</w:t>
              <w:br w:type="textWrapping"/>
              <w:t xml:space="preserve">Версія Android 12SKQ1.211019.001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https://zpolis.com.ua/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Проскролити до футеру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Обрати мову RU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 знімюється напис на кнопці “Почати діалог” при зміні мови сайту</w:t>
            </w:r>
          </w:p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Fonts w:ascii="Nunito Sans" w:cs="Nunito Sans" w:eastAsia="Nunito Sans" w:hAnsi="Nunito Sans"/>
              </w:rPr>
              <w:drawing>
                <wp:inline distB="114300" distT="114300" distL="114300" distR="114300">
                  <wp:extent cx="2733675" cy="5591175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5591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кнопці “Почати діалог” змінюється напис при зміні мови сайту </w:t>
            </w:r>
          </w:p>
        </w:tc>
      </w:tr>
    </w:tbl>
    <w:p w:rsidR="00000000" w:rsidDel="00000000" w:rsidP="00000000" w:rsidRDefault="00000000" w:rsidRPr="00000000" w14:paraId="00000111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1560"/>
        <w:gridCol w:w="4080"/>
        <w:tblGridChange w:id="0">
          <w:tblGrid>
            <w:gridCol w:w="330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Style w:val="Heading3"/>
              <w:widowControl w:val="0"/>
              <w:spacing w:line="240" w:lineRule="auto"/>
              <w:rPr/>
            </w:pPr>
            <w:bookmarkStart w:colFirst="0" w:colLast="0" w:name="_mn00fkxp4r2" w:id="11"/>
            <w:bookmarkEnd w:id="11"/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Хлібні крихти мають різне начертання та змінюється заголовок сторінки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Redmi Note 9 Pro</w:t>
              <w:br w:type="textWrapping"/>
              <w:t xml:space="preserve">Версія Android 12SKQ1.211019.001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https://zpolis.com.ua/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Проскролити до футеру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Натиснути на посилання “Договір оферти”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Хлібні крихти мають різний </w:t>
            </w:r>
            <w:r w:rsidDel="00000000" w:rsidR="00000000" w:rsidRPr="00000000">
              <w:rPr>
                <w:rtl w:val="0"/>
              </w:rPr>
              <w:t xml:space="preserve">text-transform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та змінюється заголовок сторінки з Договір оферти на Публічний договір</w:t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Fonts w:ascii="Nunito Sans" w:cs="Nunito Sans" w:eastAsia="Nunito Sans" w:hAnsi="Nunito Sans"/>
              </w:rPr>
              <w:drawing>
                <wp:inline distB="114300" distT="114300" distL="114300" distR="114300">
                  <wp:extent cx="2200275" cy="6657975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6657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Хлібні крихти мають однаковий text-transform, та заголовок сторінки Договір оферти</w:t>
            </w:r>
          </w:p>
        </w:tc>
      </w:tr>
    </w:tbl>
    <w:p w:rsidR="00000000" w:rsidDel="00000000" w:rsidP="00000000" w:rsidRDefault="00000000" w:rsidRPr="00000000" w14:paraId="00000130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1560"/>
        <w:gridCol w:w="4080"/>
        <w:tblGridChange w:id="0">
          <w:tblGrid>
            <w:gridCol w:w="3300"/>
            <w:gridCol w:w="105"/>
            <w:gridCol w:w="1560"/>
            <w:gridCol w:w="4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Style w:val="Heading3"/>
              <w:widowControl w:val="0"/>
              <w:spacing w:line="240" w:lineRule="auto"/>
              <w:rPr/>
            </w:pPr>
            <w:bookmarkStart w:colFirst="0" w:colLast="0" w:name="_dne7sijvf51" w:id="12"/>
            <w:bookmarkEnd w:id="12"/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напис на кнопці на сторінці “Галерея”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Redmi Note 9 Pro</w:t>
              <w:br w:type="textWrapping"/>
              <w:t xml:space="preserve">Версія Android 12SKQ1.211019.001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https://zpolis.com.ua/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Натиснути на кнопку меню зверху зліва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Натиснути на посилання “Галерея”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Натиснути на зображення тварин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Мова сайту українська, а напис на кнопці російською</w:t>
            </w:r>
          </w:p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Fonts w:ascii="Nunito Sans" w:cs="Nunito Sans" w:eastAsia="Nunito Sans" w:hAnsi="Nunito Sans"/>
              </w:rPr>
              <w:drawing>
                <wp:inline distB="114300" distT="114300" distL="114300" distR="114300">
                  <wp:extent cx="3419475" cy="50673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506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Напис на кнопці співпадає з мовою сайту</w:t>
            </w:r>
          </w:p>
        </w:tc>
      </w:tr>
    </w:tbl>
    <w:p w:rsidR="00000000" w:rsidDel="00000000" w:rsidP="00000000" w:rsidRDefault="00000000" w:rsidRPr="00000000" w14:paraId="00000152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rPr/>
      </w:pPr>
      <w:bookmarkStart w:colFirst="0" w:colLast="0" w:name="_y5ju28me6pe" w:id="13"/>
      <w:bookmarkEnd w:id="13"/>
      <w:r w:rsidDel="00000000" w:rsidR="00000000" w:rsidRPr="00000000">
        <w:rPr>
          <w:rtl w:val="0"/>
        </w:rPr>
        <w:t xml:space="preserve">Mighty Beet — різнобічно опануй тематику уроку.</w:t>
      </w:r>
    </w:p>
    <w:p w:rsidR="00000000" w:rsidDel="00000000" w:rsidP="00000000" w:rsidRDefault="00000000" w:rsidRPr="00000000" w14:paraId="00000156">
      <w:pPr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1. Виконай завдання двох попередніх рівнів.</w:t>
      </w:r>
    </w:p>
    <w:p w:rsidR="00000000" w:rsidDel="00000000" w:rsidP="00000000" w:rsidRDefault="00000000" w:rsidRPr="00000000" w14:paraId="00000157">
      <w:pPr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2. На свій мобільний пристрій встанови додаток “Дія”.</w:t>
      </w:r>
    </w:p>
    <w:p w:rsidR="00000000" w:rsidDel="00000000" w:rsidP="00000000" w:rsidRDefault="00000000" w:rsidRPr="00000000" w14:paraId="00000158">
      <w:pPr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3. Створи чек-ліст перевірок цього додатку із розділами під різні види тестування. </w:t>
      </w:r>
    </w:p>
    <w:p w:rsidR="00000000" w:rsidDel="00000000" w:rsidP="00000000" w:rsidRDefault="00000000" w:rsidRPr="00000000" w14:paraId="00000159">
      <w:pPr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3.1. Чек-ліст повинен містити як мінімум 4 види тестування і мінімум 5 перевірок для кожного виду.</w:t>
      </w:r>
    </w:p>
    <w:p w:rsidR="00000000" w:rsidDel="00000000" w:rsidP="00000000" w:rsidRDefault="00000000" w:rsidRPr="00000000" w14:paraId="0000015A">
      <w:pPr>
        <w:pStyle w:val="Heading2"/>
        <w:rPr/>
      </w:pPr>
      <w:bookmarkStart w:colFirst="0" w:colLast="0" w:name="_k6fneh54wf4x" w:id="14"/>
      <w:bookmarkEnd w:id="14"/>
      <w:r w:rsidDel="00000000" w:rsidR="00000000" w:rsidRPr="00000000">
        <w:rPr>
          <w:rtl w:val="0"/>
        </w:rPr>
        <w:t xml:space="preserve">Чек-ліст перевірок для додатку “Дія”</w:t>
      </w:r>
    </w:p>
    <w:p w:rsidR="00000000" w:rsidDel="00000000" w:rsidP="00000000" w:rsidRDefault="00000000" w:rsidRPr="00000000" w14:paraId="0000015B">
      <w:pPr>
        <w:pStyle w:val="Heading3"/>
        <w:rPr/>
      </w:pPr>
      <w:bookmarkStart w:colFirst="0" w:colLast="0" w:name="_1dhnapjxesps" w:id="15"/>
      <w:bookmarkEnd w:id="15"/>
      <w:r w:rsidDel="00000000" w:rsidR="00000000" w:rsidRPr="00000000">
        <w:rPr>
          <w:rtl w:val="0"/>
        </w:rPr>
        <w:t xml:space="preserve">Функціональне тестування:</w:t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5850"/>
        <w:gridCol w:w="2565"/>
        <w:tblGridChange w:id="0">
          <w:tblGrid>
            <w:gridCol w:w="585"/>
            <w:gridCol w:w="5850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Перевірити реєстрацію нового користувача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Перевірити авторизацію користувача через пароль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Перевірити авторизацію користувача через відбиток пальця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Перевірити додавання документів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Перевірити функцію пошуку послуг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Перевірити зміну порядку документів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Перевірити вихід з застосунку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rPr/>
      </w:pPr>
      <w:bookmarkStart w:colFirst="0" w:colLast="0" w:name="_1qy3h2cpowmo" w:id="16"/>
      <w:bookmarkEnd w:id="16"/>
      <w:r w:rsidDel="00000000" w:rsidR="00000000" w:rsidRPr="00000000">
        <w:rPr>
          <w:rtl w:val="0"/>
        </w:rPr>
        <w:t xml:space="preserve">Тестування сумісності: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5850"/>
        <w:gridCol w:w="2565"/>
        <w:tblGridChange w:id="0">
          <w:tblGrid>
            <w:gridCol w:w="585"/>
            <w:gridCol w:w="5850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Перевірити роботу додатка на різних операційних системах </w:t>
            </w:r>
            <w:r w:rsidDel="00000000" w:rsidR="00000000" w:rsidRPr="00000000">
              <w:rPr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highlight w:val="white"/>
                <w:rtl w:val="0"/>
              </w:rPr>
              <w:t xml:space="preserve">Android, iOS</w:t>
            </w:r>
            <w:r w:rsidDel="00000000" w:rsidR="00000000" w:rsidRPr="00000000">
              <w:rPr>
                <w:highlight w:val="white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commentRangeStart w:id="0"/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Перевірити роботу додатку на пристроях різних виробників та моделей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Перевірити ідентичність функціональності між різними операційними системами та пристроями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Перевірити адаптацію інтерфейсу під різні розміри екрану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81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rPr/>
      </w:pPr>
      <w:bookmarkStart w:colFirst="0" w:colLast="0" w:name="_4gs8jvkhsb5w" w:id="17"/>
      <w:bookmarkEnd w:id="17"/>
      <w:r w:rsidDel="00000000" w:rsidR="00000000" w:rsidRPr="00000000">
        <w:rPr>
          <w:rtl w:val="0"/>
        </w:rPr>
        <w:t xml:space="preserve">Нефункціональне тестування: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5850"/>
        <w:gridCol w:w="2565"/>
        <w:tblGridChange w:id="0">
          <w:tblGrid>
            <w:gridCol w:w="585"/>
            <w:gridCol w:w="5850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Перевірка роботи додатку на різних типах пристроїв (смартфони, планшети)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Перевірити швидкість та продуктивність взаємодії з додатком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Перевірити зручність введення та взаємодії з сенсорним екраном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Перевірити інтерфейс на предмет інтуїтивності та легкості навігації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Перевірити доступність для користувачів з обмеженими можливостями (наприклад, з використанням читачів екрану)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93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rPr/>
      </w:pPr>
      <w:bookmarkStart w:colFirst="0" w:colLast="0" w:name="_lifbwqejsbbi" w:id="18"/>
      <w:bookmarkEnd w:id="18"/>
      <w:r w:rsidDel="00000000" w:rsidR="00000000" w:rsidRPr="00000000">
        <w:rPr>
          <w:rtl w:val="0"/>
        </w:rPr>
        <w:t xml:space="preserve">Тестування безпеки: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5850"/>
        <w:gridCol w:w="2565"/>
        <w:tblGridChange w:id="0">
          <w:tblGrid>
            <w:gridCol w:w="585"/>
            <w:gridCol w:w="5850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Перевірити наявність автентифікації та авторизації користувачів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99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ria Lykashevych" w:id="0" w:date="2023-09-24T18:16:34Z"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яких варто вказати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hyperlink" Target="https://developer.android.com/studio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hyperlink" Target="https://zpolis.com.ua/" TargetMode="External"/><Relationship Id="rId14" Type="http://schemas.openxmlformats.org/officeDocument/2006/relationships/hyperlink" Target="https://developer.android.com/studio/run/emulator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6" Type="http://schemas.openxmlformats.org/officeDocument/2006/relationships/styles" Target="styles.xml"/><Relationship Id="rId18" Type="http://schemas.openxmlformats.org/officeDocument/2006/relationships/image" Target="media/image8.png"/><Relationship Id="rId7" Type="http://schemas.openxmlformats.org/officeDocument/2006/relationships/hyperlink" Target="https://www.kmlvm.com.ua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