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E9" w:rsidRDefault="001D28E9">
      <w:pPr>
        <w:autoSpaceDE w:val="0"/>
        <w:autoSpaceDN w:val="0"/>
        <w:adjustRightInd w:val="0"/>
        <w:spacing w:after="0" w:line="96" w:lineRule="exact"/>
        <w:ind w:left="77"/>
        <w:rPr>
          <w:rFonts w:ascii="Century Gothic" w:hAnsi="Century Gothic" w:cs="Century Gothic"/>
          <w:color w:val="009999"/>
          <w:sz w:val="69"/>
          <w:szCs w:val="69"/>
        </w:rPr>
      </w:pPr>
    </w:p>
    <w:p w:rsidR="002F3857" w:rsidRDefault="002F3857">
      <w:pPr>
        <w:autoSpaceDE w:val="0"/>
        <w:autoSpaceDN w:val="0"/>
        <w:adjustRightInd w:val="0"/>
        <w:spacing w:after="99" w:line="708" w:lineRule="exact"/>
        <w:ind w:left="77"/>
        <w:rPr>
          <w:rFonts w:ascii="Century Gothic" w:hAnsi="Century Gothic" w:cs="Century Gothic"/>
          <w:color w:val="009999"/>
          <w:spacing w:val="1"/>
          <w:sz w:val="69"/>
          <w:szCs w:val="69"/>
        </w:rPr>
      </w:pPr>
    </w:p>
    <w:p w:rsidR="001D28E9" w:rsidRPr="002F3857" w:rsidRDefault="00205448" w:rsidP="002F3857">
      <w:pPr>
        <w:autoSpaceDE w:val="0"/>
        <w:autoSpaceDN w:val="0"/>
        <w:adjustRightInd w:val="0"/>
        <w:spacing w:after="99" w:line="708" w:lineRule="exact"/>
        <w:ind w:left="77" w:firstLine="643"/>
        <w:rPr>
          <w:rFonts w:ascii="Century Gothic" w:hAnsi="Century Gothic" w:cs="Century Gothic"/>
          <w:color w:val="009999"/>
          <w:sz w:val="48"/>
          <w:szCs w:val="48"/>
        </w:rPr>
      </w:pPr>
      <w:r w:rsidRPr="002F3857">
        <w:rPr>
          <w:rFonts w:ascii="Century Gothic" w:hAnsi="Century Gothic" w:cs="Century Gothic"/>
          <w:color w:val="009999"/>
          <w:spacing w:val="1"/>
          <w:sz w:val="48"/>
          <w:szCs w:val="48"/>
        </w:rPr>
        <w:t>ALLISON</w:t>
      </w:r>
      <w:r w:rsidRPr="002F3857">
        <w:rPr>
          <w:rFonts w:ascii="Century Gothic" w:hAnsi="Century Gothic" w:cs="Century Gothic"/>
          <w:b/>
          <w:bCs/>
          <w:color w:val="009999"/>
          <w:spacing w:val="-6"/>
          <w:sz w:val="48"/>
          <w:szCs w:val="48"/>
        </w:rPr>
        <w:t xml:space="preserve"> </w:t>
      </w:r>
      <w:r w:rsidRPr="002F3857">
        <w:rPr>
          <w:rFonts w:ascii="Century Gothic" w:hAnsi="Century Gothic" w:cs="Century Gothic"/>
          <w:b/>
          <w:bCs/>
          <w:color w:val="009999"/>
          <w:spacing w:val="2"/>
          <w:sz w:val="48"/>
          <w:szCs w:val="48"/>
        </w:rPr>
        <w:t>SCOTT</w:t>
      </w:r>
    </w:p>
    <w:p w:rsidR="001D28E9" w:rsidRDefault="00205448">
      <w:pPr>
        <w:autoSpaceDE w:val="0"/>
        <w:autoSpaceDN w:val="0"/>
        <w:adjustRightInd w:val="0"/>
        <w:spacing w:after="0" w:line="187" w:lineRule="exact"/>
        <w:ind w:left="82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</w:rPr>
        <w:t>810 Hazel St N,</w:t>
      </w:r>
      <w:r>
        <w:rPr>
          <w:rFonts w:ascii="Century Gothic" w:hAnsi="Century Gothic" w:cs="Century Gothic"/>
          <w:color w:val="333333"/>
          <w:spacing w:val="-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333333"/>
          <w:spacing w:val="-4"/>
          <w:sz w:val="19"/>
          <w:szCs w:val="19"/>
        </w:rPr>
        <w:t>Saint Paul</w:t>
      </w:r>
      <w:r>
        <w:rPr>
          <w:rFonts w:ascii="Century Gothic" w:hAnsi="Century Gothic" w:cs="Century Gothic"/>
          <w:color w:val="333333"/>
          <w:spacing w:val="-3"/>
          <w:sz w:val="19"/>
          <w:szCs w:val="19"/>
        </w:rPr>
        <w:t>,</w:t>
      </w:r>
      <w:r>
        <w:rPr>
          <w:rFonts w:ascii="Century Gothic" w:hAnsi="Century Gothic" w:cs="Century Gothic"/>
          <w:color w:val="333333"/>
          <w:spacing w:val="-6"/>
          <w:sz w:val="19"/>
          <w:szCs w:val="19"/>
        </w:rPr>
        <w:t xml:space="preserve"> MN</w:t>
      </w:r>
      <w:r>
        <w:rPr>
          <w:rFonts w:ascii="Century Gothic" w:hAnsi="Century Gothic" w:cs="Century Gothic"/>
          <w:color w:val="333333"/>
          <w:spacing w:val="-1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333333"/>
          <w:spacing w:val="3"/>
          <w:sz w:val="19"/>
          <w:szCs w:val="19"/>
        </w:rPr>
        <w:t>55119</w:t>
      </w:r>
      <w:r>
        <w:rPr>
          <w:rFonts w:ascii="Century Gothic" w:hAnsi="Century Gothic" w:cs="Century Gothic"/>
          <w:color w:val="333333"/>
          <w:spacing w:val="4"/>
          <w:sz w:val="19"/>
          <w:szCs w:val="19"/>
        </w:rPr>
        <w:t xml:space="preserve"> | </w:t>
      </w:r>
      <w:r>
        <w:rPr>
          <w:rFonts w:ascii="Century Gothic" w:hAnsi="Century Gothic" w:cs="Century Gothic"/>
          <w:color w:val="333333"/>
          <w:spacing w:val="3"/>
          <w:sz w:val="19"/>
          <w:szCs w:val="19"/>
        </w:rPr>
        <w:t>H: 9529940429</w:t>
      </w:r>
      <w:r>
        <w:rPr>
          <w:rFonts w:ascii="Century Gothic" w:hAnsi="Century Gothic" w:cs="Century Gothic"/>
          <w:color w:val="333333"/>
          <w:spacing w:val="4"/>
          <w:sz w:val="19"/>
          <w:szCs w:val="19"/>
        </w:rPr>
        <w:t xml:space="preserve"> | </w:t>
      </w:r>
      <w:r>
        <w:rPr>
          <w:rFonts w:ascii="Century Gothic" w:hAnsi="Century Gothic" w:cs="Century Gothic"/>
          <w:color w:val="333333"/>
          <w:spacing w:val="2"/>
          <w:sz w:val="19"/>
          <w:szCs w:val="19"/>
        </w:rPr>
        <w:t>allisonscott2689@gmail.com</w:t>
      </w:r>
    </w:p>
    <w:p w:rsidR="001D28E9" w:rsidRDefault="001D28E9">
      <w:pPr>
        <w:autoSpaceDE w:val="0"/>
        <w:autoSpaceDN w:val="0"/>
        <w:adjustRightInd w:val="0"/>
        <w:spacing w:after="0" w:line="223" w:lineRule="exact"/>
        <w:ind w:left="82"/>
        <w:rPr>
          <w:rFonts w:ascii="Century Gothic" w:hAnsi="Century Gothic" w:cs="Century Gothic"/>
          <w:color w:val="333333"/>
          <w:sz w:val="19"/>
          <w:szCs w:val="19"/>
        </w:rPr>
      </w:pPr>
    </w:p>
    <w:p w:rsidR="001D28E9" w:rsidRDefault="00205448">
      <w:pPr>
        <w:autoSpaceDE w:val="0"/>
        <w:autoSpaceDN w:val="0"/>
        <w:adjustRightInd w:val="0"/>
        <w:spacing w:after="84" w:line="240" w:lineRule="exact"/>
        <w:ind w:left="84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z w:val="24"/>
          <w:szCs w:val="24"/>
        </w:rPr>
        <w:t>SUMMARY</w:t>
      </w:r>
    </w:p>
    <w:p w:rsidR="001D28E9" w:rsidRDefault="00205448">
      <w:pPr>
        <w:autoSpaceDE w:val="0"/>
        <w:autoSpaceDN w:val="0"/>
        <w:adjustRightInd w:val="0"/>
        <w:spacing w:after="7" w:line="213" w:lineRule="exact"/>
        <w:ind w:left="81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3"/>
          <w:sz w:val="21"/>
          <w:szCs w:val="21"/>
        </w:rPr>
        <w:t>Dedicated and focused receptionist who excels at prioritizing, completing multiple tasks</w:t>
      </w:r>
    </w:p>
    <w:p w:rsidR="001D28E9" w:rsidRDefault="0085558A">
      <w:pPr>
        <w:autoSpaceDE w:val="0"/>
        <w:autoSpaceDN w:val="0"/>
        <w:adjustRightInd w:val="0"/>
        <w:spacing w:after="7" w:line="213" w:lineRule="exact"/>
        <w:ind w:left="92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1"/>
          <w:sz w:val="21"/>
          <w:szCs w:val="21"/>
        </w:rPr>
        <w:t>Simultaneously</w:t>
      </w:r>
      <w:r w:rsidR="00205448">
        <w:rPr>
          <w:rFonts w:ascii="Century Gothic" w:hAnsi="Century Gothic" w:cs="Century Gothic"/>
          <w:color w:val="333333"/>
          <w:spacing w:val="1"/>
          <w:sz w:val="21"/>
          <w:szCs w:val="21"/>
        </w:rPr>
        <w:t xml:space="preserve"> and following through to achieve project goals. Seeking a role of increased</w:t>
      </w:r>
    </w:p>
    <w:p w:rsidR="001D28E9" w:rsidRDefault="0085558A" w:rsidP="00212335">
      <w:pPr>
        <w:autoSpaceDE w:val="0"/>
        <w:autoSpaceDN w:val="0"/>
        <w:adjustRightInd w:val="0"/>
        <w:spacing w:after="182" w:line="213" w:lineRule="exact"/>
        <w:ind w:left="75"/>
        <w:rPr>
          <w:rFonts w:ascii="Century Gothic" w:hAnsi="Century Gothic" w:cs="Century Gothic"/>
          <w:color w:val="333333"/>
          <w:spacing w:val="4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4"/>
          <w:sz w:val="21"/>
          <w:szCs w:val="21"/>
        </w:rPr>
        <w:t xml:space="preserve">Responsibility and </w:t>
      </w:r>
      <w:r w:rsidR="00212335">
        <w:rPr>
          <w:rFonts w:ascii="Century Gothic" w:hAnsi="Century Gothic" w:cs="Century Gothic"/>
          <w:color w:val="333333"/>
          <w:spacing w:val="4"/>
          <w:sz w:val="21"/>
          <w:szCs w:val="21"/>
        </w:rPr>
        <w:t>authority.</w:t>
      </w:r>
    </w:p>
    <w:p w:rsidR="00212335" w:rsidRPr="00212335" w:rsidRDefault="00212335" w:rsidP="00212335">
      <w:pPr>
        <w:autoSpaceDE w:val="0"/>
        <w:autoSpaceDN w:val="0"/>
        <w:adjustRightInd w:val="0"/>
        <w:spacing w:after="182" w:line="213" w:lineRule="exact"/>
        <w:ind w:left="75"/>
        <w:rPr>
          <w:rFonts w:ascii="Century Gothic" w:hAnsi="Century Gothic" w:cs="Century Gothic"/>
          <w:color w:val="333333"/>
          <w:spacing w:val="4"/>
          <w:sz w:val="21"/>
          <w:szCs w:val="21"/>
        </w:rPr>
      </w:pPr>
    </w:p>
    <w:p w:rsidR="001D28E9" w:rsidRDefault="00205448">
      <w:pPr>
        <w:autoSpaceDE w:val="0"/>
        <w:autoSpaceDN w:val="0"/>
        <w:adjustRightInd w:val="0"/>
        <w:spacing w:after="84" w:line="240" w:lineRule="exact"/>
        <w:ind w:left="78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pacing w:val="5"/>
          <w:sz w:val="24"/>
          <w:szCs w:val="24"/>
        </w:rPr>
        <w:t>HIGHLIGHTS</w:t>
      </w:r>
    </w:p>
    <w:p w:rsidR="001D28E9" w:rsidRDefault="00212335" w:rsidP="00212335">
      <w:pPr>
        <w:tabs>
          <w:tab w:val="left" w:pos="7190"/>
          <w:tab w:val="left" w:pos="7194"/>
          <w:tab w:val="left" w:pos="7197"/>
          <w:tab w:val="left" w:pos="7206"/>
          <w:tab w:val="left" w:pos="7221"/>
        </w:tabs>
        <w:autoSpaceDE w:val="0"/>
        <w:autoSpaceDN w:val="0"/>
        <w:adjustRightInd w:val="0"/>
        <w:spacing w:after="182" w:line="219" w:lineRule="exact"/>
        <w:rPr>
          <w:rFonts w:ascii="Century Gothic" w:hAnsi="Century Gothic" w:cs="Century Gothic"/>
          <w:color w:val="333333"/>
          <w:sz w:val="21"/>
          <w:szCs w:val="21"/>
        </w:rPr>
      </w:pPr>
      <w:bookmarkStart w:id="0" w:name="_GoBack"/>
      <w:bookmarkEnd w:id="0"/>
      <w:r>
        <w:rPr>
          <w:rFonts w:ascii="Century Gothic" w:hAnsi="Century Gothic" w:cs="Century Gothic"/>
          <w:color w:val="333333"/>
          <w:spacing w:val="1"/>
          <w:sz w:val="21"/>
          <w:szCs w:val="21"/>
        </w:rPr>
        <w:t>Time management</w:t>
      </w:r>
      <w:r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pacing w:val="5"/>
          <w:sz w:val="21"/>
          <w:szCs w:val="21"/>
        </w:rPr>
        <w:t>Patient charting</w:t>
      </w:r>
      <w:r w:rsidR="00205448">
        <w:br/>
      </w:r>
      <w:r w:rsidR="00205448">
        <w:rPr>
          <w:rFonts w:ascii="Century Gothic" w:hAnsi="Century Gothic" w:cs="Century Gothic"/>
          <w:color w:val="333333"/>
          <w:spacing w:val="2"/>
          <w:sz w:val="21"/>
          <w:szCs w:val="21"/>
        </w:rPr>
        <w:t>Professional and mature</w:t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pacing w:val="4"/>
          <w:sz w:val="21"/>
          <w:szCs w:val="21"/>
        </w:rPr>
        <w:t>Insurance eligibility verifications</w:t>
      </w:r>
      <w:r w:rsidR="00205448">
        <w:br/>
      </w:r>
      <w:r w:rsidR="00205448">
        <w:rPr>
          <w:rFonts w:ascii="Century Gothic" w:hAnsi="Century Gothic" w:cs="Century Gothic"/>
          <w:color w:val="333333"/>
          <w:spacing w:val="1"/>
          <w:sz w:val="21"/>
          <w:szCs w:val="21"/>
        </w:rPr>
        <w:t>Strong problem solver</w:t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pacing w:val="-2"/>
          <w:sz w:val="21"/>
          <w:szCs w:val="21"/>
        </w:rPr>
        <w:t>Claims appeal procedures</w:t>
      </w:r>
      <w:r w:rsidR="00205448">
        <w:br/>
      </w:r>
      <w:r w:rsidR="00205448">
        <w:rPr>
          <w:rFonts w:ascii="Century Gothic" w:hAnsi="Century Gothic" w:cs="Century Gothic"/>
          <w:color w:val="333333"/>
          <w:spacing w:val="-1"/>
          <w:sz w:val="21"/>
          <w:szCs w:val="21"/>
        </w:rPr>
        <w:t>Dedicated team player</w:t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pacing w:val="3"/>
          <w:sz w:val="21"/>
          <w:szCs w:val="21"/>
        </w:rPr>
        <w:t>Workers' compensation</w:t>
      </w:r>
      <w:r w:rsidR="00205448">
        <w:br/>
      </w:r>
      <w:r w:rsidR="00205448">
        <w:rPr>
          <w:rFonts w:ascii="Century Gothic" w:hAnsi="Century Gothic" w:cs="Century Gothic"/>
          <w:color w:val="333333"/>
          <w:spacing w:val="3"/>
          <w:sz w:val="21"/>
          <w:szCs w:val="21"/>
        </w:rPr>
        <w:t>Strong interpersonal skills</w:t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ab/>
      </w:r>
      <w:r w:rsidR="00205448">
        <w:rPr>
          <w:rFonts w:ascii="Century Gothic" w:hAnsi="Century Gothic" w:cs="Century Gothic"/>
          <w:color w:val="333333"/>
          <w:spacing w:val="1"/>
          <w:sz w:val="21"/>
          <w:szCs w:val="21"/>
        </w:rPr>
        <w:t>knowledge</w:t>
      </w:r>
    </w:p>
    <w:p w:rsidR="001D28E9" w:rsidRDefault="005403FE">
      <w:pPr>
        <w:autoSpaceDE w:val="0"/>
        <w:autoSpaceDN w:val="0"/>
        <w:adjustRightInd w:val="0"/>
        <w:spacing w:after="84" w:line="240" w:lineRule="exact"/>
        <w:ind w:left="85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noProof/>
        </w:rPr>
        <w:pict>
          <v:shape id="_x0000_s1029" style="position:absolute;left:0;text-align:left;margin-left:362.5pt;margin-top:157.35pt;width:1pt;height:55pt;z-index:-251658752;mso-position-horizontal:absolute;mso-position-horizontal-relative:page;mso-position-vertical:absolute;mso-position-vertical-relative:page" coordsize="20,1100" path="m,l20,r,1100l,1100xe" fillcolor="#fefdfd" stroked="f">
            <w10:wrap anchorx="page" anchory="page"/>
            <w10:anchorlock/>
          </v:shape>
        </w:pict>
      </w:r>
      <w:r w:rsidR="00205448">
        <w:rPr>
          <w:rFonts w:ascii="Century Gothic" w:hAnsi="Century Gothic" w:cs="Century Gothic"/>
          <w:b/>
          <w:bCs/>
          <w:color w:val="009999"/>
          <w:spacing w:val="4"/>
          <w:sz w:val="24"/>
          <w:szCs w:val="24"/>
        </w:rPr>
        <w:t>ACCOMPLISHMENTS</w:t>
      </w:r>
    </w:p>
    <w:p w:rsidR="001D28E9" w:rsidRPr="00212335" w:rsidRDefault="00205448" w:rsidP="005403FE">
      <w:pPr>
        <w:autoSpaceDE w:val="0"/>
        <w:autoSpaceDN w:val="0"/>
        <w:adjustRightInd w:val="0"/>
        <w:spacing w:after="182" w:line="218" w:lineRule="exact"/>
        <w:ind w:firstLine="85"/>
        <w:rPr>
          <w:rFonts w:ascii="Century Gothic" w:hAnsi="Century Gothic" w:cs="Century Gothic"/>
          <w:color w:val="333333"/>
          <w:spacing w:val="2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Planned and executed all aspects of a major office headquarter move.</w:t>
      </w:r>
      <w:r>
        <w:br/>
      </w:r>
      <w:r>
        <w:rPr>
          <w:rFonts w:ascii="Century Gothic" w:hAnsi="Century Gothic" w:cs="Century Gothic"/>
          <w:color w:val="333333"/>
          <w:spacing w:val="1"/>
          <w:sz w:val="21"/>
          <w:szCs w:val="21"/>
        </w:rPr>
        <w:t>Increased office organization by developing more efficient filing system and</w:t>
      </w:r>
      <w:r>
        <w:br/>
      </w:r>
      <w:r>
        <w:rPr>
          <w:rFonts w:ascii="Century Gothic" w:hAnsi="Century Gothic" w:cs="Century Gothic"/>
          <w:color w:val="333333"/>
          <w:spacing w:val="3"/>
          <w:sz w:val="21"/>
          <w:szCs w:val="21"/>
        </w:rPr>
        <w:t>customer database protocols.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Successfully planned and executed corporate</w:t>
      </w:r>
      <w:r>
        <w:br/>
      </w:r>
      <w:r>
        <w:rPr>
          <w:rFonts w:ascii="Century Gothic" w:hAnsi="Century Gothic" w:cs="Century Gothic"/>
          <w:color w:val="333333"/>
          <w:spacing w:val="2"/>
          <w:sz w:val="21"/>
          <w:szCs w:val="21"/>
        </w:rPr>
        <w:t>meetings, lunches and special events for groups of 30+ employees.</w:t>
      </w:r>
    </w:p>
    <w:p w:rsidR="00212335" w:rsidRDefault="00212335">
      <w:pPr>
        <w:autoSpaceDE w:val="0"/>
        <w:autoSpaceDN w:val="0"/>
        <w:adjustRightInd w:val="0"/>
        <w:spacing w:after="80" w:line="240" w:lineRule="exact"/>
        <w:ind w:left="84"/>
        <w:rPr>
          <w:rFonts w:ascii="Century Gothic" w:hAnsi="Century Gothic" w:cs="Century Gothic"/>
          <w:b/>
          <w:bCs/>
          <w:color w:val="009999"/>
          <w:spacing w:val="4"/>
          <w:sz w:val="24"/>
          <w:szCs w:val="24"/>
        </w:rPr>
      </w:pPr>
    </w:p>
    <w:p w:rsidR="001D28E9" w:rsidRDefault="00205448">
      <w:pPr>
        <w:autoSpaceDE w:val="0"/>
        <w:autoSpaceDN w:val="0"/>
        <w:adjustRightInd w:val="0"/>
        <w:spacing w:after="80" w:line="240" w:lineRule="exact"/>
        <w:ind w:left="84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pacing w:val="4"/>
          <w:sz w:val="24"/>
          <w:szCs w:val="24"/>
        </w:rPr>
        <w:t>EXPERIENCE</w:t>
      </w:r>
    </w:p>
    <w:p w:rsidR="00212335" w:rsidRDefault="00212335">
      <w:pPr>
        <w:tabs>
          <w:tab w:val="left" w:pos="2385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pacing w:val="-8"/>
          <w:sz w:val="21"/>
          <w:szCs w:val="21"/>
        </w:rPr>
      </w:pPr>
    </w:p>
    <w:p w:rsidR="001D28E9" w:rsidRDefault="00205448">
      <w:pPr>
        <w:tabs>
          <w:tab w:val="left" w:pos="2385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8"/>
          <w:sz w:val="21"/>
          <w:szCs w:val="21"/>
        </w:rPr>
        <w:t>12/2013</w:t>
      </w:r>
      <w:r>
        <w:rPr>
          <w:rFonts w:ascii="Century Gothic" w:hAnsi="Century Gothic" w:cs="Century Gothic"/>
          <w:b/>
          <w:bCs/>
          <w:color w:val="333333"/>
          <w:spacing w:val="-18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13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2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Receptionist</w:t>
      </w:r>
    </w:p>
    <w:p w:rsidR="001D28E9" w:rsidRDefault="00205448">
      <w:pPr>
        <w:autoSpaceDE w:val="0"/>
        <w:autoSpaceDN w:val="0"/>
        <w:adjustRightInd w:val="0"/>
        <w:spacing w:after="82" w:line="218" w:lineRule="exact"/>
        <w:ind w:left="2378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1"/>
          <w:sz w:val="21"/>
          <w:szCs w:val="21"/>
        </w:rPr>
        <w:t>Summit Orthopedics</w:t>
      </w:r>
      <w:r>
        <w:rPr>
          <w:rFonts w:ascii="Century Gothic" w:hAnsi="Century Gothic" w:cs="Century Gothic"/>
          <w:color w:val="333333"/>
          <w:spacing w:val="4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3"/>
          <w:sz w:val="21"/>
          <w:szCs w:val="21"/>
        </w:rPr>
        <w:t>Saint Paul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, </w:t>
      </w:r>
      <w:r>
        <w:rPr>
          <w:rFonts w:ascii="Century Gothic" w:hAnsi="Century Gothic" w:cs="Century Gothic"/>
          <w:color w:val="333333"/>
          <w:spacing w:val="21"/>
          <w:sz w:val="21"/>
          <w:szCs w:val="21"/>
        </w:rPr>
        <w:t>MN</w:t>
      </w:r>
    </w:p>
    <w:p w:rsidR="00212335" w:rsidRDefault="00212335">
      <w:pPr>
        <w:tabs>
          <w:tab w:val="left" w:pos="2377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pacing w:val="-8"/>
          <w:sz w:val="21"/>
          <w:szCs w:val="21"/>
        </w:rPr>
      </w:pPr>
    </w:p>
    <w:p w:rsidR="001D28E9" w:rsidRDefault="00205448">
      <w:pPr>
        <w:tabs>
          <w:tab w:val="left" w:pos="2377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8"/>
          <w:sz w:val="21"/>
          <w:szCs w:val="21"/>
        </w:rPr>
        <w:t>04/2011</w:t>
      </w:r>
      <w:r>
        <w:rPr>
          <w:rFonts w:ascii="Century Gothic" w:hAnsi="Century Gothic" w:cs="Century Gothic"/>
          <w:b/>
          <w:bCs/>
          <w:color w:val="333333"/>
          <w:spacing w:val="-18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1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9"/>
          <w:sz w:val="21"/>
          <w:szCs w:val="21"/>
        </w:rPr>
        <w:t>11/2013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 w:rsidR="0085558A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Customers</w:t>
      </w:r>
      <w:r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 xml:space="preserve"> Service Rep</w:t>
      </w:r>
    </w:p>
    <w:p w:rsidR="001D28E9" w:rsidRDefault="00344C94">
      <w:pPr>
        <w:autoSpaceDE w:val="0"/>
        <w:autoSpaceDN w:val="0"/>
        <w:adjustRightInd w:val="0"/>
        <w:spacing w:after="182" w:line="218" w:lineRule="exact"/>
        <w:ind w:left="2374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1"/>
          <w:sz w:val="21"/>
          <w:szCs w:val="21"/>
        </w:rPr>
        <w:t>Her</w:t>
      </w:r>
      <w:r w:rsidR="0085558A">
        <w:rPr>
          <w:rFonts w:ascii="Century Gothic" w:hAnsi="Century Gothic" w:cs="Century Gothic"/>
          <w:b/>
          <w:bCs/>
          <w:color w:val="333333"/>
          <w:spacing w:val="1"/>
          <w:sz w:val="21"/>
          <w:szCs w:val="21"/>
        </w:rPr>
        <w:t>berger’s</w:t>
      </w:r>
      <w:r w:rsidR="00205448">
        <w:rPr>
          <w:rFonts w:ascii="Century Gothic" w:hAnsi="Century Gothic" w:cs="Century Gothic"/>
          <w:color w:val="333333"/>
          <w:spacing w:val="4"/>
          <w:sz w:val="21"/>
          <w:szCs w:val="21"/>
        </w:rPr>
        <w:t xml:space="preserve"> -</w:t>
      </w:r>
      <w:r w:rsidR="00205448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 w:rsidR="00205448">
        <w:rPr>
          <w:rFonts w:ascii="Century Gothic" w:hAnsi="Century Gothic" w:cs="Century Gothic"/>
          <w:color w:val="333333"/>
          <w:spacing w:val="3"/>
          <w:sz w:val="21"/>
          <w:szCs w:val="21"/>
        </w:rPr>
        <w:t>Saint Paul</w:t>
      </w:r>
      <w:r w:rsidR="00205448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, </w:t>
      </w:r>
      <w:r w:rsidR="00205448">
        <w:rPr>
          <w:rFonts w:ascii="Century Gothic" w:hAnsi="Century Gothic" w:cs="Century Gothic"/>
          <w:color w:val="333333"/>
          <w:spacing w:val="21"/>
          <w:sz w:val="21"/>
          <w:szCs w:val="21"/>
        </w:rPr>
        <w:t>MN</w:t>
      </w:r>
    </w:p>
    <w:p w:rsidR="00212335" w:rsidRDefault="00212335">
      <w:pPr>
        <w:autoSpaceDE w:val="0"/>
        <w:autoSpaceDN w:val="0"/>
        <w:adjustRightInd w:val="0"/>
        <w:spacing w:after="80" w:line="240" w:lineRule="exact"/>
        <w:ind w:left="84"/>
        <w:rPr>
          <w:rFonts w:ascii="Century Gothic" w:hAnsi="Century Gothic" w:cs="Century Gothic"/>
          <w:b/>
          <w:bCs/>
          <w:color w:val="009999"/>
          <w:spacing w:val="5"/>
          <w:sz w:val="24"/>
          <w:szCs w:val="24"/>
        </w:rPr>
      </w:pPr>
    </w:p>
    <w:p w:rsidR="001D28E9" w:rsidRDefault="00205448">
      <w:pPr>
        <w:autoSpaceDE w:val="0"/>
        <w:autoSpaceDN w:val="0"/>
        <w:adjustRightInd w:val="0"/>
        <w:spacing w:after="80" w:line="240" w:lineRule="exact"/>
        <w:ind w:left="84"/>
        <w:rPr>
          <w:rFonts w:ascii="Century Gothic" w:hAnsi="Century Gothic" w:cs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009999"/>
          <w:spacing w:val="5"/>
          <w:sz w:val="24"/>
          <w:szCs w:val="24"/>
        </w:rPr>
        <w:t>EDUCATION</w:t>
      </w:r>
    </w:p>
    <w:p w:rsidR="00212335" w:rsidRDefault="00212335">
      <w:pPr>
        <w:tabs>
          <w:tab w:val="left" w:pos="2381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</w:pPr>
    </w:p>
    <w:p w:rsidR="001D28E9" w:rsidRDefault="00205448">
      <w:pPr>
        <w:tabs>
          <w:tab w:val="left" w:pos="2381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  <w:t>2017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Associates in Social Communications</w:t>
      </w:r>
      <w:r>
        <w:rPr>
          <w:rFonts w:ascii="Century Gothic" w:hAnsi="Century Gothic" w:cs="Century Gothic"/>
          <w:color w:val="333333"/>
          <w:spacing w:val="12"/>
          <w:position w:val="1"/>
          <w:sz w:val="21"/>
          <w:szCs w:val="21"/>
        </w:rPr>
        <w:t xml:space="preserve">: </w:t>
      </w:r>
      <w:r>
        <w:rPr>
          <w:rFonts w:ascii="Century Gothic" w:hAnsi="Century Gothic" w:cs="Century Gothic"/>
          <w:color w:val="333333"/>
          <w:spacing w:val="6"/>
          <w:position w:val="1"/>
          <w:sz w:val="21"/>
          <w:szCs w:val="21"/>
        </w:rPr>
        <w:t>Communications</w:t>
      </w:r>
    </w:p>
    <w:p w:rsidR="001D28E9" w:rsidRDefault="00205448">
      <w:pPr>
        <w:autoSpaceDE w:val="0"/>
        <w:autoSpaceDN w:val="0"/>
        <w:adjustRightInd w:val="0"/>
        <w:spacing w:after="82" w:line="218" w:lineRule="exact"/>
        <w:ind w:left="2381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Normandale Community College</w:t>
      </w:r>
      <w:r>
        <w:rPr>
          <w:rFonts w:ascii="Century Gothic" w:hAnsi="Century Gothic" w:cs="Century Gothic"/>
          <w:color w:val="333333"/>
          <w:spacing w:val="-4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2"/>
          <w:sz w:val="21"/>
          <w:szCs w:val="21"/>
        </w:rPr>
        <w:t xml:space="preserve">- </w:t>
      </w:r>
      <w:r>
        <w:rPr>
          <w:rFonts w:ascii="Century Gothic" w:hAnsi="Century Gothic" w:cs="Century Gothic"/>
          <w:color w:val="333333"/>
          <w:spacing w:val="5"/>
          <w:sz w:val="21"/>
          <w:szCs w:val="21"/>
        </w:rPr>
        <w:t>Bloomington</w:t>
      </w:r>
      <w:r w:rsidR="0085558A">
        <w:rPr>
          <w:rFonts w:ascii="Century Gothic" w:hAnsi="Century Gothic" w:cs="Century Gothic"/>
          <w:color w:val="333333"/>
          <w:spacing w:val="-3"/>
          <w:sz w:val="21"/>
          <w:szCs w:val="21"/>
        </w:rPr>
        <w:t>,  MN</w:t>
      </w:r>
    </w:p>
    <w:p w:rsidR="00212335" w:rsidRDefault="00212335">
      <w:pPr>
        <w:tabs>
          <w:tab w:val="left" w:pos="2374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</w:pPr>
    </w:p>
    <w:p w:rsidR="001D28E9" w:rsidRDefault="00205448">
      <w:pPr>
        <w:tabs>
          <w:tab w:val="left" w:pos="2374"/>
        </w:tabs>
        <w:autoSpaceDE w:val="0"/>
        <w:autoSpaceDN w:val="0"/>
        <w:adjustRightInd w:val="0"/>
        <w:spacing w:after="0" w:line="220" w:lineRule="exact"/>
        <w:ind w:left="74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10"/>
          <w:sz w:val="21"/>
          <w:szCs w:val="21"/>
        </w:rPr>
        <w:t>2008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High School Diploma</w:t>
      </w:r>
      <w:r w:rsidR="00344C94">
        <w:rPr>
          <w:rFonts w:ascii="Century Gothic" w:hAnsi="Century Gothic" w:cs="Century Gothic"/>
          <w:color w:val="333333"/>
          <w:spacing w:val="7"/>
          <w:position w:val="1"/>
          <w:sz w:val="21"/>
          <w:szCs w:val="21"/>
        </w:rPr>
        <w:t>:</w:t>
      </w:r>
    </w:p>
    <w:p w:rsidR="001D28E9" w:rsidRDefault="00205448">
      <w:pPr>
        <w:autoSpaceDE w:val="0"/>
        <w:autoSpaceDN w:val="0"/>
        <w:adjustRightInd w:val="0"/>
        <w:spacing w:after="0" w:line="218" w:lineRule="exact"/>
        <w:ind w:left="2385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pacing w:val="-2"/>
          <w:sz w:val="21"/>
          <w:szCs w:val="21"/>
        </w:rPr>
        <w:t>Richfield High School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4"/>
          <w:sz w:val="21"/>
          <w:szCs w:val="21"/>
        </w:rPr>
        <w:t>-</w:t>
      </w:r>
      <w:r>
        <w:rPr>
          <w:rFonts w:ascii="Century Gothic" w:hAnsi="Century Gothic" w:cs="Century Gothic"/>
          <w:color w:val="333333"/>
          <w:spacing w:val="1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4"/>
          <w:sz w:val="21"/>
          <w:szCs w:val="21"/>
        </w:rPr>
        <w:t>Richfield</w:t>
      </w:r>
      <w:r>
        <w:rPr>
          <w:rFonts w:ascii="Century Gothic" w:hAnsi="Century Gothic" w:cs="Century Gothic"/>
          <w:color w:val="333333"/>
          <w:spacing w:val="-7"/>
          <w:sz w:val="21"/>
          <w:szCs w:val="21"/>
        </w:rPr>
        <w:t xml:space="preserve">, </w:t>
      </w:r>
      <w:r w:rsidR="0085558A">
        <w:rPr>
          <w:rFonts w:ascii="Century Gothic" w:hAnsi="Century Gothic" w:cs="Century Gothic"/>
          <w:color w:val="333333"/>
          <w:spacing w:val="6"/>
          <w:sz w:val="21"/>
          <w:szCs w:val="21"/>
        </w:rPr>
        <w:t>MN</w:t>
      </w:r>
    </w:p>
    <w:sectPr w:rsidR="001D28E9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28E9"/>
    <w:rsid w:val="001D28E9"/>
    <w:rsid w:val="00205448"/>
    <w:rsid w:val="00212335"/>
    <w:rsid w:val="002F3857"/>
    <w:rsid w:val="00344C94"/>
    <w:rsid w:val="005403FE"/>
    <w:rsid w:val="0085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73478-A318-43C6-B88E-4F3BDCD2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Orthopedics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Scott</dc:creator>
  <cp:lastModifiedBy>Allison Scott</cp:lastModifiedBy>
  <cp:revision>5</cp:revision>
  <dcterms:created xsi:type="dcterms:W3CDTF">2016-06-24T14:38:00Z</dcterms:created>
  <dcterms:modified xsi:type="dcterms:W3CDTF">2016-06-24T14:41:00Z</dcterms:modified>
</cp:coreProperties>
</file>