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14D7A" w:rsidRDefault="0031528E">
      <w:r w:rsidRPr="00A14D7A">
        <w:t>Html – lesson 2</w:t>
      </w:r>
    </w:p>
    <w:p w:rsidR="0031528E" w:rsidRPr="00A14D7A" w:rsidRDefault="0031528E">
      <w:r w:rsidRPr="00A14D7A">
        <w:rPr>
          <w:rtl/>
        </w:rPr>
        <w:softHyphen/>
      </w:r>
    </w:p>
    <w:p w:rsidR="0031528E" w:rsidRPr="00A14D7A" w:rsidRDefault="0031528E" w:rsidP="0031528E">
      <w:pPr>
        <w:pStyle w:val="a3"/>
        <w:numPr>
          <w:ilvl w:val="0"/>
          <w:numId w:val="1"/>
        </w:numPr>
        <w:bidi/>
      </w:pPr>
      <w:r w:rsidRPr="00A14D7A">
        <w:rPr>
          <w:rFonts w:hint="cs"/>
          <w:rtl/>
        </w:rPr>
        <w:t xml:space="preserve">לכל תגית ב </w:t>
      </w:r>
      <w:r w:rsidRPr="00A14D7A">
        <w:rPr>
          <w:rFonts w:hint="cs"/>
        </w:rPr>
        <w:t>HTML</w:t>
      </w:r>
      <w:r w:rsidRPr="00A14D7A">
        <w:rPr>
          <w:rFonts w:hint="cs"/>
          <w:rtl/>
        </w:rPr>
        <w:t xml:space="preserve"> יש משמעות, חוץ מתגיות :</w:t>
      </w:r>
    </w:p>
    <w:p w:rsidR="0031528E" w:rsidRPr="00A14D7A" w:rsidRDefault="0031528E" w:rsidP="0031528E">
      <w:pPr>
        <w:pStyle w:val="a3"/>
        <w:bidi/>
      </w:pPr>
      <w:r w:rsidRPr="00A14D7A">
        <w:rPr>
          <w:rFonts w:hint="cs"/>
        </w:rPr>
        <w:t>SPAN</w:t>
      </w:r>
    </w:p>
    <w:p w:rsidR="0031528E" w:rsidRPr="00A14D7A" w:rsidRDefault="0031528E" w:rsidP="0031528E">
      <w:pPr>
        <w:pStyle w:val="a3"/>
        <w:bidi/>
        <w:rPr>
          <w:rtl/>
        </w:rPr>
      </w:pPr>
      <w:r w:rsidRPr="00A14D7A">
        <w:t>DIV</w:t>
      </w:r>
    </w:p>
    <w:p w:rsidR="002D621C" w:rsidRPr="00A14D7A" w:rsidRDefault="002D621C" w:rsidP="002D621C">
      <w:pPr>
        <w:pStyle w:val="a3"/>
        <w:bidi/>
        <w:rPr>
          <w:rFonts w:hint="cs"/>
          <w:rtl/>
        </w:rPr>
      </w:pPr>
    </w:p>
    <w:p w:rsidR="002D621C" w:rsidRPr="00A14D7A" w:rsidRDefault="002D621C" w:rsidP="002D621C">
      <w:pPr>
        <w:pStyle w:val="a3"/>
        <w:numPr>
          <w:ilvl w:val="0"/>
          <w:numId w:val="1"/>
        </w:numPr>
        <w:bidi/>
      </w:pPr>
      <w:r w:rsidRPr="00A14D7A">
        <w:rPr>
          <w:rFonts w:hint="cs"/>
          <w:rtl/>
        </w:rPr>
        <w:t>לכל תגית (</w:t>
      </w:r>
      <w:r w:rsidRPr="00A14D7A">
        <w:rPr>
          <w:rFonts w:hint="cs"/>
        </w:rPr>
        <w:t>ELEMENT</w:t>
      </w:r>
      <w:r w:rsidRPr="00A14D7A">
        <w:rPr>
          <w:rFonts w:hint="cs"/>
          <w:rtl/>
        </w:rPr>
        <w:t xml:space="preserve">) ב </w:t>
      </w:r>
      <w:r w:rsidRPr="00A14D7A">
        <w:rPr>
          <w:rFonts w:hint="cs"/>
        </w:rPr>
        <w:t>HTML</w:t>
      </w:r>
      <w:r w:rsidRPr="00A14D7A">
        <w:rPr>
          <w:rFonts w:hint="cs"/>
          <w:rtl/>
        </w:rPr>
        <w:t>, ישנה ברירת מחדל באופן התצוגה (</w:t>
      </w:r>
      <w:r w:rsidRPr="00A14D7A">
        <w:rPr>
          <w:rFonts w:hint="cs"/>
        </w:rPr>
        <w:t>DISPLAY</w:t>
      </w:r>
      <w:r w:rsidRPr="00A14D7A">
        <w:rPr>
          <w:rFonts w:hint="cs"/>
          <w:rtl/>
        </w:rPr>
        <w:t>) , אחת מתוך השלוש:</w:t>
      </w:r>
    </w:p>
    <w:p w:rsidR="002D621C" w:rsidRPr="00A14D7A" w:rsidRDefault="002D621C" w:rsidP="002D621C">
      <w:pPr>
        <w:pStyle w:val="a3"/>
        <w:numPr>
          <w:ilvl w:val="0"/>
          <w:numId w:val="2"/>
        </w:numPr>
        <w:bidi/>
      </w:pPr>
      <w:r w:rsidRPr="00A14D7A">
        <w:rPr>
          <w:rFonts w:hint="cs"/>
        </w:rPr>
        <w:t>BLOCK</w:t>
      </w:r>
    </w:p>
    <w:p w:rsidR="002D621C" w:rsidRPr="00A14D7A" w:rsidRDefault="002D621C" w:rsidP="002D621C">
      <w:pPr>
        <w:pStyle w:val="a3"/>
        <w:numPr>
          <w:ilvl w:val="0"/>
          <w:numId w:val="2"/>
        </w:numPr>
        <w:bidi/>
        <w:rPr>
          <w:rFonts w:hint="cs"/>
        </w:rPr>
      </w:pPr>
      <w:r w:rsidRPr="00A14D7A">
        <w:rPr>
          <w:rFonts w:hint="cs"/>
        </w:rPr>
        <w:t>INLINE</w:t>
      </w:r>
    </w:p>
    <w:p w:rsidR="002D621C" w:rsidRPr="00A14D7A" w:rsidRDefault="002D621C" w:rsidP="002D621C">
      <w:pPr>
        <w:pStyle w:val="a3"/>
        <w:numPr>
          <w:ilvl w:val="0"/>
          <w:numId w:val="2"/>
        </w:numPr>
        <w:bidi/>
        <w:rPr>
          <w:rtl/>
        </w:rPr>
      </w:pPr>
      <w:r w:rsidRPr="00A14D7A">
        <w:t>INLINE BLOCK</w:t>
      </w:r>
    </w:p>
    <w:p w:rsidR="0031528E" w:rsidRPr="00A14D7A" w:rsidRDefault="0031528E" w:rsidP="0031528E">
      <w:pPr>
        <w:pStyle w:val="a3"/>
        <w:numPr>
          <w:ilvl w:val="0"/>
          <w:numId w:val="1"/>
        </w:numPr>
        <w:bidi/>
      </w:pPr>
      <w:r w:rsidRPr="00A14D7A">
        <w:rPr>
          <w:rFonts w:hint="cs"/>
        </w:rPr>
        <w:t>DISPLAY BLOCK</w:t>
      </w:r>
      <w:r w:rsidRPr="00A14D7A">
        <w:rPr>
          <w:rFonts w:hint="cs"/>
          <w:rtl/>
        </w:rPr>
        <w:t xml:space="preserve"> </w:t>
      </w:r>
      <w:r w:rsidRPr="00A14D7A">
        <w:rPr>
          <w:rtl/>
        </w:rPr>
        <w:t>–</w:t>
      </w:r>
      <w:r w:rsidRPr="00A14D7A">
        <w:rPr>
          <w:rFonts w:hint="cs"/>
          <w:rtl/>
        </w:rPr>
        <w:t xml:space="preserve"> לוקח 100% מרוחב העמוד </w:t>
      </w:r>
      <w:proofErr w:type="gramStart"/>
      <w:r w:rsidRPr="00A14D7A">
        <w:rPr>
          <w:rFonts w:hint="cs"/>
          <w:rtl/>
        </w:rPr>
        <w:t>( ה</w:t>
      </w:r>
      <w:proofErr w:type="gramEnd"/>
      <w:r w:rsidRPr="00A14D7A">
        <w:rPr>
          <w:rFonts w:hint="cs"/>
          <w:rtl/>
        </w:rPr>
        <w:t xml:space="preserve"> </w:t>
      </w:r>
      <w:r w:rsidRPr="00A14D7A">
        <w:rPr>
          <w:rFonts w:hint="cs"/>
        </w:rPr>
        <w:t>VIEWPORT</w:t>
      </w:r>
      <w:r w:rsidRPr="00A14D7A">
        <w:rPr>
          <w:rFonts w:hint="cs"/>
          <w:rtl/>
        </w:rPr>
        <w:t>) ומוריד שורה (אוטומטית) כל אלמנט שנמצא אחריו.</w:t>
      </w:r>
    </w:p>
    <w:p w:rsidR="002D7A97" w:rsidRPr="00A14D7A" w:rsidRDefault="002D7A97" w:rsidP="002D7A97">
      <w:pPr>
        <w:pStyle w:val="a3"/>
        <w:numPr>
          <w:ilvl w:val="0"/>
          <w:numId w:val="1"/>
        </w:numPr>
        <w:bidi/>
      </w:pPr>
      <w:r w:rsidRPr="00A14D7A">
        <w:rPr>
          <w:rFonts w:hint="cs"/>
          <w:rtl/>
        </w:rPr>
        <w:t xml:space="preserve">תגית ה </w:t>
      </w:r>
      <w:r w:rsidRPr="00A14D7A">
        <w:rPr>
          <w:rFonts w:hint="cs"/>
        </w:rPr>
        <w:t>DIV</w:t>
      </w:r>
      <w:r w:rsidRPr="00A14D7A">
        <w:rPr>
          <w:rFonts w:hint="cs"/>
          <w:rtl/>
        </w:rPr>
        <w:t xml:space="preserve"> היא מסוג "</w:t>
      </w:r>
      <w:r w:rsidRPr="00A14D7A">
        <w:rPr>
          <w:rFonts w:hint="cs"/>
        </w:rPr>
        <w:t>DISPLAY BLOCK</w:t>
      </w:r>
      <w:r w:rsidRPr="00A14D7A">
        <w:rPr>
          <w:rFonts w:hint="cs"/>
          <w:rtl/>
        </w:rPr>
        <w:t>"</w:t>
      </w:r>
    </w:p>
    <w:p w:rsidR="0031528E" w:rsidRPr="00A14D7A" w:rsidRDefault="0031528E" w:rsidP="0031528E">
      <w:pPr>
        <w:pStyle w:val="a3"/>
        <w:numPr>
          <w:ilvl w:val="0"/>
          <w:numId w:val="1"/>
        </w:numPr>
        <w:bidi/>
      </w:pPr>
      <w:r w:rsidRPr="00A14D7A">
        <w:rPr>
          <w:rFonts w:hint="cs"/>
          <w:rtl/>
        </w:rPr>
        <w:t>הגדרות "</w:t>
      </w:r>
      <w:proofErr w:type="spellStart"/>
      <w:r w:rsidRPr="00A14D7A">
        <w:rPr>
          <w:rFonts w:hint="cs"/>
          <w:rtl/>
        </w:rPr>
        <w:t>דיפולטיביות</w:t>
      </w:r>
      <w:proofErr w:type="spellEnd"/>
      <w:r w:rsidRPr="00A14D7A">
        <w:rPr>
          <w:rFonts w:hint="cs"/>
          <w:rtl/>
        </w:rPr>
        <w:t>" ( ברירת המחדל) שהדפדפן נותן לתגיות (אלמנטים)</w:t>
      </w:r>
    </w:p>
    <w:p w:rsidR="0031528E" w:rsidRPr="00A14D7A" w:rsidRDefault="002D7A97" w:rsidP="0031528E">
      <w:pPr>
        <w:bidi/>
        <w:ind w:left="360"/>
        <w:rPr>
          <w:rtl/>
        </w:rPr>
      </w:pPr>
      <w:r w:rsidRPr="00A14D7A">
        <w:rPr>
          <w:rFonts w:cs="Arial"/>
          <w:rtl/>
        </w:rPr>
        <w:drawing>
          <wp:inline distT="0" distB="0" distL="0" distR="0" wp14:anchorId="0C734521" wp14:editId="3D2FC1DB">
            <wp:extent cx="4563112" cy="26483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97" w:rsidRPr="00A14D7A" w:rsidRDefault="002D7A97" w:rsidP="002D7A97">
      <w:pPr>
        <w:bidi/>
        <w:ind w:left="360"/>
        <w:rPr>
          <w:rtl/>
        </w:rPr>
      </w:pPr>
    </w:p>
    <w:p w:rsidR="002D7A97" w:rsidRPr="00A14D7A" w:rsidRDefault="00520F41" w:rsidP="002D621C">
      <w:pPr>
        <w:pStyle w:val="a3"/>
        <w:numPr>
          <w:ilvl w:val="0"/>
          <w:numId w:val="1"/>
        </w:numPr>
        <w:bidi/>
      </w:pPr>
      <w:r w:rsidRPr="00A14D7A">
        <w:rPr>
          <w:rFonts w:hint="cs"/>
        </w:rPr>
        <w:t xml:space="preserve">INLINE </w:t>
      </w:r>
      <w:proofErr w:type="gramStart"/>
      <w:r w:rsidRPr="00A14D7A">
        <w:rPr>
          <w:rFonts w:hint="cs"/>
          <w:rtl/>
        </w:rPr>
        <w:t>( ההפך</w:t>
      </w:r>
      <w:proofErr w:type="gramEnd"/>
      <w:r w:rsidRPr="00A14D7A">
        <w:rPr>
          <w:rFonts w:hint="cs"/>
          <w:rtl/>
        </w:rPr>
        <w:t xml:space="preserve"> מ </w:t>
      </w:r>
      <w:r w:rsidRPr="00A14D7A">
        <w:rPr>
          <w:rFonts w:hint="cs"/>
        </w:rPr>
        <w:t>DISPLAY BLOCK</w:t>
      </w:r>
      <w:r w:rsidRPr="00A14D7A">
        <w:rPr>
          <w:rFonts w:hint="cs"/>
          <w:rtl/>
        </w:rPr>
        <w:t xml:space="preserve">) ; לוקח את הרוחב שהוא "חייב לקחת" (מהתוכן שמוזן בתוך התגית), ומאפר לכל אלמנט אחר מסוג </w:t>
      </w:r>
      <w:r w:rsidRPr="00A14D7A">
        <w:rPr>
          <w:rFonts w:hint="cs"/>
        </w:rPr>
        <w:t>INLINE</w:t>
      </w:r>
      <w:r w:rsidRPr="00A14D7A">
        <w:rPr>
          <w:rFonts w:hint="cs"/>
          <w:rtl/>
        </w:rPr>
        <w:t xml:space="preserve"> להיות </w:t>
      </w:r>
      <w:proofErr w:type="spellStart"/>
      <w:r w:rsidRPr="00A14D7A">
        <w:rPr>
          <w:rFonts w:hint="cs"/>
          <w:rtl/>
        </w:rPr>
        <w:t>איתו</w:t>
      </w:r>
      <w:proofErr w:type="spellEnd"/>
      <w:r w:rsidRPr="00A14D7A">
        <w:rPr>
          <w:rFonts w:hint="cs"/>
          <w:rtl/>
        </w:rPr>
        <w:t xml:space="preserve"> בשורה אחת.</w:t>
      </w:r>
    </w:p>
    <w:p w:rsidR="002D621C" w:rsidRPr="00A14D7A" w:rsidRDefault="002D621C" w:rsidP="00A14D7A">
      <w:pPr>
        <w:pStyle w:val="a3"/>
        <w:numPr>
          <w:ilvl w:val="0"/>
          <w:numId w:val="1"/>
        </w:numPr>
        <w:bidi/>
        <w:rPr>
          <w:rtl/>
        </w:rPr>
      </w:pPr>
      <w:r w:rsidRPr="00A14D7A">
        <w:rPr>
          <w:rFonts w:hint="cs"/>
        </w:rPr>
        <w:t>SPAN</w:t>
      </w:r>
      <w:r w:rsidRPr="00A14D7A">
        <w:rPr>
          <w:rFonts w:hint="cs"/>
          <w:rtl/>
        </w:rPr>
        <w:t xml:space="preserve"> היא תגית מסוג </w:t>
      </w:r>
      <w:r w:rsidRPr="00A14D7A">
        <w:rPr>
          <w:rFonts w:hint="cs"/>
        </w:rPr>
        <w:t>INLINE</w:t>
      </w:r>
    </w:p>
    <w:p w:rsidR="002D621C" w:rsidRPr="00A14D7A" w:rsidRDefault="002D621C" w:rsidP="002D621C">
      <w:pPr>
        <w:pStyle w:val="a3"/>
        <w:numPr>
          <w:ilvl w:val="0"/>
          <w:numId w:val="1"/>
        </w:numPr>
        <w:bidi/>
      </w:pPr>
      <w:r w:rsidRPr="00A14D7A">
        <w:rPr>
          <w:rFonts w:hint="cs"/>
        </w:rPr>
        <w:t>INLINE BLOCK</w:t>
      </w:r>
      <w:r w:rsidRPr="00A14D7A">
        <w:rPr>
          <w:rFonts w:hint="cs"/>
          <w:rtl/>
        </w:rPr>
        <w:t xml:space="preserve"> </w:t>
      </w:r>
      <w:r w:rsidRPr="00A14D7A">
        <w:rPr>
          <w:rtl/>
        </w:rPr>
        <w:t>–</w:t>
      </w:r>
      <w:r w:rsidRPr="00A14D7A">
        <w:rPr>
          <w:rFonts w:hint="cs"/>
          <w:rtl/>
        </w:rPr>
        <w:t xml:space="preserve"> שילוב של </w:t>
      </w:r>
      <w:r w:rsidRPr="00A14D7A">
        <w:rPr>
          <w:rFonts w:hint="cs"/>
        </w:rPr>
        <w:t>BLOCK LEVEL ELEMENTS</w:t>
      </w:r>
      <w:r w:rsidRPr="00A14D7A">
        <w:rPr>
          <w:rFonts w:hint="cs"/>
          <w:rtl/>
        </w:rPr>
        <w:t xml:space="preserve"> ו </w:t>
      </w:r>
      <w:r w:rsidRPr="00A14D7A">
        <w:t>INLINE LEVEL ELEMENTS</w:t>
      </w:r>
    </w:p>
    <w:p w:rsidR="002D621C" w:rsidRDefault="002D621C" w:rsidP="002D621C">
      <w:pPr>
        <w:pStyle w:val="a3"/>
        <w:bidi/>
        <w:rPr>
          <w:rtl/>
        </w:rPr>
      </w:pPr>
      <w:r w:rsidRPr="00A14D7A">
        <w:rPr>
          <w:rFonts w:hint="cs"/>
          <w:rtl/>
        </w:rPr>
        <w:t xml:space="preserve">כלומר: לא לוקח את כל הרוחב של ה </w:t>
      </w:r>
      <w:r w:rsidRPr="00A14D7A">
        <w:rPr>
          <w:rFonts w:hint="cs"/>
        </w:rPr>
        <w:t>VIEWPORT</w:t>
      </w:r>
      <w:r w:rsidRPr="00A14D7A">
        <w:rPr>
          <w:rFonts w:hint="cs"/>
          <w:rtl/>
        </w:rPr>
        <w:t xml:space="preserve"> (כן לוקח את הרוחב שה</w:t>
      </w:r>
      <w:r w:rsidR="00A14D7A">
        <w:rPr>
          <w:rFonts w:hint="cs"/>
          <w:rtl/>
        </w:rPr>
        <w:t>וא חייב), אבל הוא לא מוריד שורה.</w:t>
      </w:r>
    </w:p>
    <w:p w:rsidR="00A3677F" w:rsidRDefault="00A3677F" w:rsidP="00A3677F">
      <w:pPr>
        <w:pStyle w:val="a3"/>
        <w:bidi/>
        <w:rPr>
          <w:rtl/>
        </w:rPr>
      </w:pPr>
    </w:p>
    <w:p w:rsidR="00A3677F" w:rsidRDefault="00A3677F" w:rsidP="00A3677F">
      <w:pPr>
        <w:pStyle w:val="a3"/>
        <w:bidi/>
        <w:rPr>
          <w:rtl/>
        </w:rPr>
      </w:pPr>
    </w:p>
    <w:p w:rsidR="00A3677F" w:rsidRDefault="00A3677F" w:rsidP="00A3677F">
      <w:pPr>
        <w:pStyle w:val="a3"/>
        <w:bidi/>
        <w:rPr>
          <w:rtl/>
        </w:rPr>
      </w:pPr>
    </w:p>
    <w:p w:rsidR="00A3677F" w:rsidRDefault="00A3677F" w:rsidP="00A3677F">
      <w:pPr>
        <w:pStyle w:val="a3"/>
        <w:bidi/>
        <w:rPr>
          <w:rtl/>
        </w:rPr>
      </w:pPr>
    </w:p>
    <w:p w:rsidR="00A3677F" w:rsidRDefault="00A3677F" w:rsidP="00A3677F">
      <w:pPr>
        <w:pStyle w:val="a3"/>
        <w:bidi/>
        <w:rPr>
          <w:rtl/>
        </w:rPr>
      </w:pPr>
    </w:p>
    <w:p w:rsidR="00A3677F" w:rsidRDefault="00A3677F" w:rsidP="00A3677F">
      <w:pPr>
        <w:pStyle w:val="a3"/>
        <w:numPr>
          <w:ilvl w:val="0"/>
          <w:numId w:val="1"/>
        </w:numPr>
        <w:bidi/>
      </w:pPr>
      <w:r>
        <w:t xml:space="preserve">Lorem </w:t>
      </w:r>
      <w:proofErr w:type="spellStart"/>
      <w:r>
        <w:t>impsum</w:t>
      </w:r>
      <w:proofErr w:type="spellEnd"/>
      <w:r>
        <w:rPr>
          <w:rFonts w:hint="cs"/>
          <w:rtl/>
        </w:rPr>
        <w:t xml:space="preserve"> (תוכן </w:t>
      </w:r>
      <w:proofErr w:type="spellStart"/>
      <w:r>
        <w:rPr>
          <w:rFonts w:hint="cs"/>
          <w:rtl/>
        </w:rPr>
        <w:t>מרונדר</w:t>
      </w:r>
      <w:proofErr w:type="spellEnd"/>
      <w:r>
        <w:rPr>
          <w:rFonts w:hint="cs"/>
          <w:rtl/>
        </w:rPr>
        <w:t xml:space="preserve"> רנדומלי)</w:t>
      </w:r>
    </w:p>
    <w:p w:rsidR="00A3677F" w:rsidRDefault="00A3677F" w:rsidP="00A3677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תגית </w:t>
      </w:r>
      <w:r>
        <w:rPr>
          <w:rFonts w:hint="cs"/>
        </w:rPr>
        <w:t>NAV</w:t>
      </w:r>
      <w:r>
        <w:rPr>
          <w:rFonts w:hint="cs"/>
          <w:rtl/>
        </w:rPr>
        <w:t xml:space="preserve"> , תגיד אשר מיועדת לעטוף את הקישורים (</w:t>
      </w:r>
      <w:r>
        <w:rPr>
          <w:rFonts w:hint="cs"/>
        </w:rPr>
        <w:t>NAVIGATION</w:t>
      </w:r>
      <w:r>
        <w:rPr>
          <w:rFonts w:hint="cs"/>
          <w:rtl/>
        </w:rPr>
        <w:t>) בתוך האפליקציה שלנו.</w:t>
      </w:r>
    </w:p>
    <w:p w:rsidR="00A3677F" w:rsidRDefault="00A3677F" w:rsidP="004215E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תגית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שמייצרת לנו לינקים </w:t>
      </w:r>
    </w:p>
    <w:p w:rsidR="009A1400" w:rsidRDefault="004215ED" w:rsidP="009A1400">
      <w:pPr>
        <w:pStyle w:val="a3"/>
        <w:numPr>
          <w:ilvl w:val="0"/>
          <w:numId w:val="1"/>
        </w:numPr>
        <w:bidi/>
      </w:pPr>
      <w:r>
        <w:t xml:space="preserve">Id </w:t>
      </w:r>
      <w:proofErr w:type="gramStart"/>
      <w:r>
        <w:t xml:space="preserve">attribute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מאפיין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(שלא ניתן לחזור עליו ) שניתן לתת לכל אלמנט ב </w:t>
      </w:r>
      <w:r>
        <w:rPr>
          <w:rFonts w:hint="cs"/>
        </w:rPr>
        <w:t>HTML</w:t>
      </w:r>
      <w:r>
        <w:rPr>
          <w:rFonts w:hint="cs"/>
          <w:rtl/>
        </w:rPr>
        <w:t xml:space="preserve"> , בעזרתו ניתן ל</w:t>
      </w:r>
      <w:r w:rsidR="009A1400">
        <w:rPr>
          <w:rFonts w:hint="cs"/>
          <w:rtl/>
        </w:rPr>
        <w:t xml:space="preserve">"תפוס" את ה </w:t>
      </w:r>
      <w:r w:rsidR="009A1400">
        <w:rPr>
          <w:rFonts w:hint="cs"/>
        </w:rPr>
        <w:t>ELEMENT</w:t>
      </w:r>
      <w:r w:rsidR="009A1400">
        <w:rPr>
          <w:rFonts w:hint="cs"/>
          <w:rtl/>
        </w:rPr>
        <w:t xml:space="preserve"> בצורה ספציפית.</w:t>
      </w:r>
    </w:p>
    <w:p w:rsidR="009A1400" w:rsidRDefault="009A1400" w:rsidP="009A1400">
      <w:pPr>
        <w:bidi/>
        <w:rPr>
          <w:rtl/>
        </w:rPr>
      </w:pPr>
    </w:p>
    <w:p w:rsidR="009A1400" w:rsidRDefault="009A1400" w:rsidP="009A1400">
      <w:pPr>
        <w:bidi/>
        <w:rPr>
          <w:rtl/>
        </w:rPr>
      </w:pPr>
    </w:p>
    <w:p w:rsidR="009A1400" w:rsidRPr="009A1400" w:rsidRDefault="009A1400" w:rsidP="009A1400">
      <w:pPr>
        <w:bidi/>
        <w:rPr>
          <w:rFonts w:hint="cs"/>
          <w:b/>
          <w:bCs/>
          <w:rtl/>
        </w:rPr>
      </w:pPr>
      <w:r w:rsidRPr="009A1400">
        <w:rPr>
          <w:rFonts w:hint="cs"/>
          <w:b/>
          <w:bCs/>
          <w:rtl/>
        </w:rPr>
        <w:t>תמונות</w:t>
      </w:r>
    </w:p>
    <w:p w:rsidR="009A1400" w:rsidRDefault="009A1400" w:rsidP="009A140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כשאנחנו מדברים על תמונות , אנחנו עובדים עם קבצים</w:t>
      </w:r>
    </w:p>
    <w:p w:rsidR="009A1400" w:rsidRDefault="009A1400" w:rsidP="009A140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זה שאנחנו עובדים עם קבצים שהם לפעמים במחשב שלנו, לפעמים במחשבים (שרתים, </w:t>
      </w:r>
      <w:r>
        <w:rPr>
          <w:rFonts w:hint="cs"/>
        </w:rPr>
        <w:t>S</w:t>
      </w:r>
      <w:r>
        <w:t>ervices</w:t>
      </w:r>
      <w:r>
        <w:rPr>
          <w:rFonts w:hint="cs"/>
          <w:rtl/>
        </w:rPr>
        <w:t xml:space="preserve"> אחרים)</w:t>
      </w:r>
    </w:p>
    <w:p w:rsidR="009A1400" w:rsidRDefault="009A1400" w:rsidP="009A140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מאחר ואנחנו עובדים עם קבצים, אנחנו חייבים לספק את הנתיבים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לאותם קבצים, על מנת להציג את התמונות. </w:t>
      </w:r>
    </w:p>
    <w:p w:rsidR="009A1400" w:rsidRDefault="00B23D7C" w:rsidP="009A140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אלגוריתם </w:t>
      </w:r>
      <w:r>
        <w:rPr>
          <w:rtl/>
        </w:rPr>
        <w:t>–</w:t>
      </w:r>
      <w:r>
        <w:rPr>
          <w:rFonts w:hint="cs"/>
          <w:rtl/>
        </w:rPr>
        <w:t xml:space="preserve"> להציג מקסימום איכות תמונה, מינימום גודל קובץ. </w:t>
      </w:r>
    </w:p>
    <w:tbl>
      <w:tblPr>
        <w:tblStyle w:val="a4"/>
        <w:bidiVisual/>
        <w:tblW w:w="11908" w:type="dxa"/>
        <w:tblInd w:w="-1595" w:type="dxa"/>
        <w:tblLook w:val="04A0" w:firstRow="1" w:lastRow="0" w:firstColumn="1" w:lastColumn="0" w:noHBand="0" w:noVBand="1"/>
      </w:tblPr>
      <w:tblGrid>
        <w:gridCol w:w="6023"/>
        <w:gridCol w:w="5885"/>
      </w:tblGrid>
      <w:tr w:rsidR="009A1400" w:rsidTr="009A1400">
        <w:tc>
          <w:tcPr>
            <w:tcW w:w="6023" w:type="dxa"/>
          </w:tcPr>
          <w:p w:rsidR="00B23D7C" w:rsidRDefault="00B23D7C" w:rsidP="00B23D7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16 מיליון גוונים (פיקסלים) איכות גבוהה, נפוץ מאוד בטלפונים ובאפליקציות </w:t>
            </w:r>
            <w:r>
              <w:rPr>
                <w:rFonts w:hint="cs"/>
              </w:rPr>
              <w:t>WEB</w:t>
            </w:r>
            <w:proofErr w:type="spellStart"/>
            <w:r>
              <w:rPr>
                <w:rFonts w:hint="cs"/>
                <w:rtl/>
              </w:rPr>
              <w:t>יות</w:t>
            </w:r>
            <w:proofErr w:type="spellEnd"/>
            <w:r>
              <w:rPr>
                <w:rFonts w:hint="cs"/>
                <w:rtl/>
              </w:rPr>
              <w:t xml:space="preserve">. </w:t>
            </w:r>
          </w:p>
          <w:p w:rsidR="00B23D7C" w:rsidRDefault="00B23D7C" w:rsidP="00B23D7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במידה ויש רקע שקוף לתמונה, הוא יציג רקע לבן.</w:t>
            </w:r>
          </w:p>
        </w:tc>
        <w:tc>
          <w:tcPr>
            <w:tcW w:w="5885" w:type="dxa"/>
          </w:tcPr>
          <w:p w:rsidR="009A1400" w:rsidRDefault="00B23D7C" w:rsidP="00B23D7C">
            <w:r>
              <w:t>Image.jpeg , jpg</w:t>
            </w:r>
          </w:p>
        </w:tc>
      </w:tr>
      <w:tr w:rsidR="00B23D7C" w:rsidTr="009A1400">
        <w:tc>
          <w:tcPr>
            <w:tcW w:w="6023" w:type="dxa"/>
          </w:tcPr>
          <w:p w:rsidR="00B23D7C" w:rsidRDefault="00B23D7C" w:rsidP="00B23D7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הוא מאפשר לנו לעבוד עם </w:t>
            </w:r>
            <w:proofErr w:type="spellStart"/>
            <w:r>
              <w:rPr>
                <w:rFonts w:hint="cs"/>
                <w:rtl/>
              </w:rPr>
              <w:t>רקעים</w:t>
            </w:r>
            <w:proofErr w:type="spellEnd"/>
            <w:r>
              <w:rPr>
                <w:rFonts w:hint="cs"/>
                <w:rtl/>
              </w:rPr>
              <w:t xml:space="preserve"> שקופים . אם יש תמונה שיש לה רקע שקוף, היא תציג רק את התוכן.</w:t>
            </w:r>
          </w:p>
        </w:tc>
        <w:tc>
          <w:tcPr>
            <w:tcW w:w="5885" w:type="dxa"/>
          </w:tcPr>
          <w:p w:rsidR="00B23D7C" w:rsidRDefault="00B23D7C" w:rsidP="00B23D7C">
            <w:r>
              <w:t>Image.png</w:t>
            </w:r>
          </w:p>
        </w:tc>
      </w:tr>
      <w:tr w:rsidR="00B23D7C" w:rsidTr="009A1400">
        <w:tc>
          <w:tcPr>
            <w:tcW w:w="6023" w:type="dxa"/>
          </w:tcPr>
          <w:p w:rsidR="00B23D7C" w:rsidRDefault="00B23D7C" w:rsidP="00B23D7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פורמט ישן, 256 ישן, איכות לא כל כך טובה. הוא מאפשר להציג סרטונים</w:t>
            </w:r>
          </w:p>
        </w:tc>
        <w:tc>
          <w:tcPr>
            <w:tcW w:w="5885" w:type="dxa"/>
          </w:tcPr>
          <w:p w:rsidR="00B23D7C" w:rsidRDefault="00B23D7C" w:rsidP="00B23D7C">
            <w:r>
              <w:t>Image.gif</w:t>
            </w:r>
          </w:p>
        </w:tc>
      </w:tr>
      <w:tr w:rsidR="00B23D7C" w:rsidTr="009A1400">
        <w:tc>
          <w:tcPr>
            <w:tcW w:w="6023" w:type="dxa"/>
          </w:tcPr>
          <w:p w:rsidR="00B23D7C" w:rsidRDefault="00B23D7C" w:rsidP="00B23D7C">
            <w:pPr>
              <w:bidi/>
            </w:pPr>
            <w:r>
              <w:rPr>
                <w:rFonts w:hint="cs"/>
                <w:rtl/>
              </w:rPr>
              <w:t xml:space="preserve">פעם (בעבר) היה בשימוש נרחב, כיום לא. </w:t>
            </w:r>
            <w:r>
              <w:t>16</w:t>
            </w:r>
            <w:r>
              <w:rPr>
                <w:rFonts w:hint="cs"/>
                <w:rtl/>
              </w:rPr>
              <w:t xml:space="preserve"> מיליון צבעים, אבל גודל הקובץ מאוד מאוד גדול.</w:t>
            </w:r>
          </w:p>
        </w:tc>
        <w:tc>
          <w:tcPr>
            <w:tcW w:w="5885" w:type="dxa"/>
          </w:tcPr>
          <w:p w:rsidR="00B23D7C" w:rsidRDefault="00B23D7C" w:rsidP="00B23D7C">
            <w:r>
              <w:t>Image.bmp</w:t>
            </w:r>
          </w:p>
        </w:tc>
      </w:tr>
      <w:tr w:rsidR="00B23D7C" w:rsidTr="009A1400">
        <w:tc>
          <w:tcPr>
            <w:tcW w:w="6023" w:type="dxa"/>
          </w:tcPr>
          <w:p w:rsidR="00B23D7C" w:rsidRDefault="00B23D7C" w:rsidP="00B23D7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בדרך כלל שחור לבן,  מאפשר לאגד כמה דפים יחד (נפוץ בחברות ביטוח , מסמכים וכאלו)</w:t>
            </w:r>
          </w:p>
        </w:tc>
        <w:tc>
          <w:tcPr>
            <w:tcW w:w="5885" w:type="dxa"/>
          </w:tcPr>
          <w:p w:rsidR="00B23D7C" w:rsidRDefault="00B23D7C" w:rsidP="00B23D7C">
            <w:pPr>
              <w:rPr>
                <w:rFonts w:hint="cs"/>
                <w:rtl/>
              </w:rPr>
            </w:pPr>
            <w:r>
              <w:t>Image.tiff</w:t>
            </w:r>
          </w:p>
        </w:tc>
      </w:tr>
      <w:tr w:rsidR="00B23D7C" w:rsidTr="009A1400">
        <w:tc>
          <w:tcPr>
            <w:tcW w:w="6023" w:type="dxa"/>
          </w:tcPr>
          <w:p w:rsidR="00B23D7C" w:rsidRDefault="00B23D7C" w:rsidP="00B23D7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וקטור, לא תמונה. אין לזה פיקסלים.  בכל תמונה בדרך כלל יש אוסף של פיקסלים אשר מאגדים מלא </w:t>
            </w:r>
            <w:proofErr w:type="spellStart"/>
            <w:r>
              <w:rPr>
                <w:rFonts w:hint="cs"/>
                <w:rtl/>
              </w:rPr>
              <w:t>מלא</w:t>
            </w:r>
            <w:proofErr w:type="spellEnd"/>
            <w:r>
              <w:rPr>
                <w:rFonts w:hint="cs"/>
                <w:rtl/>
              </w:rPr>
              <w:t xml:space="preserve"> נקודות שבסופן יוצאת תמונה.</w:t>
            </w:r>
          </w:p>
          <w:p w:rsidR="00B23D7C" w:rsidRDefault="00B23D7C" w:rsidP="00B23D7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בעולם של הגרפיקה יש משהו שנקרא </w:t>
            </w:r>
            <w:r>
              <w:rPr>
                <w:rFonts w:hint="cs"/>
              </w:rPr>
              <w:t>VECTORS</w:t>
            </w:r>
            <w:r>
              <w:rPr>
                <w:rFonts w:hint="cs"/>
                <w:rtl/>
              </w:rPr>
              <w:t xml:space="preserve"> , </w:t>
            </w:r>
            <w:proofErr w:type="spellStart"/>
            <w:r>
              <w:rPr>
                <w:rFonts w:hint="cs"/>
                <w:rtl/>
              </w:rPr>
              <w:t>קורדינטות</w:t>
            </w:r>
            <w:proofErr w:type="spellEnd"/>
            <w:r>
              <w:rPr>
                <w:rFonts w:hint="cs"/>
                <w:rtl/>
              </w:rPr>
              <w:t xml:space="preserve">. </w:t>
            </w:r>
          </w:p>
          <w:p w:rsidR="00B23D7C" w:rsidRDefault="00B23D7C" w:rsidP="00B23D7C">
            <w:pPr>
              <w:bidi/>
            </w:pPr>
            <w:r>
              <w:rPr>
                <w:rFonts w:hint="cs"/>
                <w:rtl/>
              </w:rPr>
              <w:t>כאשר נעבוד עם תמונות מורכבות, לא נרצה לעבוד עם וקטורים, נעדיף לעבוד עם פיקסלים (</w:t>
            </w:r>
            <w:r>
              <w:rPr>
                <w:rFonts w:hint="cs"/>
              </w:rPr>
              <w:t>JPG</w:t>
            </w:r>
            <w:r>
              <w:rPr>
                <w:rFonts w:hint="cs"/>
                <w:rtl/>
              </w:rPr>
              <w:t xml:space="preserve"> למשל)</w:t>
            </w:r>
          </w:p>
        </w:tc>
        <w:tc>
          <w:tcPr>
            <w:tcW w:w="5885" w:type="dxa"/>
          </w:tcPr>
          <w:p w:rsidR="00B23D7C" w:rsidRPr="00B23D7C" w:rsidRDefault="00B23D7C" w:rsidP="00B23D7C">
            <w:proofErr w:type="spellStart"/>
            <w:r>
              <w:t>Image.svg</w:t>
            </w:r>
            <w:proofErr w:type="spellEnd"/>
          </w:p>
        </w:tc>
      </w:tr>
    </w:tbl>
    <w:p w:rsidR="009A1400" w:rsidRPr="00A14D7A" w:rsidRDefault="009A1400" w:rsidP="009A1400">
      <w:pPr>
        <w:bidi/>
        <w:rPr>
          <w:rFonts w:hint="cs"/>
          <w:rtl/>
        </w:rPr>
      </w:pPr>
      <w:bookmarkStart w:id="0" w:name="_GoBack"/>
      <w:bookmarkEnd w:id="0"/>
    </w:p>
    <w:sectPr w:rsidR="009A1400" w:rsidRPr="00A14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1778"/>
    <w:multiLevelType w:val="hybridMultilevel"/>
    <w:tmpl w:val="4E5229C6"/>
    <w:lvl w:ilvl="0" w:tplc="ABD6B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03629"/>
    <w:multiLevelType w:val="hybridMultilevel"/>
    <w:tmpl w:val="2BF6CF66"/>
    <w:lvl w:ilvl="0" w:tplc="FFDEA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724F"/>
    <w:rsid w:val="0001102B"/>
    <w:rsid w:val="002A7A32"/>
    <w:rsid w:val="002D621C"/>
    <w:rsid w:val="002D7A97"/>
    <w:rsid w:val="0031528E"/>
    <w:rsid w:val="004215ED"/>
    <w:rsid w:val="00520F41"/>
    <w:rsid w:val="007E724F"/>
    <w:rsid w:val="009A1400"/>
    <w:rsid w:val="00A14D7A"/>
    <w:rsid w:val="00A3677F"/>
    <w:rsid w:val="00B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2978"/>
  <w15:chartTrackingRefBased/>
  <w15:docId w15:val="{2ED07835-A45C-4698-986F-F61E4FD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28E"/>
    <w:pPr>
      <w:ind w:left="720"/>
      <w:contextualSpacing/>
    </w:pPr>
  </w:style>
  <w:style w:type="table" w:styleId="a4">
    <w:name w:val="Table Grid"/>
    <w:basedOn w:val="a1"/>
    <w:uiPriority w:val="59"/>
    <w:rsid w:val="009A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347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2022-10-06T14:44:00Z</dcterms:created>
  <dcterms:modified xsi:type="dcterms:W3CDTF">2022-10-06T18:43:00Z</dcterms:modified>
</cp:coreProperties>
</file>