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2002/18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סאנע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3295-12-16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טולילה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18.3.2019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גגולה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ברכאת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נהרגו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שחרורו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במחוזותינו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המכריע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ונקלע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בקפחם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נורמטיוויים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כרישעתם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לצבוע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ההתרחשות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והמסוכנת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23.1.2018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3295-12-16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4.11.2016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03:00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מוסא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ובאדרי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אלאקרע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באדרי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חוקית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הדליק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הקדמיים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שבעקבותיו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מהניידת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135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מרומזר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במאונך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יחזקאל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דאדשב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יחזקאל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ובכיוון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יחזקאל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השמאלי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יחזקאל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מפצעיו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וברגל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נלווית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6.4.2017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ויחזקאל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cs="FrankRuehl"/>
          <w:spacing w:val="10"/>
          <w:szCs w:val="28"/>
          <w:rtl w:val="true"/>
        </w:rPr>
        <w:t>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והכלכליים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קרוביו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יחזקאל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והתמוטטות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ושמנסים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סלחני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לחומרת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והתוצאה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והכואבת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שלהם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טווח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</w:t>
      </w:r>
      <w:r>
        <w:rPr>
          <w:rFonts w:ascii="Century" w:hAnsi="Century" w:cs="FrankRuehl"/>
          <w:spacing w:val="10"/>
          <w:szCs w:val="28"/>
          <w:rtl w:val="true"/>
        </w:rPr>
        <w:t>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יילקחו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בחשבון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פרמטרים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להילחם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ונדחו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ולפציעתו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לבאדרי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יחזקאל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שהתיקונים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אילצה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המאפיינת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ומשקל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הונחו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17.9.2018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ועתיד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13.3.2019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תעבורה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18.3.2019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בחנתי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תאונות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במחוזותינו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המכריע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היישוב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חטאו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ונקלע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</w:t>
      </w:r>
      <w:r>
        <w:rPr>
          <w:rFonts w:ascii="Century" w:hAnsi="Century" w:cs="FrankRuehl"/>
          <w:spacing w:val="10"/>
          <w:szCs w:val="28"/>
          <w:rtl w:val="true"/>
        </w:rPr>
        <w:t>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קופחו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בקפחם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הופכים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אנשים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נורמטיוויים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לעבריינים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השורה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ובהיותם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המוטלת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כרישעתם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8103/05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חשין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19.12.2005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לצבוע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שברמזור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שגיאה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ולתוצאותיו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תורם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רובץ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456/16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ורני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4.3.2018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467/09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זילברמן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2.2.2010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קיפוח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הנורא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מוטב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מוצדק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" w:cs="Arial TUR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20.3.2019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18020020</w:t>
      </w:r>
      <w:r>
        <w:rPr>
          <w:sz w:val="16"/>
          <w:rtl w:val="true"/>
        </w:rPr>
        <w:t>_</w:t>
      </w:r>
      <w:r>
        <w:rPr>
          <w:sz w:val="16"/>
        </w:rPr>
        <w:t>O03.docx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54678313-2002/18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2002/18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נור אל סאנע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086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case/21708676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case/5875466" TargetMode="External"/><Relationship Id="rId11" Type="http://schemas.openxmlformats.org/officeDocument/2006/relationships/hyperlink" Target="http://www.nevo.co.il/case/6120905" TargetMode="External"/><Relationship Id="rId12" Type="http://schemas.openxmlformats.org/officeDocument/2006/relationships/hyperlink" Target="http://www.nevo.co.il/case/20911393" TargetMode="External"/><Relationship Id="rId13" Type="http://schemas.openxmlformats.org/officeDocument/2006/relationships/hyperlink" Target="http://www.nevo.co.il/case/5704191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2019-03-21T12:11:00Z</dcterms:created>
  <dc:creator>h3</dc:creator>
  <dc:description/>
  <cp:keywords/>
  <dc:language>en-IL</dc:language>
  <cp:lastModifiedBy>hofit</cp:lastModifiedBy>
  <cp:lastPrinted>2019-03-20T10:03:00Z</cp:lastPrinted>
  <dcterms:modified xsi:type="dcterms:W3CDTF">2019-03-21T12:11:00Z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אל סאנע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21708676:2;5875466;6120905;20911393;5704191</vt:lpwstr>
  </property>
  <property fmtid="{D5CDD505-2E9C-101B-9397-08002B2CF9AE}" pid="9" name="CITY">
    <vt:lpwstr/>
  </property>
  <property fmtid="{D5CDD505-2E9C-101B-9397-08002B2CF9AE}" pid="10" name="DATE">
    <vt:lpwstr>20190320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מינץ;א' שטיין</vt:lpwstr>
  </property>
  <property fmtid="{D5CDD505-2E9C-101B-9397-08002B2CF9AE}" pid="14" name="LAWLISTTMP1">
    <vt:lpwstr>70301/298;333</vt:lpwstr>
  </property>
  <property fmtid="{D5CDD505-2E9C-101B-9397-08002B2CF9AE}" pid="15" name="LAWYER">
    <vt:lpwstr>טל אדיר כהן;יוסי גגולה;ברכה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תעבורה</vt:lpwstr>
  </property>
  <property fmtid="{D5CDD505-2E9C-101B-9397-08002B2CF9AE}" pid="27" name="NOSE110">
    <vt:lpwstr/>
  </property>
  <property fmtid="{D5CDD505-2E9C-101B-9397-08002B2CF9AE}" pid="28" name="NOSE12">
    <vt:lpwstr>תעבורה</vt:lpwstr>
  </property>
  <property fmtid="{D5CDD505-2E9C-101B-9397-08002B2CF9AE}" pid="29" name="NOSE13">
    <vt:lpwstr>תעבורה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104;104;104;77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1830;1831;1831;1446</vt:lpwstr>
  </property>
  <property fmtid="{D5CDD505-2E9C-101B-9397-08002B2CF9AE}" pid="48" name="NOSE31">
    <vt:lpwstr>הריגה</vt:lpwstr>
  </property>
  <property fmtid="{D5CDD505-2E9C-101B-9397-08002B2CF9AE}" pid="49" name="NOSE310">
    <vt:lpwstr/>
  </property>
  <property fmtid="{D5CDD505-2E9C-101B-9397-08002B2CF9AE}" pid="50" name="NOSE32">
    <vt:lpwstr>מדיניות ענישה</vt:lpwstr>
  </property>
  <property fmtid="{D5CDD505-2E9C-101B-9397-08002B2CF9AE}" pid="51" name="NOSE33">
    <vt:lpwstr>עונשים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11234;11263;11264;8982</vt:lpwstr>
  </property>
  <property fmtid="{D5CDD505-2E9C-101B-9397-08002B2CF9AE}" pid="59" name="PADIDATE">
    <vt:lpwstr>20190321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2002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410120190320</vt:lpwstr>
  </property>
  <property fmtid="{D5CDD505-2E9C-101B-9397-08002B2CF9AE}" pid="69" name="TYPE_N_DATE">
    <vt:lpwstr>41020190320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