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bookmarkStart w:id="0" w:name="LastJudge"/>
            <w:bookmarkEnd w:id="0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1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2194/17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1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הנשיאה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נאור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המערערת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חיפה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כימיקלים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עיריית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חיפה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החלטת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לעניינים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מינהליים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6.3.2017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542/11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שניתנה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Miriam"/>
                <w:sz w:val="24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בסול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p>
      <w:pPr>
        <w:pStyle w:val="Ruller31"/>
        <w:ind w:end="0"/>
        <w:jc w:val="start"/>
        <w:rPr/>
      </w:pPr>
      <w:bookmarkStart w:id="3" w:name="FirstLawyer"/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bookmarkEnd w:id="3"/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:</w:t>
      </w:r>
      <w:r>
        <w:rPr>
          <w:rFonts w:cs="FrankRuehl"/>
          <w:sz w:val="28"/>
          <w:szCs w:val="28"/>
          <w:rtl w:val="true"/>
        </w:rPr>
        <w:t xml:space="preserve">                    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יוסף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בנקל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כהן</w:t>
      </w:r>
    </w:p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  <w:bookmarkStart w:id="4" w:name="LawTable"/>
      <w:bookmarkEnd w:id="4"/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 w:cs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1982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158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5"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רישוי עסקים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1968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17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7"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חוק בתי המשפט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1984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77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bookmarkStart w:id="5" w:name="ABSTRACT_START"/>
      <w:bookmarkStart w:id="6" w:name="LawTable_End"/>
      <w:bookmarkEnd w:id="5"/>
      <w:bookmarkEnd w:id="6"/>
      <w:r>
        <w:rPr>
          <w:rFonts w:ascii="Times New Roman" w:hAnsi="Times New Roman" w:cs="FrankRuehl"/>
          <w:spacing w:val="0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הבעת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עמדה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לכאורית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בעניין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טענת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לאשמה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בעניין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צו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הפסקה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מהווה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חלק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מובנה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מתפקידו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לראות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בנימוקי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החלטותיו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התייחסות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טבעית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לנושא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הנתון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להכרעתו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כשלעצמם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להצביע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שדעתו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המותב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ננעלה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בתי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rtl w:val="true"/>
        </w:rPr>
        <w:t>משפט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פסלות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שופט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עילות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הפסלות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בתי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rtl w:val="true"/>
        </w:rPr>
        <w:t>משפט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פסלות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שופט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חשש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ממשי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למשוא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פנים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בתי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rtl w:val="true"/>
        </w:rPr>
        <w:t>משפט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שופטים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פסילה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המשיבה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הגישה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כתב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אישום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כנגד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עיסוק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רישיון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בעסק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טעון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רישוי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בסיס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החלטות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לעניינים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מקומיים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בעניין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צו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הפסקה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ובעניין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טענת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לאשמה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Cs w:val="26"/>
          <w:rtl w:val="true"/>
        </w:rPr>
        <w:t>ואופן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ניסוחן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הגישה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בקשה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לפסילת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שופט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הבקשה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נדחתה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ומכאן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הערעור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הבקשה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בקבעו</w:t>
      </w:r>
      <w:r>
        <w:rPr>
          <w:rFonts w:cs="FrankRuehl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המבחן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לפסלות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שופט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קיומן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ליצור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חשש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ממשי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למשוא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פנים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להכריע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בטענת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לאשמה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Cs w:val="26"/>
          <w:rtl w:val="true"/>
        </w:rPr>
        <w:t>נדרש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לבחון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מסכת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התביעה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ולהביע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עמדה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לכאורית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בנוגע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אליה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דומה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לקבל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החלטה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בעניין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צו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ההפסקה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נדרש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להכריע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עמדות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הצדדים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לעניין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ובהן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הערכת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התשתית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העובדתית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כנגד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ומידת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הסיכון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הנשקפת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לציבור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בשני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הבעת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העמדה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הלכאורית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מהווה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חלק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מובנה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מתפקידו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וכפי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בהלכה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הפסוקה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לראות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בנימוקי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החלטותיו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התייחסות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טבעית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לנושא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הנתון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להכרעתו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כשלעצמם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להצביע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שדעתו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המותב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ננעלה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אמנם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בנקודות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מסוימות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הביע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דעותיו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שעשוי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להתפרש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כנחרץ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יחסית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לשלב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ההליך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אולם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ככלל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הקפיד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לסייג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עמדותיו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בדרך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המתיישבת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הצורך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להכריע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לכאורי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בלבד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בשלב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לפיכך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בחינה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כוללת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דברי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בהחלטותיו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הנזכרות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שדעתו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ננעלה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להכריע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נגד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בסוגיות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הדורשות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הכרעה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בתיק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לטענת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הקראת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ההחלטה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בעניין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צו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ההפסקה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בהיעדרה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מצביעה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משוא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מצד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המותב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להצר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התחושה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שנגרמה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למערערת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הקראת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ההחלטה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בהיעדרה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הקראה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מהווה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החלטה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דיונית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ההלכה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בהחלטות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דיוניות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כשלעצמן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ליצור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חשש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ממשוא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פנים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בהקראת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ההחלטה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בהיעדר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בהחלטות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דיוניות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בתיק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להצדיק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קבלת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הערעור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טענת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לפיה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לפסול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המותב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מראית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הצדק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יכולה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להתקבל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זאת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כיוון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שמראית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הצדק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עשויה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להצדיק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פסילת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שופט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חריגים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ביותר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נמנה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עמם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Times New Roman" w:hAnsi="Times New Roman" w:cs="FrankRuehl"/>
          <w:spacing w:val="0"/>
          <w:szCs w:val="26"/>
        </w:rPr>
      </w:pPr>
      <w:r>
        <w:rPr>
          <w:rFonts w:cs="FrankRuehl"/>
          <w:spacing w:val="0"/>
          <w:szCs w:val="26"/>
          <w:rtl w:val="true"/>
        </w:rPr>
      </w:r>
      <w:bookmarkStart w:id="7" w:name="ABSTRACT_END"/>
      <w:bookmarkStart w:id="8" w:name="ABSTRACT_END"/>
      <w:bookmarkEnd w:id="8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9" w:name="PsakDin"/>
            <w:bookmarkStart w:id="10" w:name="secretary"/>
            <w:bookmarkStart w:id="11" w:name="BeginProtocol"/>
            <w:bookmarkEnd w:id="9"/>
            <w:bookmarkEnd w:id="10"/>
            <w:bookmarkEnd w:id="11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sz w:val="26"/>
          <w:szCs w:val="26"/>
          <w:rtl w:val="true"/>
        </w:rPr>
        <w:t xml:space="preserve"> </w:t>
      </w:r>
    </w:p>
    <w:p>
      <w:pPr>
        <w:pStyle w:val="Ruller41"/>
        <w:ind w:end="0"/>
        <w:jc w:val="both"/>
        <w:rPr/>
      </w:pPr>
      <w:bookmarkStart w:id="12" w:name="Writer_Name"/>
      <w:bookmarkEnd w:id="12"/>
      <w:r>
        <w:rPr>
          <w:rFonts w:cs="Times New Roman" w:ascii="Times New Roman" w:hAnsi="Times New Roman"/>
          <w:sz w:val="20"/>
          <w:szCs w:val="20"/>
        </w:rPr>
        <w:t>1</w:t>
      </w:r>
      <w:r>
        <w:rPr>
          <w:rFonts w:cs="Times New Roman" w:ascii="Times New Roman" w:hAnsi="Times New Roman"/>
          <w:sz w:val="20"/>
          <w:szCs w:val="20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לפניי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מקומיים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כבוד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ג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בסול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6.3.2017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מלדון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542/11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>]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רקע</w:t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  <w:sz w:val="20"/>
          <w:szCs w:val="20"/>
        </w:rPr>
        <w:t>2</w:t>
      </w:r>
      <w:r>
        <w:rPr>
          <w:rFonts w:cs="Times New Roman" w:ascii="Times New Roman" w:hAnsi="Times New Roman"/>
          <w:sz w:val="20"/>
          <w:szCs w:val="20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26.10.11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עיסוק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רישוי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הדיונים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26.1.2015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העלתה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לאשמה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158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סדר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הדין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הפלילי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משולב</w:t>
      </w:r>
      <w:r>
        <w:rPr>
          <w:rFonts w:cs="FrankRuehl"/>
          <w:sz w:val="28"/>
          <w:szCs w:val="28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התשמ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1982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8.2.2017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לעיסוק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רישוי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עסקים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1968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"</w:t>
      </w:r>
      <w:r>
        <w:rPr>
          <w:rFonts w:cs="Miriam"/>
          <w:spacing w:val="0"/>
          <w:rtl w:val="true"/>
        </w:rPr>
        <w:t>צו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ההפסקה</w:t>
      </w:r>
      <w:r>
        <w:rPr>
          <w:rFonts w:cs="Miriam"/>
          <w:spacing w:val="0"/>
          <w:rtl w:val="true"/>
        </w:rPr>
        <w:t>"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8.2.2017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כבוד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ס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גץ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אופיר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בנוכחות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הותיר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כבוד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ג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בסול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שעתידה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12.2.2017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12.2.2017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בהיעדרה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ובנוכחות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הקריא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ההפסקה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לאשמה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ניסוחן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21.2.2017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לפסילת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6.3.2017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בקבעו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בהחלטותיו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אובייקטיבי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הבהיר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5"/>
        <w:ind w:start="1644" w:end="1281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הציטוטים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המובאים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ושנלקחו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ם</w:t>
      </w:r>
      <w:r>
        <w:rPr>
          <w:rFonts w:cs="FrankRuehl"/>
          <w:sz w:val="28"/>
          <w:szCs w:val="28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צויינו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בזהירות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המתחייבת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6.3.2017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spacing w:lineRule="auto" w:line="48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rtl w:val="true"/>
        </w:rPr>
        <w:t>טענות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המערערת</w:t>
      </w:r>
      <w:r>
        <w:rPr>
          <w:rFonts w:eastAsia="Garamond"/>
          <w:spacing w:val="0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והתבטאויותיו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לאשמה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מעידות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ננעלה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בשאלות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המצריכות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הקראת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12.2.2017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מראית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המותב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שעיינתי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ובהחלטות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הגעתי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בתגובת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Garamond"/>
          <w:rtl w:val="true"/>
        </w:rPr>
        <w:t xml:space="preserve">          </w:t>
      </w:r>
      <w:r>
        <w:rPr>
          <w:rFonts w:eastAsia="Garamond"/>
          <w:rtl w:val="true"/>
        </w:rPr>
        <w:t xml:space="preserve"> 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77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בתי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המשפט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משולב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התשמ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1984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ליצור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עיקר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התבטאויותיו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והחלטותיו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לאשמה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ההפסקה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לאשמה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לכאורית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לציבור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הלכאורית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מתפקידו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הפסוקה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בנימוקי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התייחסות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טבעית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הנתון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להכרעתו</w:t>
      </w:r>
      <w:r>
        <w:rPr>
          <w:rFonts w:cs="FrankRuehl"/>
          <w:sz w:val="28"/>
          <w:szCs w:val="28"/>
          <w:rtl w:val="true"/>
        </w:rPr>
        <w:t>" (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3921/93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אלקיים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1.8.1993</w:t>
      </w:r>
      <w:r>
        <w:rPr>
          <w:rFonts w:cs="FrankRuehl"/>
          <w:sz w:val="28"/>
          <w:szCs w:val="28"/>
          <w:rtl w:val="true"/>
        </w:rPr>
        <w:t xml:space="preserve">))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כשלעצמם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ננעלה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7068/15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נג</w:t>
      </w:r>
      <w:r>
        <w:rPr>
          <w:rFonts w:cs="Miriam"/>
          <w:rtl w:val="true"/>
        </w:rPr>
        <w:t>'</w:t>
      </w:r>
      <w:r>
        <w:rPr>
          <w:rFonts w:cs="Miriam"/>
          <w:rtl w:val="true"/>
        </w:rPr>
        <w:t>אר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eastAsia="Garamond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25.10.2015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יגאל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מרזל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דיני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פסלות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2006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"</w:t>
      </w:r>
      <w:r>
        <w:rPr>
          <w:rFonts w:cs="Miriam"/>
          <w:spacing w:val="0"/>
          <w:rtl w:val="true"/>
        </w:rPr>
        <w:t>מרזל</w:t>
      </w:r>
      <w:r>
        <w:rPr>
          <w:rFonts w:cs="Miriam"/>
          <w:spacing w:val="0"/>
          <w:rtl w:val="true"/>
        </w:rPr>
        <w:t>"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בנקודות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שעשוי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להתפרש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כנחרץ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באחסון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אמוניה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לטענותיה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5"/>
        <w:ind w:start="1644" w:end="1281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start="1644" w:end="1281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כמפעל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מינימלית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אמוניה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חירום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שומטת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מתבצעת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אחסון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12.2.2017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לאשמה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5"/>
        <w:spacing w:lineRule="auto" w:line="480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הקפיד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המתיישבת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5"/>
        <w:ind w:start="1644" w:end="1281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start="1644" w:end="1281"/>
        <w:jc w:val="both"/>
        <w:rPr/>
      </w:pPr>
      <w:r>
        <w:rPr>
          <w:rFonts w:cs="FrankRuehl"/>
          <w:sz w:val="28"/>
          <w:szCs w:val="28"/>
          <w:rtl w:val="true"/>
        </w:rPr>
        <w:t xml:space="preserve">"...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הלכאורי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ביססה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ברמה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המחייבת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בשאלת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בשאלת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המסוכן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בשאלת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]</w:t>
      </w:r>
      <w:r>
        <w:rPr>
          <w:rFonts w:cs="FrankRuehl"/>
          <w:sz w:val="28"/>
          <w:sz w:val="28"/>
          <w:szCs w:val="28"/>
          <w:rtl w:val="true"/>
        </w:rPr>
        <w:t>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ניהול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Miriam"/>
          <w:spacing w:val="0"/>
          <w:sz w:val="24"/>
          <w:sz w:val="24"/>
          <w:szCs w:val="24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).    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בהחלטותיו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הנזכרות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ננעלה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בסוגיות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הדורשות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7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הקראת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בהיעדרה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הקראת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בהיעדרה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הקראה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דיונית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בהחלטות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כשלעצמן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ליצור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8999/14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שטרית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1.1.2015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מרזל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178-174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בהקראת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בהיעדרה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בהחלטות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להצדיק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sz w:val="28"/>
          <w:szCs w:val="28"/>
        </w:rPr>
        <w:t>8</w:t>
      </w:r>
      <w:r>
        <w:rPr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מראית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להתקבל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שמראית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להצדיק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10349/08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גנאמה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8-7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י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דנציגר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20.7.2009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הגעתי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בהחלטותיו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להצדיק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פסילתו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לגופן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36"/>
          <w:szCs w:val="36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15.3.2017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tl w:val="true"/>
        </w:rPr>
        <w:t xml:space="preserve">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bookmarkStart w:id="13" w:name="Start_Write"/>
      <w:bookmarkEnd w:id="13"/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>
                <w:color w:val="FFFFFF"/>
                <w:sz w:val="2"/>
                <w:szCs w:val="2"/>
              </w:rPr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color w:val="FFFFFF"/>
                <w:sz w:val="2"/>
                <w:szCs w:val="2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</w:t>
            </w:r>
          </w:p>
        </w:tc>
      </w:tr>
    </w:tbl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17021940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C01.doc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דז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20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ה מ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נאור </w:t>
      </w:r>
      <w:r>
        <w:rPr>
          <w:rFonts w:cs="David" w:ascii="David" w:hAnsi="David"/>
          <w:color w:val="000000"/>
        </w:rPr>
        <w:t>54678313-2194/17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21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22"/>
      <w:footerReference w:type="default" r:id="rId23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6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2194/17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חיפה כימיקלים בע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עיריית חיפה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1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290798" TargetMode="External"/><Relationship Id="rId3" Type="http://schemas.openxmlformats.org/officeDocument/2006/relationships/hyperlink" Target="http://www.nevo.co.il/law/74903" TargetMode="External"/><Relationship Id="rId4" Type="http://schemas.openxmlformats.org/officeDocument/2006/relationships/hyperlink" Target="http://www.nevo.co.il/law/74903/158" TargetMode="External"/><Relationship Id="rId5" Type="http://schemas.openxmlformats.org/officeDocument/2006/relationships/hyperlink" Target="http://www.nevo.co.il/law/74267" TargetMode="External"/><Relationship Id="rId6" Type="http://schemas.openxmlformats.org/officeDocument/2006/relationships/hyperlink" Target="http://www.nevo.co.il/law/74267/17" TargetMode="External"/><Relationship Id="rId7" Type="http://schemas.openxmlformats.org/officeDocument/2006/relationships/hyperlink" Target="http://www.nevo.co.il/law/74849" TargetMode="External"/><Relationship Id="rId8" Type="http://schemas.openxmlformats.org/officeDocument/2006/relationships/hyperlink" Target="http://www.nevo.co.il/law/74849/77a" TargetMode="External"/><Relationship Id="rId9" Type="http://schemas.openxmlformats.org/officeDocument/2006/relationships/hyperlink" Target="http://www.nevo.co.il/case/22290798" TargetMode="External"/><Relationship Id="rId10" Type="http://schemas.openxmlformats.org/officeDocument/2006/relationships/hyperlink" Target="http://www.nevo.co.il/law/74903/158" TargetMode="External"/><Relationship Id="rId11" Type="http://schemas.openxmlformats.org/officeDocument/2006/relationships/hyperlink" Target="http://www.nevo.co.il/law/74903" TargetMode="External"/><Relationship Id="rId12" Type="http://schemas.openxmlformats.org/officeDocument/2006/relationships/hyperlink" Target="http://www.nevo.co.il/law/74267/17" TargetMode="External"/><Relationship Id="rId13" Type="http://schemas.openxmlformats.org/officeDocument/2006/relationships/hyperlink" Target="http://www.nevo.co.il/law/74267" TargetMode="External"/><Relationship Id="rId14" Type="http://schemas.openxmlformats.org/officeDocument/2006/relationships/hyperlink" Target="http://www.nevo.co.il/law/74849/77a" TargetMode="External"/><Relationship Id="rId15" Type="http://schemas.openxmlformats.org/officeDocument/2006/relationships/hyperlink" Target="http://www.nevo.co.il/law/74849" TargetMode="External"/><Relationship Id="rId16" Type="http://schemas.openxmlformats.org/officeDocument/2006/relationships/hyperlink" Target="http://www.nevo.co.il/case/17921443" TargetMode="External"/><Relationship Id="rId17" Type="http://schemas.openxmlformats.org/officeDocument/2006/relationships/hyperlink" Target="http://www.nevo.co.il/case/20649719" TargetMode="External"/><Relationship Id="rId18" Type="http://schemas.openxmlformats.org/officeDocument/2006/relationships/hyperlink" Target="http://www.nevo.co.il/case/18766867" TargetMode="External"/><Relationship Id="rId19" Type="http://schemas.openxmlformats.org/officeDocument/2006/relationships/hyperlink" Target="http://www.nevo.co.il/case/6168832" TargetMode="External"/><Relationship Id="rId20" Type="http://schemas.openxmlformats.org/officeDocument/2006/relationships/hyperlink" Target="http://www.court.gov.il/" TargetMode="External"/><Relationship Id="rId21" Type="http://schemas.openxmlformats.org/officeDocument/2006/relationships/hyperlink" Target="http://www.nevo.co.il/advertisements/nevo-100.doc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2017-03-19T12:33:00Z</dcterms:created>
  <dc:creator> </dc:creator>
  <dc:description/>
  <cp:keywords/>
  <dc:language>en-IL</dc:language>
  <cp:lastModifiedBy>orly</cp:lastModifiedBy>
  <dcterms:modified xsi:type="dcterms:W3CDTF">2017-03-19T12:33:00Z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חיפה כימיקלים בע#מ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עיריית חיפה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22290798:2;17921443;20649719;18766867;6168832</vt:lpwstr>
  </property>
  <property fmtid="{D5CDD505-2E9C-101B-9397-08002B2CF9AE}" pid="9" name="CITY">
    <vt:lpwstr/>
  </property>
  <property fmtid="{D5CDD505-2E9C-101B-9397-08002B2CF9AE}" pid="10" name="DATE">
    <vt:lpwstr>20170315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מ' נאור</vt:lpwstr>
  </property>
  <property fmtid="{D5CDD505-2E9C-101B-9397-08002B2CF9AE}" pid="14" name="LAWLISTTMP1">
    <vt:lpwstr>74903/158</vt:lpwstr>
  </property>
  <property fmtid="{D5CDD505-2E9C-101B-9397-08002B2CF9AE}" pid="15" name="LAWLISTTMP2">
    <vt:lpwstr>74267/017</vt:lpwstr>
  </property>
  <property fmtid="{D5CDD505-2E9C-101B-9397-08002B2CF9AE}" pid="16" name="LAWLISTTMP3">
    <vt:lpwstr>74849/077a</vt:lpwstr>
  </property>
  <property fmtid="{D5CDD505-2E9C-101B-9397-08002B2CF9AE}" pid="17" name="LAWYER">
    <vt:lpwstr>יוסף בנקל;אלי כהן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קרן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בתי-משפט</vt:lpwstr>
  </property>
  <property fmtid="{D5CDD505-2E9C-101B-9397-08002B2CF9AE}" pid="29" name="NOSE110">
    <vt:lpwstr/>
  </property>
  <property fmtid="{D5CDD505-2E9C-101B-9397-08002B2CF9AE}" pid="30" name="NOSE12">
    <vt:lpwstr>בתי-משפט</vt:lpwstr>
  </property>
  <property fmtid="{D5CDD505-2E9C-101B-9397-08002B2CF9AE}" pid="31" name="NOSE13">
    <vt:lpwstr>בתי-משפט</vt:lpwstr>
  </property>
  <property fmtid="{D5CDD505-2E9C-101B-9397-08002B2CF9AE}" pid="32" name="NOSE14">
    <vt:lpwstr/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14;14;14</vt:lpwstr>
  </property>
  <property fmtid="{D5CDD505-2E9C-101B-9397-08002B2CF9AE}" pid="39" name="NOSE21">
    <vt:lpwstr>פסלות שופט</vt:lpwstr>
  </property>
  <property fmtid="{D5CDD505-2E9C-101B-9397-08002B2CF9AE}" pid="40" name="NOSE210">
    <vt:lpwstr/>
  </property>
  <property fmtid="{D5CDD505-2E9C-101B-9397-08002B2CF9AE}" pid="41" name="NOSE22">
    <vt:lpwstr>פסלות שופט</vt:lpwstr>
  </property>
  <property fmtid="{D5CDD505-2E9C-101B-9397-08002B2CF9AE}" pid="42" name="NOSE23">
    <vt:lpwstr>שופטים</vt:lpwstr>
  </property>
  <property fmtid="{D5CDD505-2E9C-101B-9397-08002B2CF9AE}" pid="43" name="NOSE24">
    <vt:lpwstr/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336;336;341</vt:lpwstr>
  </property>
  <property fmtid="{D5CDD505-2E9C-101B-9397-08002B2CF9AE}" pid="50" name="NOSE31">
    <vt:lpwstr>עילות הפסלות</vt:lpwstr>
  </property>
  <property fmtid="{D5CDD505-2E9C-101B-9397-08002B2CF9AE}" pid="51" name="NOSE310">
    <vt:lpwstr/>
  </property>
  <property fmtid="{D5CDD505-2E9C-101B-9397-08002B2CF9AE}" pid="52" name="NOSE32">
    <vt:lpwstr>חשש ממשי למשוא פנים</vt:lpwstr>
  </property>
  <property fmtid="{D5CDD505-2E9C-101B-9397-08002B2CF9AE}" pid="53" name="NOSE33">
    <vt:lpwstr>פסילה</vt:lpwstr>
  </property>
  <property fmtid="{D5CDD505-2E9C-101B-9397-08002B2CF9AE}" pid="54" name="NOSE34">
    <vt:lpwstr/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17180;17095;2803</vt:lpwstr>
  </property>
  <property fmtid="{D5CDD505-2E9C-101B-9397-08002B2CF9AE}" pid="61" name="PADIDATE">
    <vt:lpwstr>20170319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2194</vt:lpwstr>
  </property>
  <property fmtid="{D5CDD505-2E9C-101B-9397-08002B2CF9AE}" pid="67" name="PROCYEAR">
    <vt:lpwstr>17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410120170315</vt:lpwstr>
  </property>
  <property fmtid="{D5CDD505-2E9C-101B-9397-08002B2CF9AE}" pid="71" name="TYPE_N_DATE">
    <vt:lpwstr>41020170315</vt:lpwstr>
  </property>
  <property fmtid="{D5CDD505-2E9C-101B-9397-08002B2CF9AE}" pid="72" name="VOLUME">
    <vt:lpwstr/>
  </property>
  <property fmtid="{D5CDD505-2E9C-101B-9397-08002B2CF9AE}" pid="73" name="WORDNUMPAGES">
    <vt:lpwstr>5</vt:lpwstr>
  </property>
</Properties>
</file>