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2544/17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001884-05-15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14.02.2017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08.11.2018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המשיבות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בהינתן המעשים הדומים שתוארו על ידי שתי המתלוננות בפני חוקרת הילדים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בהינתן מצבן הנפשי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בהינתן כי נשלל חשש לשיתוף פעולה ביניהן כך שיש לראות בעדות של אחת כמסייעת לעדותה של השנייה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ובהינתן שקרי המערער – די בראיות אלו כדי לבסס את דרישת הסיוע לעדותן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ולבסס הרשעה בעבירות המיוחסות למערער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כן לא נמצא להתערב בעונש שהוטל על המערער הכולל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עבירות – עבירות מין בקטין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סיוע – עדות קטין לפני חוקר 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סיוע – דרישותיו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סיוע – מעשים דומים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שקרי נאשם – כסיוע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ד מחוזי במסגרתו הורשע המערער בשלוש עבירות מין במשפחה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מעשים מגונים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באחייניתו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קטינה ילידת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2004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בהיותה בגילאים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10-11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ובשלוש עבירות מין בקטינה נוספת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מעשים מגונים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חברתה הטובה של ביתו ונדון למאסר בפועל של שש שנים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נסב הן על הכרעת הדין והן על 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בהסכמת השופטים 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מינץ 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הקטינות לא העידו בביהמ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בשל הנחיית חוקרות הילדים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ולפיכך יש צורך בסיוע לעדותן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השאלה הטעונה הכרעה 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היא האם לעדותן של המתלוננות נמצא סיוע בראיות אחרות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ההלכה היא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על ראיית הסיוע לקיים שלוש דרישות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היא צריכה לגעת בנקודה ממשית שבמחלוקת בין הצדדים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לסבך את הנאשם באחריות לביצוע העבירה המיוחסת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ולבוא ממקור נפרד ועצמאי מהראיה העיקרית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הכרח כי כל ראיית סיוע תעמוד בשלוש הדרישות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ניתן למצוא את הסיוע הדרוש לעדות הקטין גם בכוחם המצטבר של מספר גורמים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פסק כי לעדויותיהן של הקטינות נמצא סיוע במצבן הנפשי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בשקרי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ובדפוס המעשים הדומים שעלה מעדויותיהן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עוד נקבע כי בכוחה של עדות אחת לספק סיוע לעדותה של השנייה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נמצא להתערב במסקנה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מצבו הנפשי של קורבן עבירות מין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הפסיקה עמדה על כך כי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מצבו הנפשי של קורבן בסמוך לאחר ביצוע העבירה שבוצעה בו או בשעה שהוא נדרש להתייחס לאירוע הקשור למעשה וכך להעלות מחדש בתודעתו את האירוע הטראומטי יכולים לשמש כראיה אובייקטיבית שיש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 כדי לסייע לעדותו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אם מצבו הנפשי של נפגע העבירה לא בא לידי ביטוי בסמוך לאירוע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 לראות בו סיוע לעדות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 עוד יש הסבר סביר לשיהוי בביטוי החיצוני של הזעזוע הנפשי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השפעת מעשי המערער על מצבן הנפשי של המתלוננות באה לידי ביטוי בעדויות השונות שהובאו בפני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כמפורט בפסה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סיוע נוסף נמצא בדמיון המעשים שתיארו המתלוננות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הקטינות אינן מכירות אחת את השנייה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והקשר ביניהן נעוץ במערער עצמו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ובבתו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 לעמוד על הדמיון שבין המקרים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הקטינות הן בנות אותו גיל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המעשים בוצעו בתוך בית המערער או במחסן הנמצא בחצר ביתו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שיש שוני מסוים בין התיאורים של הקטינות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גרעין המעשים דומה עד מאוד בשני המקרים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ונוכח המהימנות הרבה שרחש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לעדויותיהן של המתלוננות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המעשים הדומים שעלו מתיאורי הקטינות מקימים את הסיוע הנדרש להרשעה בעבירות המיוחסות למערער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ניתן לעשות שימוש בעדותה של קטינה אחת כסיוע לעדותה של הקטינה השנייה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עדותו של כל קטין נמסרת בפני חוקר הילדים ומצריכה סיוע בפני עצמה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במקרים כגון דא יש לשלול תחילה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חשש לשיתוף פעולה בין המתלוננים וניסיון לרקום עלילת שוא כנגד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חוקרת הילדים שללה אפשרות שעדותה של כ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זוהמה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התרשם כי עדות חוקרת הילדים מהימנה וקיבל את מסקנותיה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המדובר בממצא עובדתי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שככלל אין ערכאת הערעור מתערבת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לגופו של 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נמצא להתערב במסקנת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שקרי המערער מסייעים לעדויות המתלוננות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  <w:tab/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שקרים של נאשם עשויים לעלות כדי חיזוק ואף סיוע לראיות התביעה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מדובר בשקרים מהותיים המקיימים את התנאים שנקבעו בפסיקה והם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 צריך להיות ברור וחד משמעי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 צריך להיות מהותי ולא בכל 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 מכוון להטעות את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רביעית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 הוכח מתוך עדות עצמאית ולא מתוך העדות הטעונה סיוע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חמישית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השקר צריך להיות קשור לעבירה מושא המשפט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  <w:tab/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הגם שמשקלו של כל שקר כשלעצמו אינו גבוה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הרי שבהצטברותם הם עומדים בתנאים שנקבעו בפסיקה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ונוכח מהימנותן של הקטינות ורוחב יריעת המחלוקת בין הצדדים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 להסתפק בשקרים אלה כסיוע שאינו משמעותי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ודאי כשהם מצטרפים ליתר ראיות הסיוע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 בראיות אלו כדי לבסס את דרישת הסיוע לעדותן של המתלוננות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ולבסס הרשעה בעבירות המיוחסות למערער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על גזר הדין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לא נמצא להתערב במתחמי הענישה שקבע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המשקפים את ההפרדה בין שתי המתלוננות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ואת ההפרדה בין המעשים עצמם וחומרתם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 נמצא מקום להקל בעונש שנגזר על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שאף אינו עומד על הרף הגבוה של ענישה במקרים כגון דא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ענייננו בעבירות מין בשתי קטינות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אחת מהן קרובת משפחתו של המערער והשנייה חברתה הטובה של בתו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פגע בקטינות באופן קשה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וכפי שעולה מתסקירי נפגעות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לפגיעה זו השלכות לא מבוטלות על מצבן של הקטינות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שבא לידי ביטוי בתחומים שונים בחייהן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הפסיקה עמדה על כך כי יש להחמיר עם עברייני מין המבצעים את העבירות בתוך המשפחה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ולהשית בעבירות אלו עונשי מאסר משמעותיים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בעיקר על מנת לשקף את מידת הפגיעה החמורה בקורבנות ובזכות היסוד של כבוד האדם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במטרה להביע את הסלידה ושאט הנפש של החברה מביצוע עבירות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הדבר נכון ביתר שאת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מדובר בקורבנות קטינים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".</w:t>
      </w:r>
    </w:p>
    <w:p>
      <w:pPr>
        <w:pStyle w:val="Ruller31"/>
        <w:spacing w:lineRule="auto" w:line="24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1884-05-15</w:t>
        </w:r>
      </w:hyperlink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הורשע בשלוש עבירות מין במשפחה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מעשים מגונים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באחייניתו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קטינה ילידת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הקטינה תכונה להלן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 xml:space="preserve">עבירות לפי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בנסיבות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הורשע גם בשלוש עבירות מין בקטינה נוספת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מעשים מגונים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ילידת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הקטינה תכונה להלן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 xml:space="preserve">עבירות לפי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שבתמצית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ולבני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הייתה מגיעה לביקורים משפחתיים ביחד עם אחותה הקטינה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היו לנות בבית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הייתה חברתה של בת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והייתה מגיעה לבקר בביתה על בסיס שבועי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בתקופה שבין חודש מרץ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חודש אפריל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מהיותה בת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היותה בת </w:t>
      </w:r>
      <w:r>
        <w:rPr>
          <w:rFonts w:cs="Century" w:ascii="Century" w:hAnsi="Century"/>
        </w:rPr>
        <w:t>11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'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משנתה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",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</w:t>
      </w:r>
      <w:r>
        <w:rPr>
          <w:rtl w:val="true"/>
        </w:rPr>
        <w:t xml:space="preserve">'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לישבנה</w:t>
      </w:r>
      <w:r>
        <w:rPr>
          <w:rtl w:val="true"/>
        </w:rPr>
        <w:t xml:space="preserve">, </w:t>
      </w:r>
      <w:r>
        <w:rPr>
          <w:rtl w:val="true"/>
        </w:rPr>
        <w:t>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שהגיעה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  <w:r>
        <w:rPr>
          <w:rFonts w:ascii="Century" w:hAnsi="Century" w:cs="Century"/>
          <w:rtl w:val="true"/>
        </w:rPr>
        <w:t>באותה 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 xml:space="preserve">'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" (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')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לשחק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' "</w:t>
      </w:r>
      <w:r>
        <w:rPr>
          <w:rtl w:val="true"/>
        </w:rPr>
        <w:t>תישארי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תזוזי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תדאגי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מורם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מלבושיה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ישבנה</w:t>
      </w:r>
      <w:r>
        <w:rPr>
          <w:rtl w:val="true"/>
        </w:rPr>
        <w:t xml:space="preserve">, </w:t>
      </w:r>
      <w:r>
        <w:rPr>
          <w:rtl w:val="true"/>
        </w:rPr>
        <w:t>וחיכך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 xml:space="preserve">" </w:t>
      </w:r>
      <w:r>
        <w:rPr>
          <w:rtl w:val="true"/>
        </w:rPr>
        <w:t>וחיכך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 </w:t>
      </w:r>
      <w:r>
        <w:rPr>
          <w:rtl w:val="true"/>
        </w:rPr>
        <w:t>לשחק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מחבואים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, </w:t>
      </w:r>
      <w:r>
        <w:rPr>
          <w:rtl w:val="true"/>
        </w:rPr>
        <w:t>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המקלחת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, </w:t>
      </w:r>
      <w:r>
        <w:rPr>
          <w:rtl w:val="true"/>
        </w:rPr>
        <w:t>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שהתלוננה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סבת</w:t>
      </w:r>
      <w:r>
        <w:rPr>
          <w:rFonts w:ascii="Century" w:hAnsi="Century" w:cs="Century"/>
          <w:rtl w:val="true"/>
        </w:rPr>
        <w:t>הּ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10.4.2015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אמהּ</w:t>
      </w:r>
      <w:r>
        <w:rPr>
          <w:rtl w:val="true"/>
        </w:rPr>
        <w:t xml:space="preserve">, </w:t>
      </w:r>
      <w:r>
        <w:rPr>
          <w:rtl w:val="true"/>
        </w:rPr>
        <w:t>וגוללה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כששאלה את 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מדוע היא מספרת את הדברים רק עכשיו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בתה השיבה כי היא הבינה את שאירע לה רק לאחר שנחשפה לסרטון במסגרת שיעור בבית הספר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לפסיכולוגית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16.4.2015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, </w:t>
      </w:r>
      <w:r>
        <w:rPr>
          <w:rtl w:val="true"/>
        </w:rPr>
        <w:t>שבפניה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חקירתה של אחותה של 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אשר סיפרה לחוקרת הילדים כי המערער נגע בה במותניים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נחקרה 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פעם נוספת על ידי חוקרת הילדים על מנת לברר גם אפשרות של פגיעה באחותה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20.4.2015</w:t>
      </w:r>
      <w:r>
        <w:rPr>
          <w:rtl w:val="true"/>
        </w:rPr>
        <w:t xml:space="preserve"> </w:t>
      </w:r>
      <w:r>
        <w:rPr>
          <w:rtl w:val="true"/>
        </w:rPr>
        <w:t>ונחקר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21.5.2015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כארבעה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וללא קשר לחקירתו של המערער בנוגע לת</w:t>
      </w:r>
      <w:r>
        <w:rPr>
          <w:rFonts w:cs="Century" w:ascii="Century" w:hAnsi="Century"/>
          <w:rtl w:val="true"/>
        </w:rPr>
        <w:t xml:space="preserve">',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אמהּ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וסיפרה לה על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האם אמרה לה שהן יצטרכו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לספר את זה לעוד אנשים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תחילה כ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שלא רצתה לפגוע במשפחתה של 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לבסוף נתרצתה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11.8.2015</w:t>
      </w:r>
      <w:r>
        <w:rPr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11.8.2015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22.8.2015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22.9.2016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14.2.2017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'.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tl w:val="true"/>
        </w:rPr>
        <w:t xml:space="preserve">) </w:t>
      </w:r>
      <w:r>
        <w:rPr>
          <w:rtl w:val="true"/>
        </w:rPr>
        <w:t>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26.3.2017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ascii="Century" w:hAnsi="Century" w:cs="Century"/>
          <w:rtl w:val="true"/>
        </w:rPr>
        <w:t xml:space="preserve"> את עדותה המצולמת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 חוקרת הילדים שחקרה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ועדויות של קרובי משפחתה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בעניינה של כ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ראיות התביעה כללו את עדותה המצולמת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 חוקרת הילדים שחקרה אותה ועדויות הוריה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חוקרות הילדים לא התירו לקטינות להעיד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מטעם ההגנה העידו המערער ואשתו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אותנטית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מהגזמה</w:t>
      </w:r>
      <w:r>
        <w:rPr>
          <w:rtl w:val="true"/>
        </w:rPr>
        <w:t xml:space="preserve">".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גנרית</w:t>
      </w:r>
      <w:r>
        <w:rPr>
          <w:rtl w:val="true"/>
        </w:rPr>
        <w:t xml:space="preserve">".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שהותירה</w:t>
      </w:r>
      <w:r>
        <w:rPr>
          <w:rtl w:val="true"/>
        </w:rPr>
        <w:t xml:space="preserve">". </w:t>
      </w:r>
      <w:r>
        <w:rPr>
          <w:rtl w:val="true"/>
        </w:rPr>
        <w:t>מהתיאורים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</w:t>
      </w:r>
      <w:r>
        <w:rPr>
          <w:rtl w:val="true"/>
        </w:rPr>
        <w:t xml:space="preserve">' </w:t>
      </w:r>
      <w:r>
        <w:rPr>
          <w:rtl w:val="true"/>
        </w:rPr>
        <w:t>תבדה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tl w:val="true"/>
        </w:rPr>
        <w:t xml:space="preserve">, </w:t>
      </w:r>
      <w:r>
        <w:rPr>
          <w:rtl w:val="true"/>
        </w:rPr>
        <w:t>שעסק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>: 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פחדה</w:t>
      </w:r>
      <w:r>
        <w:rPr>
          <w:rtl w:val="true"/>
        </w:rPr>
        <w:t xml:space="preserve">"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רעדה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המחזק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אותנטית</w:t>
      </w:r>
      <w:r>
        <w:rPr>
          <w:rtl w:val="true"/>
        </w:rPr>
        <w:t xml:space="preserve">,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 xml:space="preserve">, </w:t>
      </w:r>
      <w:r>
        <w:rPr>
          <w:rtl w:val="true"/>
        </w:rPr>
        <w:t>והמושגים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מהגזמה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ובבתו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המקלחת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.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מנומקות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והגיוניות</w:t>
      </w:r>
      <w:r>
        <w:rPr>
          <w:rtl w:val="true"/>
        </w:rPr>
        <w:t xml:space="preserve">, </w:t>
      </w:r>
      <w:r>
        <w:rPr>
          <w:rtl w:val="true"/>
        </w:rPr>
        <w:t>ומסקנותיהן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</w:t>
      </w:r>
      <w:r>
        <w:rPr>
          <w:rtl w:val="true"/>
        </w:rPr>
        <w:t xml:space="preserve">'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אמהּ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השתפשף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נזהרו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לזהם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אחיינית</w:t>
      </w:r>
      <w:r>
        <w:rPr>
          <w:rtl w:val="true"/>
        </w:rPr>
        <w:t xml:space="preserve">" </w:t>
      </w:r>
      <w:r>
        <w:rPr>
          <w:rtl w:val="true"/>
        </w:rPr>
        <w:t>בלחי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ממשחק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',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ענייניות</w:t>
      </w:r>
      <w:r>
        <w:rPr>
          <w:rtl w:val="true"/>
        </w:rPr>
        <w:t xml:space="preserve">, </w:t>
      </w:r>
      <w:r>
        <w:rPr>
          <w:rtl w:val="true"/>
        </w:rPr>
        <w:t>פירש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שישתמע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וסתר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יומנים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מטרתם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הביקורים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בביתם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</w:t>
      </w:r>
      <w:r>
        <w:rPr>
          <w:rtl w:val="true"/>
        </w:rPr>
        <w:t xml:space="preserve">'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שבית משפט קמא דחה את גרסת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דן בראיות הסיוע שנדרשו לעדויותיהן של המתלוננות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במקרה דנן עדויותיהן של הקטינות משמשות כראיה מסייעת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אחת לגרסתה של השנייה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עוד נקבע כי לעדויותיהן נמצא 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הורשע אפוא בעבירות המיוחסות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ערעורו על הכרעת הדין ועל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ומחקירותיו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קטנות</w:t>
      </w:r>
      <w:r>
        <w:rPr>
          <w:rtl w:val="true"/>
        </w:rPr>
        <w:t xml:space="preserve">".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FootnoteText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שצפיתי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מוצקים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וטיעוניו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לעדותן</w:t>
      </w:r>
      <w:r>
        <w:rPr>
          <w:rtl w:val="true"/>
        </w:rPr>
        <w:t xml:space="preserve">.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לקיים שלוש דרישות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היא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לסבך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את הנאשם באחריות לביצוע העבירה המיוחסת לו</w:t>
      </w:r>
      <w:r>
        <w:rPr>
          <w:rtl w:val="true"/>
        </w:rPr>
        <w:t xml:space="preserve">, </w:t>
      </w:r>
      <w:r>
        <w:rPr>
          <w:rtl w:val="true"/>
        </w:rPr>
        <w:t>ולבוא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17.9.2018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הדרישות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בשקרי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ובדפוס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מעדויותיהן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או בשעה שהוא נדרש להתייחס לאירוע הקשור למעשה וכך להעלות מחדש בתודעתו את האירוע הטראומטי יכולים לשמש כראיה אובייקטיבית 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 כדי לסייע לעדותו</w:t>
      </w:r>
      <w:r>
        <w:rPr>
          <w:rtl w:val="true"/>
        </w:rPr>
        <w:t>" 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13.1.2014</w:t>
      </w:r>
      <w:r>
        <w:rPr>
          <w:rtl w:val="true"/>
        </w:rPr>
        <w:t xml:space="preserve">)).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הזעזוע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 xml:space="preserve">', </w:t>
      </w:r>
      <w:r>
        <w:rPr>
          <w:rtl w:val="true"/>
        </w:rPr>
        <w:t>מהודעתו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נפולות</w:t>
      </w:r>
      <w:r>
        <w:rPr>
          <w:rtl w:val="true"/>
        </w:rPr>
        <w:t xml:space="preserve">."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ת</w:t>
      </w:r>
      <w:r>
        <w:rPr>
          <w:rtl w:val="true"/>
        </w:rPr>
        <w:t xml:space="preserve">']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בהתנהגותה</w:t>
      </w:r>
      <w:r>
        <w:rPr>
          <w:rtl w:val="true"/>
        </w:rPr>
        <w:t xml:space="preserve">.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ומופנמת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עצובה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16.4.2015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אימי</w:t>
      </w:r>
      <w:r>
        <w:rPr>
          <w:rtl w:val="true"/>
        </w:rPr>
        <w:t xml:space="preserve">".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מפוחדת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".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אמרנו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'". </w:t>
      </w:r>
      <w:r>
        <w:rPr>
          <w:rtl w:val="true"/>
        </w:rPr>
        <w:t>מחקירת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ומהתרשמות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רעדה</w:t>
      </w:r>
      <w:r>
        <w:rPr>
          <w:rtl w:val="true"/>
        </w:rPr>
        <w:t xml:space="preserve">". </w:t>
      </w:r>
      <w:r>
        <w:rPr>
          <w:rtl w:val="true"/>
        </w:rPr>
        <w:t>מהודעתה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 xml:space="preserve">']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ומכונסת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', </w:t>
      </w:r>
      <w:r>
        <w:rPr>
          <w:rtl w:val="true"/>
        </w:rPr>
        <w:t>מחקירת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מבשלת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ולרקוד</w:t>
      </w:r>
      <w:r>
        <w:rPr>
          <w:rtl w:val="true"/>
        </w:rPr>
        <w:t>"; "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מעולה</w:t>
      </w:r>
      <w:r>
        <w:rPr>
          <w:rtl w:val="true"/>
        </w:rPr>
        <w:t xml:space="preserve">'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לימודית</w:t>
      </w:r>
      <w:r>
        <w:rPr>
          <w:rtl w:val="true"/>
        </w:rPr>
        <w:t>"; 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ואהובה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>"; "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וצוחקת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tl w:val="true"/>
        </w:rPr>
        <w:t xml:space="preserve">".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סיוטים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להירדם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 xml:space="preserve">' </w:t>
      </w:r>
      <w:r>
        <w:rPr>
          <w:rtl w:val="true"/>
        </w:rPr>
        <w:t>נדלקה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בכיתתה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בחיבוטי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הניכרים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שסיימנו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הורידו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...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שיקרה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").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מעדותן</w:t>
      </w:r>
      <w:r>
        <w:rPr>
          <w:rtl w:val="true"/>
        </w:rPr>
        <w:t xml:space="preserve">".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דפוס ייחודי אחד לנפגעות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לשליטתו</w:t>
      </w:r>
      <w:r>
        <w:rPr>
          <w:rtl w:val="true"/>
        </w:rPr>
        <w:t>" (</w:t>
      </w:r>
      <w:hyperlink r:id="rId19">
        <w:bookmarkStart w:id="15" w:name="Text1"/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3619/14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15"/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</w:rPr>
        <w:t>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3.9.2015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:</w:t>
      </w:r>
    </w:p>
    <w:p>
      <w:pPr>
        <w:pStyle w:val="Ruller41"/>
        <w:spacing w:lineRule="auto" w:line="25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 xml:space="preserve">"[...]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המאפיינים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המשותפים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הקורבנות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ייחודיות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ונפגע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בזיכרונם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מתדרדרים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ומפתחים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ויש כאלו המתפקדים היטב בחיי היום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יום ואף מצטיינים בלימודים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דומה כי לכל תופעה ניתן למצוא את התופעה הנגדית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Fonts w:cs="Century" w:ascii="Century" w:hAnsi="Century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 (</w:t>
      </w:r>
      <w:r>
        <w:rPr/>
        <w:t>20.10.2010</w:t>
      </w:r>
      <w:r>
        <w:rPr>
          <w:rtl w:val="true"/>
        </w:rPr>
        <w:t>)) (</w:t>
      </w:r>
      <w:r>
        <w:rPr>
          <w:rtl w:val="true"/>
        </w:rPr>
        <w:t>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', </w:t>
      </w:r>
      <w:r>
        <w:rPr>
          <w:rtl w:val="true"/>
        </w:rPr>
        <w:t>המנהלת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>, "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ממרחקים</w:t>
      </w:r>
      <w:r>
        <w:rPr>
          <w:rtl w:val="true"/>
        </w:rPr>
        <w:t xml:space="preserve">'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!".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"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</w:rPr>
          <w:t>7320/07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13.5.2009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)).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הקטינות אינן מכירות אחת את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והקשר ביניהן נעוץ במערער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ניתן לעמוד על הדמיון שבין המקרים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" </w:t>
      </w:r>
      <w:r>
        <w:rPr>
          <w:rtl w:val="true"/>
        </w:rPr>
        <w:t>כשהן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tl w:val="true"/>
        </w:rPr>
        <w:t xml:space="preserve">; </w:t>
      </w:r>
      <w:r>
        <w:rPr>
          <w:rtl w:val="true"/>
        </w:rPr>
        <w:t>כשאחות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tl w:val="true"/>
        </w:rPr>
        <w:t xml:space="preserve">",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ייזום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המקלחת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חצאיתה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tl w:val="true"/>
        </w:rPr>
        <w:t xml:space="preserve">, </w:t>
      </w:r>
      <w:r>
        <w:rPr>
          <w:rtl w:val="true"/>
        </w:rPr>
        <w:t>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למכנסיו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כלב</w:t>
      </w:r>
      <w:r>
        <w:rPr>
          <w:rtl w:val="true"/>
        </w:rPr>
        <w:t xml:space="preserve">"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השתחוות</w:t>
      </w:r>
      <w:r>
        <w:rPr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ואזכיר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ניתן לעשות שימוש בעדות של קטין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כסיוע לעדותו של קטין אחר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כאשר עדותו של כל קטין נמסרת בפני חוקר הילדים ומצריכה סיוע בפני עצמה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במקרים כגון דא יש לשלול תחילה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חשש לשיתוף פעולה בין המתלוננים וניסיון לרקום עלילת שוא כנגד הנאשם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שהממשק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מנהלת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",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ואמה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זוהמה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מסקנותיה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שככלל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4583/13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21.9.2015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זוהמה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בהלם</w:t>
      </w:r>
      <w:r>
        <w:rPr>
          <w:rtl w:val="true"/>
        </w:rPr>
        <w:t>" 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...</w:t>
      </w:r>
      <w:r>
        <w:rPr>
          <w:rtl w:val="true"/>
        </w:rPr>
        <w:t>ונישקה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וכאלה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לאיזשהו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חידדתי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...".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>":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',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והמקרים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והשתדלתי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וגועש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)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'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מהפן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מומחית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שהתעסקנו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השמיים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.. 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)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כשאת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מתכוונת</w:t>
      </w:r>
      <w:r>
        <w:rPr>
          <w:rtl w:val="true"/>
        </w:rPr>
        <w:t xml:space="preserve">?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...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חסכתי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חפירה</w:t>
      </w:r>
      <w:r>
        <w:rPr>
          <w:rtl w:val="true"/>
        </w:rPr>
        <w:t xml:space="preserve">'.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...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ידעה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."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זוהמה</w:t>
      </w:r>
      <w:r>
        <w:rPr>
          <w:rtl w:val="true"/>
        </w:rPr>
        <w:t xml:space="preserve">, </w:t>
      </w:r>
      <w:r>
        <w:rPr>
          <w:rtl w:val="true"/>
        </w:rPr>
        <w:t>והתייחסה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האם לא מתבקשת פה שאלה מה עלה בתוכן השיחה הזאת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אנו יודעים שמהרגע שהילדה סיפרה להורים עד שהם הגיעו 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מרכז ההגנה לנפגעות תקיפה מינית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עבר שבוע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שבוע לא פשוט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עם הרקע של האם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נבדק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נשאלו שאלות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שהאם קצת מבינה 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חשוב לבדוק את העניין הזה</w:t>
      </w:r>
      <w:r>
        <w:rPr>
          <w:rFonts w:cs="Century" w:ascii="Century" w:hAnsi="Century"/>
          <w:rtl w:val="true"/>
        </w:rPr>
        <w:t>?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בשורה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שאלתי את הקטינה האם היא סיפרה להורים על מה שהיה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אחרי שהיא סיפרה שחשפה בפני שתי חברות שלה ואז הן אמרו לה לספר להורים ואז בעצם ביקשתי ממנה להרחיב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מה שהיא סיפרה לאם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שאלו אותה שאלות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 בעצם הבדיקה שלנו חוקרי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אפשרות של זיהום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עניין אותך לצורך המהימנות לדעת אלו שאלות האם שאלה אותה</w:t>
      </w:r>
      <w:r>
        <w:rPr>
          <w:rFonts w:cs="Century" w:ascii="Century" w:hAnsi="Century"/>
          <w:rtl w:val="true"/>
        </w:rPr>
        <w:t>?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כן והתייחסתי לזה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'</w:t>
      </w:r>
      <w:r>
        <w:rPr>
          <w:rFonts w:ascii="Century" w:hAnsi="Century" w:cs="Century"/>
          <w:rtl w:val="true"/>
        </w:rPr>
        <w:t>בואי תספרי לי על השאלות שהיא שאלה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אני שאלתי אם היא שאלה עוד שאלות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אנו מדברים על שבוע שלם שאין מחלוקת שאינו פשוט עבור המשפחה הזו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לא הגיוני שישאלו אותה רק שתי שאלות במהלך השבוע הזה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היא בדיוק גם מספרת מה האם אמרה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מפנה לעמ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אומר שהאם אמרה לה כל הזמן שהיא אמיצה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חיבקה ונישקה 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מבחינתי זו תשובה מספיקה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שם שבוע לא פשוט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שואלת שאלות ספציפיות את הילדה לגבי המעשים שעשה לה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את לא בודקת מהן אותן שאלות שהיא נשאלה</w:t>
      </w:r>
      <w:r>
        <w:rPr>
          <w:rFonts w:cs="Century" w:ascii="Century" w:hAnsi="Century"/>
          <w:rtl w:val="true"/>
        </w:rPr>
        <w:t xml:space="preserve">...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שהשבתי קודם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הקטינה היתה מספרת לי בעדות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פצע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ולאחר מכן היא היתה אומרת לי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אמא שאלה אותי אם הוא פצע אותי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זאת לשם הדוגמא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כן הייתי מרחיבה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במקרה הזה הקטינה סיפרה מה שציינתי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שהאם חיבקה וכן שאלה שאלות והן מפורטות בעדות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7.2.2015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כינתה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כיפוף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השתחוות</w:t>
      </w:r>
      <w:r>
        <w:rPr>
          <w:rtl w:val="true"/>
        </w:rPr>
        <w:t xml:space="preserve">...".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ניסחה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>" "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>" "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".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במילותיה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. </w:t>
      </w:r>
      <w:r>
        <w:rPr>
          <w:rtl w:val="true"/>
        </w:rPr>
        <w:t>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סלקטיבי</w:t>
      </w:r>
      <w:r>
        <w:rPr>
          <w:rtl w:val="true"/>
        </w:rPr>
        <w:t xml:space="preserve">"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לעדויותיהן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שקרים של נאשם עשויים לעלות כדי חיזוק ואף סיוע לראיות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מדובר בשקרים מהותיים המקיימים את התנאים שנקבעו בפסיקה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יש לנקוט בזהירות בהערכת המשקל הראייתי לשקרי נאשם משום החשש כי הם נולדו כתוצאה מהלחץ שבו הוא שרוי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1645/08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3.9.2009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  <w:lang w:eastAsia="he-IL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נעמיד לנגד עינינו את התנאים שבהתקיימותם ניתן יהיה לראות בשקרי נאשם כסיוע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וקודמיו</w:t>
      </w:r>
      <w:r>
        <w:rPr>
          <w:rtl w:val="true"/>
        </w:rPr>
        <w:t xml:space="preserve">, </w:t>
      </w:r>
      <w:r>
        <w:rPr>
          <w:rtl w:val="true"/>
        </w:rPr>
        <w:t>מטרתם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spacing w:lineRule="auto" w:line="25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ומקריאת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עדות המערער מיום </w:t>
      </w:r>
      <w:r>
        <w:rPr>
          <w:rFonts w:cs="Century" w:ascii="Century" w:hAnsi="Century"/>
        </w:rPr>
        <w:t>15.3.2016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17-13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</w:t>
      </w:r>
      <w:r>
        <w:rPr>
          <w:rtl w:val="true"/>
        </w:rPr>
        <w:t>' "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5-1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19-16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 (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11-10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') (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13.8.2015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).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איששה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  <w:tab/>
      </w:r>
      <w:r>
        <w:rPr>
          <w:rFonts w:ascii="Century" w:hAnsi="Century" w:cs="Century"/>
          <w:rtl w:val="true"/>
        </w:rPr>
        <w:t xml:space="preserve">בחקירתו מיום </w:t>
      </w:r>
      <w:r>
        <w:rPr>
          <w:rFonts w:cs="Century" w:ascii="Century" w:hAnsi="Century"/>
        </w:rPr>
        <w:t>20.4.2015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 כי הוא העיר את 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בלילה ונתן לה נשיקה בלחי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58-54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בחקירתו מיום </w:t>
      </w:r>
      <w:r>
        <w:rPr>
          <w:rFonts w:cs="Century" w:ascii="Century" w:hAnsi="Century"/>
        </w:rPr>
        <w:t>28.4.2015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אמר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קראתי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רק עם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הטעות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כיסיתי אותה או משהו והיא סתם ככה התעוררה אז כיסיתי אותה והלכתי לישון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פעם לא קראתי 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ובהמשך אמר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הערתי אותה אף פעם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77-72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בעדותו בבית המשפט אמר כי </w:t>
      </w:r>
      <w:r>
        <w:rPr>
          <w:rFonts w:cs="Century" w:ascii="Century" w:hAnsi="Century"/>
          <w:rtl w:val="true"/>
        </w:rPr>
        <w:t>"...</w:t>
      </w:r>
      <w:r>
        <w:rPr>
          <w:rFonts w:ascii="Century" w:hAnsi="Century" w:cs="Century"/>
          <w:rtl w:val="true"/>
        </w:rPr>
        <w:t>כשכיסיתי את 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אז היא התעוררה בבהלה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אמרתי לה הכל בסדר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ונישקתי אותה בלחי והלכתי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לא הייתה מתעוררת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פשוט הייתי מנשק אותה בלחי והולך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כולם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 שבאתי אליה והערתי אותה אמרתי לה </w:t>
      </w:r>
      <w:r>
        <w:rPr>
          <w:rFonts w:cs="Century" w:ascii="Century" w:hAnsi="Century"/>
          <w:rtl w:val="true"/>
        </w:rPr>
        <w:t>'[</w:t>
      </w:r>
      <w:r>
        <w:rPr>
          <w:rFonts w:ascii="Century" w:hAnsi="Century" w:cs="Century"/>
          <w:rtl w:val="true"/>
        </w:rPr>
        <w:t>השם של הקטינה הושמט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תקומי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היא התעוררה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פשוט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נישקתי אותה בלחי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עדות המערער מיום </w:t>
      </w:r>
      <w:r>
        <w:rPr>
          <w:rFonts w:cs="Century" w:ascii="Century" w:hAnsi="Century"/>
        </w:rPr>
        <w:t>15.3.2016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27-20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6-1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באמרתו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20.4.2015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),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28.4.2015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65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שכחה</w:t>
      </w:r>
      <w:r>
        <w:rPr>
          <w:rtl w:val="true"/>
        </w:rPr>
        <w:t>" (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28.4.2018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).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': 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נישקתי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הפאזל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שנישקתי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", </w:t>
      </w:r>
      <w:r>
        <w:rPr>
          <w:rtl w:val="true"/>
        </w:rPr>
        <w:t>וכיצד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15.3.2016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18-10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12.8.2015</w:t>
      </w:r>
      <w:r>
        <w:rPr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tl w:val="true"/>
        </w:rPr>
        <w:t xml:space="preserve">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".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בארון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12.8.2015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31-25</w:t>
      </w:r>
      <w:r>
        <w:rPr>
          <w:rtl w:val="true"/>
        </w:rPr>
        <w:t xml:space="preserve">).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17.8.2015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במכנסיים</w:t>
      </w:r>
      <w:r>
        <w:rPr>
          <w:rtl w:val="true"/>
        </w:rPr>
        <w:t xml:space="preserve">". </w:t>
      </w:r>
      <w:r>
        <w:rPr>
          <w:rtl w:val="true"/>
        </w:rPr>
        <w:t>כשעומת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>" (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17.8.2015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26-18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tl w:val="true"/>
        </w:rPr>
        <w:t xml:space="preserve">, </w:t>
      </w:r>
      <w:r>
        <w:rPr>
          <w:rtl w:val="true"/>
        </w:rPr>
        <w:t>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13.8.2015</w:t>
      </w:r>
      <w:r>
        <w:rPr>
          <w:rtl w:val="true"/>
        </w:rPr>
        <w:t xml:space="preserve"> "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".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במכנסיים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26-22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  <w:tab/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מספרת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מבהירה</w:t>
      </w:r>
      <w:r>
        <w:rPr>
          <w:rtl w:val="true"/>
        </w:rPr>
        <w:t xml:space="preserve">, </w:t>
      </w:r>
      <w:r>
        <w:rPr>
          <w:rtl w:val="true"/>
        </w:rPr>
        <w:t>המפתחות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כשהחזקתי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תיפול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מהמפתח</w:t>
      </w:r>
      <w:r>
        <w:rPr>
          <w:rtl w:val="true"/>
        </w:rPr>
        <w:t>."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15.3.2016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19-14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אבהית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שכחה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זכר היטב את הרגעים שבהם נישק את 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בלחי וידע להגיד כמה פעמים יצא שבטעות נישק אותה ליד הפה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פעם אחת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</w:t>
      </w:r>
      <w:r>
        <w:rPr>
          <w:rtl w:val="true"/>
        </w:rPr>
        <w:t xml:space="preserve">'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שבביתו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תפוס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שבהצטברותם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למקבילית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9608/11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7.7.2014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 טען שאין לשקרים הנטענים בעניינו הוכחה מתוך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עדויות אחרות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אלא אך מתוך העדויות הטעונות סיוע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ascii="Century" w:hAnsi="Century" w:cs="Century"/>
          <w:rtl w:val="true"/>
        </w:rPr>
        <w:t>אין כל מניעה ששקרים המוכחים רק מתוך עדותו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ראיה חיצונית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יהוו שקרים העולים לכדי ראיית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בהתקיים שאר התנאים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לסיכום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כמסייעת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  <w:rtl w:val="true"/>
          <w:lang w:eastAsia="he-IL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[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',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"].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ערעורו של המערער נסב גם על חומרת העונש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וסמך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נקודת המוצא היא כי ערכאת הערעור אינה נוטה להתערב בחומרת העונש שגזרה הערכאה המבררת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במקרים חריגים שבהם נפלה טעות מהותית בגזר הדין או כשהעונש שנגזר חורג באופן קיצוני מרף הענישה הנוהג או הראוי במקרים דומים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רבים אחרים</w:t>
      </w:r>
      <w:r>
        <w:rPr>
          <w:rFonts w:cs="Century" w:ascii="Century" w:hAnsi="Century"/>
          <w:rtl w:val="true"/>
        </w:rPr>
        <w:t xml:space="preserve">,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4846/13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18.6.2014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בית משפט קמא קבע מתחם ענישה שונה לכל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וקצב עונש מאסר כולל לשני האירועים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בקביעת העונש על בסיס מתחמי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 למכלול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אמד את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והתייחס לנסיבותיו האישיות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מצאתי מקום להתערב במתחמי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המשקפים את ההפרדה בין שתי המתלוננות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ההפרדה בין המעשים עצמם וחומרתם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מצאתי מקום להקל בעונש שנגזר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שאף אינו עומד על הרף הגבוה של ענישה במקרים כגון דא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ענייננו בעבירות מין בשתי קטינות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אחת מהן קרובת משפחתו של המערער והשנייה חברתה הטובה של 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פגע בקטינות באופן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שעולה מתסקירי נפגעות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לפגיעה זו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מבוטלות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הפסיקה עמדה על כך כי יש להחמיר עם עברייני מין המבצעים את העבירות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ולהשית בעבירות אלו עונשי מאסר 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סופו של דבר שאין מקום להתערב גם בעונש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מורים על דחיית הערעור על כל רכיביו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;Times New Roman" w:hAnsi="Times New Roman;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u w:val="single"/>
          <w:rtl w:val="true"/>
        </w:rPr>
        <w:t>מינץ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;Times New Roman" w:hAnsi="Times New Roman;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7.2.2019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17025440</w:t>
      </w:r>
      <w:r>
        <w:rPr>
          <w:sz w:val="16"/>
          <w:rtl w:val="true"/>
        </w:rPr>
        <w:t>_</w:t>
      </w:r>
      <w:r>
        <w:rPr>
          <w:sz w:val="16"/>
        </w:rPr>
        <w:t>E12.docx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54678313-2544/17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2544/17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Times New Roman"/>
    </w:rPr>
  </w:style>
  <w:style w:type="character" w:styleId="CharChar2">
    <w:name w:val=" Char Char2"/>
    <w:qFormat/>
    <w:rPr>
      <w:rFonts w:cs="David;Times New Roman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">
    <w:name w:val=" Char Char"/>
    <w:qFormat/>
    <w:rPr>
      <w:rFonts w:ascii="Calibri" w:hAnsi="Calibri" w:eastAsia="Calibri" w:cs="Arial;Arial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FootnoteText">
    <w:name w:val="footnote text"/>
    <w:basedOn w:val="Normal"/>
    <w:pPr>
      <w:overflowPunct w:val="true"/>
      <w:autoSpaceDE w:val="true"/>
      <w:textAlignment w:val="auto"/>
    </w:pPr>
    <w:rPr>
      <w:rFonts w:ascii="Calibri" w:hAnsi="Calibri" w:eastAsia="Calibri" w:cs="Arial;Arial"/>
      <w:szCs w:val="20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413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c.2" TargetMode="External"/><Relationship Id="rId8" Type="http://schemas.openxmlformats.org/officeDocument/2006/relationships/hyperlink" Target="http://www.nevo.co.il/case/20241390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case/21479226" TargetMode="External"/><Relationship Id="rId17" Type="http://schemas.openxmlformats.org/officeDocument/2006/relationships/hyperlink" Target="http://www.nevo.co.il/case/10442611" TargetMode="External"/><Relationship Id="rId18" Type="http://schemas.openxmlformats.org/officeDocument/2006/relationships/hyperlink" Target="http://www.nevo.co.il/case/6246150" TargetMode="External"/><Relationship Id="rId19" Type="http://schemas.openxmlformats.org/officeDocument/2006/relationships/hyperlink" Target="http://www.nevo.co.il/case/16948372" TargetMode="External"/><Relationship Id="rId20" Type="http://schemas.openxmlformats.org/officeDocument/2006/relationships/hyperlink" Target="http://www.nevo.co.il/case/6246452" TargetMode="External"/><Relationship Id="rId21" Type="http://schemas.openxmlformats.org/officeDocument/2006/relationships/hyperlink" Target="http://www.nevo.co.il/case/6236832" TargetMode="External"/><Relationship Id="rId22" Type="http://schemas.openxmlformats.org/officeDocument/2006/relationships/hyperlink" Target="http://www.nevo.co.il/case/7697245" TargetMode="External"/><Relationship Id="rId23" Type="http://schemas.openxmlformats.org/officeDocument/2006/relationships/hyperlink" Target="http://www.nevo.co.il/case/6103934" TargetMode="External"/><Relationship Id="rId24" Type="http://schemas.openxmlformats.org/officeDocument/2006/relationships/hyperlink" Target="http://www.nevo.co.il/case/6249237" TargetMode="External"/><Relationship Id="rId25" Type="http://schemas.openxmlformats.org/officeDocument/2006/relationships/hyperlink" Target="http://www.nevo.co.il/case/7773357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2019-02-10T10:44:00Z</dcterms:created>
  <dc:creator>h3</dc:creator>
  <dc:description/>
  <cp:keywords/>
  <dc:language>en-IL</dc:language>
  <cp:lastModifiedBy>orly</cp:lastModifiedBy>
  <cp:lastPrinted>2019-02-07T16:33:00Z</cp:lastPrinted>
  <dcterms:modified xsi:type="dcterms:W3CDTF">2019-02-10T10:44:00Z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20241390:2;21479226;10442611;6246150;16948372;6246452;6236832;7697245;6103934;6249237;7773357</vt:lpwstr>
  </property>
  <property fmtid="{D5CDD505-2E9C-101B-9397-08002B2CF9AE}" pid="9" name="CITY">
    <vt:lpwstr/>
  </property>
  <property fmtid="{D5CDD505-2E9C-101B-9397-08002B2CF9AE}" pid="10" name="DATE">
    <vt:lpwstr>20190207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מינץ;י' וילנר</vt:lpwstr>
  </property>
  <property fmtid="{D5CDD505-2E9C-101B-9397-08002B2CF9AE}" pid="14" name="LAWLISTTMP1">
    <vt:lpwstr>70301/351.c.2;348.b:2;345.b.1:2;345.a.1</vt:lpwstr>
  </property>
  <property fmtid="{D5CDD505-2E9C-101B-9397-08002B2CF9AE}" pid="15" name="LAWYER">
    <vt:lpwstr>רוני זלושינסקי;ירון דוד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ראיות</vt:lpwstr>
  </property>
  <property fmtid="{D5CDD505-2E9C-101B-9397-08002B2CF9AE}" pid="29" name="NOSE13">
    <vt:lpwstr>ראיות</vt:lpwstr>
  </property>
  <property fmtid="{D5CDD505-2E9C-101B-9397-08002B2CF9AE}" pid="30" name="NOSE14">
    <vt:lpwstr>ראיות</vt:lpwstr>
  </property>
  <property fmtid="{D5CDD505-2E9C-101B-9397-08002B2CF9AE}" pid="31" name="NOSE15">
    <vt:lpwstr>ראיות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77;89;89;89;89;77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סיוע</vt:lpwstr>
  </property>
  <property fmtid="{D5CDD505-2E9C-101B-9397-08002B2CF9AE}" pid="40" name="NOSE23">
    <vt:lpwstr>סיוע</vt:lpwstr>
  </property>
  <property fmtid="{D5CDD505-2E9C-101B-9397-08002B2CF9AE}" pid="41" name="NOSE24">
    <vt:lpwstr>סיוע</vt:lpwstr>
  </property>
  <property fmtid="{D5CDD505-2E9C-101B-9397-08002B2CF9AE}" pid="42" name="NOSE25">
    <vt:lpwstr>שקרי נאשם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1443;1651;1651;1651;1667;1446</vt:lpwstr>
  </property>
  <property fmtid="{D5CDD505-2E9C-101B-9397-08002B2CF9AE}" pid="48" name="NOSE31">
    <vt:lpwstr>עבירות מין בקטין</vt:lpwstr>
  </property>
  <property fmtid="{D5CDD505-2E9C-101B-9397-08002B2CF9AE}" pid="49" name="NOSE310">
    <vt:lpwstr/>
  </property>
  <property fmtid="{D5CDD505-2E9C-101B-9397-08002B2CF9AE}" pid="50" name="NOSE32">
    <vt:lpwstr>עדות קטין לפני חוקר נוער</vt:lpwstr>
  </property>
  <property fmtid="{D5CDD505-2E9C-101B-9397-08002B2CF9AE}" pid="51" name="NOSE33">
    <vt:lpwstr>דרישותיו</vt:lpwstr>
  </property>
  <property fmtid="{D5CDD505-2E9C-101B-9397-08002B2CF9AE}" pid="52" name="NOSE34">
    <vt:lpwstr>מעשים דומים</vt:lpwstr>
  </property>
  <property fmtid="{D5CDD505-2E9C-101B-9397-08002B2CF9AE}" pid="53" name="NOSE35">
    <vt:lpwstr>כסיוע</vt:lpwstr>
  </property>
  <property fmtid="{D5CDD505-2E9C-101B-9397-08002B2CF9AE}" pid="54" name="NOSE36">
    <vt:lpwstr>מדיניות ענישה: עבירות מין בקטינים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16634;10364;10345;13494;10541;16970</vt:lpwstr>
  </property>
  <property fmtid="{D5CDD505-2E9C-101B-9397-08002B2CF9AE}" pid="59" name="PADIDATE">
    <vt:lpwstr>20190210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2544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410120190207</vt:lpwstr>
  </property>
  <property fmtid="{D5CDD505-2E9C-101B-9397-08002B2CF9AE}" pid="69" name="TYPE_N_DATE">
    <vt:lpwstr>41020190207</vt:lpwstr>
  </property>
  <property fmtid="{D5CDD505-2E9C-101B-9397-08002B2CF9AE}" pid="70" name="VOLUME">
    <vt:lpwstr/>
  </property>
  <property fmtid="{D5CDD505-2E9C-101B-9397-08002B2CF9AE}" pid="71" name="WORDNUMPAGES">
    <vt:lpwstr>21</vt:lpwstr>
  </property>
</Properties>
</file>