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2834/18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לובינסקי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זיו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2" w:name="FirstAppellant"/>
            <w:bookmarkEnd w:id="2"/>
            <w:r>
              <w:rPr>
                <w:rtl w:val="true"/>
              </w:rPr>
              <w:t>המערערים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מאזן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אבר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מסודה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  <w:szCs w:val="28"/>
              </w:rPr>
            </w:pP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בקשת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המערערים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מיום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4"/>
                <w:szCs w:val="28"/>
              </w:rPr>
              <w:t>9.7.2018</w:t>
            </w:r>
            <w:r>
              <w:rPr>
                <w:b/>
                <w:bCs/>
                <w:sz w:val="24"/>
                <w:szCs w:val="28"/>
                <w:rtl w:val="true"/>
              </w:rPr>
              <w:t xml:space="preserve">;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תשובת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המדינה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8"/>
                <w:rtl w:val="true"/>
              </w:rPr>
              <w:t>מיום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4"/>
                <w:szCs w:val="28"/>
              </w:rPr>
              <w:t>10.7.2018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3" w:name="PsakDin"/>
            <w:bookmarkStart w:id="4" w:name="BeginProtocol"/>
            <w:bookmarkStart w:id="5" w:name="secretary"/>
            <w:bookmarkEnd w:id="3"/>
            <w:bookmarkEnd w:id="4"/>
            <w:bookmarkEnd w:id="5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חלקי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והחלטה</w:t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6" w:name="Writer_Name"/>
      <w:bookmarkStart w:id="7" w:name="Writer_Name"/>
      <w:bookmarkEnd w:id="7"/>
    </w:p>
    <w:p>
      <w:pPr>
        <w:pStyle w:val="Ruller4"/>
        <w:ind w:end="0"/>
        <w:jc w:val="both"/>
        <w:rPr/>
      </w:pPr>
      <w:bookmarkStart w:id="8" w:name="Start_Write"/>
      <w:bookmarkEnd w:id="8"/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לבקשת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כסדרו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 xml:space="preserve">. </w:t>
        <w:tab/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: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שבועיים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נעתר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לבקשה</w:t>
      </w:r>
      <w:r>
        <w:rPr>
          <w:rtl w:val="true"/>
        </w:rPr>
        <w:t xml:space="preserve">.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וייקבע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הפגרה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לאילוצי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היומן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 xml:space="preserve">. </w:t>
        <w:tab/>
      </w:r>
      <w:r>
        <w:rPr>
          <w:rtl w:val="true"/>
        </w:rPr>
        <w:t>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תתויק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השופטים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בתמוז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11.7.2018</w:t>
      </w:r>
      <w:r>
        <w:rPr>
          <w:rtl w:val="true"/>
        </w:rPr>
        <w:t xml:space="preserve">).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גלעד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לובינסקי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זיו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</w:t>
            </w:r>
          </w:p>
        </w:tc>
      </w:tr>
      <w:tr>
        <w:trPr/>
        <w:tc>
          <w:tcPr>
            <w:tcW w:w="2842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ר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ם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18028340</w:t>
      </w:r>
      <w:r>
        <w:rPr>
          <w:sz w:val="16"/>
          <w:rtl w:val="true"/>
        </w:rPr>
        <w:t>_</w:t>
      </w:r>
      <w:r>
        <w:rPr>
          <w:sz w:val="16"/>
        </w:rPr>
        <w:t>X02.doc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מש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Times New Roman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 xml:space="preserve">גלעד לובינסקי זיו </w:t>
      </w:r>
      <w:r>
        <w:rPr>
          <w:rFonts w:cs="David" w:ascii="David" w:hAnsi="David"/>
          <w:color w:val="000000"/>
          <w:szCs w:val="22"/>
        </w:rPr>
        <w:t>54678313-2834/18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2834/18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מאזן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אבר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upreme.court.gov.il/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2018-07-12T07:58:00Z</dcterms:created>
  <dc:creator> </dc:creator>
  <dc:description/>
  <cp:keywords/>
  <dc:language>en-IL</dc:language>
  <cp:lastModifiedBy>hofit</cp:lastModifiedBy>
  <cp:lastPrinted>2009-02-15T11:12:00Z</cp:lastPrinted>
  <dcterms:modified xsi:type="dcterms:W3CDTF">2018-07-12T07:58:00Z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מאזן ג'אבר;מוחמד מסודה</vt:lpwstr>
  </property>
  <property fmtid="{D5CDD505-2E9C-101B-9397-08002B2CF9AE}" pid="3" name="APPELLEE">
    <vt:lpwstr>מדינת ישראל</vt:lpwstr>
  </property>
  <property fmtid="{D5CDD505-2E9C-101B-9397-08002B2CF9AE}" pid="4" name="DATE">
    <vt:lpwstr>20180711</vt:lpwstr>
  </property>
  <property fmtid="{D5CDD505-2E9C-101B-9397-08002B2CF9AE}" pid="5" name="JUDGE">
    <vt:lpwstr>גלעד לובינסקי זיו</vt:lpwstr>
  </property>
  <property fmtid="{D5CDD505-2E9C-101B-9397-08002B2CF9AE}" pid="6" name="PROCESS">
    <vt:lpwstr>עפ</vt:lpwstr>
  </property>
  <property fmtid="{D5CDD505-2E9C-101B-9397-08002B2CF9AE}" pid="7" name="PROCNUM">
    <vt:lpwstr>2834</vt:lpwstr>
  </property>
  <property fmtid="{D5CDD505-2E9C-101B-9397-08002B2CF9AE}" pid="8" name="PROCYEAR">
    <vt:lpwstr>18</vt:lpwstr>
  </property>
  <property fmtid="{D5CDD505-2E9C-101B-9397-08002B2CF9AE}" pid="9" name="PSAKDIN">
    <vt:lpwstr>פסק-דין</vt:lpwstr>
  </property>
  <property fmtid="{D5CDD505-2E9C-101B-9397-08002B2CF9AE}" pid="10" name="TYPE">
    <vt:lpwstr>1</vt:lpwstr>
  </property>
  <property fmtid="{D5CDD505-2E9C-101B-9397-08002B2CF9AE}" pid="11" name="TYPE_ABS_DATE">
    <vt:lpwstr>410020180711</vt:lpwstr>
  </property>
  <property fmtid="{D5CDD505-2E9C-101B-9397-08002B2CF9AE}" pid="12" name="TYPE_N_DATE">
    <vt:lpwstr>41020180711</vt:lpwstr>
  </property>
  <property fmtid="{D5CDD505-2E9C-101B-9397-08002B2CF9AE}" pid="13" name="WORDNUMPAGES">
    <vt:lpwstr>2</vt:lpwstr>
  </property>
</Properties>
</file>