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4180/16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ירון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אזולאי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מתלונן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רפאל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לוי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(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מתלונן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10476" w:type="dxa"/>
        <w:jc w:val="start"/>
        <w:tblInd w:w="-523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הבכיר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כהן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12.4.2016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55079-05-15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p>
      <w:pPr>
        <w:pStyle w:val="Ruller31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תאריך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הישיבה</w:t>
      </w:r>
      <w:r>
        <w:rPr>
          <w:rFonts w:cs="FrankRuehl"/>
          <w:sz w:val="28"/>
          <w:szCs w:val="28"/>
          <w:rtl w:val="true"/>
        </w:rPr>
        <w:t xml:space="preserve">:                    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בתמוז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10.7.2017</w:t>
      </w:r>
      <w:r>
        <w:rPr>
          <w:rFonts w:cs="FrankRuehl"/>
          <w:sz w:val="28"/>
          <w:szCs w:val="28"/>
          <w:rtl w:val="true"/>
        </w:rPr>
        <w:t>)</w:t>
      </w:r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נמיר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אדלבי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הילה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גורני</w:t>
            </w:r>
          </w:p>
        </w:tc>
      </w:tr>
    </w:tbl>
    <w:p>
      <w:pPr>
        <w:pStyle w:val="Normal"/>
        <w:spacing w:lineRule="auto" w:line="480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המבחן</w:t>
      </w:r>
      <w:r>
        <w:rPr>
          <w:rFonts w:cs="David"/>
          <w:sz w:val="28"/>
          <w:szCs w:val="28"/>
          <w:rtl w:val="true"/>
        </w:rPr>
        <w:t xml:space="preserve">:                    </w:t>
      </w:r>
      <w:r>
        <w:rPr>
          <w:rFonts w:cs="David"/>
          <w:sz w:val="28"/>
          <w:sz w:val="28"/>
          <w:szCs w:val="28"/>
          <w:rtl w:val="true"/>
        </w:rPr>
        <w:t>גב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 w:val="28"/>
          <w:szCs w:val="28"/>
          <w:rtl w:val="true"/>
        </w:rPr>
        <w:t>ברכה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וייס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ובקבוקי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אינדיבידואלית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בהרתעה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אינדיבידואלית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והוצאות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לקורבן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ותשלום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ובקבוקי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שהודגש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אינדיבידואלית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בהרתעה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שגרתיים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ובקבוקי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בודד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נשללה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לאומני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רעול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התפרעות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קבוצתית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לקח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וחרטה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ומבטא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והישגי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כתפיו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כובדו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נשכר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משליחת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לגורמים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אידיאולוגי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ירוצה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בהותרת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וסכום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מופרז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כהן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12.4.2016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55079-05-15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שגובש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25.5.2015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מאבטחים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המאבטחים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השכונה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24.3.2016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גיבוש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ילדותיים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מלחיצים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באימפולסיביות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וכישורים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הספורט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והישגי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וטראומטית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שהייתו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חידדו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חינוכית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ושיקומית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בשילוב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מינימלי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30-15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ספונטני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ואקראי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המאבטחים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ושהאבן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נזרקה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12.4.2016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לנתק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אבטחה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24-6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25.5.2015</w:t>
      </w:r>
      <w:r>
        <w:rPr>
          <w:rFonts w:cs="FrankRuehl"/>
          <w:sz w:val="28"/>
          <w:szCs w:val="28"/>
          <w:rtl w:val="true"/>
        </w:rPr>
        <w:t xml:space="preserve"> - </w:t>
      </w:r>
      <w:r>
        <w:rPr>
          <w:rFonts w:cs="FrankRuehl"/>
          <w:sz w:val="28"/>
          <w:szCs w:val="28"/>
        </w:rPr>
        <w:t>2.6.2015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יעוכב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ומחושבת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וההתגרות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מינימלי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היידוי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היבטים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מוציאים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המובילות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ובראשן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והחוויה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המינימלי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פרנסה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9.3.2017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בהשתלבותו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ובתעסוקה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ובמניעת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ולליווי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לשיתוף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מייאוש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ומתסכול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ויתבצע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והנפשי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10.7.2017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החטיבה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לקידום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לשיתוף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בוויכוח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לוויכוח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סיגריה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מתנגדים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מלחיץ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pacing w:val="0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אינדיבידואלית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5363/15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11.5.2016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6538/16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5.2.2017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751/16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21.4.2016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שגרתיים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הורגלנו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1806/17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דארי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29.5.2017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7517/15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9.3.2016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וכמצוין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והישגי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כהתנסות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וטראומטית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משתייך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cs="FrankRuehl"/>
          <w:sz w:val="28"/>
          <w:szCs w:val="28"/>
          <w:rtl w:val="true"/>
        </w:rPr>
        <w:t>. (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5212/15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דדון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10.3.2016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כובדו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shd w:fill="FFFFFF" w:val="clear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ציפינו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לשיתוף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821/16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19.7.2016</w:t>
      </w:r>
      <w:r>
        <w:rPr>
          <w:rFonts w:cs="FrankRuehl"/>
          <w:sz w:val="28"/>
          <w:szCs w:val="28"/>
          <w:rtl w:val="true"/>
        </w:rPr>
        <w:t>);</w:t>
      </w:r>
      <w:r>
        <w:rPr>
          <w:rFonts w:cs="Miriam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בהותרתו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מופרז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4186/13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נאים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13.4.2015</w:t>
      </w:r>
      <w:r>
        <w:rPr>
          <w:rFonts w:cs="FrankRuehl"/>
          <w:sz w:val="28"/>
          <w:szCs w:val="28"/>
          <w:rtl w:val="true"/>
        </w:rPr>
        <w:t xml:space="preserve">)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1310/12</w:t>
        </w:r>
      </w:hyperlink>
      <w:r>
        <w:rPr>
          <w:rFonts w:cs="Miriam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שוורצמן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3.11.2014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1.8.2017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6.9.2017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7.11.2017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08:00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קהילתי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שאלתיאל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הגרדום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ארמון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הנציב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Miriam"/>
          <w:spacing w:val="0"/>
          <w:rtl w:val="true"/>
        </w:rPr>
        <w:t>סוף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Miriam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ירוצה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יוותרו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8.9.2017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16041800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B04.doc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21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54678313-4180/16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22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4180/16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אחמד אבו נג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" TargetMode="External"/><Relationship Id="rId4" Type="http://schemas.openxmlformats.org/officeDocument/2006/relationships/hyperlink" Target="http://www.nevo.co.il/law/70301/332a.a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case/20322647" TargetMode="External"/><Relationship Id="rId7" Type="http://schemas.openxmlformats.org/officeDocument/2006/relationships/hyperlink" Target="http://www.nevo.co.il/law/70301/332a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i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case/20493070" TargetMode="External"/><Relationship Id="rId13" Type="http://schemas.openxmlformats.org/officeDocument/2006/relationships/hyperlink" Target="http://www.nevo.co.il/case/21478438" TargetMode="External"/><Relationship Id="rId14" Type="http://schemas.openxmlformats.org/officeDocument/2006/relationships/hyperlink" Target="http://www.nevo.co.il/case/21472291" TargetMode="External"/><Relationship Id="rId15" Type="http://schemas.openxmlformats.org/officeDocument/2006/relationships/hyperlink" Target="http://www.nevo.co.il/case/22275567" TargetMode="External"/><Relationship Id="rId16" Type="http://schemas.openxmlformats.org/officeDocument/2006/relationships/hyperlink" Target="http://www.nevo.co.il/case/20888243" TargetMode="External"/><Relationship Id="rId17" Type="http://schemas.openxmlformats.org/officeDocument/2006/relationships/hyperlink" Target="http://www.nevo.co.il/case/20470442" TargetMode="External"/><Relationship Id="rId18" Type="http://schemas.openxmlformats.org/officeDocument/2006/relationships/hyperlink" Target="http://www.nevo.co.il/case/20924175" TargetMode="External"/><Relationship Id="rId19" Type="http://schemas.openxmlformats.org/officeDocument/2006/relationships/hyperlink" Target="http://www.nevo.co.il/case/7965116" TargetMode="External"/><Relationship Id="rId20" Type="http://schemas.openxmlformats.org/officeDocument/2006/relationships/hyperlink" Target="http://www.nevo.co.il/case/5574172" TargetMode="External"/><Relationship Id="rId21" Type="http://schemas.openxmlformats.org/officeDocument/2006/relationships/hyperlink" Target="http://www.court.gov.il/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2017-09-12T07:59:00Z</dcterms:created>
  <dc:creator> </dc:creator>
  <dc:description/>
  <cp:keywords/>
  <dc:language>en-IL</dc:language>
  <cp:lastModifiedBy>orly</cp:lastModifiedBy>
  <dcterms:modified xsi:type="dcterms:W3CDTF">2017-09-12T07:59:00Z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אחמד אבו נג'מה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ישראל;ירון אזולאי;רפאל לוי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20322647;20493070;21478438;21472291;22275567;20888243;20470442;20924175;7965116;5574172</vt:lpwstr>
  </property>
  <property fmtid="{D5CDD505-2E9C-101B-9397-08002B2CF9AE}" pid="9" name="CITY">
    <vt:lpwstr/>
  </property>
  <property fmtid="{D5CDD505-2E9C-101B-9397-08002B2CF9AE}" pid="10" name="DATE">
    <vt:lpwstr>20170908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חיות;ד' ברק ארז;מ' מזוז</vt:lpwstr>
  </property>
  <property fmtid="{D5CDD505-2E9C-101B-9397-08002B2CF9AE}" pid="14" name="LAWLISTTMP1">
    <vt:lpwstr>70301/332a.a;040i.a;40ja</vt:lpwstr>
  </property>
  <property fmtid="{D5CDD505-2E9C-101B-9397-08002B2CF9AE}" pid="15" name="LAWYER">
    <vt:lpwstr>הילה גורני;נמיר אדלבי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פיצויים והוצאות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1446;1446;1446;1447</vt:lpwstr>
  </property>
  <property fmtid="{D5CDD505-2E9C-101B-9397-08002B2CF9AE}" pid="48" name="NOSE31">
    <vt:lpwstr>מדיניות ענישה: יידוי אבנים</vt:lpwstr>
  </property>
  <property fmtid="{D5CDD505-2E9C-101B-9397-08002B2CF9AE}" pid="49" name="NOSE310">
    <vt:lpwstr/>
  </property>
  <property fmtid="{D5CDD505-2E9C-101B-9397-08002B2CF9AE}" pid="50" name="NOSE32">
    <vt:lpwstr>ענישה אינדיבידואלית</vt:lpwstr>
  </property>
  <property fmtid="{D5CDD505-2E9C-101B-9397-08002B2CF9AE}" pid="51" name="NOSE33">
    <vt:lpwstr>שיקולים</vt:lpwstr>
  </property>
  <property fmtid="{D5CDD505-2E9C-101B-9397-08002B2CF9AE}" pid="52" name="NOSE34">
    <vt:lpwstr>פיצויים לקורבן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16102;16220;16896;9013</vt:lpwstr>
  </property>
  <property fmtid="{D5CDD505-2E9C-101B-9397-08002B2CF9AE}" pid="59" name="PADIDATE">
    <vt:lpwstr>20170912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4180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410120170908</vt:lpwstr>
  </property>
  <property fmtid="{D5CDD505-2E9C-101B-9397-08002B2CF9AE}" pid="69" name="TYPE_N_DATE">
    <vt:lpwstr>41020170908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