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4283/22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אושייר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באחיט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הבכירה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ברנט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12.05.2022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</w:t>
            </w:r>
            <w:r>
              <w:rPr>
                <w:sz w:val="24"/>
                <w:szCs w:val="24"/>
              </w:rPr>
              <w:t>48563-07-18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30.10.2022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רוזנברג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אושפז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גרוסקופף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רונן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להפריז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ולמחלקה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מאושפז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המאבטחים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בבגדיו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אושפז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והפסיק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שהמאבטח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שבעקבותיה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ניתוחים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וטיפולים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אושפזה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מורדמת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ומונשמת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80%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מִשֶתָקַף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המאפיינת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הממלאים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פוגעים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נבזיים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למבצעיהן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רופאים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נפרץ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ובשרשרת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שקדמה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אובדני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למאמצים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שמשקיע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בלימודים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bookmarkStart w:id="13" w:name="Start_Write"/>
      <w:bookmarkStart w:id="14" w:name="Writer_Name"/>
      <w:bookmarkEnd w:id="13"/>
      <w:bookmarkEnd w:id="14"/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הבכירה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ברנט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48563-07-18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12.5.2022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20.7.2018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329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192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6.8.2018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31.5.2018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הרופא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אובדנית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וחשמל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בכריתת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לאשפזו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2.7.2018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שהוסתרה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במכנסיו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מהוראותיו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הזעיק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שרדף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למחלקה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ובמקביל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ממכנסיו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הנפגעת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בבטנה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ומטופלים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מהדקירה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בבטנה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הרופא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וכריתת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ומונשמת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באחריותו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המאורגנת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והמתוכננת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בהשפעת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דלוזיונאלית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ולכבוד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במלאכתה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80%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שיצמצם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פסיכיאטרי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קטועה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אובדני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באשמתו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בלימודיו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9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הממושך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השתכרותו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כאסיר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color w:val="FF0000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שבגדרן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והיטלטלה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שאומצה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קיצוני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מני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: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5559/16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Miriam" w:ascii="Century" w:hAnsi="Century"/>
          <w:b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4.8.2016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);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8479/16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4"/>
          <w:szCs w:val="28"/>
        </w:rPr>
        <w:t>10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30</w:t>
      </w:r>
      <w:r>
        <w:rPr>
          <w:rFonts w:cs="FrankRuehl" w:ascii="Century" w:hAnsi="Century"/>
          <w:spacing w:val="10"/>
          <w:sz w:val="24"/>
          <w:szCs w:val="28"/>
        </w:rPr>
        <w:t>.</w:t>
      </w:r>
      <w:r>
        <w:rPr>
          <w:rFonts w:cs="FrankRuehl" w:ascii="Century" w:hAnsi="Century"/>
          <w:spacing w:val="10"/>
          <w:sz w:val="24"/>
          <w:szCs w:val="28"/>
        </w:rPr>
        <w:t>5.2018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9147/17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4"/>
          <w:szCs w:val="28"/>
        </w:rPr>
        <w:t>12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20.9.2018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  <w:tab/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אקדים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ואומר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שבחנתי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מסקנתי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שהערעור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החריגים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התערבותנו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להפריז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ולמחלקה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המאבטחים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בבגדיו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מהצוות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הרפואי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במחלקה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אושפז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והפסיק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שהמאבטח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בנשקו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פציעה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שבעקבותיה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ניתוחים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וטיפולים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רפואיים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מורכבים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אושפזה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מורדמת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ומונשמת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וחצי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80%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ויודגש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מִשֶתָקַף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רפואי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להחמיר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צוותים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רפואיים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המאפיינת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7220/19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זגורי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6.2.2020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רפואי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הממלאים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תפקידם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פוגעים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ובראשונה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בקורבן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נעצרת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נבזיים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פוגעים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בציבור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4742/22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וייסבוך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היועצת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לממשלה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31.8.2022</w:t>
      </w:r>
      <w:r>
        <w:rPr>
          <w:rFonts w:cs="FrankRuehl" w:ascii="Century" w:hAnsi="Century"/>
          <w:spacing w:val="10"/>
          <w:szCs w:val="28"/>
          <w:rtl w:val="true"/>
        </w:rPr>
        <w:t>))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שציינתי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זגורי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האמונים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צרכיו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יחושו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ומותקפים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מטופל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מלאכתם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מחובתנו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מטופליהם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ופועלים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בעבודתם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למבצעיהן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"</w:t>
      </w:r>
      <w:r>
        <w:rPr>
          <w:rFonts w:ascii="Century" w:hAnsi="Century" w:cs="FrankRuehl"/>
          <w:spacing w:val="10"/>
          <w:szCs w:val="28"/>
          <w:rtl w:val="true"/>
        </w:rPr>
        <w:t>בייחוד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לצערנו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רופאים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נפרץ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מביצועם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ורגשי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פסיכיאטרי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1526/21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11.8.2022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4603/17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סולברג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16.7.2019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מהתחשבות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ובשרשרת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אובדני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למאמצים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שמשקיע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שמאמצים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3566/15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פרנג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2.3.2016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ויודגש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5625/16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קארין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בוקובזה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13.9.2017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פרנג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קנסות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גרוסקופף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  <w:u w:val="single"/>
        </w:rPr>
      </w:pPr>
      <w:r>
        <w:rPr>
          <w:rFonts w:cs="FrankRuehl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רונן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  <w:u w:val="single"/>
        </w:rPr>
      </w:pPr>
      <w:r>
        <w:rPr>
          <w:rFonts w:cs="FrankRuehl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01.12.2022</w:t>
      </w:r>
      <w:r>
        <w:rPr>
          <w:rtl w:val="true"/>
        </w:rPr>
        <w:t xml:space="preserve">). </w:t>
      </w:r>
      <w:bookmarkEnd w:id="15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22042830</w:t>
      </w:r>
      <w:r>
        <w:rPr>
          <w:sz w:val="16"/>
          <w:rtl w:val="true"/>
        </w:rPr>
        <w:t>_</w:t>
      </w:r>
      <w:r>
        <w:rPr>
          <w:sz w:val="16"/>
        </w:rPr>
        <w:t>R02.docx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מה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וילנר </w:t>
      </w:r>
      <w:r>
        <w:rPr>
          <w:rFonts w:cs="David" w:ascii="David" w:hAnsi="David"/>
          <w:color w:val="000000"/>
          <w:szCs w:val="22"/>
        </w:rPr>
        <w:t>54678313-4283/22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851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4283/22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אושייר באחיט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h" TargetMode="External"/><Relationship Id="rId4" Type="http://schemas.openxmlformats.org/officeDocument/2006/relationships/hyperlink" Target="http://www.nevo.co.il/law/70301/40i.9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case/24400200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34h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i.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1477504" TargetMode="External"/><Relationship Id="rId16" Type="http://schemas.openxmlformats.org/officeDocument/2006/relationships/hyperlink" Target="http://www.nevo.co.il/case/24263465" TargetMode="External"/><Relationship Id="rId17" Type="http://schemas.openxmlformats.org/officeDocument/2006/relationships/hyperlink" Target="http://www.nevo.co.il/case/23506543" TargetMode="External"/><Relationship Id="rId18" Type="http://schemas.openxmlformats.org/officeDocument/2006/relationships/hyperlink" Target="http://www.nevo.co.il/case/26146659" TargetMode="External"/><Relationship Id="rId19" Type="http://schemas.openxmlformats.org/officeDocument/2006/relationships/hyperlink" Target="http://www.nevo.co.il/case/28770706" TargetMode="External"/><Relationship Id="rId20" Type="http://schemas.openxmlformats.org/officeDocument/2006/relationships/hyperlink" Target="http://www.nevo.co.il/case/27446607" TargetMode="External"/><Relationship Id="rId21" Type="http://schemas.openxmlformats.org/officeDocument/2006/relationships/hyperlink" Target="http://www.nevo.co.il/case/22716835" TargetMode="External"/><Relationship Id="rId22" Type="http://schemas.openxmlformats.org/officeDocument/2006/relationships/hyperlink" Target="http://www.nevo.co.il/case/20309569" TargetMode="External"/><Relationship Id="rId23" Type="http://schemas.openxmlformats.org/officeDocument/2006/relationships/hyperlink" Target="http://www.nevo.co.il/case/21477594" TargetMode="External"/><Relationship Id="rId24" Type="http://schemas.openxmlformats.org/officeDocument/2006/relationships/hyperlink" Target="https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2022-12-04T07:42:00Z</dcterms:created>
  <dc:creator>h4</dc:creator>
  <dc:description/>
  <cp:keywords/>
  <dc:language>en-IL</dc:language>
  <cp:lastModifiedBy>orly</cp:lastModifiedBy>
  <cp:lastPrinted>2022-12-01T10:17:00Z</cp:lastPrinted>
  <dcterms:modified xsi:type="dcterms:W3CDTF">2022-12-04T07:42:00Z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אושייר באחיט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ישראל;נפגעת העבירה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ProcID=167;179&amp;PartA=54474&amp;PartC=08</vt:lpwstr>
  </property>
  <property fmtid="{D5CDD505-2E9C-101B-9397-08002B2CF9AE}" pid="9" name="CASENOTES2">
    <vt:lpwstr>ProcID=213&amp;PartA=36&amp;PartC=31</vt:lpwstr>
  </property>
  <property fmtid="{D5CDD505-2E9C-101B-9397-08002B2CF9AE}" pid="10" name="CASESLISTTMP1">
    <vt:lpwstr>24400200;21477504;24263465;23506543;26146659;28770706;27446607;22716835;20309569;21477594</vt:lpwstr>
  </property>
  <property fmtid="{D5CDD505-2E9C-101B-9397-08002B2CF9AE}" pid="11" name="CITY">
    <vt:lpwstr/>
  </property>
  <property fmtid="{D5CDD505-2E9C-101B-9397-08002B2CF9AE}" pid="12" name="DATE">
    <vt:lpwstr>20221201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וילנר;ע' גרוסקופף;ר' רונן</vt:lpwstr>
  </property>
  <property fmtid="{D5CDD505-2E9C-101B-9397-08002B2CF9AE}" pid="16" name="LAWLISTTMP1">
    <vt:lpwstr>70301/329.a.1;192;034h;040i.9</vt:lpwstr>
  </property>
  <property fmtid="{D5CDD505-2E9C-101B-9397-08002B2CF9AE}" pid="17" name="LAWYER">
    <vt:lpwstr>אושרה פטל רוזנברג;איתי בר עוז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הגנות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1446;1446;1446;1446;1431</vt:lpwstr>
  </property>
  <property fmtid="{D5CDD505-2E9C-101B-9397-08002B2CF9AE}" pid="50" name="NOSE31">
    <vt:lpwstr>מדיניות ענישה: עבירות נגד צוות רפואי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אלימות</vt:lpwstr>
  </property>
  <property fmtid="{D5CDD505-2E9C-101B-9397-08002B2CF9AE}" pid="53" name="NOSE33">
    <vt:lpwstr>מדיניות ענישה: שיקולים</vt:lpwstr>
  </property>
  <property fmtid="{D5CDD505-2E9C-101B-9397-08002B2CF9AE}" pid="54" name="NOSE34">
    <vt:lpwstr>מדיניות ענישה: התערבות ערכאת ערעור</vt:lpwstr>
  </property>
  <property fmtid="{D5CDD505-2E9C-101B-9397-08002B2CF9AE}" pid="55" name="NOSE35">
    <vt:lpwstr>הפרעה נפשית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;8984;8994;8982;15995</vt:lpwstr>
  </property>
  <property fmtid="{D5CDD505-2E9C-101B-9397-08002B2CF9AE}" pid="61" name="PADIDATE">
    <vt:lpwstr>20221204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4283</vt:lpwstr>
  </property>
  <property fmtid="{D5CDD505-2E9C-101B-9397-08002B2CF9AE}" pid="67" name="PROCYEAR">
    <vt:lpwstr>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410120221201</vt:lpwstr>
  </property>
  <property fmtid="{D5CDD505-2E9C-101B-9397-08002B2CF9AE}" pid="71" name="TYPE_N_DATE">
    <vt:lpwstr>41020221201</vt:lpwstr>
  </property>
  <property fmtid="{D5CDD505-2E9C-101B-9397-08002B2CF9AE}" pid="72" name="VOLUME">
    <vt:lpwstr/>
  </property>
  <property fmtid="{D5CDD505-2E9C-101B-9397-08002B2CF9AE}" pid="73" name="WORDNUMPAGES">
    <vt:lpwstr>9</vt:lpwstr>
  </property>
</Properties>
</file>