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514/17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סולברג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אמנון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יצחקניא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1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מרשק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מרום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מרכז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2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מיסוי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וכלכלה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3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אמנון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כהן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</w:rPr>
              <w:t>4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מולקנדוב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30371-12-16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29.12.2016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בעצמו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Cs w:val="28"/>
              </w:rPr>
              <w:t>2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פטר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Cs w:val="28"/>
              </w:rPr>
              <w:t>3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עמית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חדד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117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השליחות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לשכת עורכי הדין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91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472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תקנות סדר הדין הפלילי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כללי לשכת עורכי הדין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אתיקה מקצועית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1986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ולפעול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הפסקתו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עורכי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השליחות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הפסקתו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מינהלי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בהודעה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הלקוח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יפוי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rFonts w:cs="FrankRuehl"/>
          <w:sz w:val="24"/>
          <w:szCs w:val="26"/>
          <w:rtl w:val="true"/>
        </w:rPr>
        <w:t xml:space="preserve">'; </w:t>
      </w:r>
      <w:r>
        <w:rPr>
          <w:rFonts w:cs="FrankRuehl"/>
          <w:sz w:val="24"/>
          <w:sz w:val="24"/>
          <w:szCs w:val="26"/>
          <w:rtl w:val="true"/>
        </w:rPr>
        <w:t>במינוי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יפוי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המסמיך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יכּוֹן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לקוח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המבוססים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שיכונן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בהגדרת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יפוי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בייצוגו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השליחות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יפוי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הכתוב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מנהלי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שהבחין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המנהלי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לפלילי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שנגבתה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ולייצגו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להפסיק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בתפקיד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>, '</w:t>
      </w:r>
      <w:r>
        <w:rPr>
          <w:rFonts w:cs="FrankRuehl"/>
          <w:sz w:val="24"/>
          <w:sz w:val="24"/>
          <w:szCs w:val="26"/>
          <w:rtl w:val="true"/>
        </w:rPr>
        <w:t>דה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פאקטו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ומתעצמת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בעולמו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עקרונות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ולייצג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להישמט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שנכונותו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 w:val="24"/>
          <w:szCs w:val="26"/>
          <w:rtl w:val="true"/>
        </w:rPr>
        <w:t>תופיע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לקוח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ומוקפדת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מהדרישה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דחיפותו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ורגל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נקלע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להישמט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שהחשדות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נודעו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מלכתחילה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להבהיר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בפתח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מייצגו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המנהלי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ולהשתחרר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מהייצוג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לעתיד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סנגור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ימשיך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כסנגורו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להשתחרר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הייצוג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LawTable_End"/>
      <w:bookmarkStart w:id="8" w:name="ABSTRACT_END"/>
      <w:bookmarkStart w:id="9" w:name="LawTable_End"/>
      <w:bookmarkEnd w:id="8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bookmarkStart w:id="13" w:name="Start_Write"/>
      <w:bookmarkStart w:id="14" w:name="Writer_Name"/>
      <w:bookmarkEnd w:id="13"/>
      <w:bookmarkEnd w:id="14"/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יִצג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יצחקניא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30371-12-16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מרשק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מרום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בחיוב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העובדות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מיסוי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וכלכלה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שחיתות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והחקירה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מפלגת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תמצית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קידום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ועסקיו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ובהעלאתם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יֵעשה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לכריתת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ההטבות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שהעניק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הנושאות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ובהוראתו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בתמורה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לכריתת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ארוכים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יתכן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בתרדמתה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דצמבר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לידיעתם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שברשותו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עיתונאי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שבכוונתם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לפרסם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ובהרשאתו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מֶסר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מידע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מהפרקליטות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שמסרתי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וההתפתחויות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בתיק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10.12.2015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להפתעת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ומרשו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בתלונתו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להיסגר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משחדלו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לתחקירני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התחקיר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עיתונות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ותקשורת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10.3.2016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העיתונאי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והשלמונים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בהשיבוֹ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שהופנו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דצמבר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וממהלכי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במהלכהּ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מתעוררות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7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דצמבר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למהלכי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התחדשות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תקפותה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בזהירותה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מפאת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לכריתת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לדעיכתה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ההידברות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בתכתובת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20.7.2015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בתכתובת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שצֵרף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לערעורו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רשויות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האכיפה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בכל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הקשור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להתחייבות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פרקליטות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25.12.2014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לשעבר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אמנון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נספח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כזו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התשובה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חיובית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כאסמכתא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וכתימוכין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התכתובת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.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בחילופי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ממשרדו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ממחשבתה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ומהתחייבויותיה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השחיתות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חידוש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במפתיע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משטרתי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</w:t>
      </w:r>
      <w:hyperlink r:id="rId3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חסד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אשמתם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יקואל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)-(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עוסקים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בפלילים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הופעתי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יוצאת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ולמורת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רוחי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כורחי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ושיקולי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שיפוטית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שאסור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שתבוצע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כאן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תרעומתו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ומיהרה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דוחק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לבג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והשאלה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מוקדמת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תרומה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שהעדה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']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לאחרונה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קשים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לכן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מבקש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מוקדמת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מוקדמת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מוקדמת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המשמעות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להתחייבות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שניתנה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למרשי</w:t>
      </w:r>
      <w:r>
        <w:rPr>
          <w:rFonts w:cs="Miriam"/>
          <w:sz w:val="24"/>
          <w:szCs w:val="24"/>
          <w:rtl w:val="true"/>
        </w:rPr>
        <w:t xml:space="preserve">..."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מבקשים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לטעון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המוקדמת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25.12.2016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הפתיעה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המנהלי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תגובת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מרשק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מרום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ידאגו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ומשרדו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בהתייצבותו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29.12.2016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מפאת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והנימוס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ציבורי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ההחלטה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ונשקלו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תיתן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1.1.2017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מצערות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ממשרדו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ומשרדו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פרקליטו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מלחקור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הפלוגתא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מתרכזת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לעקרונות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לכריתת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9882/16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מולקנדוב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פרקליטות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אביב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מיסוי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וכלכלה</w:t>
      </w:r>
      <w:r>
        <w:rPr>
          <w:rFonts w:cs="Miriam"/>
          <w:sz w:val="24"/>
          <w:szCs w:val="24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;Times New Roman"/>
          <w:sz w:val="22"/>
          <w:szCs w:val="24"/>
          <w:rtl w:val="true"/>
        </w:rPr>
        <w:t>[</w:t>
      </w:r>
      <w:r>
        <w:rPr>
          <w:rFonts w:cs="David;Times New Roman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6.3.2017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עיקרי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יריעת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מתמקדת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חידוש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הסמיכה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בהידברות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שביניהם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ולאחריה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ששלח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דוא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7.12.2016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בהשתלשלות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תכתובות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ההיבט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כסניגור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שיֵעשה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ולחלופין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לשיעורין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קטגורי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מנהלי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ולבירור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מולקנדוב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הסמיך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כלשהו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לייצגו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ההתדיינות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הצמצום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שהתנהלותם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מטקטיקה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שתכליתה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תחבולנית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תכסיסנית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לחכימא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ברמיזא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ללקוחו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18-13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המרכזי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לשונו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שמוסמך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רצונו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שייצגנו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מינהו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סעיף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15</w:t>
      </w:r>
      <w:r>
        <w:rPr>
          <w:rFonts w:cs="Miriam"/>
          <w:sz w:val="24"/>
          <w:szCs w:val="24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הפקיד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ספר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יכּוֹן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27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ופרטיקולרי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ותשתיות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שיכונן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דווקא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השליחות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תשכ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1965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השליחות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השליחות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בהרשאה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פה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השולח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לשלוח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בהודעה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השולח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לצד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השלישי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u w:val="single"/>
          <w:rtl w:val="true"/>
        </w:rPr>
        <w:t>או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על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ידי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השולח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2192/00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דורון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אהרון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אמינוף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שופט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בית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המשפט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המחוזי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בנצרת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138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143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דקדוק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ייפה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מתכונת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בייצוגו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השליחות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התשכ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1961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472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האזרחי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יפוי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העתק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מטעמו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שאושר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תקֵפות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מינהו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יגיש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החשוד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כתנאי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להשתכללות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29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הכתוב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והשאלה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מוקדמת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תרומה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שהעדה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']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לאחרונה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לסוף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27-25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מאז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שהתקיים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15.12.16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טרחה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להעביר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חקירה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כלשהו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ושותפו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']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משכך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הדברים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ערוכים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החלטה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מושכלת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בחקירת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העדה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מבקשים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איפוא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לטעון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גביית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המוקדמת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שהוצע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ומן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שיתאפשר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החקירה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הרלבנטי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 w:val="24"/>
          <w:szCs w:val="24"/>
          <w:rtl w:val="true"/>
        </w:rPr>
        <w:t>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בכפוף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להתחייבויותיה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נכבד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היחיד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התייצב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מנת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להודיע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הודעה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שמשתקף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מפרוטוקול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הדיון</w:t>
      </w:r>
      <w:r>
        <w:rPr>
          <w:rFonts w:cs="Miriam"/>
          <w:sz w:val="24"/>
          <w:szCs w:val="24"/>
          <w:rtl w:val="true"/>
        </w:rPr>
        <w:t>)"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אדרבה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נארגו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מלאכותי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ביפוי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המוגבל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ההתחייבות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שהבחין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העמיד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לעצמו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יפסיק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לייצגו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כל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עוד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נמשך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שלשמם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הועמד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 xml:space="preserve">').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בצירוף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גם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632/83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הרוש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לט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253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1985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ולייצגו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ולפסוק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בפשטות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שבעובדה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השתלשלות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דה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פאקטו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חוששני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רזה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הנשענת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ומתעצמת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העקרונית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בעולמו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שיבואר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בפלילים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להישמט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שנכונותו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היכרותו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יחסי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סנגור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לקוח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בהליך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הפלילי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נורמטיבית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יחודיות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ובזיקה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היררכי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פירמידי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5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4689/94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אבי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יצחק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משה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וינברג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70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יצחק</w:t>
      </w:r>
      <w:r>
        <w:rPr>
          <w:rFonts w:cs="FrankRuehl"/>
          <w:spacing w:val="10"/>
          <w:sz w:val="28"/>
          <w:szCs w:val="28"/>
          <w:rtl w:val="true"/>
        </w:rPr>
        <w:t xml:space="preserve">):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ומייפה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לשולחו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השליחות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אהרון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1036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4998/11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סמי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אברהם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;Times New Roman"/>
          <w:sz w:val="22"/>
          <w:szCs w:val="24"/>
          <w:rtl w:val="true"/>
        </w:rPr>
        <w:t>[</w:t>
      </w:r>
      <w:r>
        <w:rPr>
          <w:rFonts w:cs="David;Times New Roman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;Times New Roman"/>
          <w:sz w:val="22"/>
          <w:sz w:val="22"/>
          <w:szCs w:val="24"/>
          <w:rtl w:val="true"/>
        </w:rPr>
        <w:t>בנבו</w:t>
      </w:r>
      <w:r>
        <w:rPr>
          <w:rFonts w:cs="David;Times New Roman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26.1.2014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ניצבת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פרטיקולרי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ההסכמית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הייחודית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ללקוחו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hyperlink r:id="rId6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שליחותו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ונורמות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במילוי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תפקידיו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יפעל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לטובת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שולחו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ובמסירות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ויעזור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6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כללי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אתיקה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מקצועית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),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התשמ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1986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ייצג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בנאמנות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במסירות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הגינות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כבוד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בדיוטה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העליונה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בראש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הפירמידה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ניצבת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מערכת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יחסי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הגומלין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שבין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הסנגור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ללקוחו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שליחותו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מיוחדת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בהשוואתה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לשליחות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בלי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השליחות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הכללי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שליחותו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שליחות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מיוחדת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שבמיוחדת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יצחק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עמוד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98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pacing w:val="10"/>
          <w:sz w:val="28"/>
          <w:szCs w:val="28"/>
        </w:rPr>
        <w:t>35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מכוח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השליחות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הכלליים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החובה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הדומה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חגות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סביב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מרכז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כובד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יחידי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הקוד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הגנטי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עקרון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hyperlink r:id="rId68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1397/03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‏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שבס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נט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385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437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6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6645/00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ערד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אבן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365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380-379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בשני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להוציא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ספציפיים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חייב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השליח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לשוות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נגד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עיניו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הליכותיו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ובכל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מעשיו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לקוחו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חרף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הזהות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הקיימת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בליבת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הסדרים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הרי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והמסירות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המוטלת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איננה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הכללית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המוטלת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שליח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שליחות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נתון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בדרך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השפעה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ממשי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עיצוב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עמדותיו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ופעולותיו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לקוחו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אינו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בקי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ברזי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ומשליך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יהבו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מקצועיותו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יושרו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הדרישה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אפוא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ומוקפדת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פועל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יוצא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מומחיותו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וחשיבותו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ההליך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המשפטי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: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1440" w:end="1134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ללקוחו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מיוסד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מצרים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הלקוח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הדיוט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סומך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יילחם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באמונה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יגן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זכויותיו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במיטב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כשרונו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ויכלתו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חובתו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איפוא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לשרת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ובמסירות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הדיברות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שניתנו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לעורכי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cs="Miriam"/>
          <w:sz w:val="24"/>
          <w:szCs w:val="24"/>
          <w:rtl w:val="true"/>
        </w:rPr>
        <w:t xml:space="preserve">... </w:t>
      </w:r>
      <w:r>
        <w:rPr>
          <w:rFonts w:cs="Miriam"/>
          <w:sz w:val="24"/>
          <w:sz w:val="24"/>
          <w:szCs w:val="24"/>
          <w:rtl w:val="true"/>
        </w:rPr>
        <w:t>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היסוד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בנוי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טול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רוחש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לפרקליטו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ונטלת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נשמתו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7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עמ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9/55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יו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וחברי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המועצה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המשפטית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1720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1730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1956</w:t>
      </w:r>
      <w:r>
        <w:rPr>
          <w:rFonts w:cs="FrankRuehl"/>
          <w:spacing w:val="10"/>
          <w:sz w:val="28"/>
          <w:szCs w:val="28"/>
          <w:rtl w:val="true"/>
        </w:rPr>
        <w:t>)).</w:t>
      </w:r>
      <w:r>
        <w:rPr>
          <w:rFonts w:cs="Miriam"/>
          <w:sz w:val="24"/>
          <w:szCs w:val="24"/>
          <w:rtl w:val="true"/>
        </w:rPr>
        <w:t xml:space="preserve">   </w:t>
      </w:r>
    </w:p>
    <w:p>
      <w:pPr>
        <w:pStyle w:val="Normal"/>
        <w:spacing w:lineRule="auto" w:line="360"/>
        <w:ind w:end="1134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1134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1134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start="1440" w:end="1134"/>
        <w:jc w:val="both"/>
        <w:rPr/>
      </w:pP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צריך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כאמור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לפעול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וזהיר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כנדרש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מבעלי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ידיהם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אולם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שחובת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שביושר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ובהדר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מיסודותיו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נדרש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הרבה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יותר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7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37/86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‎‎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לוי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</w:rPr>
          <w:t>‎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שרמן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446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465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1990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').</w:t>
      </w:r>
      <w:r>
        <w:rPr>
          <w:rFonts w:cs="Miriam"/>
          <w:sz w:val="24"/>
          <w:szCs w:val="2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וגבולותיה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"'</w:t>
      </w:r>
      <w:r>
        <w:rPr>
          <w:rFonts w:cs="Miriam"/>
          <w:sz w:val="24"/>
          <w:sz w:val="24"/>
          <w:szCs w:val="24"/>
          <w:rtl w:val="true"/>
        </w:rPr>
        <w:t>אמונה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פירושה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ויושר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מסירות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פירושה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חריצות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ושקידה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דבקות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ואדיקות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כשהאינטרס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הלקוח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בראש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מעייניו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ודאגותיו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hyperlink r:id="rId72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7/73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עורך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הוועד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המחוזי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לשכת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עורכי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כח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679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683-682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1974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היקפה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שקידה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מסירות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הקובע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והמסירות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עורך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ללקוחו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לקרום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ולהלבישו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וגידים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ראויה</w:t>
      </w:r>
      <w:r>
        <w:rPr>
          <w:rFonts w:cs="Miriam"/>
          <w:sz w:val="24"/>
          <w:szCs w:val="24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ואולי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מתימטית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בתי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הלשכה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לפענחה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ולמלאה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והמקרים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מענין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לענין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וממקרה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למקרה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האתיקה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הלשכה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יהוו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קודכס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מפורט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לאנשי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המקצוע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683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שמצודתה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והמסירות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המוטלת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רחבה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לראותה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כסעיף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'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להטלת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בחינת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'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מרע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–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המונחות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ממילא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כתפיו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לוּ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היתה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מטרת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המחוקק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אז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היתה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רבותא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טעם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להיזקק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לסעיף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יחודי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השליחות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הכלליים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מטילים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העומדת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בפני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כללי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הנאמנות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והמסירות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יש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לראות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כמקור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חובה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בחינת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'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טוב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';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מצוות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עשה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החלה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ומטילה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אחריות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מוגברת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כלפי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לקוחו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לנקוט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בלשון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יהודית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להיות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'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מענטש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להצטייד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בחכמה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מעשית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לדעת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להפריד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יפה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בין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עיקר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לתפל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ולפטור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עצמו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מפלפולי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סרק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ודקדוקי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עניות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הכף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מוטלות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זכויותיו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הלקוח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color w:val="000000"/>
          <w:spacing w:val="10"/>
          <w:sz w:val="28"/>
          <w:szCs w:val="28"/>
        </w:rPr>
        <w:t>37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לגבי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יחסי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עורך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דין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לקוח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המתקיימים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ברגיל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אחת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וכמה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שכך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הוא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בחובת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הייצוג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המורכבת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הסנגור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בהליך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הפלילי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עסקינן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כלל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נקוט</w:t>
      </w:r>
      <w:r>
        <w:rPr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בידינו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שכוחו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השלוח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ראויה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אהרון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73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השליחות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741-740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מהדורה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כקונה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ומשנתמנה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מבשולחו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שבהגינות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ובשמירת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ללקוח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תובענית</w:t>
      </w:r>
      <w:r>
        <w:rPr>
          <w:rFonts w:cs="FrankRuehl"/>
          <w:spacing w:val="10"/>
          <w:sz w:val="28"/>
          <w:szCs w:val="28"/>
          <w:rtl w:val="true"/>
        </w:rPr>
        <w:t>, '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רצונך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כרצונו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ותואמים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לסוגיות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לטפל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ולייצג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דחיפותו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וחריגותו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דוחק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והתעוררות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הטלוויזיה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מחודש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27.12.2016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להישמט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בדקה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Cs w:val="28"/>
          <w:rtl w:val="true"/>
        </w:rPr>
        <w:t xml:space="preserve">'.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חזקה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ומנוסה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בשקידה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לנהל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ההתדיינות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במקצועיות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מלהצהיר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תיסוב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ההנאה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להדגיש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ייצוגו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גורל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מלכתחילה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להבהיר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המנהלי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בדיעבד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שמשרד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יצחקניא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שנדרש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ייצוג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שעיסוקו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בפלילים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כפי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הודעה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שהוגשה</w:t>
      </w:r>
      <w:r>
        <w:rPr>
          <w:rFonts w:cs="Miriam"/>
          <w:sz w:val="24"/>
          <w:szCs w:val="24"/>
          <w:rtl w:val="true"/>
        </w:rPr>
        <w:t xml:space="preserve">), </w:t>
      </w:r>
      <w:r>
        <w:rPr>
          <w:rFonts w:cs="Miriam"/>
          <w:sz w:val="24"/>
          <w:sz w:val="24"/>
          <w:szCs w:val="24"/>
          <w:rtl w:val="true"/>
        </w:rPr>
        <w:t>ידאגו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לאלתר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[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/>
          <w:spacing w:val="10"/>
          <w:sz w:val="28"/>
          <w:szCs w:val="28"/>
          <w:rtl w:val="true"/>
        </w:rPr>
        <w:t>']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מאמצים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לאיתורו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חלופי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לתמוה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צועק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שחסר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אריאל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מטקטיקה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שמטרתה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המוקדמת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למולקנדוב</w:t>
      </w:r>
      <w:r>
        <w:rPr>
          <w:rFonts w:cs="Miriam"/>
          <w:sz w:val="24"/>
          <w:szCs w:val="24"/>
          <w:rtl w:val="true"/>
        </w:rPr>
        <w:t>?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41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אעיר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8.2.2017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מיוזמתו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לנאשם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תוטלנה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הסנגוריה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בזכויותיו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מוחשית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טלאי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הרחיבו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"(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בירורה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הוחלט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לאלתר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סעיף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117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ימנה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סניגור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נתקיים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מאלה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1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שדינה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בביצוע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כאמור</w:t>
      </w:r>
      <w:r>
        <w:rPr>
          <w:rFonts w:cs="Miriam"/>
          <w:sz w:val="24"/>
          <w:szCs w:val="24"/>
          <w:rtl w:val="true"/>
        </w:rPr>
        <w:t>;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[...]</w:t>
      </w:r>
    </w:p>
    <w:p>
      <w:pPr>
        <w:pStyle w:val="Normal"/>
        <w:spacing w:lineRule="auto" w:line="360"/>
        <w:ind w:start="1644" w:end="1134"/>
        <w:jc w:val="both"/>
        <w:rPr/>
      </w:pP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Cs w:val="24"/>
        </w:rPr>
        <w:t>4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שנקבע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בפועל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יטיל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בהעדר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טעמים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מיוחדים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כולו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תנאי</w:t>
      </w:r>
      <w:r>
        <w:rPr>
          <w:rFonts w:cs="Miriam"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42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בתבונתו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כחשוד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נחשד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הפרקליטות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)(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רלבנטיות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המחוקק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מזערי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355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43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לסנגור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ולנמק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להשתכללות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היצוג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לעתיד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סנגור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44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שלוחו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כמותו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מוגבר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משנהג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ועניין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מתפקידו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ימשיך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כסנגורו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מולקנדוב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להשתחרר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הייצוג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8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 xml:space="preserve">.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FrankRuehl"/>
          <w:spacing w:val="10"/>
          <w:sz w:val="28"/>
          <w:szCs w:val="28"/>
          <w:rtl w:val="true"/>
        </w:rPr>
        <w:t xml:space="preserve">: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FrankRuehl"/>
          <w:spacing w:val="10"/>
          <w:sz w:val="28"/>
          <w:szCs w:val="28"/>
          <w:rtl w:val="true"/>
        </w:rPr>
        <w:t xml:space="preserve">: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מולקנדוב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הייצוג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יצלח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Times New Roman"/>
          <w:spacing w:val="10"/>
          <w:sz w:val="28"/>
          <w:szCs w:val="28"/>
        </w:rPr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נֹעם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color w:val="FFFFFF"/>
          <w:sz w:val="2"/>
          <w:szCs w:val="2"/>
        </w:rPr>
        <w:t>5129371</w:t>
      </w: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17005140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O02.doc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David;Times New Roman"/>
          <w:color w:val="FFFFFF"/>
          <w:sz w:val="2"/>
          <w:szCs w:val="2"/>
        </w:rPr>
        <w:t>512937154678313</w:t>
      </w: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82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83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4"/>
          <w:u w:val="single"/>
        </w:rPr>
      </w:pPr>
      <w:r>
        <w:rPr>
          <w:rFonts w:cs="David;Times New Roman" w:ascii="David;Times New Roman" w:hAnsi="David;Times New Roman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54678313-514/17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;Times New Roman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;Times New Roman"/>
          <w:color w:val="000000"/>
          <w:szCs w:val="24"/>
          <w:u w:val="single"/>
          <w:rtl w:val="true"/>
        </w:rPr>
        <w:t>ועריכה</w:t>
      </w:r>
    </w:p>
    <w:sectPr>
      <w:headerReference w:type="default" r:id="rId84"/>
      <w:footerReference w:type="default" r:id="rId85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514/17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עו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"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ד אמנון מ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.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יצחקניא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כב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השופטת דנה מרשק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-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מרום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,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בית המשפט המחוזי מרכז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הערה תו"/>
    <w:basedOn w:val="DefaultParagraphFont"/>
    <w:qFormat/>
    <w:rPr>
      <w:rFonts w:cs="David;Times New Roman"/>
    </w:rPr>
  </w:style>
  <w:style w:type="character" w:styleId="Style15">
    <w:name w:val="נושא הערה תו"/>
    <w:basedOn w:val="DefaultParagraphFont"/>
    <w:qFormat/>
    <w:rPr>
      <w:rFonts w:cs="David;Times New Roman"/>
      <w:b/>
      <w:bCs/>
    </w:rPr>
  </w:style>
  <w:style w:type="character" w:styleId="Style16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default">
    <w:name w:val="default"/>
    <w:basedOn w:val="DefaultParagraphFont"/>
    <w:qFormat/>
    <w:rPr/>
  </w:style>
  <w:style w:type="character" w:styleId="big-number">
    <w:name w:val="big-number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7">
    <w:name w:val="טקסט הערה"/>
    <w:basedOn w:val="Normal"/>
    <w:qFormat/>
    <w:pPr/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8">
    <w:name w:val="נושא הערה"/>
    <w:basedOn w:val="Normal"/>
    <w:qFormat/>
    <w:pPr/>
    <w:rPr/>
  </w:style>
  <w:style w:type="paragraph" w:styleId="CommentSubject">
    <w:name w:val="Comment Subject"/>
    <w:basedOn w:val="Normal"/>
    <w:qFormat/>
    <w:pPr>
      <w:ind w:hanging="0" w:start="0" w:end="0"/>
      <w:jc w:val="start"/>
    </w:pPr>
    <w:rPr>
      <w:b/>
      <w:bCs/>
    </w:rPr>
  </w:style>
  <w:style w:type="paragraph" w:styleId="Style19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70206" TargetMode="External"/><Relationship Id="rId3" Type="http://schemas.openxmlformats.org/officeDocument/2006/relationships/hyperlink" Target="http://www.nevo.co.il/law/74903" TargetMode="External"/><Relationship Id="rId4" Type="http://schemas.openxmlformats.org/officeDocument/2006/relationships/hyperlink" Target="http://www.nevo.co.il/law/74903/13" TargetMode="External"/><Relationship Id="rId5" Type="http://schemas.openxmlformats.org/officeDocument/2006/relationships/hyperlink" Target="http://www.nevo.co.il/law/74903/14" TargetMode="External"/><Relationship Id="rId6" Type="http://schemas.openxmlformats.org/officeDocument/2006/relationships/hyperlink" Target="http://www.nevo.co.il/law/74903/15" TargetMode="External"/><Relationship Id="rId7" Type="http://schemas.openxmlformats.org/officeDocument/2006/relationships/hyperlink" Target="http://www.nevo.co.il/law/74903/16" TargetMode="External"/><Relationship Id="rId8" Type="http://schemas.openxmlformats.org/officeDocument/2006/relationships/hyperlink" Target="http://www.nevo.co.il/law/74903/17" TargetMode="External"/><Relationship Id="rId9" Type="http://schemas.openxmlformats.org/officeDocument/2006/relationships/hyperlink" Target="http://www.nevo.co.il/law/74903/18" TargetMode="External"/><Relationship Id="rId10" Type="http://schemas.openxmlformats.org/officeDocument/2006/relationships/hyperlink" Target="http://www.nevo.co.il/law/74903/74.b." TargetMode="External"/><Relationship Id="rId11" Type="http://schemas.openxmlformats.org/officeDocument/2006/relationships/hyperlink" Target="http://www.nevo.co.il/law/74903/74.c" TargetMode="External"/><Relationship Id="rId12" Type="http://schemas.openxmlformats.org/officeDocument/2006/relationships/hyperlink" Target="http://www.nevo.co.il/law/74903/117" TargetMode="External"/><Relationship Id="rId13" Type="http://schemas.openxmlformats.org/officeDocument/2006/relationships/hyperlink" Target="http://www.nevo.co.il/law/74903/121" TargetMode="External"/><Relationship Id="rId14" Type="http://schemas.openxmlformats.org/officeDocument/2006/relationships/hyperlink" Target="http://www.nevo.co.il/law/5151" TargetMode="External"/><Relationship Id="rId15" Type="http://schemas.openxmlformats.org/officeDocument/2006/relationships/hyperlink" Target="http://www.nevo.co.il/law/5151/3.a" TargetMode="External"/><Relationship Id="rId16" Type="http://schemas.openxmlformats.org/officeDocument/2006/relationships/hyperlink" Target="http://www.nevo.co.il/law/5151/8" TargetMode="External"/><Relationship Id="rId17" Type="http://schemas.openxmlformats.org/officeDocument/2006/relationships/hyperlink" Target="http://www.nevo.co.il/law/4393" TargetMode="External"/><Relationship Id="rId18" Type="http://schemas.openxmlformats.org/officeDocument/2006/relationships/hyperlink" Target="http://www.nevo.co.il/law/4393/54" TargetMode="External"/><Relationship Id="rId19" Type="http://schemas.openxmlformats.org/officeDocument/2006/relationships/hyperlink" Target="http://www.nevo.co.il/law/4393/91" TargetMode="External"/><Relationship Id="rId20" Type="http://schemas.openxmlformats.org/officeDocument/2006/relationships/hyperlink" Target="http://www.nevo.co.il/law/74880" TargetMode="External"/><Relationship Id="rId21" Type="http://schemas.openxmlformats.org/officeDocument/2006/relationships/hyperlink" Target="http://www.nevo.co.il/law/74880/472" TargetMode="External"/><Relationship Id="rId22" Type="http://schemas.openxmlformats.org/officeDocument/2006/relationships/hyperlink" Target="http://www.nevo.co.il/law/74912" TargetMode="External"/><Relationship Id="rId23" Type="http://schemas.openxmlformats.org/officeDocument/2006/relationships/hyperlink" Target="http://www.nevo.co.il/law/74912/12" TargetMode="External"/><Relationship Id="rId24" Type="http://schemas.openxmlformats.org/officeDocument/2006/relationships/hyperlink" Target="http://www.nevo.co.il/law/4415" TargetMode="External"/><Relationship Id="rId25" Type="http://schemas.openxmlformats.org/officeDocument/2006/relationships/hyperlink" Target="http://www.nevo.co.il/law/4415/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55.a" TargetMode="External"/><Relationship Id="rId28" Type="http://schemas.openxmlformats.org/officeDocument/2006/relationships/hyperlink" Target="http://www.nevo.co.il/case/21770206" TargetMode="External"/><Relationship Id="rId29" Type="http://schemas.openxmlformats.org/officeDocument/2006/relationships/hyperlink" Target="http://www.nevo.co.il/law/74903/117" TargetMode="External"/><Relationship Id="rId30" Type="http://schemas.openxmlformats.org/officeDocument/2006/relationships/hyperlink" Target="http://www.nevo.co.il/law/74903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4903/74.b.;74.c" TargetMode="External"/><Relationship Id="rId33" Type="http://schemas.openxmlformats.org/officeDocument/2006/relationships/hyperlink" Target="http://www.nevo.co.il/law/74903" TargetMode="External"/><Relationship Id="rId34" Type="http://schemas.openxmlformats.org/officeDocument/2006/relationships/hyperlink" Target="http://www.nevo.co.il/case/21798140" TargetMode="External"/><Relationship Id="rId35" Type="http://schemas.openxmlformats.org/officeDocument/2006/relationships/hyperlink" Target="http://www.nevo.co.il/law/74903/13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law/74903/18;14;15;16;17;13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4903/13" TargetMode="External"/><Relationship Id="rId40" Type="http://schemas.openxmlformats.org/officeDocument/2006/relationships/hyperlink" Target="http://www.nevo.co.il/law/74903/13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law/5151/3.a" TargetMode="External"/><Relationship Id="rId43" Type="http://schemas.openxmlformats.org/officeDocument/2006/relationships/hyperlink" Target="http://www.nevo.co.il/law/5151" TargetMode="External"/><Relationship Id="rId44" Type="http://schemas.openxmlformats.org/officeDocument/2006/relationships/hyperlink" Target="http://www.nevo.co.il/case/5688328" TargetMode="External"/><Relationship Id="rId45" Type="http://schemas.openxmlformats.org/officeDocument/2006/relationships/hyperlink" Target="http://www.nevo.co.il/law/74903/13" TargetMode="External"/><Relationship Id="rId46" Type="http://schemas.openxmlformats.org/officeDocument/2006/relationships/hyperlink" Target="http://www.nevo.co.il/law/74903" TargetMode="External"/><Relationship Id="rId47" Type="http://schemas.openxmlformats.org/officeDocument/2006/relationships/hyperlink" Target="http://www.nevo.co.il/law/5151" TargetMode="External"/><Relationship Id="rId48" Type="http://schemas.openxmlformats.org/officeDocument/2006/relationships/hyperlink" Target="http://www.nevo.co.il/law/4393/91" TargetMode="External"/><Relationship Id="rId49" Type="http://schemas.openxmlformats.org/officeDocument/2006/relationships/hyperlink" Target="http://www.nevo.co.il/law/4393" TargetMode="External"/><Relationship Id="rId50" Type="http://schemas.openxmlformats.org/officeDocument/2006/relationships/hyperlink" Target="http://www.nevo.co.il/law/74880/472" TargetMode="External"/><Relationship Id="rId51" Type="http://schemas.openxmlformats.org/officeDocument/2006/relationships/hyperlink" Target="http://www.nevo.co.il/law/74880" TargetMode="External"/><Relationship Id="rId52" Type="http://schemas.openxmlformats.org/officeDocument/2006/relationships/hyperlink" Target="http://www.nevo.co.il/law/74912/12" TargetMode="External"/><Relationship Id="rId53" Type="http://schemas.openxmlformats.org/officeDocument/2006/relationships/hyperlink" Target="http://www.nevo.co.il/law/74912" TargetMode="External"/><Relationship Id="rId54" Type="http://schemas.openxmlformats.org/officeDocument/2006/relationships/hyperlink" Target="http://www.nevo.co.il/law/74903/17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law/74903/121" TargetMode="External"/><Relationship Id="rId57" Type="http://schemas.openxmlformats.org/officeDocument/2006/relationships/hyperlink" Target="http://www.nevo.co.il/law/74903" TargetMode="External"/><Relationship Id="rId58" Type="http://schemas.openxmlformats.org/officeDocument/2006/relationships/hyperlink" Target="http://www.nevo.co.il/case/17929211" TargetMode="External"/><Relationship Id="rId59" Type="http://schemas.openxmlformats.org/officeDocument/2006/relationships/hyperlink" Target="http://www.nevo.co.il/case/17924104" TargetMode="External"/><Relationship Id="rId60" Type="http://schemas.openxmlformats.org/officeDocument/2006/relationships/hyperlink" Target="http://www.nevo.co.il/law/5151/8" TargetMode="External"/><Relationship Id="rId61" Type="http://schemas.openxmlformats.org/officeDocument/2006/relationships/hyperlink" Target="http://www.nevo.co.il/law/5151" TargetMode="External"/><Relationship Id="rId62" Type="http://schemas.openxmlformats.org/officeDocument/2006/relationships/hyperlink" Target="http://www.nevo.co.il/case/5988344" TargetMode="External"/><Relationship Id="rId63" Type="http://schemas.openxmlformats.org/officeDocument/2006/relationships/hyperlink" Target="http://www.nevo.co.il/law/4393" TargetMode="External"/><Relationship Id="rId64" Type="http://schemas.openxmlformats.org/officeDocument/2006/relationships/hyperlink" Target="http://www.nevo.co.il/law/4393/54" TargetMode="External"/><Relationship Id="rId65" Type="http://schemas.openxmlformats.org/officeDocument/2006/relationships/hyperlink" Target="http://www.nevo.co.il/law/4393" TargetMode="External"/><Relationship Id="rId66" Type="http://schemas.openxmlformats.org/officeDocument/2006/relationships/hyperlink" Target="http://www.nevo.co.il/law/4415/2" TargetMode="External"/><Relationship Id="rId67" Type="http://schemas.openxmlformats.org/officeDocument/2006/relationships/hyperlink" Target="http://www.nevo.co.il/law/4415" TargetMode="External"/><Relationship Id="rId68" Type="http://schemas.openxmlformats.org/officeDocument/2006/relationships/hyperlink" Target="http://www.nevo.co.il/case/5699105" TargetMode="External"/><Relationship Id="rId69" Type="http://schemas.openxmlformats.org/officeDocument/2006/relationships/hyperlink" Target="http://www.nevo.co.il/case/6076609" TargetMode="External"/><Relationship Id="rId70" Type="http://schemas.openxmlformats.org/officeDocument/2006/relationships/hyperlink" Target="http://www.nevo.co.il/case/17946902" TargetMode="External"/><Relationship Id="rId71" Type="http://schemas.openxmlformats.org/officeDocument/2006/relationships/hyperlink" Target="http://www.nevo.co.il/case/17939325" TargetMode="External"/><Relationship Id="rId72" Type="http://schemas.openxmlformats.org/officeDocument/2006/relationships/hyperlink" Target="http://www.nevo.co.il/case/17935743" TargetMode="External"/><Relationship Id="rId73" Type="http://schemas.openxmlformats.org/officeDocument/2006/relationships/hyperlink" Target="http://www.nevo.co.il/law/5151" TargetMode="External"/><Relationship Id="rId74" Type="http://schemas.openxmlformats.org/officeDocument/2006/relationships/hyperlink" Target="http://www.nevo.co.il/law/74903/13" TargetMode="External"/><Relationship Id="rId75" Type="http://schemas.openxmlformats.org/officeDocument/2006/relationships/hyperlink" Target="http://www.nevo.co.il/law/74903" TargetMode="External"/><Relationship Id="rId76" Type="http://schemas.openxmlformats.org/officeDocument/2006/relationships/hyperlink" Target="http://www.nevo.co.il/law/74903/15" TargetMode="External"/><Relationship Id="rId77" Type="http://schemas.openxmlformats.org/officeDocument/2006/relationships/hyperlink" Target="http://www.nevo.co.il/law/74903" TargetMode="External"/><Relationship Id="rId78" Type="http://schemas.openxmlformats.org/officeDocument/2006/relationships/hyperlink" Target="http://www.nevo.co.il/law/70301/355.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4903/17" TargetMode="External"/><Relationship Id="rId81" Type="http://schemas.openxmlformats.org/officeDocument/2006/relationships/hyperlink" Target="http://www.nevo.co.il/law/74903" TargetMode="External"/><Relationship Id="rId82" Type="http://schemas.openxmlformats.org/officeDocument/2006/relationships/hyperlink" Target="http://www.court.gov.il/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2017-03-28T07:22:00Z</dcterms:created>
  <dc:creator> </dc:creator>
  <dc:description/>
  <cp:keywords/>
  <dc:language>en-IL</dc:language>
  <cp:lastModifiedBy>orly</cp:lastModifiedBy>
  <dcterms:modified xsi:type="dcterms:W3CDTF">2017-03-28T07:22:00Z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עו#ד אמנון מ. יצחקניא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כב' השופטת דנה מרשק-מרום, בית המשפט המחוזי מרכז;פרקליטות מחוז תל-אביב (מיסוי וכלכלה);אמנון כהן;דניאל מולקנדוב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21770206:2;21798140;5688328;17929211;17924104;5988344;5699105;6076609;17946902;17939325;17935743</vt:lpwstr>
  </property>
  <property fmtid="{D5CDD505-2E9C-101B-9397-08002B2CF9AE}" pid="9" name="CITY">
    <vt:lpwstr/>
  </property>
  <property fmtid="{D5CDD505-2E9C-101B-9397-08002B2CF9AE}" pid="10" name="DATE">
    <vt:lpwstr>20170326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סולברג;ע' ברון</vt:lpwstr>
  </property>
  <property fmtid="{D5CDD505-2E9C-101B-9397-08002B2CF9AE}" pid="14" name="LAWLISTTMP1">
    <vt:lpwstr>74903/117;074.b;074.c;013:6;018;014;015:2;016;017:3;121</vt:lpwstr>
  </property>
  <property fmtid="{D5CDD505-2E9C-101B-9397-08002B2CF9AE}" pid="15" name="LAWLISTTMP2">
    <vt:lpwstr>5151/003.a;008</vt:lpwstr>
  </property>
  <property fmtid="{D5CDD505-2E9C-101B-9397-08002B2CF9AE}" pid="16" name="LAWLISTTMP3">
    <vt:lpwstr>4393/091;054</vt:lpwstr>
  </property>
  <property fmtid="{D5CDD505-2E9C-101B-9397-08002B2CF9AE}" pid="17" name="LAWLISTTMP4">
    <vt:lpwstr>74880/472</vt:lpwstr>
  </property>
  <property fmtid="{D5CDD505-2E9C-101B-9397-08002B2CF9AE}" pid="18" name="LAWLISTTMP5">
    <vt:lpwstr>74912/012</vt:lpwstr>
  </property>
  <property fmtid="{D5CDD505-2E9C-101B-9397-08002B2CF9AE}" pid="19" name="LAWLISTTMP6">
    <vt:lpwstr>4415/002</vt:lpwstr>
  </property>
  <property fmtid="{D5CDD505-2E9C-101B-9397-08002B2CF9AE}" pid="20" name="LAWLISTTMP7">
    <vt:lpwstr>70301/355.a</vt:lpwstr>
  </property>
  <property fmtid="{D5CDD505-2E9C-101B-9397-08002B2CF9AE}" pid="21" name="LAWYER">
    <vt:lpwstr>אריה פטר;עמית חדד;עידן סרי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עורכי-דין</vt:lpwstr>
  </property>
  <property fmtid="{D5CDD505-2E9C-101B-9397-08002B2CF9AE}" pid="33" name="NOSE110">
    <vt:lpwstr/>
  </property>
  <property fmtid="{D5CDD505-2E9C-101B-9397-08002B2CF9AE}" pid="34" name="NOSE12">
    <vt:lpwstr>עורכי-דין</vt:lpwstr>
  </property>
  <property fmtid="{D5CDD505-2E9C-101B-9397-08002B2CF9AE}" pid="35" name="NOSE13">
    <vt:lpwstr>עורכי-דין</vt:lpwstr>
  </property>
  <property fmtid="{D5CDD505-2E9C-101B-9397-08002B2CF9AE}" pid="36" name="NOSE14">
    <vt:lpwstr>עורכי-דין</vt:lpwstr>
  </property>
  <property fmtid="{D5CDD505-2E9C-101B-9397-08002B2CF9AE}" pid="37" name="NOSE15">
    <vt:lpwstr>עורכי-דין</vt:lpwstr>
  </property>
  <property fmtid="{D5CDD505-2E9C-101B-9397-08002B2CF9AE}" pid="38" name="NOSE16">
    <vt:lpwstr>דיון פלילי</vt:lpwstr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78;78;78;78;78;18</vt:lpwstr>
  </property>
  <property fmtid="{D5CDD505-2E9C-101B-9397-08002B2CF9AE}" pid="43" name="NOSE21">
    <vt:lpwstr>ייצוג</vt:lpwstr>
  </property>
  <property fmtid="{D5CDD505-2E9C-101B-9397-08002B2CF9AE}" pid="44" name="NOSE210">
    <vt:lpwstr/>
  </property>
  <property fmtid="{D5CDD505-2E9C-101B-9397-08002B2CF9AE}" pid="45" name="NOSE22">
    <vt:lpwstr>ייצוג</vt:lpwstr>
  </property>
  <property fmtid="{D5CDD505-2E9C-101B-9397-08002B2CF9AE}" pid="46" name="NOSE23">
    <vt:lpwstr>ייצוג</vt:lpwstr>
  </property>
  <property fmtid="{D5CDD505-2E9C-101B-9397-08002B2CF9AE}" pid="47" name="NOSE24">
    <vt:lpwstr>יחסי עורך-דין ולקוח</vt:lpwstr>
  </property>
  <property fmtid="{D5CDD505-2E9C-101B-9397-08002B2CF9AE}" pid="48" name="NOSE25">
    <vt:lpwstr>יחסי עורך-דין ולקוח</vt:lpwstr>
  </property>
  <property fmtid="{D5CDD505-2E9C-101B-9397-08002B2CF9AE}" pid="49" name="NOSE26">
    <vt:lpwstr>ייצוג</vt:lpwstr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1468;1468;1468;1464;1464;480</vt:lpwstr>
  </property>
  <property fmtid="{D5CDD505-2E9C-101B-9397-08002B2CF9AE}" pid="54" name="NOSE31">
    <vt:lpwstr>היקפו</vt:lpwstr>
  </property>
  <property fmtid="{D5CDD505-2E9C-101B-9397-08002B2CF9AE}" pid="55" name="NOSE310">
    <vt:lpwstr/>
  </property>
  <property fmtid="{D5CDD505-2E9C-101B-9397-08002B2CF9AE}" pid="56" name="NOSE32">
    <vt:lpwstr>הפסקתו</vt:lpwstr>
  </property>
  <property fmtid="{D5CDD505-2E9C-101B-9397-08002B2CF9AE}" pid="57" name="NOSE33">
    <vt:lpwstr>ייפוי-כוח</vt:lpwstr>
  </property>
  <property fmtid="{D5CDD505-2E9C-101B-9397-08002B2CF9AE}" pid="58" name="NOSE34">
    <vt:lpwstr>חובות עורך-דין</vt:lpwstr>
  </property>
  <property fmtid="{D5CDD505-2E9C-101B-9397-08002B2CF9AE}" pid="59" name="NOSE35">
    <vt:lpwstr>היקף השליחות</vt:lpwstr>
  </property>
  <property fmtid="{D5CDD505-2E9C-101B-9397-08002B2CF9AE}" pid="60" name="NOSE36">
    <vt:lpwstr>הפסקתו</vt:lpwstr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13577;9126;9127;9097;9094;3705</vt:lpwstr>
  </property>
  <property fmtid="{D5CDD505-2E9C-101B-9397-08002B2CF9AE}" pid="65" name="PADIDATE">
    <vt:lpwstr>20170328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514</vt:lpwstr>
  </property>
  <property fmtid="{D5CDD505-2E9C-101B-9397-08002B2CF9AE}" pid="71" name="PROCYEAR">
    <vt:lpwstr>17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410120170326</vt:lpwstr>
  </property>
  <property fmtid="{D5CDD505-2E9C-101B-9397-08002B2CF9AE}" pid="75" name="TYPE_N_DATE">
    <vt:lpwstr>41020170326</vt:lpwstr>
  </property>
  <property fmtid="{D5CDD505-2E9C-101B-9397-08002B2CF9AE}" pid="76" name="VOLUME">
    <vt:lpwstr/>
  </property>
  <property fmtid="{D5CDD505-2E9C-101B-9397-08002B2CF9AE}" pid="77" name="WORDNUMPAGES">
    <vt:lpwstr>20</vt:lpwstr>
  </property>
</Properties>
</file>