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5300/16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אסאלם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נגאר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19.5.2016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David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sz w:val="24"/>
                  <w:szCs w:val="24"/>
                </w:rPr>
                <w:t>20811-11-15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2.1.2017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עידית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סעיד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גאליה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שחֶלֶף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המגמה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והתפרעות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וההתפרעויות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שפקדו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ירושלים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והשומרון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בכביש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המשתמשים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שמטרתו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ולגרום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פחותה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התבערה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התפרעות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המגמה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המסתמנת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בארבעה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נפרדים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שבשניים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תבערה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בייצורם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התפרעויות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שהתרחשו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בשכונת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יידוי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טחון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להשליך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30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ובראשן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יתווספו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19.5.2016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20811-11-15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טפרברג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5.3.1997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8.10.2015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שהוגש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הכיכר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בגודל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מאלק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>), "</w:t>
      </w:r>
      <w:r>
        <w:rPr>
          <w:rFonts w:cs="Miriam"/>
          <w:spacing w:val="0"/>
          <w:sz w:val="24"/>
          <w:sz w:val="24"/>
          <w:szCs w:val="24"/>
          <w:rtl w:val="true"/>
        </w:rPr>
        <w:t>בדרך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מילוי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בקבוקי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זכוכית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בבנזין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ההתפרעות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וכללה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יידוי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ובקבוקי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תבערה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הבטחון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בכיכר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שזהותם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להתעמת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צוק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המתפרעים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אללה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אכבר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המתפרעים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החמישי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לצורך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שכוונו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בנגרייה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בכלכלת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כועסים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חברה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התרועע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לבחון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השלכות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ואלטרנטיבות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להתנהלותו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המֵרָצַה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</w:t>
      </w:r>
      <w:r>
        <w:rPr>
          <w:rFonts w:cs="FrankRuehl"/>
          <w:sz w:val="28"/>
          <w:sz w:val="28"/>
          <w:szCs w:val="28"/>
          <w:rtl w:val="true"/>
        </w:rPr>
        <w:t>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הסיכון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להישנות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Miriam"/>
          <w:spacing w:val="0"/>
          <w:sz w:val="24"/>
          <w:sz w:val="24"/>
          <w:szCs w:val="24"/>
          <w:rtl w:val="true"/>
        </w:rPr>
        <w:t>לצד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אופיו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והמושפע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ויותר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ושאיפותיו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שיתף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פעולה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בחקירה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וצפוי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הנוער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שפיטה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ענישה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ודרכי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טיפול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צוק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9.11.2015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בגין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השתתפות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בהתפרעות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הכוללת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יידוי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בקבוקי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7643/11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2579/14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פרחאן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25.5.2015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4400/13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עבאסי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4324/16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31.7.2016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נגאר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למלחמה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פשרות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בתופעת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השלכת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בקבוקי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אמנם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החמורות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ביותר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בהחלט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מצדיקות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שהוטל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המקובלת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בפסיקה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האינדיווידואלית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והאזנו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וההתפרעויות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שפקדו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והשומרון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6080/16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6.12.2016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שמטרתו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3572/16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לעימותים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סלוואן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בניסיון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לפגוע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בשוטרים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ולגרום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לחבלה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יתווספו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16053000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54678313-5300/16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3">
        <w:r>
          <w:rPr>
            <w:rStyle w:val="Hyperlink"/>
            <w:sz w:val="20"/>
            <w:sz w:val="20"/>
            <w:szCs w:val="20"/>
            <w:rtl w:val="true"/>
          </w:rPr>
          <w:t>בעניין עריכה ושינויים במסמכי פסיקה</w:t>
        </w:r>
        <w:r>
          <w:rPr>
            <w:rStyle w:val="Hyperlink"/>
            <w:sz w:val="20"/>
            <w:szCs w:val="20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0"/>
            <w:rtl w:val="true"/>
          </w:rPr>
          <w:t>חקיקה ועוד באתר נבו – הקש 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5300/16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אסאלם נגאר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1674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74.1" TargetMode="External"/><Relationship Id="rId9" Type="http://schemas.openxmlformats.org/officeDocument/2006/relationships/hyperlink" Target="http://www.nevo.co.il/law/70301/274.2" TargetMode="External"/><Relationship Id="rId10" Type="http://schemas.openxmlformats.org/officeDocument/2006/relationships/hyperlink" Target="http://www.nevo.co.il/law/70301/329.2" TargetMode="External"/><Relationship Id="rId11" Type="http://schemas.openxmlformats.org/officeDocument/2006/relationships/hyperlink" Target="http://www.nevo.co.il/law/70301/332a.a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law/70348/14" TargetMode="External"/><Relationship Id="rId14" Type="http://schemas.openxmlformats.org/officeDocument/2006/relationships/hyperlink" Target="http://www.nevo.co.il/case/20716748" TargetMode="External"/><Relationship Id="rId15" Type="http://schemas.openxmlformats.org/officeDocument/2006/relationships/hyperlink" Target="http://www.nevo.co.il/law/70301/274.1" TargetMode="External"/><Relationship Id="rId16" Type="http://schemas.openxmlformats.org/officeDocument/2006/relationships/hyperlink" Target="http://www.nevo.co.il/law/70301/274.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329.2" TargetMode="External"/><Relationship Id="rId22" Type="http://schemas.openxmlformats.org/officeDocument/2006/relationships/hyperlink" Target="http://www.nevo.co.il/law/70301/332a.a" TargetMode="External"/><Relationship Id="rId23" Type="http://schemas.openxmlformats.org/officeDocument/2006/relationships/hyperlink" Target="http://www.nevo.co.il/law/70301/152" TargetMode="External"/><Relationship Id="rId24" Type="http://schemas.openxmlformats.org/officeDocument/2006/relationships/hyperlink" Target="http://www.nevo.co.il/law/70348/14" TargetMode="External"/><Relationship Id="rId25" Type="http://schemas.openxmlformats.org/officeDocument/2006/relationships/hyperlink" Target="http://www.nevo.co.il/law/70348" TargetMode="External"/><Relationship Id="rId26" Type="http://schemas.openxmlformats.org/officeDocument/2006/relationships/hyperlink" Target="http://www.nevo.co.il/case/5603159" TargetMode="External"/><Relationship Id="rId27" Type="http://schemas.openxmlformats.org/officeDocument/2006/relationships/hyperlink" Target="http://www.nevo.co.il/case/13104258" TargetMode="External"/><Relationship Id="rId28" Type="http://schemas.openxmlformats.org/officeDocument/2006/relationships/hyperlink" Target="http://www.nevo.co.il/case/7681198" TargetMode="External"/><Relationship Id="rId29" Type="http://schemas.openxmlformats.org/officeDocument/2006/relationships/hyperlink" Target="http://www.nevo.co.il/case/21474812" TargetMode="External"/><Relationship Id="rId30" Type="http://schemas.openxmlformats.org/officeDocument/2006/relationships/hyperlink" Target="http://www.nevo.co.il/case/21729943" TargetMode="External"/><Relationship Id="rId31" Type="http://schemas.openxmlformats.org/officeDocument/2006/relationships/hyperlink" Target="http://www.nevo.co.il/case/21709944" TargetMode="External"/><Relationship Id="rId32" Type="http://schemas.openxmlformats.org/officeDocument/2006/relationships/hyperlink" Target="http://www.court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2017-01-09T12:30:00Z</dcterms:created>
  <dc:creator> </dc:creator>
  <dc:description/>
  <cp:keywords/>
  <dc:language>en-IL</dc:language>
  <cp:lastModifiedBy>orly</cp:lastModifiedBy>
  <dcterms:modified xsi:type="dcterms:W3CDTF">2017-01-09T12:30:00Z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אסאלם נגאר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20716748:2;5603159;13104258;7681198;21474812;21729943;21709944</vt:lpwstr>
  </property>
  <property fmtid="{D5CDD505-2E9C-101B-9397-08002B2CF9AE}" pid="9" name="CITY">
    <vt:lpwstr/>
  </property>
  <property fmtid="{D5CDD505-2E9C-101B-9397-08002B2CF9AE}" pid="10" name="DATE">
    <vt:lpwstr>20170108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שהם;ד' ברק ארז</vt:lpwstr>
  </property>
  <property fmtid="{D5CDD505-2E9C-101B-9397-08002B2CF9AE}" pid="14" name="LAWLISTTMP1">
    <vt:lpwstr>70301/274.1;274.2;025;144.b2;144.b;329.2;332a.a;152</vt:lpwstr>
  </property>
  <property fmtid="{D5CDD505-2E9C-101B-9397-08002B2CF9AE}" pid="15" name="LAWLISTTMP2">
    <vt:lpwstr>70348/014</vt:lpwstr>
  </property>
  <property fmtid="{D5CDD505-2E9C-101B-9397-08002B2CF9AE}" pid="16" name="LAWYER">
    <vt:lpwstr>סעיד גאליה;עידית פרג'ון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יידוי בקבוקי תבערה</vt:lpwstr>
  </property>
  <property fmtid="{D5CDD505-2E9C-101B-9397-08002B2CF9AE}" pid="50" name="NOSE310">
    <vt:lpwstr/>
  </property>
  <property fmtid="{D5CDD505-2E9C-101B-9397-08002B2CF9AE}" pid="51" name="NOSE32">
    <vt:lpwstr>מדיניות ענישה: יידוי אבנים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15301;16102;8982</vt:lpwstr>
  </property>
  <property fmtid="{D5CDD505-2E9C-101B-9397-08002B2CF9AE}" pid="60" name="PADIDATE">
    <vt:lpwstr>20170109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5300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410120170108</vt:lpwstr>
  </property>
  <property fmtid="{D5CDD505-2E9C-101B-9397-08002B2CF9AE}" pid="70" name="TYPE_N_DATE">
    <vt:lpwstr>41020170108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