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6068/18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28.6.2018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7640-10-17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1.11.2018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קולומבוס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סוהר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פציעה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סוהר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ושכיחותן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FrankRuehl"/>
          <w:sz w:val="24"/>
          <w:szCs w:val="26"/>
          <w:rtl w:val="true"/>
        </w:rPr>
        <w:t xml:space="preserve">. 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ומחשבה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לקרבנות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הולמים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בטיפול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ובסיפור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ואלמלא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לטיפול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יֵצא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נשכר</w:t>
      </w:r>
      <w:r>
        <w:rPr>
          <w:rFonts w:cs="FrankRuehl"/>
          <w:sz w:val="24"/>
          <w:szCs w:val="26"/>
          <w:rtl w:val="true"/>
        </w:rPr>
        <w:t>'.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שמקורו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מדורג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קלה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28.6.2018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7640-10-17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עדן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אוהלי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קידר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בבאר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7493-03-17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18.9.17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8:40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הרתיח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בתאו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קומתיים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קומה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הקומתיים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cs="FrankRuehl"/>
          <w:spacing w:val="10"/>
          <w:szCs w:val="28"/>
          <w:rtl w:val="true"/>
        </w:rPr>
        <w:t>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45%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לרפואה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סורוקה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</w:t>
      </w:r>
      <w:r>
        <w:rPr>
          <w:rFonts w:ascii="Century" w:hAnsi="Century" w:cs="FrankRuehl"/>
          <w:spacing w:val="10"/>
          <w:szCs w:val="28"/>
          <w:rtl w:val="true"/>
        </w:rPr>
        <w:t>ונשם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לאשפוז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לכירורגיה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פלסטית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והשתלות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אושפז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תסמינים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פוסט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טראומתיים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ובראשו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18.4.18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ז–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)) </w:t>
      </w:r>
      <w:r>
        <w:rPr>
          <w:rFonts w:ascii="Century" w:hAnsi="Century" w:cs="FrankRuehl"/>
          <w:spacing w:val="10"/>
          <w:szCs w:val="28"/>
          <w:rtl w:val="true"/>
        </w:rPr>
        <w:t>ובעבירה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פציעה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Miriam"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לאוטונומיה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בטחונו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ואכזריותם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מתאים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אמפתיה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הקרבנות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הקהילה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מוחשית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7493-03-17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ההרשעה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שהפגין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להרתעת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ולהרתעת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שבלעדיהן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21587-01-15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שבסך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8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</w:t>
      </w:r>
      <w:r>
        <w:rPr>
          <w:rFonts w:cs="Miriam" w:ascii="Century" w:hAnsi="Century"/>
          <w:b/>
          <w:rtl w:val="true"/>
        </w:rPr>
        <w:t>-</w:t>
      </w:r>
      <w:r>
        <w:rPr>
          <w:rFonts w:cs="Miriam" w:ascii="Century" w:hAnsi="Century"/>
          <w:b/>
        </w:rPr>
        <w:t>3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ירוצה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שתחילתו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22.2.17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מפסקי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במצטבר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שבמהלכו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21587-01-15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cs="FrankRuehl"/>
          <w:spacing w:val="10"/>
          <w:szCs w:val="28"/>
          <w:rtl w:val="true"/>
        </w:rPr>
        <w:t>רגות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ופשע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7493-03-17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21587-01-15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שמציג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בחופ</w:t>
      </w:r>
      <w:r>
        <w:rPr>
          <w:rFonts w:ascii="Century" w:hAnsi="Century" w:cs="FrankRuehl"/>
          <w:spacing w:val="10"/>
          <w:szCs w:val="28"/>
          <w:rtl w:val="true"/>
        </w:rPr>
        <w:t>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ואכזריותם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ששכבו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במיטתם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28.10.2018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בדפוסי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בקבוצת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בבעיותיו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פסיכו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אקטיביים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ולהשתלב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ascii="Century" w:hAnsi="Century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ונתתי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1242/97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גרינברג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3.2.1998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ותוצאתם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וכואבת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Cs w:val="28"/>
        </w:rPr>
      </w:pPr>
      <w:r>
        <w:rPr>
          <w:rFonts w:eastAsia="Calibri"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ושכיחותן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ומרתיעה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4137/07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16.8.2007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1333/18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גוהר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10.10.2018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1974/12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עבאס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21.12.2013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6347/12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13.5.2013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5927/15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ומחשבה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והסבו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לקרבנותיו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הולמים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</w:t>
      </w:r>
      <w:r>
        <w:rPr>
          <w:rFonts w:ascii="Century" w:hAnsi="Century" w:cs="FrankRuehl"/>
          <w:spacing w:val="10"/>
          <w:szCs w:val="28"/>
          <w:rtl w:val="true"/>
        </w:rPr>
        <w:t>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העדכני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אדרב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729/09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קזאז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1.2.2010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ascii="Century" w:hAnsi="Century" w:cs="FrankRuehl"/>
          <w:spacing w:val="10"/>
          <w:szCs w:val="28"/>
          <w:rtl w:val="true"/>
        </w:rPr>
        <w:t>ֵצא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נשכר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21587-01-15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מדורג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4935/12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עמאר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13.1.2013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השופטת</w:t>
      </w:r>
      <w:r>
        <w:rPr>
          <w:rFonts w:eastAsia="Arial TUR" w:cs="Arial TUR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ע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" w:cs="Arial TUR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א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שטיין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11.11.2018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18060680</w:t>
      </w:r>
      <w:r>
        <w:rPr>
          <w:sz w:val="16"/>
          <w:rtl w:val="true"/>
        </w:rPr>
        <w:t>_</w:t>
      </w:r>
      <w:r>
        <w:rPr>
          <w:sz w:val="16"/>
        </w:rPr>
        <w:t>O02.doc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54678313-6068/18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p>
      <w:pPr>
        <w:pStyle w:val="Ruller381"/>
        <w:ind w:end="0"/>
        <w:jc w:val="start"/>
        <w:rPr>
          <w:rFonts w:ascii="David" w:hAnsi="David" w:cs="David"/>
          <w:color w:val="0000FF"/>
          <w:szCs w:val="24"/>
          <w:u w:val="single"/>
        </w:rPr>
      </w:pPr>
      <w:r>
        <w:rPr>
          <w:rFonts w:cs="David" w:ascii="David" w:hAnsi="David"/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6068/18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1230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case/23123059" TargetMode="External"/><Relationship Id="rId7" Type="http://schemas.openxmlformats.org/officeDocument/2006/relationships/hyperlink" Target="http://www.nevo.co.il/case/22291259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case/22291259" TargetMode="External"/><Relationship Id="rId12" Type="http://schemas.openxmlformats.org/officeDocument/2006/relationships/hyperlink" Target="http://www.nevo.co.il/case/18808082" TargetMode="External"/><Relationship Id="rId13" Type="http://schemas.openxmlformats.org/officeDocument/2006/relationships/hyperlink" Target="http://www.nevo.co.il/case/18808082" TargetMode="External"/><Relationship Id="rId14" Type="http://schemas.openxmlformats.org/officeDocument/2006/relationships/hyperlink" Target="http://www.nevo.co.il/case/22291259" TargetMode="External"/><Relationship Id="rId15" Type="http://schemas.openxmlformats.org/officeDocument/2006/relationships/hyperlink" Target="http://www.nevo.co.il/case/18808082" TargetMode="External"/><Relationship Id="rId16" Type="http://schemas.openxmlformats.org/officeDocument/2006/relationships/hyperlink" Target="http://www.nevo.co.il/case/5755866" TargetMode="External"/><Relationship Id="rId17" Type="http://schemas.openxmlformats.org/officeDocument/2006/relationships/hyperlink" Target="http://www.nevo.co.il/case/6218658" TargetMode="External"/><Relationship Id="rId18" Type="http://schemas.openxmlformats.org/officeDocument/2006/relationships/hyperlink" Target="http://www.nevo.co.il/case/23750517" TargetMode="External"/><Relationship Id="rId19" Type="http://schemas.openxmlformats.org/officeDocument/2006/relationships/hyperlink" Target="http://www.nevo.co.il/case/5578464" TargetMode="External"/><Relationship Id="rId20" Type="http://schemas.openxmlformats.org/officeDocument/2006/relationships/hyperlink" Target="http://www.nevo.co.il/case/5594306" TargetMode="External"/><Relationship Id="rId21" Type="http://schemas.openxmlformats.org/officeDocument/2006/relationships/hyperlink" Target="http://www.nevo.co.il/case/21473008" TargetMode="External"/><Relationship Id="rId22" Type="http://schemas.openxmlformats.org/officeDocument/2006/relationships/hyperlink" Target="http://www.nevo.co.il/case/5722004" TargetMode="External"/><Relationship Id="rId23" Type="http://schemas.openxmlformats.org/officeDocument/2006/relationships/hyperlink" Target="http://www.nevo.co.il/case/18808082" TargetMode="External"/><Relationship Id="rId24" Type="http://schemas.openxmlformats.org/officeDocument/2006/relationships/hyperlink" Target="http://www.nevo.co.il/case/5588319" TargetMode="External"/><Relationship Id="rId25" Type="http://schemas.openxmlformats.org/officeDocument/2006/relationships/hyperlink" Target="https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2019-02-12T08:48:00Z</dcterms:created>
  <dc:creator> </dc:creator>
  <dc:description/>
  <cp:keywords/>
  <dc:language>en-IL</dc:language>
  <cp:lastModifiedBy>h10</cp:lastModifiedBy>
  <cp:lastPrinted>2018-11-06T14:15:00Z</cp:lastPrinted>
  <dcterms:modified xsi:type="dcterms:W3CDTF">2019-02-12T08:48:00Z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23123059:2;22291259:3;18808082:4;5755866;6218658;23750517;5578464;5594306;21473008;5722004;5588319</vt:lpwstr>
  </property>
  <property fmtid="{D5CDD505-2E9C-101B-9397-08002B2CF9AE}" pid="9" name="CITY">
    <vt:lpwstr/>
  </property>
  <property fmtid="{D5CDD505-2E9C-101B-9397-08002B2CF9AE}" pid="10" name="DATE">
    <vt:lpwstr>20181111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ברון;א' שטיין</vt:lpwstr>
  </property>
  <property fmtid="{D5CDD505-2E9C-101B-9397-08002B2CF9AE}" pid="14" name="LAWLISTTMP1">
    <vt:lpwstr>70301/329.a.1;334</vt:lpwstr>
  </property>
  <property fmtid="{D5CDD505-2E9C-101B-9397-08002B2CF9AE}" pid="15" name="LAWYER">
    <vt:lpwstr>מירי קולומבוס;ירון פורר;ברכה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דרכי ענישה: עונשים מצטברים</vt:lpwstr>
  </property>
  <property fmtid="{D5CDD505-2E9C-101B-9397-08002B2CF9AE}" pid="53" name="NOSE35">
    <vt:lpwstr>הפעלת מאסר על תנאי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8984;8982;8995;8966;8977</vt:lpwstr>
  </property>
  <property fmtid="{D5CDD505-2E9C-101B-9397-08002B2CF9AE}" pid="59" name="PADIDATE">
    <vt:lpwstr>20181113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6068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410120181111</vt:lpwstr>
  </property>
  <property fmtid="{D5CDD505-2E9C-101B-9397-08002B2CF9AE}" pid="69" name="TYPE_N_DATE">
    <vt:lpwstr>41020181111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