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6162/16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6554/16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6825/16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6930/16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6162/16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6930/16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תופיק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דלו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6554/16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פואד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6825/16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6930/16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טלאל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גירייס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6162/16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6554/16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6825/16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6930/16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27.3.2016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2953-02-12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הרכב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יפרח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רביד</w:t>
            </w:r>
            <w:r>
              <w:rPr>
                <w:sz w:val="24"/>
                <w:szCs w:val="24"/>
                <w:rtl w:val="true"/>
              </w:rPr>
              <w:t>;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19.7.2016</w:t>
            </w:r>
            <w:r>
              <w:rPr>
                <w:sz w:val="24"/>
                <w:szCs w:val="24"/>
                <w:rtl w:val="true"/>
              </w:rPr>
              <w:t xml:space="preserve">  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  <w:tab/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6162/16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6930/16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6554/16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שמשון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בוקוולד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6825/16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6930/16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</w:p>
        </w:tc>
      </w:tr>
    </w:tbl>
    <w:p>
      <w:pPr>
        <w:pStyle w:val="Ruller31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6162/16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6554/16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6825/16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6930/16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דפנה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חנאווי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כראם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ישגב נקדימון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הגנה מן הצדק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hyperlink r:id="rId4">
        <w:r>
          <w:rPr>
            <w:rFonts w:ascii="FrankRuehl" w:hAnsi="FrankRuehl" w:cs="FrankRuehl"/>
            <w:color w:val="000000"/>
            <w:sz w:val="24"/>
            <w:sz w:val="24"/>
            <w:rtl w:val="true"/>
          </w:rPr>
          <w:t>יורם רבין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,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יניב ואקי 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דיני עונשין 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6" w:name="Links_End"/>
      <w:bookmarkStart w:id="7" w:name="Links_End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260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261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499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ובאיכות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להוביל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המרשיעה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6554/16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6162/16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חֶלֶף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8.5</w:t>
      </w:r>
      <w:r>
        <w:rPr>
          <w:rFonts w:cs="FrankRuehl"/>
          <w:sz w:val="24"/>
          <w:szCs w:val="26"/>
          <w:rtl w:val="true"/>
        </w:rPr>
        <w:t xml:space="preserve">).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גבריאל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גבי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קדיס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האגודה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הנוצרית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אורתודוכסית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המולד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הנוצרי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אורתודוכסי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ביפו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שנדונה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תופיק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זוכה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פואד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טלאל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לעזבון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170,000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לעזבון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38,000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לעזבון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ומינץ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6162/16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6554/16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6825/16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6930/16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הכנה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קנטור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האינהרנטי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התגבשה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הניתנת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משמעה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המיועד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קטלנית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הטבעית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ויחידה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ומסוכן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המתבטאת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בהפקרת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כסנטה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קלאוס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ובנחישות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בגבו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בעודו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מתבוסס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קנטור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מהתבטאויותיו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חיפה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לכידתו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אופרטיבית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ונרקמה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לפרטיה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ויחידה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במנוח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למלטו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ביודעו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כוזב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מיוזמתו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למשטרה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שהתקיימה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פוזיטיבי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תיאום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לקראת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כפסע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כמסייע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</w:r>
      <w:bookmarkStart w:id="19" w:name="_GoBack"/>
      <w:bookmarkStart w:id="20" w:name="Start_Write"/>
      <w:bookmarkStart w:id="21" w:name="_GoBack"/>
      <w:bookmarkStart w:id="22" w:name="Start_Write"/>
      <w:bookmarkEnd w:id="21"/>
      <w:bookmarkEnd w:id="22"/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גבריאל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הנוצרית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האורתודוכסית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הנוצרי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אורתודוכסי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המערער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תופיק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המערער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המערער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נויטל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יפרח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2953-02-12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27.3.2016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ind w:start="720"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300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18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499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300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499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499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260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261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19.7.2017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29343-07-12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  <w:rtl w:val="true"/>
        </w:rPr>
        <w:t>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18"/>
          <w:szCs w:val="28"/>
        </w:rPr>
      </w:pPr>
      <w:r>
        <w:rPr>
          <w:rFonts w:cs="FrankRuehl" w:ascii="Century" w:hAnsi="Century"/>
          <w:spacing w:val="10"/>
          <w:sz w:val="18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  <w:rtl w:val="true"/>
        </w:rPr>
        <w:t>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18"/>
          <w:szCs w:val="28"/>
        </w:rPr>
      </w:pPr>
      <w:r>
        <w:rPr>
          <w:rFonts w:cs="FrankRuehl" w:ascii="Century" w:hAnsi="Century"/>
          <w:spacing w:val="10"/>
          <w:sz w:val="18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38,000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  <w:rtl w:val="true"/>
        </w:rPr>
        <w:t>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המתוקן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שהוגש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נגד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המערערים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720"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לאחייניתו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הנוצרית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האורתודוכסית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האגודה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המריבה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דצמבר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שהתגלע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26.12.2011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ביכולתו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אחיו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יחסל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שברשותו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יוציא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מהכלא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28.12.2011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יבולע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יהיה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קֶשֶר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חגיגות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הנוצרי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אורתודוכסי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קידומו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הצטיידו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הכובע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המצנפת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לטקס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הטקס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פואד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ואנטון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אנטון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לצפון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והמסכה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17:40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לטקס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כשבכוונתם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ולדקור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הטקס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והמסכה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התקרבו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לדקרו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הטקס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משתתפי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הטקס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החשמל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הטקס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מהכנסייה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ועקבו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מרגוזה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למפרץ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הוסלקה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מתצפת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ומחפה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בתיאום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הדקירות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מזרחה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מדרגות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ביודעו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ואנטון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להנציח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התמונה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כתוצאה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מהדקירות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נגרם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למנוח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פצע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דקירה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שמאל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תעלת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הדקירה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11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שעברה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הותין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העורקים</w:t>
      </w:r>
      <w:r>
        <w:rPr>
          <w:rFonts w:cs="Miriam" w:ascii="Century" w:hAnsi="Century"/>
          <w:b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ובסיס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הריאה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השמאלית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ופצע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דקירה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האמצעי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תעלת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הדקירה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כשבעה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שעברה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שרירי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וקרום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הצדר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מימין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וולפסון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מהדקירות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3-1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למלטו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תשובת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האורתודוכסית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מהקהילה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הנוצרי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אורתודוכסי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בטקס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המולד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וסכין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לארוחת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והוכחש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27.3.2016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נכתבה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Miriam"/>
          <w:sz w:val="28"/>
          <w:sz w:val="28"/>
          <w:rtl w:val="true"/>
        </w:rPr>
        <w:t>ג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נויטל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הצטרפו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יפרח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Miriam"/>
          <w:sz w:val="28"/>
          <w:sz w:val="28"/>
          <w:rtl w:val="true"/>
        </w:rPr>
        <w:t>ג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רביד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8"/>
          <w:szCs w:val="14"/>
        </w:rPr>
      </w:pPr>
      <w:r>
        <w:rPr>
          <w:rFonts w:cs="FrankRuehl" w:ascii="Century" w:hAnsi="Century"/>
          <w:spacing w:val="10"/>
          <w:sz w:val="8"/>
          <w:szCs w:val="14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מיקבץ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מהסוגיות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הרלבנטיות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מהפסיפס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המוכיחות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וחלקו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[...]".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30"/>
        </w:rPr>
      </w:pPr>
      <w:r>
        <w:rPr>
          <w:rFonts w:cs="FrankRuehl" w:ascii="Century" w:hAnsi="Century"/>
          <w:spacing w:val="10"/>
          <w:sz w:val="24"/>
          <w:szCs w:val="30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  <w:tab/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למערכת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היחסים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ששררה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8"/>
          <w:szCs w:val="28"/>
        </w:rPr>
        <w:t>2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המניע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שימש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לקשירת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השלושה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ולרצח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הנוגעת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לזיהויים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2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למוות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שסייע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נבחנה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לנטען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שסייע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2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קשרו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יפורטו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מערכת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היחסים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ששררה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3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cs="Miriam" w:ascii="Century" w:hAnsi="Century"/>
          <w:b/>
          <w:sz w:val="22"/>
        </w:rPr>
        <w:t>2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ושאלת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המניע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הרצח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למערכת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היחסים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נזקק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לסיועו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להינשא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לאחייניתו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מדונה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התנגדות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מדונה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לחתונה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השניים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נזקק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לס</w:t>
      </w:r>
      <w:r>
        <w:rPr>
          <w:rFonts w:cs="FrankRuehl"/>
          <w:spacing w:val="10"/>
          <w:sz w:val="22"/>
          <w:sz w:val="22"/>
          <w:szCs w:val="28"/>
          <w:rtl w:val="true"/>
        </w:rPr>
        <w:t>יוע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פתרון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כיתתו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וכלכלית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המשפחה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פנצ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מהמוסך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שהתגלע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למחייתו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זוגיות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ושנאתו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עקב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האגודה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כשהאיבה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והזעם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החריפו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עקב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תביעת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האגודה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לפינוי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שברחוב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אחילוף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והשימוש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שעשתה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האגודה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במסגרת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בחוקר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ובתמונות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מבססים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לרוצח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במדויק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עכשיו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7.1.2012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10.1.2012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הזועם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התבטאויות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אלמנתו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פאדיה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באחת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האגודה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נוריד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פאדיה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שהשמיע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מיכאל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מיכאל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התכופים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כמעט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שנפגשנו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אגיד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לגבי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שעדיף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להתעסק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איתו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שעדיף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שיקנה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כרטיסים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ויטוס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לארה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ייפגע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מזמן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פוגעים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שעדיף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לעזוב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התפקיד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ממיכאל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26.12.2011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חינאווי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Miriam" w:ascii="Century" w:hAnsi="Century"/>
          <w:b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חינאווי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כעוסה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מאוד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חינאווי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לפחות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שנתיים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נורא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התעצבן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אשלח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מהמשפחה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ואוציא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מהמשרד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נחסל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הקשרים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האחרים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לחסל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להרוג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הקשרים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מוציא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חינאווי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ומלמדים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26.12.2011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לחינאווי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חינאווי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נמשכה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159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איכלס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חינאווי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לגמור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לחסל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חינאווי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חינאווי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באוזניו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חינאווי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חינאווי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שכולם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יודעים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סכסוך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היגיון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ישלח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לחינאווי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שהשמיע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28.12.2011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חבש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התגלע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בסגנון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איום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יימשך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באומרו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תשמור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עצמך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עצמך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אליאס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ופאודה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אמסיס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והאחראי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הכנסייה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אמסיס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יימשך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ויהיו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מהנוכחים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הביטויים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הסכסוך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המשמעותי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הרלבנטי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הנמשך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היחיד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למנוח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בתקופה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הרצחו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ובעוצמה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לאגודה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לסכסוכים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ומתהלוכת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להיעדרות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והצהרותיו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בראש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הפירמידה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המכובדים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יפו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"...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ליפו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הורגשה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הקהילה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הנוצרית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האורתודוכסית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והסותרות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קֶשֶר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ולהסתובב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סרטוני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מצלמות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האבטחה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והתמונות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שהוגשו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ונשנית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z w:val="22"/>
        </w:rPr>
        <w:t>30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הנקודות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376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375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זולקין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61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מהקטעים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הצפייה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נקודה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כרונולוגי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סרגיי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62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בחיצים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ועיגולים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בצבעים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להנחיות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זולקין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והדיסק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391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תיאור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השתלשלות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האירועים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מתועדים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בנקודות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30</w:t>
      </w:r>
      <w:r>
        <w:rPr>
          <w:rFonts w:cs="Miriam" w:ascii="Century" w:hAnsi="Century"/>
          <w:b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ההתרחשויות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הנצפות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ויחידה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ותנועה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17:36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מונצחת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18:22-18:21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30-27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סרגיי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גורסקי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59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גורסקי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אליאס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שוורי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השחורה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רוכסן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השחורה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מגולגל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בצבעי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ואליאס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ומאחור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בנפרד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סוחו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השמאלית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טרנינג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שחידם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שחידם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שחידם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פואד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מנה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מסיכה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ואחרי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נראו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חולצה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שחורה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ושני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סימנים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אדומים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החולצה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עומד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פואד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פשוט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מסיכה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הסברה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הכוונה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כשהמנוח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יסיים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ירד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מהבמה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מוקף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חושך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לנצל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רצו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.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.)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בכנסייה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18:10:50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חשמה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בברזייה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ובדרכו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חשמלי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היציאה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שלמעלה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נכבה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האור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טוני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יורד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הזבל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58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לעשות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ולהתבטאותו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שיחקתי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טמבל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לפלף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סכסוך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בכנסייה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הסיפור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שרצו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בכנסייה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זולקין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283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כקבוצה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השחורה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מחולצתו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השמאליים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השמאלית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תנועת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ובעקבותיו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אנטון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ממטר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ממנו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הקריטיים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ספח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המדרכה</w:t>
      </w:r>
      <w:r>
        <w:rPr>
          <w:rFonts w:cs="Miriam"/>
          <w:sz w:val="28"/>
          <w:rtl w:val="true"/>
        </w:rPr>
        <w:t>",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לכביש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בקלות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מוארך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המדרכה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>"'</w:t>
      </w:r>
      <w:r>
        <w:rPr>
          <w:rFonts w:ascii="Century" w:hAnsi="Century" w:cs="Miriam"/>
          <w:b/>
          <w:b/>
          <w:sz w:val="22"/>
          <w:sz w:val="22"/>
          <w:rtl w:val="true"/>
        </w:rPr>
        <w:t>כתם</w:t>
      </w:r>
      <w:r>
        <w:rPr>
          <w:rFonts w:cs="Miriam" w:ascii="Century" w:hAnsi="Century"/>
          <w:b/>
          <w:sz w:val="22"/>
          <w:rtl w:val="true"/>
        </w:rPr>
        <w:t>' (</w:t>
      </w:r>
      <w:r>
        <w:rPr>
          <w:rFonts w:ascii="Century" w:hAnsi="Century" w:cs="Miriam"/>
          <w:b/>
          <w:b/>
          <w:sz w:val="22"/>
          <w:sz w:val="22"/>
          <w:rtl w:val="true"/>
        </w:rPr>
        <w:t>הסכין</w:t>
      </w:r>
      <w:r>
        <w:rPr>
          <w:rFonts w:cs="Miriam" w:ascii="Century" w:hAnsi="Century"/>
          <w:b/>
          <w:sz w:val="22"/>
          <w:rtl w:val="true"/>
        </w:rPr>
        <w:t>)"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הפיזית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במצב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קריטי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וחשוף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מתכופף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להתכונן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כמתצפת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ומחפה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למצלמה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פריים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סוחו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רואים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הולך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המדרכה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חולצת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הפסים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מסתכל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לכיוון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 [...]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ועכשיו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רואים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לכיוון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ורואים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מסתכל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לכיוון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וממשיך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סיבוב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קטן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והלך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 [...]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תשומת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בהליכה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וההתרכזות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מתכופף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מתרומם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ההפוך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ומתחיל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חצייתו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הכביש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ברציחתו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עוקבים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מתכופף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אלכסונית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מתעכב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מתרומם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בהליכתו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מסתובב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מתנתק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הזקן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הלבן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פניו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בבירור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ושוב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סחלייה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סחלייה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מרדיפתו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הדקור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הקרקע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לדרכו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המדרגות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סחלייה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מלרדוף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העקבית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מזווית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ויחידה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ההתרחשויות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המדרגות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היורדות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סחלייה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פריים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המדרגות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מזרחה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השחורה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בנצנוץ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מנצנץ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מזרחה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במדרגות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מזרחה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מסקנתו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שדקר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והפרטים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השחורה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הייחודיים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("</w:t>
      </w:r>
      <w:r>
        <w:rPr>
          <w:rFonts w:cs="Miriam"/>
          <w:sz w:val="28"/>
          <w:sz w:val="28"/>
          <w:rtl w:val="true"/>
        </w:rPr>
        <w:t>שפשופים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מהחבורה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אנטון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ושערו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הקצוץ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השמאלית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רגילים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בתלבושת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תנועתו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המעניק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להחלפת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להנציח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בסיכומיו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ומצנפת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השחורה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אפוא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הובאה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החולצה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פועלת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לחובתו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ולפיכך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הבאתה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החולצה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מחזקת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המוכיחות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כנדרש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אשמתו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ברצח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יעלה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יחשוב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לרצוח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אזרחית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במרפקו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השמאלי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הפתולוגית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מבוטל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הצווארון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ההשערה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מטענת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ההגנה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שלעיל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מתקבלת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זוהה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המשקפים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מרגוזה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קשר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העין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שהתחפש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מהסמטה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הנצפית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דקות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כשמדובר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במרחק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100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מטר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נקודה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23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לנקודה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24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ואפשר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לעבור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בהרבה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פחות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דקות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שטח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המסתכם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רווח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הזמן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עיכוב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בתחפושת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וחבורתם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בתחפושת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מצנפת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המכלול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המשכיות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ובמימד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שטח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מלא</w:t>
      </w:r>
      <w:r>
        <w:rPr>
          <w:rFonts w:cs="Miriam"/>
          <w:sz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האוחז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תצפת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לסיכום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רגילים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בתמיכה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רנא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תחפושת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ספציפי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צבעים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וגובהו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רוט</w:t>
      </w:r>
      <w:r>
        <w:rPr>
          <w:rFonts w:cs="FrankRuehl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לשלושים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כובע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חורפי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שיושב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חצי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מקופל</w:t>
      </w:r>
      <w:r>
        <w:rPr>
          <w:rFonts w:cs="Miriam" w:ascii="Century" w:hAnsi="Century"/>
          <w:b/>
          <w:sz w:val="22"/>
          <w:rtl w:val="true"/>
        </w:rPr>
        <w:t>'"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אליאס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סחלייה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סנטה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קלאוס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מסיכה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סנטה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מכנס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ינס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וחולצה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שחורה</w:t>
      </w:r>
      <w:r>
        <w:rPr>
          <w:rFonts w:cs="Miriam" w:ascii="Century" w:hAnsi="Century"/>
          <w:b/>
          <w:sz w:val="22"/>
          <w:rtl w:val="true"/>
        </w:rPr>
        <w:t>".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סחלייה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סחלייה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במדויק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לסחלייה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נראה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לכאורה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ירגיש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נלהב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מפלילה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נגד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[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העומד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פיזית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באולם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והעומד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רצח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הירצחו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המגוחך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בהלם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שהופנו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ובדיחות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תדהמה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שהופנו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שהחוקרים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ולטעמו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בחינת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השאלה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יסודות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הרצח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מתקיימים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הפיזיים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והנפשיים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ונחישותו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לעקוף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בתנועת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בתנופת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להזעיק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עמוקות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ונחישות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מצפנת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פריטים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וקטלנית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בבחירת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ההזדמנות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קינטר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ורציחתו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בהפתעה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גמורה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</w:rPr>
      </w:pPr>
      <w:r>
        <w:rPr>
          <w:rFonts w:cs="Miriam"/>
          <w:sz w:val="28"/>
          <w:sz w:val="28"/>
          <w:rtl w:val="true"/>
        </w:rPr>
        <w:t>בחינת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השאלה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האם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המערער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1</w:t>
      </w:r>
      <w:r>
        <w:rPr>
          <w:rFonts w:cs="Miriam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למערער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2</w:t>
      </w:r>
      <w:r>
        <w:rPr>
          <w:rFonts w:cs="Miriam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הרצח</w:t>
      </w:r>
      <w:r>
        <w:rPr>
          <w:rFonts w:cs="Times New Roman"/>
          <w:sz w:val="28"/>
          <w:sz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ומחפה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היציאה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18:22:27:718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המדרכה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ספח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המדרכה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לפעולותיו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יצטרך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סחלייה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שרדף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מפתיע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סחלייה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מלרדוף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להיתפס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רודפו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ממירוצו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המתבוסס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להושיט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להזעיק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מהמקובץ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בבחינת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אורח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בזירת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האירוע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להתרחש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צפה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עקב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הביצוע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אבטח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שמר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חיפה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המבצע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ורדף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אחרי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רודפו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cs="Miriam"/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להבטיח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הימלטותו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שיצא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תפיסה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מתבוסס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מתכופף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המתמשכת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ולרצוח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והחיפוי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שיתבצע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מצריכה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הצטיידות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קטלניים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מהסרטונים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מהקבוצה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ומשותפות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ייצוגו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פתרון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בעיה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חיסולו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בוודאות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נתפסה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התבטאות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מפלילה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לתגובתו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לתרגיל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מסתבר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נשלח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כביכול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ועצבנית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לתגובתו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בדחיפות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ולהפנותו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ששימשה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ומבחינתו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בהתנהגות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מפלילה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באומרו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וואלה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סכין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קצבים</w:t>
      </w:r>
      <w:r>
        <w:rPr>
          <w:rFonts w:cs="Miriam" w:ascii="Century" w:hAnsi="Century"/>
          <w:b/>
          <w:sz w:val="22"/>
          <w:rtl w:val="true"/>
        </w:rPr>
        <w:t xml:space="preserve">.. </w:t>
      </w:r>
      <w:r>
        <w:rPr>
          <w:rFonts w:ascii="Century" w:hAnsi="Century" w:cs="Miriam"/>
          <w:b/>
          <w:b/>
          <w:sz w:val="22"/>
          <w:sz w:val="22"/>
          <w:rtl w:val="true"/>
        </w:rPr>
        <w:t>ככה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התרברבות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ניחוש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פרטים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מוכמנים</w:t>
      </w:r>
      <w:r>
        <w:rPr>
          <w:rFonts w:cs="Miriam" w:ascii="Century" w:hAnsi="Century"/>
          <w:b/>
          <w:sz w:val="22"/>
          <w:rtl w:val="true"/>
        </w:rPr>
        <w:t>",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שידיעתם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ומדובר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וגודל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נתפסה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בסוד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העניינים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ששימשה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תימוכין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לתיאורו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ולארוסתו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במצלמות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המפלילים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מהסרטונים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ליטול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החגיגיים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התעכבה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אליאס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ושוורי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בהלווייתו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ברציחתו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בחפותו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עשרות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מטרים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לתצפת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שיזדקק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שתפקידו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רציחתו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שעניינה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המסייע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יזם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הרעיון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הוכיחה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שבלעדיו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התבטאה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בעיתוי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נתבקשו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מעקב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תצפית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חיפוי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מהדק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שבגינה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שרירותיים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נגדם</w:t>
      </w:r>
      <w:r>
        <w:rPr>
          <w:rFonts w:cs="Miriam" w:ascii="Century" w:hAnsi="Century"/>
          <w:b/>
          <w:sz w:val="22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ככאלה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שאינן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מקימות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סיכוי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להרשעה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בעבירות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נחשדו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להעמידו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לסיכויי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הסוגיה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בשיקוליה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התנהגותו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דלעיל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1</w:t>
      </w:r>
      <w:r>
        <w:rPr>
          <w:rFonts w:cs="Miriam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[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>]</w:t>
      </w:r>
      <w:r>
        <w:rPr>
          <w:rFonts w:cs="Miriam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בעלת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ייעוד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ממשי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לרציחתו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המנוח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שלבסוף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ארע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ומהתנהגותו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האקטיבית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והפסיבית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ומפעולותיו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1</w:t>
      </w:r>
      <w:r>
        <w:rPr>
          <w:rFonts w:cs="Miriam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[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] </w:t>
      </w:r>
      <w:r>
        <w:rPr>
          <w:rFonts w:cs="Miriam"/>
          <w:sz w:val="28"/>
          <w:sz w:val="28"/>
          <w:rtl w:val="true"/>
        </w:rPr>
        <w:t>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רציחת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המנוח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הוא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יתרמו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ממשית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הרצח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שאכן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ארע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בפועל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והוא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במודעות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ובמטרה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2</w:t>
      </w:r>
      <w:r>
        <w:rPr>
          <w:rFonts w:cs="Miriam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[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>]</w:t>
      </w:r>
      <w:r>
        <w:rPr>
          <w:rFonts w:cs="Miriam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ברצח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המנוח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כחלק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מתכנית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שקשרו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[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/>
          <w:spacing w:val="10"/>
          <w:sz w:val="22"/>
          <w:szCs w:val="28"/>
          <w:rtl w:val="true"/>
        </w:rPr>
        <w:t>]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30"/>
        </w:rPr>
      </w:pPr>
      <w:r>
        <w:rPr>
          <w:rFonts w:cs="FrankRuehl" w:ascii="Century" w:hAnsi="Century"/>
          <w:spacing w:val="10"/>
          <w:sz w:val="24"/>
          <w:szCs w:val="3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בחינת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השאלה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3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סייע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נרחבת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כוזב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ביודעו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ובנוכחותו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להנציח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כוזב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בנה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וכוזב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הכוזב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הבלתי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מהימנים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סותרות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והתעכב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ולברכו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הסותרות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מיוזמתו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שבבעלותו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להחזיר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המושכרת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24.1.2012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נשמע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וגרסאותיו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מסבכת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מאמתת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18:57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מופיעים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הכוזבת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מפריכים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הצפוי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מחוייכים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לאחייניו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לכו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הביתה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שיעצרו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אתכם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הפתעתו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7.1.2012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מיצירת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הכוזב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ובידיעתו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כוזבת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השוטר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הציג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תמונה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ושאל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שלבשתי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בתהלוכה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ואמרתי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שכן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הבנתי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השאלה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בהקשר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לראשונה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ואמרתי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הבגדים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הבוקר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כן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עצמו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התהלוכה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הבגדים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לפשוט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צניעות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ניסיונותיהם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שעניינה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בחינת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השאלה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הוכחה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קשירת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לגרימת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כריתת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ברית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מתגבש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קונקרטית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בהצטברות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והנסיבתיות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והתבטאויותיהם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שהשמיע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להצהרתו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ישלח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מאחייניו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שיגמור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יישפך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והרגשית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היזקקותו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להינשא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לאחייניתו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ונכונותו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הבעיה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קשור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ולידידותו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כיתתו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וזכאי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הצטיידותו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בסכין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מתהלוכת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תנועותיהם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וקרבתם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הימלטותו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הטרחה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ואמינותם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מוכיחים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פיתחו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ספונטני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6"/>
          <w:szCs w:val="32"/>
        </w:rPr>
      </w:pPr>
      <w:r>
        <w:rPr>
          <w:rFonts w:cs="FrankRuehl" w:ascii="Century" w:hAnsi="Century"/>
          <w:spacing w:val="10"/>
          <w:sz w:val="26"/>
          <w:szCs w:val="3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ההגנה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שהעידו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במסגרת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ההגנה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6"/>
          <w:szCs w:val="32"/>
        </w:rPr>
      </w:pPr>
      <w:r>
        <w:rPr>
          <w:rFonts w:cs="FrankRuehl" w:ascii="Century" w:hAnsi="Century"/>
          <w:b/>
          <w:spacing w:val="10"/>
          <w:sz w:val="26"/>
          <w:szCs w:val="32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נגעה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בסוגיות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מהותיות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המובילות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לאשמת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המערערים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נרחבים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סחלייה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26.2.2013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3.3.2015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סחלייה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Miriam" w:ascii="Century" w:hAnsi="Century"/>
          <w:b/>
          <w:sz w:val="22"/>
          <w:rtl w:val="true"/>
        </w:rPr>
        <w:t>"'</w:t>
      </w:r>
      <w:r>
        <w:rPr>
          <w:rFonts w:ascii="Century" w:hAnsi="Century" w:cs="Miriam"/>
          <w:b/>
          <w:b/>
          <w:sz w:val="22"/>
          <w:sz w:val="22"/>
          <w:rtl w:val="true"/>
        </w:rPr>
        <w:t>סיפור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שהמציא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סחלייה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אליאס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לכבוד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ואהב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מעוניינת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בעדויותיהם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סלאח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מעסיקו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המוכיחה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קֶשֶר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ברציחתו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30"/>
        </w:rPr>
      </w:pPr>
      <w:r>
        <w:rPr>
          <w:rFonts w:cs="FrankRuehl" w:ascii="Century" w:hAnsi="Century"/>
          <w:spacing w:val="10"/>
          <w:sz w:val="24"/>
          <w:szCs w:val="30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כבהא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כסניגורו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הכפפות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שנתפסו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והוסיף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וטבעי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הטרחה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היחיד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כסף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הטרחה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נובעת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מיכולותיו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שסיבך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32"/>
          <w:szCs w:val="38"/>
        </w:rPr>
      </w:pPr>
      <w:r>
        <w:rPr>
          <w:rFonts w:cs="FrankRuehl" w:ascii="Century" w:hAnsi="Century"/>
          <w:spacing w:val="10"/>
          <w:sz w:val="32"/>
          <w:szCs w:val="3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ההגנה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שהעידו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במסגרת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ההגנה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אוחיון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שגובהו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1.82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המדרגות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למסעדה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מאיר</w:t>
      </w:r>
      <w:r>
        <w:rPr>
          <w:rFonts w:cs="FrankRuehl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30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הנקודות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להיבטי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הזיהוי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לסנכרון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ולמסקנות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לבסס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ממצא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דעתו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עדותו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משכנע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זולקין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שעות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וממצאיו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אוששו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והמדידות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אלקטרואופטיקה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לייזר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איפשרה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בסנכרון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המסמכים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30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הנקודות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הכתמים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הנראים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נובעים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משכנעת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לסיכום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במובנים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30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הנקודות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סיכום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עמדתו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הרשעתם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המערערים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הוכחו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לספק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היסודות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העובדתיים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והמשפטיים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rtl w:val="true"/>
        </w:rPr>
        <w:t>(</w:t>
      </w:r>
      <w:r>
        <w:rPr>
          <w:rFonts w:cs="Miriam"/>
          <w:sz w:val="28"/>
          <w:sz w:val="28"/>
          <w:rtl w:val="true"/>
        </w:rPr>
        <w:t>גם</w:t>
      </w:r>
      <w:r>
        <w:rPr>
          <w:rFonts w:cs="Miriam"/>
          <w:sz w:val="28"/>
          <w:rtl w:val="true"/>
        </w:rPr>
        <w:t xml:space="preserve">)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קשירת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פשע</w:t>
      </w:r>
      <w:r>
        <w:rPr>
          <w:rFonts w:cs="Miriam"/>
          <w:sz w:val="28"/>
          <w:rtl w:val="true"/>
        </w:rPr>
        <w:t xml:space="preserve">- </w:t>
      </w:r>
      <w:r>
        <w:rPr>
          <w:rFonts w:cs="Miriam"/>
          <w:sz w:val="28"/>
          <w:sz w:val="28"/>
          <w:rtl w:val="true"/>
        </w:rPr>
        <w:t>גרימת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המנוח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שקשרו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[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/>
          <w:spacing w:val="10"/>
          <w:sz w:val="22"/>
          <w:szCs w:val="28"/>
          <w:rtl w:val="true"/>
        </w:rPr>
        <w:t>]</w:t>
      </w:r>
      <w:r>
        <w:rPr>
          <w:rFonts w:cs="Miriam"/>
          <w:sz w:val="28"/>
          <w:rtl w:val="true"/>
        </w:rPr>
        <w:t xml:space="preserve">; </w:t>
      </w:r>
      <w:r>
        <w:rPr>
          <w:rFonts w:cs="Miriam"/>
          <w:sz w:val="28"/>
          <w:sz w:val="28"/>
          <w:rtl w:val="true"/>
        </w:rPr>
        <w:t>מטרת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בוצעה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רצח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המנוח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כמפורט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לעיל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2</w:t>
      </w:r>
      <w:r>
        <w:rPr>
          <w:rFonts w:cs="Miriam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[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>]</w:t>
      </w:r>
      <w:r>
        <w:rPr>
          <w:rFonts w:cs="Miriam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רצח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המנוח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ונאשם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1</w:t>
      </w:r>
      <w:r>
        <w:rPr>
          <w:rFonts w:cs="Miriam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[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>]</w:t>
      </w:r>
      <w:r>
        <w:rPr>
          <w:rFonts w:cs="Miriam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2</w:t>
      </w:r>
      <w:r>
        <w:rPr>
          <w:rFonts w:cs="Miriam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[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>]</w:t>
      </w:r>
      <w:r>
        <w:rPr>
          <w:rFonts w:cs="Miriam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לרצוח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המנוח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rtl w:val="true"/>
        </w:rPr>
        <w:t>(</w:t>
      </w:r>
      <w:r>
        <w:rPr>
          <w:rFonts w:cs="Miriam"/>
          <w:sz w:val="28"/>
          <w:sz w:val="28"/>
          <w:rtl w:val="true"/>
        </w:rPr>
        <w:t>ונאשם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3</w:t>
      </w:r>
      <w:r>
        <w:rPr>
          <w:rFonts w:cs="Miriam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[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>]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בנוסף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לקשירת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שביצע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כאמור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מעשה</w:t>
      </w:r>
      <w:r>
        <w:rPr>
          <w:rFonts w:cs="Miriam"/>
          <w:sz w:val="28"/>
          <w:rtl w:val="true"/>
        </w:rPr>
        <w:t>)"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יפרח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נויטל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הצטרפה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נויטל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שצפתה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ושוב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וחלקו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נויטל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מהימצאותו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בעטיו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1</w:t>
      </w:r>
      <w:r>
        <w:rPr>
          <w:rFonts w:cs="Miriam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[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] </w:t>
      </w:r>
      <w:r>
        <w:rPr>
          <w:rFonts w:cs="Miriam"/>
          <w:sz w:val="28"/>
          <w:sz w:val="28"/>
          <w:rtl w:val="true"/>
        </w:rPr>
        <w:t>חש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קשור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3</w:t>
      </w:r>
      <w:r>
        <w:rPr>
          <w:rFonts w:cs="Miriam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[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>] [...]</w:t>
      </w:r>
      <w:r>
        <w:rPr>
          <w:rFonts w:cs="Miriam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ביטא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מעין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מחויבות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כלפיו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בשקריהם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למול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הראיות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הברורות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לתמוך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בתזת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התביעה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ולבסס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קיומו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מניע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מצידו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30"/>
        </w:rPr>
      </w:pPr>
      <w:r>
        <w:rPr>
          <w:rFonts w:cs="FrankRuehl" w:ascii="Century" w:hAnsi="Century"/>
          <w:spacing w:val="10"/>
          <w:sz w:val="24"/>
          <w:szCs w:val="3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19.7.2017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הקשר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ההדוק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מתכנית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בנפרד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המושלמת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ומצטברים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ביכולתן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לאכוף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שעניינה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בבסיסה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התארגנות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ותכנון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להתרחש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האקטיביות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מתוזמנת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ומותאמת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לפעולותיו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מתכנית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מובהק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בהבדל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מהדק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יזם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ותכנן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כחומר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היוצר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שבלעדיו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למאפייני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בלעדיו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עוצמתי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כוזב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לשתול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הכוזב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ותרומתו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מהצהרת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האכזריות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שהפגין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ברציחתו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מבוקשו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הנוצרית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האורתודוכסית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חגיגות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הנוצרי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אורתודוכסי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להוות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מעיק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לרצח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שצפוי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ותרומתו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ואלימות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6"/>
          <w:szCs w:val="32"/>
        </w:rPr>
      </w:pPr>
      <w:r>
        <w:rPr>
          <w:rFonts w:cs="FrankRuehl" w:ascii="Century" w:hAnsi="Century"/>
          <w:spacing w:val="10"/>
          <w:sz w:val="26"/>
          <w:szCs w:val="32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הצפויה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החיובית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לתרומתו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ולקהילה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השתקפה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מעדויותיהם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וממסמכים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בסטייה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9.4.2013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פיקוח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אלקטרוני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בהרצליה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22.2.2015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בפיקוח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אלקטרוני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14.1.2016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באפשרותו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בעסקיו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הירצחו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שמטבעו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ובנתונים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דלעיל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הדרוש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לניהולו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הסביר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הנכון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והצודק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30"/>
        </w:rPr>
      </w:pPr>
      <w:r>
        <w:rPr>
          <w:rFonts w:cs="FrankRuehl" w:ascii="Century" w:hAnsi="Century"/>
          <w:spacing w:val="10"/>
          <w:sz w:val="24"/>
          <w:szCs w:val="30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29343-07-12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258,000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  <w:rtl w:val="true"/>
        </w:rPr>
        <w:t>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לעזבונו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  <w:rtl w:val="true"/>
        </w:rPr>
        <w:t>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  <w:rtl w:val="true"/>
        </w:rPr>
        <w:t>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38,000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  <w:rtl w:val="true"/>
        </w:rPr>
        <w:t>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34"/>
        </w:rPr>
      </w:pPr>
      <w:r>
        <w:rPr>
          <w:rFonts w:cs="FrankRuehl" w:ascii="Century" w:hAnsi="Century"/>
          <w:spacing w:val="10"/>
          <w:sz w:val="28"/>
          <w:szCs w:val="34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ביחס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ולחומרת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6"/>
          <w:szCs w:val="28"/>
        </w:rPr>
      </w:pPr>
      <w:r>
        <w:rPr>
          <w:rFonts w:cs="Miriam" w:ascii="Century" w:hAnsi="Century"/>
          <w:b/>
          <w:sz w:val="26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6"/>
          <w:szCs w:val="32"/>
        </w:rPr>
      </w:pPr>
      <w:r>
        <w:rPr>
          <w:rFonts w:cs="FrankRuehl" w:ascii="Century" w:hAnsi="Century"/>
          <w:b/>
          <w:spacing w:val="10"/>
          <w:sz w:val="26"/>
          <w:szCs w:val="32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מהסניגוריה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ולחילופין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חילופין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תהיות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ותמיהות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שזיקתו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רופפת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התעכבה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רמלה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ובוששה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להגעתה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מזכים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איפשרה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מאפשרת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מוכמנים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פורסמו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חילופין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8"/>
          <w:szCs w:val="28"/>
        </w:rPr>
      </w:pP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שהגיש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2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משיג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ומבקש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מהעבירות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המוכיחה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ביכולתו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עקיף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לרציחתו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לפרנסתו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ולדאגה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לעתידו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אינפורמטיביות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שמטרתו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לזריקת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מצנפת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פריטים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3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8"/>
          <w:szCs w:val="28"/>
        </w:rPr>
      </w:pP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מטעמו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התבקש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מהעבירות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ולחילופין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קֶשֶר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תיאורטית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גרידא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מתוך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המעגל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בתיק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מכרסמת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אינטרס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מובהק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נתגלעו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חסרות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טבעית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באגודה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הדואג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נרחבת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רגיל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מהמקובל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במקומותינו</w:t>
      </w:r>
      <w:r>
        <w:rPr>
          <w:rFonts w:cs="FrankRuehl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לתיאום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28.12.2011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חינאווי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מעוניין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מטען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רגשי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כבד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בביקורת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חינאווי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נזכר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איכלס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שפירושו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יגמור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לגמור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העניין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מתהלוכת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ומבולבל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תגובת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המשיבה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לערעורים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וערעורה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עונשיהם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cs="Miriam" w:ascii="Century" w:hAnsi="Century"/>
          <w:b/>
          <w:sz w:val="22"/>
        </w:rPr>
        <w:t>3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8"/>
          <w:szCs w:val="28"/>
        </w:rPr>
      </w:pP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בתגובת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לערעורים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מפורטת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ויסודית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היכרות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עמוקה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הראייתית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עצמם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גורסת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התערבותה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בעוצמה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רבה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טענותיהם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קיבלו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מענה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ומנומק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עילה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בקביעותיו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בעיקרה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ישירות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ניסיונותיהם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למתג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כנסיבתי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שיסמוך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לשיטתה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ישירות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אליהן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מצטרפות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המשלימות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לכדי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תצרף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וחד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משמעי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מוביל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ויחידה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אשמתם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גרסאותיהם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נמצאו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ולחוד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כבלתי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ורצופות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בסתירות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מהותיות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והמערערים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הצליחו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להצביע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חלופית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אחרת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זיקה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לחומר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תבסס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אשמתם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עוצמתי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וחזק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הכתיב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הנרטיב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להפריז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במשמעותה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התבטאותו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חינאווי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באפשרותו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מאחייניו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למשרדו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ולגמור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שאחיינו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ישתחרר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התבטאות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הקדמה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שעתיד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להתרחש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שהשמיע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חינאווי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ששלח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להרוג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מהמשפחה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בשביל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הורגים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בשביל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המכלול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בקהילה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ושקריו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כרוצחו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לרוצח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הפוזיטיביים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מתפתחת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בניסיונו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מבססות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וגלוי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ומגולם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תמציתי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30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הנקודות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זולקין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מובהק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חבורת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מנה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וניסיונו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להתנער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לכישלון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התבטאויות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כמזכים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וטעמיו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עימו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כפסע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הרשעתו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כמבצע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בצוותא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הונח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הבררנית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8"/>
          <w:szCs w:val="28"/>
        </w:rPr>
      </w:pP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6.8.2016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עונשם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8"/>
          <w:szCs w:val="28"/>
        </w:rPr>
        <w:t>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מערערים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נותנים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ולחלקם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המהותי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שהסתיימה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נמוכים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מהמתחמים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הראויים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ובלעדיו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שתכליתה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המקסימום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פעילות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נמרצת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ומידית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בבניית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כוזב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המתקרב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הכוללת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בשילוב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ואקטיבי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המקסימום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הדקה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המקסימלי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תהומי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למעורבותם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טיעוני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בערעורים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8"/>
          <w:szCs w:val="28"/>
        </w:rPr>
      </w:pP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בערעורי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6.9.2017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שמענו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טיעונים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2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וייס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שהדוקר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שמאלי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בשימוש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בידיו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חיבר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ינאי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הפתולוגית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2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הצטלם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לראשונה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כחצי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שלוּ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לעצמו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אליבי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2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לתמונות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שצולמו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2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דלק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רודפו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הרוצח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וייס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הסביר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2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להשיג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שלבש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הצעידה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בתהלוכה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עצור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ומאז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יודע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בגורלם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הבגדים</w:t>
      </w:r>
      <w:r>
        <w:rPr>
          <w:rFonts w:cs="Miriam"/>
          <w:sz w:val="28"/>
          <w:rtl w:val="true"/>
        </w:rPr>
        <w:t>".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8"/>
          <w:szCs w:val="28"/>
          <w:rtl w:val="true"/>
        </w:rPr>
        <w:tab/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כהן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מטעמו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נכבד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מקביעותיו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פרשנות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שעמדו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להעדיף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פרשנות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אחרת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במענה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כהן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בתום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לחלוטין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אבטח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הדוקר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תלושה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מהמציאות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מסכה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תחפושת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חמוש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8"/>
          <w:szCs w:val="28"/>
        </w:rPr>
        <w:t>50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70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מטרים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מזירת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שתיקתו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לשיחותיו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נבעה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טבעי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בלחץ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שיקר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בתהלוכה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מפאת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חששו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יקשרו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נחשדו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כהן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שולם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למשפחת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הקשה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שיקומי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מוצלח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  <w:highlight w:val="yellow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הורגים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בשביל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לתת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לשני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הטרחה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לכולם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המולד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ביום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פקודה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לחגוג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לחגיגה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בנה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אהב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במשך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z w:val="22"/>
        </w:rPr>
        <w:t>20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שהתגלעו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  <w:highlight w:val="yellow"/>
        </w:rPr>
      </w:pPr>
      <w:r>
        <w:rPr>
          <w:rFonts w:cs="FrankRuehl" w:ascii="Century" w:hAnsi="Century"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פינקלשטיין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הבררנית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פינקלשטיין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התפצלה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פיצול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להגיד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הספק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הסביר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פינקלשטיין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והוסיפה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התאפיין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באלימות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פיזית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ומילולית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לאורך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חינאווי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פינקלשטיין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להעמיד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שידול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שידול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מצריך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משהו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אקטיבי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והאזנה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יזוכה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שעניינה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צילומים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לפתחנו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מספיקות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ובאיכות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המרשיעה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שעניינה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לנימוקי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ככולן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שבעובדה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מושכלות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7090/15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ליפה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25.8.2016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434/15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4.2.2016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2470/15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25.10.2015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2331/13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13.10.2015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המאפשרים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מצומצמות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מהתרשמותה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מושתתים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שבהיגיון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באפשרותה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434/15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4.2.2016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hyperlink r:id="rId35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4583/13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21.9.2015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hyperlink r:id="rId36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6924/12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בעארני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29.10.2013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hyperlink r:id="rId37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3578/11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סטרוק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13.8.2012</w:t>
      </w:r>
      <w:r>
        <w:rPr>
          <w:rFonts w:cs="FrankRuehl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המגבלה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מצומצמת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מובהק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המבוססות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במלוא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5706/11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11.12.2014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בקצרה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העקרונות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במישרין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במחלוקת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הנדל</w:t>
      </w:r>
      <w:r>
        <w:rPr>
          <w:rFonts w:cs="FrankRuehl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4456/14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קלנר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8"/>
          <w:szCs w:val="28"/>
        </w:rPr>
        <w:t>29.12.2015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קלנר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6"/>
          <w:szCs w:val="12"/>
        </w:rPr>
      </w:pPr>
      <w:r>
        <w:rPr>
          <w:rFonts w:cs="FrankRuehl" w:ascii="Century" w:hAnsi="Century"/>
          <w:spacing w:val="10"/>
          <w:sz w:val="6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6"/>
          <w:szCs w:val="12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במישרין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דוגמאות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במישרין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בעקיפין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נסיבתיות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להביא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המתאימים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יעשה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הנסיבתיות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שהובאו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במבחני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ההיגיון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10221/06</w:t>
        </w:r>
      </w:hyperlink>
      <w:r>
        <w:rPr>
          <w:rFonts w:cs="Miriam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ורן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17.1.2008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4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4510/07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סראבוניאן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17.1.2008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סראבוניאן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60/12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7.11.2012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יעקב </w:t>
      </w:r>
      <w:hyperlink r:id="rId43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קדמי על הראיות חלק</w:t>
        </w:r>
      </w:hyperlink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ראשון </w:t>
      </w:r>
      <w:r>
        <w:rPr>
          <w:rFonts w:cs="FrankRuehl" w:ascii="Century" w:hAnsi="Century"/>
          <w:spacing w:val="10"/>
          <w:sz w:val="22"/>
          <w:szCs w:val="28"/>
        </w:rPr>
        <w:t>791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2009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המרשיעה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מצירופן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נסיבתיות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כשלעצמה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להוכיח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האשמה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שמשקלן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המצטבר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מכריע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ומוביל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המרשיעה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4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2681/15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שטרית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14.2.2016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מושכלת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הטקטי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3652/14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כנעאני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28.12.2015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4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4401/13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אנורי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9.12.2015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4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6244/12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סבאענה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11.11.2015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התזה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המפלילה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4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2661/13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18.2.2014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1888/02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מקדאד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נו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221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יובהר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החלופי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שמטרתו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באוויר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ולעיתוי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המזכה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קלנר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50">
        <w:bookmarkStart w:id="23" w:name="Text1"/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3164/14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bookmarkEnd w:id="23"/>
      <w:r>
        <w:rPr>
          <w:rFonts w:ascii="Century" w:hAnsi="Century" w:cs="Miriam"/>
          <w:b/>
          <w:b/>
          <w:sz w:val="22"/>
          <w:sz w:val="22"/>
          <w:rtl w:val="true"/>
        </w:rPr>
        <w:t>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29.6.2015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5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6392/13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קריאף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21.1.2015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לערעוריהם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42"/>
          <w:szCs w:val="48"/>
        </w:rPr>
      </w:pPr>
      <w:r>
        <w:rPr>
          <w:rFonts w:cs="FrankRuehl" w:ascii="Century" w:hAnsi="Century"/>
          <w:spacing w:val="10"/>
          <w:sz w:val="42"/>
          <w:szCs w:val="4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ערעורו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  <w:r>
        <w:rPr>
          <w:rFonts w:cs="Miriam" w:ascii="Century" w:hAnsi="Century"/>
          <w:b/>
          <w:sz w:val="22"/>
          <w:rtl w:val="true"/>
        </w:rPr>
        <w:t xml:space="preserve">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300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5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גרם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כוונה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תחילה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הכנה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החלטה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להמית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היעדר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קנטור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5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2478/12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אגבריה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13.5.2015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אגבריה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5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6304/12</w:t>
        </w:r>
      </w:hyperlink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ספרונוב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26.1.2017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5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8107/10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9.9.2013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ויניב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7">
        <w:r>
          <w:rPr>
            <w:rStyle w:val="Hyperlink"/>
            <w:rFonts w:ascii="Century" w:hAnsi="Century" w:cs="FrankRuehl"/>
            <w:color w:val="000000"/>
            <w:spacing w:val="10"/>
            <w:sz w:val="22"/>
            <w:sz w:val="22"/>
            <w:szCs w:val="28"/>
            <w:rtl w:val="true"/>
          </w:rPr>
          <w:t>ואקי</w:t>
        </w:r>
        <w:r>
          <w:rPr>
            <w:rStyle w:val="Hyperlink"/>
            <w:rFonts w:ascii="Century" w:hAnsi="Century" w:eastAsia="Century" w:cs="Century"/>
            <w:color w:val="000000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00"/>
            <w:spacing w:val="10"/>
            <w:sz w:val="22"/>
            <w:sz w:val="22"/>
            <w:szCs w:val="28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color w:val="000000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00"/>
            <w:spacing w:val="10"/>
            <w:sz w:val="22"/>
            <w:sz w:val="22"/>
            <w:szCs w:val="28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399-382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מהדורה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2010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האינהרנטי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התגבשה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הכוונה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הניתנת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שגרם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המיועד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אופיו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לגרום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לתוצאה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קטלנית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בליבו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הכוונה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להביא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לתוצאה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הטבעית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מעשהו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hyperlink r:id="rId5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3834/10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6.3.2013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5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8667/10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ניצ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27.12.2012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6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2316/98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סוויסה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נה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797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6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686/80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סימן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טוב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לו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253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262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1982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אגבריה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ההחלטה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להמית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להוכחה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באמצעות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נסיבתיות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הלכה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פסוקה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האמצעי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שימש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לפגיעה</w:t>
      </w:r>
      <w:r>
        <w:rPr>
          <w:rFonts w:cs="Miriam" w:ascii="Century" w:hAnsi="Century"/>
          <w:b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הביצוע</w:t>
      </w:r>
      <w:r>
        <w:rPr>
          <w:rFonts w:cs="Miriam" w:ascii="Century" w:hAnsi="Century"/>
          <w:b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מיקום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הפגיעה</w:t>
      </w:r>
      <w:r>
        <w:rPr>
          <w:rFonts w:cs="Miriam" w:ascii="Century" w:hAnsi="Century"/>
          <w:b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וריבוי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הפגיעות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עשויים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להקים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החלטת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להמית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קורבנו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ניפק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27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hyperlink r:id="rId62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481/12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Miriam" w:ascii="Century" w:hAnsi="Century"/>
          <w:b/>
          <w:spacing w:val="10"/>
          <w:sz w:val="28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8"/>
          <w:szCs w:val="28"/>
        </w:rPr>
        <w:t>30.12.2014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); </w:t>
      </w:r>
      <w:hyperlink r:id="rId63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228/01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כלב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נז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8"/>
          <w:szCs w:val="28"/>
        </w:rPr>
        <w:t>5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8"/>
          <w:szCs w:val="28"/>
        </w:rPr>
        <w:t>365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8"/>
          <w:szCs w:val="28"/>
        </w:rPr>
        <w:t>2003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); </w:t>
      </w:r>
      <w:hyperlink r:id="rId64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290/87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סבאח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מב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8"/>
          <w:szCs w:val="28"/>
        </w:rPr>
        <w:t>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8"/>
          <w:szCs w:val="28"/>
        </w:rPr>
        <w:t>358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8"/>
          <w:szCs w:val="28"/>
        </w:rPr>
        <w:t>1988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במקרים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בדקירה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ויחידה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בסכין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רגיש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ומסוכן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להכיר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בודדת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כמעידה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hyperlink r:id="rId65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2202/08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פסקו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7.3.2012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6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889/78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מוגרבי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לד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576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1979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המתבטאת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בהפקרתו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6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7620/11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מסיכה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27.7.2014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6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2458/11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סולוביוב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7.1.2014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מתמקדת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בזיהויו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גלויות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המצנפת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המצפנת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והזקן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הנצפים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המופיעים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האלמנטים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ייחודיים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שהעדיף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זולקין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מהסרטונים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שלדידו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זולקין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הנראים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בפנצ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ליטול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והמשיכו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בצעידה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שצפיתי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הנצפית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ומכנסי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מצנפת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הנצפים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נרחבים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מתועד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המופיעה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הנצפית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המופיעה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בתצלום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וחובשת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מצנפת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ובמכנסי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משופשפים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כמופיעים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השחורה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השחורה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זוהתה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ובתצלום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מצנפת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במכנסי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כהבזקים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ביכולתו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הכתמים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הנצפים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נובעים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מסמלים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החולצה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סנטה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קלאוס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26-24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גלויות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הנצפית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מצנפת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המתכופף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רנא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וחבשו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רגילים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מהוססת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ברורה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אזרחית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למצנפת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ולזקן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נראה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צעיר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חולצה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בהירה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ינס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בהיר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צבעים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אולי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משהו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אפור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צילומי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לתחפושתו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ולהזכיר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הדקירה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אחריו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מתקרב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לזירה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הצעקות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שרץ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הסנטה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קלאוס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ונשנית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זולקין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61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המופיעה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26-24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לבש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חולצה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שחורה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המותג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החולצה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עליה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סמלים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וימין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בחזית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החולצה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בחיפוש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לטשטש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היעלמותה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השחורה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יודע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החולצה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הזו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כשהחלפתי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החולצה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השארתי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במכונית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ששמתי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הכנסתי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הסוהר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כשהחלפתי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הבגדים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בסובארו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שנשארה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בבית</w:t>
      </w:r>
      <w:r>
        <w:rPr>
          <w:rFonts w:cs="Miriam" w:ascii="Century" w:hAnsi="Century"/>
          <w:b/>
          <w:sz w:val="22"/>
          <w:rtl w:val="true"/>
        </w:rPr>
        <w:t>".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לבשתי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הבגדים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הסוהר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...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זוכר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הכנסתי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הביתה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שהשארתי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באוטו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טרנינג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השמאלית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הקטלנית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והצטלמו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24.1.2017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29.1.2012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17.1.2012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ורצופה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רציחתו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בבהלה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אלכוהול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בקיבה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לשתות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הרבה</w:t>
      </w:r>
      <w:r>
        <w:rPr>
          <w:rFonts w:cs="Miriam" w:ascii="Century" w:hAnsi="Century"/>
          <w:b/>
          <w:sz w:val="22"/>
          <w:rtl w:val="true"/>
        </w:rPr>
        <w:t>..."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המקובץ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מצנפת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בקצרה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ובנחישות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מתבוסס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נעיצות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הבררנית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ארחיב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במעורבות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ששימשה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המצנפת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והמסכה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שישועתו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תצמח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ומוצגים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hyperlink r:id="rId6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499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7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שכותרתו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עוון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Times New Roman"/>
          <w:spacing w:val="10"/>
          <w:sz w:val="22"/>
          <w:szCs w:val="22"/>
        </w:rPr>
      </w:pPr>
      <w:r>
        <w:rPr>
          <w:rFonts w:eastAsia="Century" w:cs="Century" w:ascii="Century" w:hAnsi="Century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</w:rPr>
        <w:t>499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'".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Times New Roman"/>
          <w:spacing w:val="10"/>
          <w:sz w:val="22"/>
          <w:szCs w:val="22"/>
        </w:rPr>
      </w:pPr>
      <w:r>
        <w:rPr>
          <w:rFonts w:eastAsia="Century" w:cs="Century" w:ascii="Century" w:hAnsi="Century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7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10946/03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עיסא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33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):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Times New Roman"/>
          <w:spacing w:val="10"/>
          <w:sz w:val="22"/>
          <w:szCs w:val="22"/>
        </w:rPr>
      </w:pPr>
      <w:r>
        <w:rPr>
          <w:rFonts w:eastAsia="Century" w:cs="Century" w:ascii="Century" w:hAnsi="Century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תכליתה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ההתארגנות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המוקדמת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ומתגבשת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בהתארגנות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העבריינית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שעיקרן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ההתקשרות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המוטיבציה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והמחויבות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שיתוף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העצמאי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בחברה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Times New Roman"/>
          <w:spacing w:val="10"/>
          <w:sz w:val="22"/>
          <w:szCs w:val="22"/>
        </w:rPr>
      </w:pPr>
      <w:r>
        <w:rPr>
          <w:rFonts w:eastAsia="Century" w:cs="Century" w:ascii="Century" w:hAnsi="Century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עצמאית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ונפרדת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המושלמת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hyperlink r:id="rId7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877/84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‏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גאלי</w:t>
        </w:r>
        <w:r>
          <w:rPr>
            <w:rStyle w:val="Hyperlink"/>
            <w:rFonts w:ascii="Times New Roman" w:hAnsi="Times New Roman" w:cs="Times New Roman"/>
            <w:spacing w:val="10"/>
            <w:sz w:val="22"/>
            <w:sz w:val="22"/>
            <w:szCs w:val="28"/>
          </w:rPr>
          <w:t>‎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</w:rPr>
          <w:t>‎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נ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ישראל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''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מ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169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1986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7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388/78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שעבאן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לג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372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1979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7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441/72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כז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141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1973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כריתת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הברית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שהתגבשה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מתגבש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7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4770/14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אגייב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5.11.2015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7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11068/08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סנקר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12.7.2010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7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611/80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מטוסיאן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לה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85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1981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אזרחי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שלגביו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השתכללות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המסוימות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השתכללותו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אזרחי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ומדוקדקת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ומסוימות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האזרחי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7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1272/13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אכתילאת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11.11.2013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7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5927/11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23.8.2012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8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446/01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רודמן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נו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זילברטל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8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5927/11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23.8.2012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): 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ובחשאי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היווצרותו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(</w:t>
      </w:r>
      <w:hyperlink r:id="rId8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228/77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זקצר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לב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701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718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1978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bookmarkStart w:id="24" w:name="_Ref501898137"/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הנורמטיבית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בקצרה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ולמצער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מהתבטאויותיו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כיתתו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לטקס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התפצלו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התקדמותו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מהכנסייה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כושר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מופתע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סחלייה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לרדוף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סחלייה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שרבצה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לפתחו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שסחלייה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מלרדוף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הוטרד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מתכופף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תחפושת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מצנפת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המצנפת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bookmarkEnd w:id="24"/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ערעורו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8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8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4"/>
          <w:szCs w:val="10"/>
        </w:rPr>
      </w:pPr>
      <w:r>
        <w:rPr>
          <w:rFonts w:cs="FrankRuehl" w:ascii="Century" w:hAnsi="Century"/>
          <w:spacing w:val="10"/>
          <w:sz w:val="4"/>
          <w:szCs w:val="10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</w:rPr>
        <w:t>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עשייתה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הביצוע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המבצע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ליצירת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."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מעגל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מעגל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הפנימי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העברייני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היוזם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המחליט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8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2796/95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פלונים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נא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388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405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1997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המסייעת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אפקטיבית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מתבצעת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בהגשמתה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8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6522/10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8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4317/97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פוליאקוב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נג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289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1999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8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9826/05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מחאג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9.7.2008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המסייעת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מלברר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לוודאות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גרוניס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hyperlink r:id="rId8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320/99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פלונית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נה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37-30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ההתנהגותי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גרוניס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9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2247/10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ימיני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12.1.2011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9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6202/95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פלוני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מט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685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692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1996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למסייע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ברק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קו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הגבול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המצבים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לעיתים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מהדק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המסייע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התפתחו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9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4428/13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שיטרית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30.4.2014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רובינשטיין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9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4186/13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נאים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13.4.2015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סיווגו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סיווגו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מהדק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והרשיעו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והתמונות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ותמלולי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קבוצת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מנה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הטקס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מהטקס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ובעקבותיו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ושוורי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ואליאס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196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ובקלסר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196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23-21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והתעכב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שהתחפש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המופיעה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בקלסר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196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השמאלי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המדרכה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המדרגות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שסלחייה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מיידי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סחלייה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רדף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המתבוסס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שהעניק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סחלייה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מלרדוף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מריצתו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המדמם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מלהושיט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להזעיק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מופתע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ותגובתו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ההיגיון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מפתיע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לכוונתו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אנשים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גדולים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עמדתי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דקות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והלכתי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המשכתי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כולנו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רצנו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רצים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קרה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לכיוון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הגשר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רצנו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אחריהם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24.1.2012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37-36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אקטיבי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חיפוי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מרודפו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ולחלצו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כרוצחו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גרידא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סותרות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להליכתו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זוכר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שירדתי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למעלה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צד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והמשכתי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לכיוון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יפת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ואז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והמשכתי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להסתכל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והמשכתי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לכיוון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ברחוב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יפת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45-49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18:22:23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נחסם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החסימה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הכיוון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לתנועותיו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ולפעולותיו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ולצעוד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בתחפושת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בתחפושת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בנפרד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בניסיונותיו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ממעורבות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זוכר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זוכר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שראיתי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בכלל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באקראי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הצהרתו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ואנושית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ונזכיר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/ </w:t>
      </w:r>
      <w:r>
        <w:rPr>
          <w:rFonts w:cs="FrankRuehl" w:ascii="Century" w:hAnsi="Century"/>
          <w:spacing w:val="10"/>
          <w:sz w:val="22"/>
          <w:szCs w:val="28"/>
        </w:rPr>
        <w:t>158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55-54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זוכר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שדיברתי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מנה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ביפת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חברים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Miriam"/>
          <w:b/>
          <w:b/>
          <w:sz w:val="22"/>
          <w:sz w:val="22"/>
          <w:rtl w:val="true"/>
        </w:rPr>
        <w:t>וטוני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פואד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הגדול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וטוטו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המשכנו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ביחד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בדרך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להסתכל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הצופים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כולם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לתרגיל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בדחיפות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ולהפנותו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לייעוץ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673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והשלישית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58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פורסמו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בתקשורת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בפרסומים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פרסומים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שדוקרו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פרסומים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גודלו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בתקשורת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בתיאורו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/>
          <w:spacing w:val="10"/>
          <w:sz w:val="22"/>
          <w:szCs w:val="28"/>
          <w:rtl w:val="true"/>
        </w:rPr>
        <w:t>:</w:t>
      </w:r>
      <w:r>
        <w:rPr>
          <w:rFonts w:cs="Miriam" w:ascii="Century" w:hAnsi="Century"/>
          <w:b/>
          <w:sz w:val="22"/>
          <w:rtl w:val="true"/>
        </w:rPr>
        <w:t xml:space="preserve"> 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שהרצח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סכין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קצבים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גודל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סכין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משהו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גודל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האמה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משהו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40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תנועה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מכף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המרפק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שזו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סכין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גדולה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מקצות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האצבעות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המרפק</w:t>
      </w:r>
      <w:r>
        <w:rPr>
          <w:rFonts w:cs="Miriam" w:ascii="Century" w:hAnsi="Century"/>
          <w:b/>
          <w:sz w:val="22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להתערבותנו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הכפפות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שניזון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משמועות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כבהא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נוקטת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אומרים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כפפות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בזירה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וכו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cs="Miriam" w:ascii="Century" w:hAnsi="Century"/>
          <w:b/>
          <w:sz w:val="22"/>
          <w:rtl w:val="true"/>
        </w:rPr>
        <w:t>".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הכפפות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יפו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כך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וגם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קיבלתי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טלפונים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כך</w:t>
      </w:r>
      <w:r>
        <w:rPr>
          <w:rFonts w:cs="Miriam" w:ascii="Century" w:hAnsi="Century"/>
          <w:b/>
          <w:sz w:val="22"/>
          <w:rtl w:val="true"/>
        </w:rPr>
        <w:t>".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דיברתי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הכפפות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שדיברתי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המשפחה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חברים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הכפפות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זוכר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שדיברתי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ספציפי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הכפפות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בתרגיל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בשמועות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הכפפות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18.2.2012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סתם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אומרים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שלבשו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כפפות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משתטים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שיעלו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לשופט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ויגיד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כנראה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שלבשו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כפפות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566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המקובץ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בדיסאינפורמציה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להתוודע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יודע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לתת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לעצור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שיחקתי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טמבל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לפלף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לגודלו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9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7659/15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20.4.2016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"/>
          <w:szCs w:val="8"/>
        </w:rPr>
      </w:pPr>
      <w:r>
        <w:rPr>
          <w:rFonts w:cs="FrankRuehl" w:ascii="Century" w:hAnsi="Century"/>
          <w:spacing w:val="10"/>
          <w:sz w:val="2"/>
          <w:szCs w:val="8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לדוקטרינה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דוקטרינת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מהגשתו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7014/06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4.9.2007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9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ץ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6396/96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זקין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ראש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עיריית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באר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שבע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נג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289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1999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9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ץ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3425/94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גנור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היועץ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המשפטי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לממשלה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1996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ישגב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2"/>
          <w:sz w:val="22"/>
          <w:szCs w:val="28"/>
          <w:rtl w:val="true"/>
        </w:rPr>
        <w:t>נקדימון</w:t>
      </w:r>
      <w:r>
        <w:rPr>
          <w:rFonts w:ascii="Century" w:hAnsi="Century" w:eastAsia="Century" w:cs="Century"/>
          <w:color w:val="000000"/>
          <w:spacing w:val="10"/>
          <w:sz w:val="22"/>
          <w:sz w:val="22"/>
          <w:szCs w:val="28"/>
          <w:rtl w:val="true"/>
        </w:rPr>
        <w:t xml:space="preserve"> </w:t>
      </w:r>
      <w:hyperlink r:id="rId9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הגנה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הצדק</w:t>
        </w:r>
      </w:hyperlink>
      <w:r>
        <w:rPr>
          <w:rFonts w:ascii="Century" w:hAnsi="Century" w:eastAsia="Century" w:cs="Century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color w:val="000000"/>
          <w:spacing w:val="10"/>
          <w:sz w:val="22"/>
          <w:szCs w:val="28"/>
        </w:rPr>
        <w:t>391-388</w:t>
      </w:r>
      <w:r>
        <w:rPr>
          <w:rFonts w:cs="FrankRuehl" w:ascii="Century" w:hAnsi="Century"/>
          <w:color w:val="000000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color w:val="000000"/>
          <w:spacing w:val="10"/>
          <w:sz w:val="22"/>
          <w:sz w:val="22"/>
          <w:szCs w:val="28"/>
          <w:rtl w:val="true"/>
        </w:rPr>
        <w:t>מהדורה</w:t>
      </w:r>
      <w:r>
        <w:rPr>
          <w:rFonts w:ascii="Century" w:hAnsi="Century" w:eastAsia="Century" w:cs="Century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2"/>
          <w:sz w:val="22"/>
          <w:szCs w:val="28"/>
          <w:rtl w:val="true"/>
        </w:rPr>
        <w:t>שנייה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ולהימנע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אלמוני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במעורבות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שרירותית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9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2681/15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שטרית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14.2.2016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9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8568/14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גאבר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19.5.2015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10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8204/14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זלום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15.4.2015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  <w:highlight w:val="yellow"/>
        </w:rPr>
      </w:pPr>
      <w:r>
        <w:rPr>
          <w:rFonts w:cs="FrankRuehl" w:ascii="Century" w:hAnsi="Century"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שרירותיים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נחשדו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מהתנהגותם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בתכנונו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חור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לביסוס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הדומיננטי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ולשיטתה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חזק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שיזם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שנטע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בהפליה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הידיעות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המודיעיניות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כנספח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לתעודת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החיסיון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קאפח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החסויים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שגילוי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מזכות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משמעותיות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נוספות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הגורם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המקליט</w:t>
      </w:r>
      <w:r>
        <w:rPr>
          <w:rFonts w:cs="FrankRuehl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המקליט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ההקלטה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המקובלים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התפתחות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בטרוניה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במשפטם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משיקוליו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להעניק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בקצרה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בהלווייתו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  <w:highlight w:val="yellow"/>
        </w:rPr>
      </w:pPr>
      <w:r>
        <w:rPr>
          <w:rFonts w:cs="FrankRuehl" w:ascii="Century" w:hAnsi="Century"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סנגורו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היותר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לכידתו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ולהזכיר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המסייעת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אפקטיבית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מתבצע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להתערבותנו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fldChar w:fldCharType="begin"/>
      </w:r>
      <w:r>
        <w:rPr>
          <w:rtl w:val="true"/>
          <w:sz w:val="22"/>
          <w:spacing w:val="10"/>
          <w:sz w:val="22"/>
          <w:szCs w:val="28"/>
          <w:rFonts w:ascii="FrankRuehl" w:hAnsi="FrankRuehl" w:cs="FrankRuehl"/>
        </w:rPr>
        <w:instrText xml:space="preserve"> REF _Ref501898137 \r \r \h </w:instrText>
      </w:r>
      <w:r>
        <w:rPr>
          <w:rtl w:val="true"/>
          <w:sz w:val="22"/>
          <w:spacing w:val="10"/>
          <w:sz w:val="22"/>
          <w:szCs w:val="28"/>
          <w:rFonts w:ascii="FrankRuehl" w:hAnsi="FrankRuehl" w:cs="FrankRuehl"/>
        </w:rPr>
        <w:fldChar w:fldCharType="separate"/>
      </w:r>
      <w:r>
        <w:rPr>
          <w:rtl w:val="true"/>
          <w:sz w:val="22"/>
          <w:spacing w:val="10"/>
          <w:sz w:val="22"/>
          <w:szCs w:val="28"/>
          <w:rFonts w:ascii="FrankRuehl" w:hAnsi="FrankRuehl" w:cs="FrankRuehl"/>
        </w:rPr>
        <w:t>62</w:t>
      </w:r>
      <w:r>
        <w:rPr>
          <w:rtl w:val="true"/>
          <w:sz w:val="22"/>
          <w:spacing w:val="10"/>
          <w:sz w:val="22"/>
          <w:szCs w:val="28"/>
          <w:rFonts w:ascii="FrankRuehl" w:hAnsi="FrankRuehl" w:cs="FrankRuehl"/>
        </w:rPr>
        <w:fldChar w:fldCharType="end"/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 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אופרטיבית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ונרקמה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הנתעב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מופתע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מזיר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לסחלייה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רדף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ערעורו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3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hyperlink r:id="rId10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260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0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</w:rPr>
        <w:t>260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שפלוני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זוגו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מסייעת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חטא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למלטו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ביודעו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מיוזמתו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בכזב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להתרחשויות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שבבעלותו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מסתבר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מפתיע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הצילומים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הכוזב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ולהרחיקו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סותרות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האשוח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6"/>
          <w:szCs w:val="12"/>
        </w:rPr>
      </w:pPr>
      <w:r>
        <w:rPr>
          <w:rFonts w:cs="FrankRuehl" w:ascii="Century" w:hAnsi="Century"/>
          <w:spacing w:val="10"/>
          <w:sz w:val="6"/>
          <w:szCs w:val="12"/>
          <w:rtl w:val="true"/>
        </w:rPr>
      </w:r>
    </w:p>
    <w:p>
      <w:pPr>
        <w:pStyle w:val="Normal"/>
        <w:ind w:start="1642" w:end="1282"/>
        <w:jc w:val="both"/>
        <w:textAlignment w:val="auto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[...]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התהלוכה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ind w:start="1642" w:end="1282"/>
        <w:jc w:val="both"/>
        <w:textAlignment w:val="auto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אוקיי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ind w:start="1642" w:end="1282"/>
        <w:jc w:val="both"/>
        <w:textAlignment w:val="auto"/>
        <w:rPr>
          <w:rFonts w:ascii="Arial TUR" w:hAnsi="Arial TUR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מצלצלת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ונסה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ind w:start="1642" w:end="1282"/>
        <w:jc w:val="both"/>
        <w:textAlignment w:val="auto"/>
        <w:rPr>
          <w:rFonts w:ascii="Arial TUR" w:hAnsi="Arial TUR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?</w:t>
      </w:r>
    </w:p>
    <w:p>
      <w:pPr>
        <w:pStyle w:val="Normal"/>
        <w:ind w:start="1642" w:end="1282"/>
        <w:jc w:val="both"/>
        <w:textAlignment w:val="auto"/>
        <w:rPr>
          <w:rFonts w:ascii="Arial TUR" w:hAnsi="Arial TUR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[...]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אומרים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שדקרו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קדיס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חשבתי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צוחקת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[...]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נכנסתי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ללחץ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[...]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?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start="1642" w:end="1282"/>
        <w:jc w:val="both"/>
        <w:textAlignment w:val="auto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[...]</w:t>
      </w:r>
    </w:p>
    <w:p>
      <w:pPr>
        <w:pStyle w:val="Normal"/>
        <w:ind w:start="1642" w:end="1282"/>
        <w:jc w:val="both"/>
        <w:textAlignment w:val="auto"/>
        <w:rPr>
          <w:rFonts w:ascii="Arial TUR" w:hAnsi="Arial TUR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ואשתי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ind w:start="1642" w:end="1282"/>
        <w:jc w:val="both"/>
        <w:textAlignment w:val="auto"/>
        <w:rPr>
          <w:rFonts w:ascii="Arial TUR" w:hAnsi="Arial TUR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אחיך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?</w:t>
      </w:r>
    </w:p>
    <w:p>
      <w:pPr>
        <w:pStyle w:val="Normal"/>
        <w:ind w:start="1642" w:end="1282"/>
        <w:jc w:val="both"/>
        <w:textAlignment w:val="auto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ופואד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ופואד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[...]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מצטלמים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האשוח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שיבואו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להצטלם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49-48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ind w:start="1642" w:end="1282"/>
        <w:jc w:val="both"/>
        <w:textAlignment w:val="auto"/>
        <w:rPr>
          <w:rFonts w:ascii="Arial TUR" w:hAnsi="Arial TUR" w:cs="FrankRuehl"/>
          <w:spacing w:val="10"/>
          <w:sz w:val="28"/>
          <w:szCs w:val="34"/>
        </w:rPr>
      </w:pPr>
      <w:r>
        <w:rPr>
          <w:rFonts w:cs="FrankRuehl" w:ascii="Arial TUR" w:hAnsi="Arial TUR"/>
          <w:spacing w:val="10"/>
          <w:sz w:val="28"/>
          <w:szCs w:val="34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התבררה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שיטתי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ליצירת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Miriam" w:ascii="Century" w:hAnsi="Century"/>
          <w:b/>
          <w:sz w:val="22"/>
          <w:rtl w:val="true"/>
        </w:rPr>
        <w:t xml:space="preserve"> "</w:t>
      </w:r>
      <w:r>
        <w:rPr>
          <w:rFonts w:ascii="Century" w:hAnsi="Century" w:cs="Miriam"/>
          <w:b/>
          <w:b/>
          <w:sz w:val="22"/>
          <w:sz w:val="22"/>
          <w:rtl w:val="true"/>
        </w:rPr>
        <w:t>סתם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עוצרים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אצלי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בזמן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הבלאגן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גמרו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התהלוכה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אליי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לעזור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הכיסאות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והוסיף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אצלי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בתהלוכה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ואחרי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שקרה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.]</w:t>
      </w:r>
      <w:r>
        <w:rPr>
          <w:rFonts w:cs="Miriam" w:ascii="Century" w:hAnsi="Century"/>
          <w:b/>
          <w:sz w:val="22"/>
          <w:rtl w:val="true"/>
        </w:rPr>
        <w:t>,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הילדים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אצלי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טוני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פואד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ופואד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תתגלה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קודם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בטוח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יתגלה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הילדים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אצלי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וחלילה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חושבים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הדברים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לדברים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האלה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60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Miriam" w:ascii="Century" w:hAnsi="Century"/>
          <w:b/>
          <w:sz w:val="22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שנגמרה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התהלוכה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כולם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התפזרו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הביתה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הילדים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אליי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שהתפזרה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התהלוכה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שקיבלנו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הידיעה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שאדון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נדקר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הילדים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אצלי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69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פרט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חשוב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מאוד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להחזיר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שהשאיל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חתנו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הנוכחים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הזיקוקים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וכל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איתנו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השולחנות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הקטן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דהיינו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2-1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להחזיר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נפתחה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לסידור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השולחנות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בזיקוקים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17.1.2012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24.1.2012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לאחייניו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שאמרתי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בחקירה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ההיא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משמעות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  <w:r>
        <w:rPr>
          <w:rFonts w:cs="Miriam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התהלוכה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אצלי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בבית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משמעות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אותם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זוכר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במדויק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זוכר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במדויק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הילדים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הגיעו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כשרואי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13-12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29.1.2012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והטיח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מערבבים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נכנס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לבית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שאני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קצת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יודע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אגיד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לך</w:t>
      </w:r>
      <w:r>
        <w:rPr>
          <w:rFonts w:cs="Miriam" w:ascii="Century" w:hAnsi="Century"/>
          <w:b/>
          <w:sz w:val="22"/>
          <w:rtl w:val="true"/>
        </w:rPr>
        <w:t xml:space="preserve">?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כשעוצרים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רצח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יודע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אמת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יודע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להגיד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להגיד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אתה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בלחץ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ורוצה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לספר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ללכת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הביתה</w:t>
      </w:r>
      <w:r>
        <w:rPr>
          <w:rFonts w:cs="Miriam" w:ascii="Century" w:hAnsi="Century"/>
          <w:b/>
          <w:sz w:val="22"/>
          <w:rtl w:val="true"/>
        </w:rPr>
        <w:t>".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שבקיא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שהתכוון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אלטרנטיבית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הופרכה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18:57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נתקל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והתעכב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התקדמו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הצהרותיו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השקריות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תיאורטית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גרידא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שאחיינו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בהתקשרות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המגלמת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מהתנהגותם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היווצרותו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ונזכיר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cs="Miriam"/>
          <w:sz w:val="28"/>
          <w:sz w:val="28"/>
          <w:rtl w:val="true"/>
        </w:rPr>
        <w:t>מ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שמגר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10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685/81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אהרוני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לז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673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(</w:t>
      </w:r>
      <w:r>
        <w:rPr>
          <w:rFonts w:cs="FrankRuehl" w:ascii="Century" w:hAnsi="Century"/>
          <w:spacing w:val="10"/>
          <w:sz w:val="22"/>
          <w:szCs w:val="28"/>
        </w:rPr>
        <w:t>1983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):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ממאפייניה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נרקמת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ובהיחבא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היווצרותו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686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10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9631/09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חרבוש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6.9.2010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; </w:t>
      </w:r>
      <w:hyperlink r:id="rId10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160/89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דבאן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793</w:t>
      </w:r>
      <w:r>
        <w:rPr>
          <w:rtl w:val="true"/>
        </w:rPr>
        <w:t xml:space="preserve">, </w:t>
      </w:r>
      <w:r>
        <w:rPr/>
        <w:t>798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>)).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6"/>
          <w:szCs w:val="32"/>
        </w:rPr>
      </w:pPr>
      <w:r>
        <w:rPr>
          <w:rFonts w:cs="FrankRuehl" w:ascii="Century" w:hAnsi="Century"/>
          <w:spacing w:val="10"/>
          <w:sz w:val="26"/>
          <w:szCs w:val="32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בהרשיעו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שהתגלע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וסביב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שהופנו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ולהצהרת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שהשמיע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באוזני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חינאווי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לחינאווי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באפשרותו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מאחייניו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שיגמור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ישתמש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ישתחרר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יישפך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עצמך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ורגשית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בעזרתו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להינשא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לאחייניתו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היזקקותם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מימשו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הימלטותו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שהעניק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ושקריו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בתשובתה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להפריז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התבטאותו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חינאווי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הקדמה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במציאות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ששלח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להרוג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מהמשפחה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בשביל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הורגים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בשביל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בקהילה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הנוצרית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אורתודוקסית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ושקריו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השתתפותו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373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שהתגלע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האגודה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ומרומזים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ובלשונו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יישפך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המתועב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חינאווי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באפשרותו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מאחייניו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שיגמור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ידאג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התבטאותו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בשביל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המשפחה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הורגים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בשביל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לרוצח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למלטו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שביכולתו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ליצירת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מהתהלוכה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למנהגו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במשקלן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המצטבר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נזכיר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במבחני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ההיגיון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וחזרתי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ונתתי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להצטברותן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הנימוקים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פוזיטיבי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אביזרי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התחפושת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הצטיידות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מתהלוכת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בכנסייה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איומיו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להינשא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שהשמיע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הבשלת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באפשרותה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כמשדל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שמסקנתי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   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6"/>
          <w:szCs w:val="32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34"/>
          <w:szCs w:val="40"/>
        </w:rPr>
      </w:pPr>
      <w:r>
        <w:rPr>
          <w:rFonts w:cs="FrankRuehl" w:ascii="Century" w:hAnsi="Century"/>
          <w:spacing w:val="10"/>
          <w:sz w:val="34"/>
          <w:szCs w:val="40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sz w:val="28"/>
        </w:rPr>
      </w:pPr>
      <w:r>
        <w:rPr>
          <w:rFonts w:cs="Miriam"/>
          <w:sz w:val="28"/>
          <w:sz w:val="28"/>
          <w:rtl w:val="true"/>
        </w:rPr>
        <w:t>הערעורים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גזר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הדין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שכנגד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עונשו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  <w:highlight w:val="yellow"/>
        </w:rPr>
      </w:pPr>
      <w:r>
        <w:rPr>
          <w:rFonts w:cs="FrankRuehl" w:ascii="Century" w:hAnsi="Century"/>
          <w:b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בית משפט קמא קבע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בעניינו של המערער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מתחם עונש הולם הנע בין </w:t>
      </w:r>
      <w:r>
        <w:rPr>
          <w:rFonts w:cs="FrankRuehl" w:ascii="FrankRuehl" w:hAnsi="FrankRuehl"/>
          <w:spacing w:val="10"/>
          <w:sz w:val="28"/>
          <w:szCs w:val="28"/>
        </w:rPr>
        <w:t>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11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שנות מאסר וגזר עליו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בגדרי המתחם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וחצי שנות מאסר לריצוי בפועל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לאחר שנתתי את דעתי למכלול השיקולים ובחנתי את טיעוני הצדדים בהקשר לעונשו של המערער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הגעתי לידי מסקנה כי מתחם הענישה שקבע בית משפט קמא נמוך יתר על המידה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הן ברצפתו והן בתקרתו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וכי עונש המאסר שהושת על המערער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חורג באופן מהותי ממדיניות הענישה המקובלת בנסיבות דומות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ולפיכך יש מקום להתערבותנו במידת העונש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אסביר את עמדתי זו מיד בסמוך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כפי שציין בית משפט קמא בהכרעת דינו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הגבול בין הרשעתו של המערער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כמבצע בצוותא של עבירת הרצח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לבין הרשעתו בסיוע לרצח הוא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דק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הדק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כפסע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שדינה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כמסייע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המקובלת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פורתא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קֶשֶר עם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המערער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לפגוע במנוח בערב חג המולד של הקהילה הנוצרית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אורתודוכסית ביפו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קשירת הקשר בין המערערים כללה תכנון מוקדם ותיאום מלא ביניהם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כפי שניתן ללמוד מהתנהלותם ומעשיהם באותו ערב מר ונמהר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בתחילה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צעד המערער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בתהלוכת החג כשהוא צמוד או קרוב מאוד למערער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לאחר טקס חג המולד בחצר הכנסייה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הלכו המערערים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בעקבותיו של המנוח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ביחד עם אחרים מבני משפחת אבו מנה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בנקודה מסוימת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עובר לביצוע הרצח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עזבו טוני ופואד הגדול את החבורה והלכו לביתו של המערער </w:t>
      </w:r>
      <w:r>
        <w:rPr>
          <w:rFonts w:cs="FrankRuehl" w:ascii="FrankRuehl" w:hAnsi="FrankRuehl"/>
          <w:spacing w:val="10"/>
          <w:sz w:val="28"/>
          <w:szCs w:val="28"/>
        </w:rPr>
        <w:t>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שעה שהמערער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נותר בסמוך למערער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כשהוא מתאים את קצב הליכתו לזה של המערער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כפי שקבע בית משפט קמא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בשלב מסוים חזר המערער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והתחפש לסנטה קלאוס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תוך שהוא חובש מצנפת ועוטה מסכת זקן לבן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זמן קצר לאחר מכן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דקר המערער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את המנוח שתי דקירות עמוקות בגבו וגרם למותו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באותו זמן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צפה המערער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במעשה הנורא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אבטח את המערער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ושמר עליו מפני כל סכנה או התערבות במעשיו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כפי שקבע בית משפט קמא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מדובר בסיוע ממשי ואקטיבי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שאינו מסתכם בחיזוק ידיו של העבריין העיקרי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בעצם נוכחותו של המסייע בזירת העבירה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Style19"/>
        <w:ind w:end="0"/>
        <w:jc w:val="start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לאחר ביצוע הרצח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החל המערער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לרדוף אחר סחלייה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אשר דלק בעקבותיו של המערער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בניסיון ללכוד את הרוצח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וזאת בכוונה לסייע למערער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להימלט מזירת האירוע ולחמוק מעונש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מרגע שהמערער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הצליח להתחמק מרודפו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חדל גם המערער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מריצתו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ולאחר שחלף על פני המנוח המתבוסס בדמו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הלך לביתו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מבלי להושיט עזרה למנוח או להזעיק את גורמי הסיוע הרפואי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המדובר בסיוע ממשי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שעה שהמערער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תרם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באורח משמעותי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ליצירת התנאים לשם ביצוע העבירה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נחזור ונזכיר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כי מדובר בסיוע לעבירה החמורה מכל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עבירת הרצח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וכתוצאה ממעשיהם של המערערים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קופחו חייו של המנוח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ונגרם נזק בל ישוער למשפחתו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פי ההלכה הנוהגת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יש לבחון את עונשו של המסייע לביצוע עבירת הרצח בהתאם למאפייני הסיוע שהגיש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ולפיכך ניתן למצוא בעבירה זו מנעד רחב למדיי של עונשים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ברובד התחתון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ניתן להצביע על </w:t>
      </w:r>
      <w:hyperlink r:id="rId106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4770/14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אגייב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5.11.2015</w:t>
      </w:r>
      <w:r>
        <w:rPr>
          <w:rFonts w:cs="FrankRuehl"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8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הושתו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לפשע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ונהיגה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תרמו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תרומה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זקף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מהזירה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לסכל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hyperlink r:id="rId107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6522/10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נקר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2.5.2013</w:t>
      </w:r>
      <w:r>
        <w:rPr>
          <w:rFonts w:cs="FrankRuehl"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הופחת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שהורשעה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במחדל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Cs w:val="28"/>
        </w:rPr>
        <w:t>12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Cs w:val="28"/>
        </w:rPr>
        <w:t>9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המבצע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/>
          <w:spacing w:val="10"/>
          <w:sz w:val="22"/>
          <w:szCs w:val="28"/>
          <w:rtl w:val="true"/>
        </w:rPr>
        <w:t xml:space="preserve">).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אושרו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שהורשעו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hyperlink r:id="rId108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636/05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דענא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26.11.2007</w:t>
      </w:r>
      <w:r>
        <w:rPr>
          <w:rFonts w:cs="FrankRuehl"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אושר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14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</w:t>
      </w:r>
      <w:r>
        <w:rPr>
          <w:rFonts w:cs="FrankRuehl"/>
          <w:spacing w:val="10"/>
          <w:sz w:val="22"/>
          <w:szCs w:val="28"/>
          <w:rtl w:val="true"/>
        </w:rPr>
        <w:t>-</w:t>
      </w:r>
      <w:hyperlink r:id="rId109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7894/03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ג</w:t>
      </w:r>
      <w:r>
        <w:rPr>
          <w:rFonts w:cs="Miriam"/>
          <w:sz w:val="28"/>
          <w:rtl w:val="true"/>
        </w:rPr>
        <w:t>'</w:t>
      </w:r>
      <w:r>
        <w:rPr>
          <w:rFonts w:cs="Miriam"/>
          <w:sz w:val="28"/>
          <w:sz w:val="28"/>
          <w:rtl w:val="true"/>
        </w:rPr>
        <w:t>אבר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18.2.2008</w:t>
      </w:r>
      <w:r>
        <w:rPr>
          <w:rFonts w:cs="FrankRuehl"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מסייע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Cs w:val="28"/>
        </w:rPr>
        <w:t>12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16"/>
          <w:szCs w:val="22"/>
        </w:rPr>
      </w:pPr>
      <w:r>
        <w:rPr>
          <w:rFonts w:cs="FrankRuehl"/>
          <w:spacing w:val="10"/>
          <w:sz w:val="16"/>
          <w:szCs w:val="22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בנסיבות הקשורות בביצוע העבירה שלפנינו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בהינתן מדיניות הענישה הנוהגת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ובשים לב לפגיעה הקשה בערך החשוב מכל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חיי אדם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דומה עליי כי מתחם הענישה ההולם צריך לנוע בין </w:t>
      </w:r>
      <w:r>
        <w:rPr>
          <w:rFonts w:cs="FrankRuehl" w:ascii="FrankRuehl" w:hAnsi="FrankRuehl"/>
          <w:spacing w:val="10"/>
          <w:sz w:val="28"/>
          <w:szCs w:val="28"/>
        </w:rPr>
        <w:t>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14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FrankRuehl" w:hAnsi="FrankRuehl" w:cs="FrankRuehl"/>
          <w:spacing w:val="10"/>
          <w:sz w:val="24"/>
          <w:szCs w:val="28"/>
        </w:rPr>
      </w:pPr>
      <w:r>
        <w:rPr>
          <w:rFonts w:cs="FrankRuehl" w:ascii="FrankRuehl" w:hAnsi="FrankRuehl"/>
          <w:spacing w:val="10"/>
          <w:sz w:val="24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לצורך קביעת עונשו של המערער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בגדרי המתחם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יש לראות כנסיבה לחומרה את עברו הפלילי המכביד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הכולל עבירות רכוש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סמים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ואלימות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לקולה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יש לזקוף לזכותו של המערער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את תרומתו לחברה היפואית ואת התמיכה הכלכלית שהוא העניק לבני משפחתו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לאחר בחינת מכלול השיקולים לכאן ולכאן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ומבלי למצות את הדין עם המערער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בהתאם לגישתנו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לפיה אין למצות את מלוא חומרת הדין משמתקבל ערעור תביעה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אציע לחבריי להעמיד את עונשו של המערער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על </w:t>
      </w:r>
      <w:r>
        <w:rPr>
          <w:rFonts w:cs="FrankRuehl" w:ascii="FrankRuehl" w:hAnsi="FrankRuehl"/>
          <w:spacing w:val="10"/>
          <w:sz w:val="28"/>
          <w:szCs w:val="28"/>
        </w:rPr>
        <w:t>10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וחצי שנות מאסר לריצוי בפועל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בניכוי ימי מעצרו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שאינם כוללים את תקופת המאסר שריצה המערער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באותה העת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502"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לסיכום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ערעורו של המערער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חומרת עונשו נדחה בזאת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ומנגד אציע לחבריי לקבל את ערעור המשיבה כמפורט מעלה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FrankRuehl" w:hAnsi="FrankRuehl" w:cs="Times New Roman"/>
          <w:spacing w:val="10"/>
          <w:sz w:val="22"/>
          <w:szCs w:val="28"/>
        </w:rPr>
      </w:pPr>
      <w:r>
        <w:rPr>
          <w:rFonts w:cs="Times New Roman" w:ascii="FrankRuehl" w:hAnsi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שכנגד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עונשו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3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וגיבש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כוזב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לחמוק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ביודעו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והעלאת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כוזבות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11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1619/10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דנהש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11.10.2011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11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8439/03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מילנר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7.5.2007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11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7752/03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חלאילה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נט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259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2004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החיובית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ובתרומתו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ששוחרר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פיקוח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אלקטרוני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14.1.2016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האלקטרוני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 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ולחומרה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6"/>
        </w:rPr>
      </w:pPr>
      <w:r>
        <w:rPr>
          <w:rFonts w:cs="FrankRuehl" w:ascii="Century" w:hAnsi="Century"/>
          <w:spacing w:val="10"/>
          <w:sz w:val="22"/>
          <w:szCs w:val="26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יזוכה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6"/>
        </w:rPr>
      </w:pPr>
      <w:r>
        <w:rPr>
          <w:rFonts w:cs="FrankRuehl" w:ascii="Century" w:hAnsi="Century"/>
          <w:spacing w:val="10"/>
          <w:sz w:val="22"/>
          <w:szCs w:val="26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38"/>
          <w:szCs w:val="44"/>
        </w:rPr>
      </w:pPr>
      <w:r>
        <w:rPr>
          <w:rFonts w:cs="FrankRuehl" w:ascii="Century" w:hAnsi="Century"/>
          <w:spacing w:val="10"/>
          <w:sz w:val="38"/>
          <w:szCs w:val="4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16"/>
          <w:szCs w:val="22"/>
        </w:rPr>
      </w:pPr>
      <w:r>
        <w:rPr>
          <w:rFonts w:cs="FrankRuehl"/>
          <w:spacing w:val="10"/>
          <w:sz w:val="16"/>
          <w:szCs w:val="22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  <w:u w:val="single"/>
        </w:rPr>
      </w:pPr>
      <w:r>
        <w:rPr>
          <w:rFonts w:cs="FrankRuehl"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8"/>
          <w:szCs w:val="14"/>
        </w:rPr>
      </w:pPr>
      <w:r>
        <w:rPr>
          <w:rFonts w:cs="FrankRuehl" w:ascii="Century" w:hAnsi="Century"/>
          <w:spacing w:val="10"/>
          <w:sz w:val="8"/>
          <w:szCs w:val="14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שהם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8"/>
          <w:szCs w:val="34"/>
        </w:rPr>
      </w:pPr>
      <w:r>
        <w:rPr>
          <w:rFonts w:cs="FrankRuehl"/>
          <w:spacing w:val="10"/>
          <w:sz w:val="28"/>
          <w:szCs w:val="34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30"/>
          <w:szCs w:val="36"/>
        </w:rPr>
      </w:pPr>
      <w:r>
        <w:rPr>
          <w:rFonts w:cs="FrankRuehl"/>
          <w:color w:val="FFFFFF"/>
          <w:spacing w:val="10"/>
          <w:sz w:val="30"/>
          <w:szCs w:val="36"/>
        </w:rPr>
        <w:t>5129371</w:t>
      </w:r>
      <w:r>
        <w:rPr>
          <w:rFonts w:cs="FrankRuehl"/>
          <w:spacing w:val="10"/>
          <w:sz w:val="30"/>
          <w:szCs w:val="36"/>
          <w:rtl w:val="true"/>
        </w:rPr>
        <w:t xml:space="preserve"> </w:t>
      </w:r>
      <w:r>
        <w:rPr>
          <w:rFonts w:cs="FrankRuehl"/>
          <w:spacing w:val="10"/>
          <w:sz w:val="30"/>
          <w:sz w:val="30"/>
          <w:szCs w:val="36"/>
          <w:rtl w:val="true"/>
        </w:rPr>
        <w:t>ניתן היום</w:t>
      </w:r>
      <w:r>
        <w:rPr>
          <w:rFonts w:cs="FrankRuehl"/>
          <w:spacing w:val="10"/>
          <w:sz w:val="30"/>
          <w:szCs w:val="36"/>
          <w:rtl w:val="true"/>
        </w:rPr>
        <w:t xml:space="preserve">, </w:t>
      </w:r>
      <w:r>
        <w:rPr>
          <w:rFonts w:cs="FrankRuehl"/>
          <w:spacing w:val="10"/>
          <w:sz w:val="30"/>
          <w:sz w:val="30"/>
          <w:szCs w:val="36"/>
          <w:rtl w:val="true"/>
        </w:rPr>
        <w:t>י</w:t>
      </w:r>
      <w:r>
        <w:rPr>
          <w:rFonts w:cs="FrankRuehl"/>
          <w:spacing w:val="10"/>
          <w:sz w:val="30"/>
          <w:szCs w:val="36"/>
          <w:rtl w:val="true"/>
        </w:rPr>
        <w:t>"</w:t>
      </w:r>
      <w:r>
        <w:rPr>
          <w:rFonts w:cs="FrankRuehl"/>
          <w:spacing w:val="10"/>
          <w:sz w:val="30"/>
          <w:sz w:val="30"/>
          <w:szCs w:val="36"/>
          <w:rtl w:val="true"/>
        </w:rPr>
        <w:t>ט בשבט התשע</w:t>
      </w:r>
      <w:r>
        <w:rPr>
          <w:rFonts w:cs="FrankRuehl"/>
          <w:spacing w:val="10"/>
          <w:sz w:val="30"/>
          <w:szCs w:val="36"/>
          <w:rtl w:val="true"/>
        </w:rPr>
        <w:t>"</w:t>
      </w:r>
      <w:r>
        <w:rPr>
          <w:rFonts w:cs="FrankRuehl"/>
          <w:spacing w:val="10"/>
          <w:sz w:val="30"/>
          <w:sz w:val="30"/>
          <w:szCs w:val="36"/>
          <w:rtl w:val="true"/>
        </w:rPr>
        <w:t xml:space="preserve">ח </w:t>
      </w:r>
      <w:r>
        <w:rPr>
          <w:rFonts w:cs="FrankRuehl"/>
          <w:spacing w:val="10"/>
          <w:sz w:val="30"/>
          <w:szCs w:val="36"/>
          <w:rtl w:val="true"/>
        </w:rPr>
        <w:t>(‏</w:t>
      </w:r>
      <w:r>
        <w:rPr>
          <w:rFonts w:cs="FrankRuehl"/>
          <w:spacing w:val="10"/>
          <w:sz w:val="30"/>
          <w:szCs w:val="36"/>
        </w:rPr>
        <w:t>4.2.2018</w:t>
      </w:r>
      <w:r>
        <w:rPr>
          <w:rFonts w:cs="FrankRuehl"/>
          <w:spacing w:val="10"/>
          <w:sz w:val="30"/>
          <w:szCs w:val="36"/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16061620</w:t>
      </w:r>
      <w:r>
        <w:rPr>
          <w:sz w:val="16"/>
          <w:rtl w:val="true"/>
        </w:rPr>
        <w:t>_</w:t>
      </w:r>
      <w:r>
        <w:rPr>
          <w:sz w:val="16"/>
        </w:rPr>
        <w:t>I16.doc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13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54678313-6162/16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1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15"/>
      <w:footerReference w:type="default" r:id="rId11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6162/16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תופיק דלו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502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3"/>
        <w:sz w:val="23"/>
        <w:spacing w:val="10"/>
        <w:i w:val="false"/>
        <w:shadow w:val="false"/>
        <w:u w:val="none"/>
        <w:b w:val="false"/>
        <w:kern w:val="0"/>
        <w:szCs w:val="23"/>
        <w:iCs w:val="false"/>
        <w:bCs w:val="false"/>
        <w:w w:val="100"/>
        <w:vanish w:val="false"/>
        <w:rFonts w:ascii="FrankRuehl" w:hAnsi="FrankRuehl" w:cs="FrankRuehl"/>
        <w:color w:val="000000"/>
      </w:rPr>
    </w:lvl>
  </w:abstractNum>
  <w:abstractNum w:abstractNumId="3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FrankRuehl" w:hAnsi="FrankRuehl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3"/>
      <w:sz w:val="23"/>
      <w:szCs w:val="23"/>
      <w:u w:val="none"/>
      <w:vertAlign w:val="baseline"/>
    </w:rPr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CharChar3">
    <w:name w:val=" Char Char3"/>
    <w:qFormat/>
    <w:rPr>
      <w:rFonts w:ascii="Tahoma" w:hAnsi="Tahoma" w:cs="Tahoma"/>
      <w:spacing w:val="10"/>
      <w:sz w:val="16"/>
      <w:szCs w:val="16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ascii="FrankRuehl" w:hAnsi="FrankRuehl" w:cs="FrankRuehl"/>
      <w:spacing w:val="10"/>
      <w:sz w:val="28"/>
    </w:rPr>
  </w:style>
  <w:style w:type="character" w:styleId="CharChar1">
    <w:name w:val=" Char Char1"/>
    <w:qFormat/>
    <w:rPr>
      <w:rFonts w:ascii="FrankRuehl" w:hAnsi="FrankRuehl" w:cs="FrankRuehl"/>
      <w:b/>
      <w:bCs/>
      <w:spacing w:val="10"/>
      <w:sz w:val="28"/>
    </w:rPr>
  </w:style>
  <w:style w:type="character" w:styleId="Style14">
    <w:name w:val="חזק"/>
    <w:qFormat/>
    <w:rPr>
      <w:rFonts w:cs="FrankRuehl"/>
      <w:b w:val="false"/>
      <w:bCs w:val="false"/>
    </w:rPr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</w:rPr>
  </w:style>
  <w:style w:type="character" w:styleId="big-number">
    <w:name w:val="big-number"/>
    <w:qFormat/>
    <w:rPr>
      <w:rFonts w:ascii="Times New Roman" w:hAnsi="Times New Roman" w:cs="Times New Roman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CharChar">
    <w:name w:val=" Char Char"/>
    <w:qFormat/>
    <w:rPr>
      <w:rFonts w:ascii="FrankRuehl" w:hAnsi="FrankRuehl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Style15">
    <w:name w:val="טקסט בלונים תו"/>
    <w:qFormat/>
    <w:rPr>
      <w:rFonts w:ascii="Tahoma" w:hAnsi="Tahoma" w:cs="Tahoma"/>
      <w:spacing w:val="10"/>
      <w:sz w:val="16"/>
    </w:rPr>
  </w:style>
  <w:style w:type="character" w:styleId="Style16">
    <w:name w:val="טקסט הערה תו"/>
    <w:qFormat/>
    <w:rPr>
      <w:rFonts w:ascii="FrankRuehl" w:hAnsi="FrankRuehl" w:cs="FrankRuehl"/>
      <w:spacing w:val="10"/>
      <w:sz w:val="28"/>
    </w:rPr>
  </w:style>
  <w:style w:type="character" w:styleId="Style17">
    <w:name w:val="נושא הערה תו"/>
    <w:qFormat/>
    <w:rPr>
      <w:rFonts w:ascii="FrankRuehl" w:hAnsi="FrankRuehl" w:cs="FrankRuehl"/>
      <w:b/>
      <w:spacing w:val="10"/>
      <w:sz w:val="28"/>
    </w:rPr>
  </w:style>
  <w:style w:type="character" w:styleId="Strong">
    <w:name w:val="Strong"/>
    <w:basedOn w:val="DefaultParagraphFont"/>
    <w:qFormat/>
    <w:rPr/>
  </w:style>
  <w:style w:type="character" w:styleId="Style18">
    <w:name w:val="טקסט הערת שוליים תו"/>
    <w:qFormat/>
    <w:rPr>
      <w:rFonts w:ascii="FrankRuehl" w:hAnsi="FrankRuehl" w:cs="FrankRuehl"/>
      <w:spacing w:val="1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spacing w:lineRule="auto" w:line="240"/>
      <w:ind w:hanging="0" w:start="0" w:end="0"/>
      <w:jc w:val="both"/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3"/>
      </w:numPr>
      <w:spacing w:lineRule="auto" w:line="240"/>
      <w:ind w:hanging="0" w:start="0" w:end="0"/>
      <w:jc w:val="both"/>
    </w:pPr>
    <w:rPr/>
  </w:style>
  <w:style w:type="paragraph" w:styleId="Style19">
    <w:name w:val="פיסקת רשימה"/>
    <w:basedOn w:val="Normal"/>
    <w:qFormat/>
    <w:pPr>
      <w:ind w:hanging="0" w:start="720" w:end="0"/>
      <w:jc w:val="start"/>
    </w:pPr>
    <w:rPr>
      <w:rFonts w:ascii="FrankRuehl" w:hAnsi="FrankRuehl" w:cs="FrankRuehl"/>
      <w:spacing w:val="10"/>
      <w:sz w:val="28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FrankRuehl" w:hAnsi="FrankRuehl" w:cs="FrankRuehl"/>
      <w:spacing w:val="10"/>
      <w:sz w:val="28"/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1">
    <w:name w:val="סגנון1"/>
    <w:basedOn w:val="Normal"/>
    <w:qFormat/>
    <w:pPr>
      <w:spacing w:lineRule="auto" w:line="360"/>
      <w:ind w:hanging="0" w:start="0" w:end="0"/>
      <w:jc w:val="both"/>
      <w:textAlignment w:val="auto"/>
    </w:pPr>
    <w:rPr>
      <w:rFonts w:ascii="Century" w:hAnsi="Century" w:cs="Times New Roman"/>
      <w:spacing w:val="10"/>
      <w:sz w:val="22"/>
      <w:szCs w:val="22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ascii="FrankRuehl" w:hAnsi="FrankRuehl" w:cs="Times New Roman"/>
      <w:spacing w:val="10"/>
      <w:sz w:val="24"/>
      <w:szCs w:val="28"/>
    </w:rPr>
  </w:style>
  <w:style w:type="paragraph" w:styleId="FootnoteText">
    <w:name w:val="footnote text"/>
    <w:basedOn w:val="Normal"/>
    <w:pPr>
      <w:ind w:hanging="0" w:start="0" w:end="0"/>
      <w:jc w:val="start"/>
    </w:pPr>
    <w:rPr>
      <w:rFonts w:ascii="FrankRuehl" w:hAnsi="FrankRuehl" w:cs="FrankRuehl"/>
      <w:spacing w:val="10"/>
      <w:szCs w:val="20"/>
    </w:rPr>
  </w:style>
  <w:style w:type="paragraph" w:styleId="ListParagraph">
    <w:name w:val="List Paragraph"/>
    <w:basedOn w:val="Normal"/>
    <w:qFormat/>
    <w:pPr>
      <w:ind w:hanging="0" w:start="720" w:end="0"/>
      <w:jc w:val="start"/>
    </w:pPr>
    <w:rPr>
      <w:rFonts w:ascii="FrankRuehl" w:hAnsi="FrankRuehl" w:cs="FrankRuehl"/>
      <w:spacing w:val="1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358760" TargetMode="External"/><Relationship Id="rId3" Type="http://schemas.openxmlformats.org/officeDocument/2006/relationships/hyperlink" Target="http://www.nevo.co.il/safrut/bookgroup/3959" TargetMode="External"/><Relationship Id="rId4" Type="http://schemas.openxmlformats.org/officeDocument/2006/relationships/hyperlink" Target="http://www.nevo.co.il/safrut/bookgroup/3959" TargetMode="External"/><Relationship Id="rId5" Type="http://schemas.openxmlformats.org/officeDocument/2006/relationships/hyperlink" Target="http://www.nevo.co.il/safrut/bookgroup/2156" TargetMode="External"/><Relationship Id="rId6" Type="http://schemas.openxmlformats.org/officeDocument/2006/relationships/hyperlink" Target="http://www.nevo.co.il/safrut/bookgroup/2156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law/70301/32.1" TargetMode="External"/><Relationship Id="rId10" Type="http://schemas.openxmlformats.org/officeDocument/2006/relationships/hyperlink" Target="http://www.nevo.co.il/law/70301/260.a" TargetMode="External"/><Relationship Id="rId11" Type="http://schemas.openxmlformats.org/officeDocument/2006/relationships/hyperlink" Target="http://www.nevo.co.il/law/70301/261.1" TargetMode="External"/><Relationship Id="rId12" Type="http://schemas.openxmlformats.org/officeDocument/2006/relationships/hyperlink" Target="http://www.nevo.co.il/law/70301/300.a.2" TargetMode="External"/><Relationship Id="rId13" Type="http://schemas.openxmlformats.org/officeDocument/2006/relationships/hyperlink" Target="http://www.nevo.co.il/law/70301/499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case/5358760" TargetMode="External"/><Relationship Id="rId16" Type="http://schemas.openxmlformats.org/officeDocument/2006/relationships/hyperlink" Target="http://www.nevo.co.il/law/70301/300.a.2" TargetMode="External"/><Relationship Id="rId17" Type="http://schemas.openxmlformats.org/officeDocument/2006/relationships/hyperlink" Target="http://www.nevo.co.il/law/70301/31" TargetMode="External"/><Relationship Id="rId18" Type="http://schemas.openxmlformats.org/officeDocument/2006/relationships/hyperlink" Target="http://www.nevo.co.il/law/70301/32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/300.a.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260.a" TargetMode="External"/><Relationship Id="rId27" Type="http://schemas.openxmlformats.org/officeDocument/2006/relationships/hyperlink" Target="http://www.nevo.co.il/law/70301/261.1" TargetMode="External"/><Relationship Id="rId28" Type="http://schemas.openxmlformats.org/officeDocument/2006/relationships/hyperlink" Target="http://www.nevo.co.il/case/3853280" TargetMode="External"/><Relationship Id="rId29" Type="http://schemas.openxmlformats.org/officeDocument/2006/relationships/hyperlink" Target="http://www.nevo.co.il/case/3853280" TargetMode="External"/><Relationship Id="rId30" Type="http://schemas.openxmlformats.org/officeDocument/2006/relationships/hyperlink" Target="http://www.nevo.co.il/case/20666422" TargetMode="External"/><Relationship Id="rId31" Type="http://schemas.openxmlformats.org/officeDocument/2006/relationships/hyperlink" Target="http://www.nevo.co.il/case/20003691" TargetMode="External"/><Relationship Id="rId32" Type="http://schemas.openxmlformats.org/officeDocument/2006/relationships/hyperlink" Target="http://www.nevo.co.il/case/20180959" TargetMode="External"/><Relationship Id="rId33" Type="http://schemas.openxmlformats.org/officeDocument/2006/relationships/hyperlink" Target="http://www.nevo.co.il/case/20028603" TargetMode="External"/><Relationship Id="rId34" Type="http://schemas.openxmlformats.org/officeDocument/2006/relationships/hyperlink" Target="http://www.nevo.co.il/case/20003691" TargetMode="External"/><Relationship Id="rId35" Type="http://schemas.openxmlformats.org/officeDocument/2006/relationships/hyperlink" Target="http://www.nevo.co.il/case/7697245" TargetMode="External"/><Relationship Id="rId36" Type="http://schemas.openxmlformats.org/officeDocument/2006/relationships/hyperlink" Target="http://www.nevo.co.il/case/5580733" TargetMode="External"/><Relationship Id="rId37" Type="http://schemas.openxmlformats.org/officeDocument/2006/relationships/hyperlink" Target="http://www.nevo.co.il/case/5787186" TargetMode="External"/><Relationship Id="rId38" Type="http://schemas.openxmlformats.org/officeDocument/2006/relationships/hyperlink" Target="http://www.nevo.co.il/case/5594073" TargetMode="External"/><Relationship Id="rId39" Type="http://schemas.openxmlformats.org/officeDocument/2006/relationships/hyperlink" Target="http://www.nevo.co.il/case/17015235" TargetMode="External"/><Relationship Id="rId40" Type="http://schemas.openxmlformats.org/officeDocument/2006/relationships/hyperlink" Target="http://www.nevo.co.il/case/6166921" TargetMode="External"/><Relationship Id="rId41" Type="http://schemas.openxmlformats.org/officeDocument/2006/relationships/hyperlink" Target="http://www.nevo.co.il/case/5722349" TargetMode="External"/><Relationship Id="rId42" Type="http://schemas.openxmlformats.org/officeDocument/2006/relationships/hyperlink" Target="http://www.nevo.co.il/case/5570864" TargetMode="External"/><Relationship Id="rId43" Type="http://schemas.openxmlformats.org/officeDocument/2006/relationships/hyperlink" Target="http://www.nevo.co.il/safrut/bookgroup/2156" TargetMode="External"/><Relationship Id="rId44" Type="http://schemas.openxmlformats.org/officeDocument/2006/relationships/hyperlink" Target="http://www.nevo.co.il/case/20205876" TargetMode="External"/><Relationship Id="rId45" Type="http://schemas.openxmlformats.org/officeDocument/2006/relationships/hyperlink" Target="http://www.nevo.co.il/case/16968013" TargetMode="External"/><Relationship Id="rId46" Type="http://schemas.openxmlformats.org/officeDocument/2006/relationships/hyperlink" Target="http://www.nevo.co.il/case/7712134" TargetMode="External"/><Relationship Id="rId47" Type="http://schemas.openxmlformats.org/officeDocument/2006/relationships/hyperlink" Target="http://www.nevo.co.il/case/5593860" TargetMode="External"/><Relationship Id="rId48" Type="http://schemas.openxmlformats.org/officeDocument/2006/relationships/hyperlink" Target="http://www.nevo.co.il/case/6887622" TargetMode="External"/><Relationship Id="rId49" Type="http://schemas.openxmlformats.org/officeDocument/2006/relationships/hyperlink" Target="http://www.nevo.co.il/case/5798700" TargetMode="External"/><Relationship Id="rId50" Type="http://schemas.openxmlformats.org/officeDocument/2006/relationships/hyperlink" Target="http://www.nevo.co.il/case/16904503" TargetMode="External"/><Relationship Id="rId51" Type="http://schemas.openxmlformats.org/officeDocument/2006/relationships/hyperlink" Target="http://www.nevo.co.il/case/8245382" TargetMode="External"/><Relationship Id="rId52" Type="http://schemas.openxmlformats.org/officeDocument/2006/relationships/hyperlink" Target="http://www.nevo.co.il/law/70301/300.a.2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5580687" TargetMode="External"/><Relationship Id="rId55" Type="http://schemas.openxmlformats.org/officeDocument/2006/relationships/hyperlink" Target="http://www.nevo.co.il/case/5574340" TargetMode="External"/><Relationship Id="rId56" Type="http://schemas.openxmlformats.org/officeDocument/2006/relationships/hyperlink" Target="http://www.nevo.co.il/case/5704544" TargetMode="External"/><Relationship Id="rId57" Type="http://schemas.openxmlformats.org/officeDocument/2006/relationships/hyperlink" Target="http://www.nevo.co.il/safrut/bookgroup/2258" TargetMode="External"/><Relationship Id="rId58" Type="http://schemas.openxmlformats.org/officeDocument/2006/relationships/hyperlink" Target="http://www.nevo.co.il/case/5918237" TargetMode="External"/><Relationship Id="rId59" Type="http://schemas.openxmlformats.org/officeDocument/2006/relationships/hyperlink" Target="http://www.nevo.co.il/case/5757795" TargetMode="External"/><Relationship Id="rId60" Type="http://schemas.openxmlformats.org/officeDocument/2006/relationships/hyperlink" Target="http://www.nevo.co.il/case/5825839" TargetMode="External"/><Relationship Id="rId61" Type="http://schemas.openxmlformats.org/officeDocument/2006/relationships/hyperlink" Target="http://www.nevo.co.il/case/17941696" TargetMode="External"/><Relationship Id="rId62" Type="http://schemas.openxmlformats.org/officeDocument/2006/relationships/hyperlink" Target="http://www.nevo.co.il/case/6245911" TargetMode="External"/><Relationship Id="rId63" Type="http://schemas.openxmlformats.org/officeDocument/2006/relationships/hyperlink" Target="http://www.nevo.co.il/case/5686441" TargetMode="External"/><Relationship Id="rId64" Type="http://schemas.openxmlformats.org/officeDocument/2006/relationships/hyperlink" Target="http://www.nevo.co.il/case/17944952" TargetMode="External"/><Relationship Id="rId65" Type="http://schemas.openxmlformats.org/officeDocument/2006/relationships/hyperlink" Target="http://www.nevo.co.il/case/5580529" TargetMode="External"/><Relationship Id="rId66" Type="http://schemas.openxmlformats.org/officeDocument/2006/relationships/hyperlink" Target="http://www.nevo.co.il/case/17932477" TargetMode="External"/><Relationship Id="rId67" Type="http://schemas.openxmlformats.org/officeDocument/2006/relationships/hyperlink" Target="http://www.nevo.co.il/case/5601930" TargetMode="External"/><Relationship Id="rId68" Type="http://schemas.openxmlformats.org/officeDocument/2006/relationships/hyperlink" Target="http://www.nevo.co.il/case/5796698" TargetMode="External"/><Relationship Id="rId69" Type="http://schemas.openxmlformats.org/officeDocument/2006/relationships/hyperlink" Target="http://www.nevo.co.il/law/70301/499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case/6070134" TargetMode="External"/><Relationship Id="rId72" Type="http://schemas.openxmlformats.org/officeDocument/2006/relationships/hyperlink" Target="http://www.nevo.co.il/case/17932398" TargetMode="External"/><Relationship Id="rId73" Type="http://schemas.openxmlformats.org/officeDocument/2006/relationships/hyperlink" Target="http://www.nevo.co.il/case/17947256" TargetMode="External"/><Relationship Id="rId74" Type="http://schemas.openxmlformats.org/officeDocument/2006/relationships/hyperlink" Target="http://www.nevo.co.il/case/17923186" TargetMode="External"/><Relationship Id="rId75" Type="http://schemas.openxmlformats.org/officeDocument/2006/relationships/hyperlink" Target="http://www.nevo.co.il/case/17045921" TargetMode="External"/><Relationship Id="rId76" Type="http://schemas.openxmlformats.org/officeDocument/2006/relationships/hyperlink" Target="http://www.nevo.co.il/case/5777967" TargetMode="External"/><Relationship Id="rId77" Type="http://schemas.openxmlformats.org/officeDocument/2006/relationships/hyperlink" Target="http://www.nevo.co.il/case/17942395" TargetMode="External"/><Relationship Id="rId78" Type="http://schemas.openxmlformats.org/officeDocument/2006/relationships/hyperlink" Target="http://www.nevo.co.il/case/7712224" TargetMode="External"/><Relationship Id="rId79" Type="http://schemas.openxmlformats.org/officeDocument/2006/relationships/hyperlink" Target="http://www.nevo.co.il/case/5594119" TargetMode="External"/><Relationship Id="rId80" Type="http://schemas.openxmlformats.org/officeDocument/2006/relationships/hyperlink" Target="http://www.nevo.co.il/case/5701980" TargetMode="External"/><Relationship Id="rId81" Type="http://schemas.openxmlformats.org/officeDocument/2006/relationships/hyperlink" Target="http://www.nevo.co.il/case/5594119" TargetMode="External"/><Relationship Id="rId82" Type="http://schemas.openxmlformats.org/officeDocument/2006/relationships/hyperlink" Target="http://www.nevo.co.il/case/17915369" TargetMode="External"/><Relationship Id="rId83" Type="http://schemas.openxmlformats.org/officeDocument/2006/relationships/hyperlink" Target="http://www.nevo.co.il/law/70301/31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case/6209178" TargetMode="External"/><Relationship Id="rId86" Type="http://schemas.openxmlformats.org/officeDocument/2006/relationships/hyperlink" Target="http://www.nevo.co.il/case/5781554" TargetMode="External"/><Relationship Id="rId87" Type="http://schemas.openxmlformats.org/officeDocument/2006/relationships/hyperlink" Target="http://www.nevo.co.il/case/5949860" TargetMode="External"/><Relationship Id="rId88" Type="http://schemas.openxmlformats.org/officeDocument/2006/relationships/hyperlink" Target="http://www.nevo.co.il/case/5757497" TargetMode="External"/><Relationship Id="rId89" Type="http://schemas.openxmlformats.org/officeDocument/2006/relationships/hyperlink" Target="http://www.nevo.co.il/case/5760328" TargetMode="External"/><Relationship Id="rId90" Type="http://schemas.openxmlformats.org/officeDocument/2006/relationships/hyperlink" Target="http://www.nevo.co.il/case/5821139" TargetMode="External"/><Relationship Id="rId91" Type="http://schemas.openxmlformats.org/officeDocument/2006/relationships/hyperlink" Target="http://www.nevo.co.il/case/17928950" TargetMode="External"/><Relationship Id="rId92" Type="http://schemas.openxmlformats.org/officeDocument/2006/relationships/hyperlink" Target="http://www.nevo.co.il/case/7681184" TargetMode="External"/><Relationship Id="rId93" Type="http://schemas.openxmlformats.org/officeDocument/2006/relationships/hyperlink" Target="http://www.nevo.co.il/case/7965116" TargetMode="External"/><Relationship Id="rId94" Type="http://schemas.openxmlformats.org/officeDocument/2006/relationships/hyperlink" Target="http://www.nevo.co.il/case/20685275" TargetMode="External"/><Relationship Id="rId95" Type="http://schemas.openxmlformats.org/officeDocument/2006/relationships/hyperlink" Target="http://www.nevo.co.il/case/6063901" TargetMode="External"/><Relationship Id="rId96" Type="http://schemas.openxmlformats.org/officeDocument/2006/relationships/hyperlink" Target="http://www.nevo.co.il/case/17919707" TargetMode="External"/><Relationship Id="rId97" Type="http://schemas.openxmlformats.org/officeDocument/2006/relationships/hyperlink" Target="http://www.nevo.co.il/safrut/bookgroup/3959" TargetMode="External"/><Relationship Id="rId98" Type="http://schemas.openxmlformats.org/officeDocument/2006/relationships/hyperlink" Target="http://www.nevo.co.il/case/20205876" TargetMode="External"/><Relationship Id="rId99" Type="http://schemas.openxmlformats.org/officeDocument/2006/relationships/hyperlink" Target="http://www.nevo.co.il/case/18736271" TargetMode="External"/><Relationship Id="rId100" Type="http://schemas.openxmlformats.org/officeDocument/2006/relationships/hyperlink" Target="http://www.nevo.co.il/case/20191648" TargetMode="External"/><Relationship Id="rId101" Type="http://schemas.openxmlformats.org/officeDocument/2006/relationships/hyperlink" Target="http://www.nevo.co.il/law/70301/260.a" TargetMode="External"/><Relationship Id="rId102" Type="http://schemas.openxmlformats.org/officeDocument/2006/relationships/hyperlink" Target="http://www.nevo.co.il/law/70301" TargetMode="External"/><Relationship Id="rId103" Type="http://schemas.openxmlformats.org/officeDocument/2006/relationships/hyperlink" Target="http://www.nevo.co.il/case/17942903" TargetMode="External"/><Relationship Id="rId104" Type="http://schemas.openxmlformats.org/officeDocument/2006/relationships/hyperlink" Target="http://www.nevo.co.il/case/5972626" TargetMode="External"/><Relationship Id="rId105" Type="http://schemas.openxmlformats.org/officeDocument/2006/relationships/hyperlink" Target="http://www.nevo.co.il/case/17939892" TargetMode="External"/><Relationship Id="rId106" Type="http://schemas.openxmlformats.org/officeDocument/2006/relationships/hyperlink" Target="http://www.nevo.co.il/case/17045921" TargetMode="External"/><Relationship Id="rId107" Type="http://schemas.openxmlformats.org/officeDocument/2006/relationships/hyperlink" Target="http://www.nevo.co.il/case/5781554" TargetMode="External"/><Relationship Id="rId108" Type="http://schemas.openxmlformats.org/officeDocument/2006/relationships/hyperlink" Target="http://www.nevo.co.il/case/5714902" TargetMode="External"/><Relationship Id="rId109" Type="http://schemas.openxmlformats.org/officeDocument/2006/relationships/hyperlink" Target="http://www.nevo.co.il/case/5777709" TargetMode="External"/><Relationship Id="rId110" Type="http://schemas.openxmlformats.org/officeDocument/2006/relationships/hyperlink" Target="http://www.nevo.co.il/case/5780338" TargetMode="External"/><Relationship Id="rId111" Type="http://schemas.openxmlformats.org/officeDocument/2006/relationships/hyperlink" Target="http://www.nevo.co.il/case/5833840" TargetMode="External"/><Relationship Id="rId112" Type="http://schemas.openxmlformats.org/officeDocument/2006/relationships/hyperlink" Target="http://www.nevo.co.il/case/5847382" TargetMode="External"/><Relationship Id="rId113" Type="http://schemas.openxmlformats.org/officeDocument/2006/relationships/hyperlink" Target="http://www.court.gov.il/" TargetMode="External"/><Relationship Id="rId114" Type="http://schemas.openxmlformats.org/officeDocument/2006/relationships/hyperlink" Target="http://www.nevo.co.il/advertisements/nevo-100.doc" TargetMode="External"/><Relationship Id="rId115" Type="http://schemas.openxmlformats.org/officeDocument/2006/relationships/header" Target="header1.xml"/><Relationship Id="rId116" Type="http://schemas.openxmlformats.org/officeDocument/2006/relationships/footer" Target="footer1.xml"/><Relationship Id="rId117" Type="http://schemas.openxmlformats.org/officeDocument/2006/relationships/numbering" Target="numbering.xml"/><Relationship Id="rId118" Type="http://schemas.openxmlformats.org/officeDocument/2006/relationships/fontTable" Target="fontTable.xml"/><Relationship Id="rId119" Type="http://schemas.openxmlformats.org/officeDocument/2006/relationships/settings" Target="settings.xml"/><Relationship Id="rId1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2022-08-31T13:11:00Z</dcterms:created>
  <dc:creator> </dc:creator>
  <dc:description/>
  <cp:keywords/>
  <dc:language>en-IL</dc:language>
  <cp:lastModifiedBy>h11</cp:lastModifiedBy>
  <cp:lastPrinted>2018-02-01T09:16:00Z</cp:lastPrinted>
  <dcterms:modified xsi:type="dcterms:W3CDTF">2022-08-31T13:11:00Z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תופיק דלו;פואד אבו מנה;טלאל גירייס אבו מנה</vt:lpwstr>
  </property>
  <property fmtid="{D5CDD505-2E9C-101B-9397-08002B2CF9AE}" pid="3" name="APPELLEE">
    <vt:lpwstr>מדינת ישראל</vt:lpwstr>
  </property>
  <property fmtid="{D5CDD505-2E9C-101B-9397-08002B2CF9AE}" pid="4" name="BOOKGROUPTMP1">
    <vt:lpwstr>3959:2;2156:2</vt:lpwstr>
  </property>
  <property fmtid="{D5CDD505-2E9C-101B-9397-08002B2CF9AE}" pid="5" name="CASESLISTTMP1">
    <vt:lpwstr>5358760:2;3853280:2;20666422;20003691:2;20180959;20028603;7697245;5580733;5787186;5594073;17015235;6166921;5722349;5570864;20205876:2;16968013;7712134;5593860;6887622;5798700;16904503;8245382;5580687;5574340;5704544;5918237;5757795;5825839;17941696</vt:lpwstr>
  </property>
  <property fmtid="{D5CDD505-2E9C-101B-9397-08002B2CF9AE}" pid="6" name="CASESLISTTMP2">
    <vt:lpwstr>6245911;5686441;17944952;5580529;17932477;5601930;5796698;6070134;17932398;17947256;17923186;17045921:2;5777967;17942395;7712224;5594119:2;5701980;17915369;6209178;5781554:2;5949860;5757497;5760328;5821139;17928950;7681184;7965116;20685275;6063901</vt:lpwstr>
  </property>
  <property fmtid="{D5CDD505-2E9C-101B-9397-08002B2CF9AE}" pid="7" name="CASESLISTTMP3">
    <vt:lpwstr>17919707;18736271;20191648;17942903;5972626;17939892;5714902;5777709;5780338;5833840;5847382</vt:lpwstr>
  </property>
  <property fmtid="{D5CDD505-2E9C-101B-9397-08002B2CF9AE}" pid="8" name="DATE">
    <vt:lpwstr>20180204</vt:lpwstr>
  </property>
  <property fmtid="{D5CDD505-2E9C-101B-9397-08002B2CF9AE}" pid="9" name="ISABSTRACT">
    <vt:lpwstr>Y</vt:lpwstr>
  </property>
  <property fmtid="{D5CDD505-2E9C-101B-9397-08002B2CF9AE}" pid="10" name="JUDGE">
    <vt:lpwstr>נ' הנדל;א' שהם;ד' מינץ</vt:lpwstr>
  </property>
  <property fmtid="{D5CDD505-2E9C-101B-9397-08002B2CF9AE}" pid="11" name="LAWLISTTMP1">
    <vt:lpwstr>70301/300.a.2:3;031:2;032.1;499.a.1:3;260.a:2;261.1;499</vt:lpwstr>
  </property>
  <property fmtid="{D5CDD505-2E9C-101B-9397-08002B2CF9AE}" pid="12" name="LAWYER">
    <vt:lpwstr>דפנה פינקלשטיין;נעימה חנאווי כראם;אבי כהן;איתן און;שמשון וייס;משה שרמן;שחר בוקוולד;משה שרמן</vt:lpwstr>
  </property>
  <property fmtid="{D5CDD505-2E9C-101B-9397-08002B2CF9AE}" pid="13" name="METAKZER">
    <vt:lpwstr>פאני</vt:lpwstr>
  </property>
  <property fmtid="{D5CDD505-2E9C-101B-9397-08002B2CF9AE}" pid="14" name="NOBOOKNEVO">
    <vt:lpwstr>2258</vt:lpwstr>
  </property>
  <property fmtid="{D5CDD505-2E9C-101B-9397-08002B2CF9AE}" pid="15" name="NOSE11">
    <vt:lpwstr>עונשין</vt:lpwstr>
  </property>
  <property fmtid="{D5CDD505-2E9C-101B-9397-08002B2CF9AE}" pid="16" name="NOSE12">
    <vt:lpwstr>עונשין</vt:lpwstr>
  </property>
  <property fmtid="{D5CDD505-2E9C-101B-9397-08002B2CF9AE}" pid="17" name="NOSE13">
    <vt:lpwstr>עונשין</vt:lpwstr>
  </property>
  <property fmtid="{D5CDD505-2E9C-101B-9397-08002B2CF9AE}" pid="18" name="NOSE14">
    <vt:lpwstr>עונשין</vt:lpwstr>
  </property>
  <property fmtid="{D5CDD505-2E9C-101B-9397-08002B2CF9AE}" pid="19" name="NOSE15">
    <vt:lpwstr>עונשין</vt:lpwstr>
  </property>
  <property fmtid="{D5CDD505-2E9C-101B-9397-08002B2CF9AE}" pid="20" name="NOSE16">
    <vt:lpwstr>עונשין</vt:lpwstr>
  </property>
  <property fmtid="{D5CDD505-2E9C-101B-9397-08002B2CF9AE}" pid="21" name="NOSE17">
    <vt:lpwstr>דיון פלילי</vt:lpwstr>
  </property>
  <property fmtid="{D5CDD505-2E9C-101B-9397-08002B2CF9AE}" pid="22" name="NOSE1ID">
    <vt:lpwstr>77;77;77;77;77;77;18</vt:lpwstr>
  </property>
  <property fmtid="{D5CDD505-2E9C-101B-9397-08002B2CF9AE}" pid="23" name="NOSE21">
    <vt:lpwstr>עבירות</vt:lpwstr>
  </property>
  <property fmtid="{D5CDD505-2E9C-101B-9397-08002B2CF9AE}" pid="24" name="NOSE22">
    <vt:lpwstr>עבירות</vt:lpwstr>
  </property>
  <property fmtid="{D5CDD505-2E9C-101B-9397-08002B2CF9AE}" pid="25" name="NOSE23">
    <vt:lpwstr>עבירות</vt:lpwstr>
  </property>
  <property fmtid="{D5CDD505-2E9C-101B-9397-08002B2CF9AE}" pid="26" name="NOSE24">
    <vt:lpwstr>עבירות</vt:lpwstr>
  </property>
  <property fmtid="{D5CDD505-2E9C-101B-9397-08002B2CF9AE}" pid="27" name="NOSE25">
    <vt:lpwstr>ענישה</vt:lpwstr>
  </property>
  <property fmtid="{D5CDD505-2E9C-101B-9397-08002B2CF9AE}" pid="28" name="NOSE26">
    <vt:lpwstr>ענישה</vt:lpwstr>
  </property>
  <property fmtid="{D5CDD505-2E9C-101B-9397-08002B2CF9AE}" pid="29" name="NOSE27">
    <vt:lpwstr>הרשעה</vt:lpwstr>
  </property>
  <property fmtid="{D5CDD505-2E9C-101B-9397-08002B2CF9AE}" pid="30" name="NOSE2ID">
    <vt:lpwstr>1443;1443;1443;1443;1446;1446;465</vt:lpwstr>
  </property>
  <property fmtid="{D5CDD505-2E9C-101B-9397-08002B2CF9AE}" pid="31" name="NOSE31">
    <vt:lpwstr>רצח</vt:lpwstr>
  </property>
  <property fmtid="{D5CDD505-2E9C-101B-9397-08002B2CF9AE}" pid="32" name="NOSE32">
    <vt:lpwstr>קשירת קשר לביצוע פשע</vt:lpwstr>
  </property>
  <property fmtid="{D5CDD505-2E9C-101B-9397-08002B2CF9AE}" pid="33" name="NOSE33">
    <vt:lpwstr>סיוע לרצח</vt:lpwstr>
  </property>
  <property fmtid="{D5CDD505-2E9C-101B-9397-08002B2CF9AE}" pid="34" name="NOSE34">
    <vt:lpwstr>סיוע לאחר מעשה</vt:lpwstr>
  </property>
  <property fmtid="{D5CDD505-2E9C-101B-9397-08002B2CF9AE}" pid="35" name="NOSE35">
    <vt:lpwstr>סיוע</vt:lpwstr>
  </property>
  <property fmtid="{D5CDD505-2E9C-101B-9397-08002B2CF9AE}" pid="36" name="NOSE36">
    <vt:lpwstr>מתחם הענישה</vt:lpwstr>
  </property>
  <property fmtid="{D5CDD505-2E9C-101B-9397-08002B2CF9AE}" pid="37" name="NOSE37">
    <vt:lpwstr>על יסוד ראיות נסיבתיות</vt:lpwstr>
  </property>
  <property fmtid="{D5CDD505-2E9C-101B-9397-08002B2CF9AE}" pid="38" name="NOSE3ID">
    <vt:lpwstr>8927;8921;16662;8874;8998;14985;3637</vt:lpwstr>
  </property>
  <property fmtid="{D5CDD505-2E9C-101B-9397-08002B2CF9AE}" pid="39" name="PADIDATE">
    <vt:lpwstr>20180205</vt:lpwstr>
  </property>
  <property fmtid="{D5CDD505-2E9C-101B-9397-08002B2CF9AE}" pid="40" name="PADIMAIL">
    <vt:lpwstr>YES</vt:lpwstr>
  </property>
  <property fmtid="{D5CDD505-2E9C-101B-9397-08002B2CF9AE}" pid="41" name="PROCESS">
    <vt:lpwstr>עפ;עפ;עפ;עפ</vt:lpwstr>
  </property>
  <property fmtid="{D5CDD505-2E9C-101B-9397-08002B2CF9AE}" pid="42" name="PROCNUM">
    <vt:lpwstr>6162;6554;6825;6930</vt:lpwstr>
  </property>
  <property fmtid="{D5CDD505-2E9C-101B-9397-08002B2CF9AE}" pid="43" name="PROCYEAR">
    <vt:lpwstr>16;16;16;16</vt:lpwstr>
  </property>
  <property fmtid="{D5CDD505-2E9C-101B-9397-08002B2CF9AE}" pid="44" name="PSAKDIN">
    <vt:lpwstr>פסק-דין</vt:lpwstr>
  </property>
  <property fmtid="{D5CDD505-2E9C-101B-9397-08002B2CF9AE}" pid="45" name="TYPE">
    <vt:lpwstr>1</vt:lpwstr>
  </property>
  <property fmtid="{D5CDD505-2E9C-101B-9397-08002B2CF9AE}" pid="46" name="TYPE_ABS_DATE">
    <vt:lpwstr>410120180204</vt:lpwstr>
  </property>
  <property fmtid="{D5CDD505-2E9C-101B-9397-08002B2CF9AE}" pid="47" name="TYPE_N_DATE">
    <vt:lpwstr>41020180204</vt:lpwstr>
  </property>
  <property fmtid="{D5CDD505-2E9C-101B-9397-08002B2CF9AE}" pid="48" name="WORDNUMPAGES">
    <vt:lpwstr>79</vt:lpwstr>
  </property>
</Properties>
</file>