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634/19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שמעיה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יהושע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גבאי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המשיבות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משפחת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המנוחה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rFonts w:ascii="Century" w:hAnsi="Century" w:cs="Miriam"/>
                <w:b/>
                <w:szCs w:val="24"/>
              </w:rPr>
            </w:pP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ערעור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פסק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דינו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בית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המשפט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המחוזי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נצרת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rFonts w:ascii="Century" w:hAnsi="Century" w:cs="Miriam"/>
                  <w:b/>
                  <w:b/>
                  <w:color w:val="0000FF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Miriam" w:ascii="Century" w:hAnsi="Century"/>
                  <w:b/>
                  <w:color w:val="0000FF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Century" w:hAnsi="Century" w:cs="Miriam"/>
                  <w:b/>
                  <w:b/>
                  <w:color w:val="0000FF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ascii="Century" w:hAnsi="Century" w:eastAsia="Century" w:cs="Century"/>
                  <w:b/>
                  <w:b/>
                  <w:color w:val="0000FF"/>
                  <w:szCs w:val="24"/>
                  <w:u w:val="single"/>
                  <w:rtl w:val="true"/>
                </w:rPr>
                <w:t xml:space="preserve">   </w:t>
              </w:r>
              <w:r>
                <w:rPr>
                  <w:rStyle w:val="Hyperlink"/>
                  <w:rFonts w:cs="Miriam" w:ascii="Century" w:hAnsi="Century"/>
                  <w:b/>
                  <w:color w:val="0000FF"/>
                  <w:szCs w:val="24"/>
                  <w:u w:val="single"/>
                </w:rPr>
                <w:t>38639-02-15</w:t>
              </w:r>
            </w:hyperlink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מיום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cs="Miriam" w:ascii="Century" w:hAnsi="Century"/>
                <w:b/>
                <w:szCs w:val="24"/>
              </w:rPr>
              <w:t>17.12.2018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שניתן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ידי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כבוד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השופט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ג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'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ורג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אזולאי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בשבט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ף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17.2.2020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שפקמן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המשיבות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ציבלין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</w:rPr>
          <w:t>298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</w:rPr>
          <w:t>304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6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rtl w:val="true"/>
          </w:rPr>
          <w:t>]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sz w:val="24"/>
          </w:rPr>
          <w:t>38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cs="FrankRuehl" w:ascii="FrankRuehl" w:hAnsi="FrankRuehl"/>
            <w:sz w:val="24"/>
          </w:rPr>
          <w:t>3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sz w:val="24"/>
          </w:rPr>
          <w:t>62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10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תקנות התעבורה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תשכ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1961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 -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לא מרובדות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sz w:val="24"/>
          </w:rPr>
          <w:t>40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sz w:val="24"/>
          </w:rPr>
          <w:t>51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sz w:val="24"/>
          </w:rPr>
          <w:t>52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3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4">
        <w:r>
          <w:rPr>
            <w:rStyle w:val="Hyperlink"/>
            <w:rFonts w:cs="FrankRuehl" w:ascii="FrankRuehl" w:hAnsi="FrankRuehl"/>
            <w:sz w:val="24"/>
          </w:rPr>
          <w:t>54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15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1982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16">
        <w:r>
          <w:rPr>
            <w:rStyle w:val="Hyperlink"/>
            <w:rFonts w:cs="FrankRuehl" w:ascii="FrankRuehl" w:hAnsi="FrankRuehl"/>
            <w:sz w:val="24"/>
          </w:rPr>
          <w:t>184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  <w:u w:val="single"/>
        </w:rPr>
      </w:pPr>
      <w:r>
        <w:rPr>
          <w:rFonts w:cs="FrankRuehl" w:ascii="FrankRuehl" w:hAnsi="FrankRuehl"/>
          <w:color w:val="0000FF"/>
          <w:sz w:val="24"/>
          <w:u w:val="single"/>
          <w:rtl w:val="true"/>
        </w:rPr>
      </w:r>
      <w:bookmarkStart w:id="6" w:name="LawTable_End"/>
      <w:bookmarkStart w:id="7" w:name="LawTable_End"/>
      <w:bookmarkEnd w:id="7"/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נדחה ערעור על פסק דין שעניינו הרשעת המערער בגרימת מוות ברשלנות בתאונת דרכים והעונש שהושת עליו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נפסק כי אין מקום להתערב בממצאי עובדה ומהימנות שקבע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וכי העונש שהוטל על המערער הולם את חומרת המעשה ואת תוצאותיו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וזאת גם לאחר שקלול נסיבותיו האישיות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תעבורה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גרימת מוות ברשלנות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ערעור – 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בממצאים עובדתיים</w:t>
      </w:r>
      <w:r>
        <w:rPr>
          <w:rFonts w:cs="Times New Roman" w:ascii="Times New Roman" w:hAnsi="Times New Roman"/>
          <w:spacing w:val="0"/>
          <w:szCs w:val="26"/>
        </w:rPr>
        <w:t>RTHU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מהימנות – התערבות ערכאת ערעור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בהיותו נהג חדש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הסיע ארבעה נוסעים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אחת מהן נהרגה והיתר נפצעו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הוגש כתב אישום בו יוחסו למערער עבירות הריגה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נהיגה בקלות ראש שגרמה נזק לאדם ולרכוש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סטייה מנתיב נסיעה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נהיגה במהירות בלתי סבירה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אי האטה ונהיגה במהירות מעל למותר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זיכה את המערער מעבירת ההריגה ומעבירת הנהיגה במהירות מעל למותר והרשיע אותו בעבירת גרם מוות ברשלנות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וביתר העבירות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על המערער הושתו </w:t>
      </w:r>
      <w:r>
        <w:rPr>
          <w:rFonts w:cs="Times New Roman" w:ascii="Times New Roman" w:hAnsi="Times New Roman"/>
          <w:spacing w:val="0"/>
          <w:szCs w:val="26"/>
        </w:rPr>
        <w:t>15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cs="Times New Roman" w:ascii="Times New Roman" w:hAnsi="Times New Roman"/>
          <w:spacing w:val="0"/>
          <w:szCs w:val="26"/>
        </w:rPr>
        <w:t>10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על תנאי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cs="Times New Roman" w:ascii="Times New Roman" w:hAnsi="Times New Roman"/>
          <w:spacing w:val="0"/>
          <w:szCs w:val="26"/>
        </w:rPr>
        <w:t>10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פסילת רישיון נהיגה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cs="Times New Roman" w:ascii="Times New Roman" w:hAnsi="Times New Roman"/>
          <w:spacing w:val="0"/>
          <w:szCs w:val="26"/>
        </w:rPr>
        <w:t>6,000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₪ </w:t>
      </w:r>
      <w:r>
        <w:rPr>
          <w:rFonts w:ascii="Times New Roman" w:hAnsi="Times New Roman" w:cs="Times New Roman"/>
          <w:spacing w:val="0"/>
          <w:szCs w:val="26"/>
          <w:rtl w:val="true"/>
        </w:rPr>
        <w:t>קנס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cs="Times New Roman" w:ascii="Times New Roman" w:hAnsi="Times New Roman"/>
          <w:spacing w:val="0"/>
          <w:szCs w:val="26"/>
        </w:rPr>
        <w:t>20,000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₪ </w:t>
      </w:r>
      <w:r>
        <w:rPr>
          <w:rFonts w:ascii="Times New Roman" w:hAnsi="Times New Roman" w:cs="Times New Roman"/>
          <w:spacing w:val="0"/>
          <w:szCs w:val="26"/>
          <w:rtl w:val="true"/>
        </w:rPr>
        <w:t>פיצוי למשפחת המנוחה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מכאן הערעור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אלרון ובהסכמת השופטים סולברג ומינץ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הערעור על הכרעת הדין עוסק בחלקו בקביעות מהימנות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ערכאת הערעור באלו שמורה למקרים חריגים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וענייננו אינו נמנה עימם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עילה להתערב בממצאים שקבע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יתר על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הניח לא פעם הנחות מקילות עם המערער ונמנע מלקבוע ממצאים לחובתו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כך באשר לאופן נהיגתו עובר לתאונה ובעניין מהירות נסיעתו בעת התאונה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עדות לזהירות בקביעת ממצאי העובדה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בעניין טענת הסִּנוור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נקבע כי המערער היה מסוגל להבחין מראש בעיקול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טענת הינתקות הגלגל קודם לתאונה אינה מתיישבת עם הממצאים בשטח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אשר לקביעה כי המערער היה מסוגל למנוע את קרות התאונה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השאלה היא אם נובעת מכך עבירת גרם מוות ברשלנות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המחוזי קבע כי מהירות הנהיגה הייתה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גבוהה מהמהירות המותרת בכביש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אם כי לא מדובר במהירות הרבה יותר גדולה מהמותר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וסיכם את הנתונים שהביאו לקביעה כי המערער התרשל בנהיגתו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הוא נהג במהירות בתוואי דרך צר בעל נתיב אחד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לא הבחין בקיומה של עקומה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לא הפנה את מבטו לעבר השול כשסנוור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הטה את ההגה באופן מהיר אל מנת לתקן את כיוון נסיעתו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בכל אלה די כדי לקבל את המסקנה בדבר הרשעה בעבירת גרם מוות ברשלנות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אילו היה נוהג במהירות המותאמת לתנאי הדרך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אילו היה שם לב לתוואי הדרך ולשינוי הצפוי בו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אילו היה מגיב לסִּנוור תגובה מדודה ונכונה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כפי שאדם מן היישוב היה עושה את כל אלה בנסיבות העניין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היה המערער מסוגל למנוע את התרחשות התאונה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חלף זאת הוא נהג ברשלנות וכך גרם למות המנוחה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אשר לערעור על 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ערכאת הערעור נוטה שלא להתערב בחומרת העונש שהטילה הערכאה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במקרים חריגים שענייננו אינו נמנה עמם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שקל את כל השיקולים הצריכים לעניין והגיע לתוצאה עונשית מאוזנת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כבר נפסק אודות הצורך בענישה הולמת ומחמירה על עבירות של גרימת מוות בתאונת דרכים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כמו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להתחשב בתחושת האובדן של אישה צעירה בראשית חייה ואת ההשפעות הנוספות של מותה וכן בנזקים הגופניים שנגרמו ליתר נוסעי הרכב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מנגד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נשקלו מצבו הרפואי של המערער ומצבו הנפשי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שבעקבות התאונה אינם פשוטים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ויתר נסיבותיו האישיות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וצוין כי המערער החל טיפול והביע צער על הסבל של משפחת המנוחה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שגם לאחר שקילת נתונים אלה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תמהיל הענישה שנקבע ראוי בהתחשב בחומרת המעשים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בתוצאותיהם ובמידת הרשלנות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מצד אחד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ובנסיבותיו האישיות מצד שני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bookmarkStart w:id="15" w:name="Start_Write"/>
      <w:bookmarkEnd w:id="15"/>
      <w:r>
        <w:rPr>
          <w:rtl w:val="true"/>
        </w:rPr>
        <w:t xml:space="preserve">לפנינו ערעור על פסק דינו של בית המשפט המחוזי בנצרת </w:t>
      </w:r>
      <w:r>
        <w:rPr>
          <w:rtl w:val="true"/>
        </w:rPr>
        <w:t>(</w:t>
      </w:r>
      <w:r>
        <w:rPr>
          <w:rtl w:val="true"/>
        </w:rPr>
        <w:t xml:space="preserve">השופט </w:t>
      </w:r>
      <w:r>
        <w:rPr>
          <w:rFonts w:cs="Miriam"/>
          <w:b/>
          <w:b/>
          <w:spacing w:val="0"/>
          <w:szCs w:val="24"/>
          <w:rtl w:val="true"/>
        </w:rPr>
        <w:t>ג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אזולאי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1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38639-02-15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מימים </w:t>
      </w:r>
      <w:r>
        <w:rPr/>
        <w:t>24.5.2018</w:t>
      </w:r>
      <w:r>
        <w:rPr>
          <w:rtl w:val="true"/>
        </w:rPr>
        <w:t xml:space="preserve"> (</w:t>
      </w:r>
      <w:r>
        <w:rPr>
          <w:rtl w:val="true"/>
        </w:rPr>
        <w:t>הכרעת דין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17.12.2018</w:t>
      </w:r>
      <w:r>
        <w:rPr>
          <w:rtl w:val="true"/>
        </w:rPr>
        <w:t xml:space="preserve"> (</w:t>
      </w:r>
      <w:r>
        <w:rPr>
          <w:rtl w:val="true"/>
        </w:rPr>
        <w:t>תיקון טעות בהכרעת הדין וגזר דין</w:t>
      </w:r>
      <w:r>
        <w:rPr>
          <w:rtl w:val="true"/>
        </w:rPr>
        <w:t xml:space="preserve">), </w:t>
      </w:r>
      <w:r>
        <w:rPr>
          <w:rtl w:val="true"/>
        </w:rPr>
        <w:t>שעניינו גרימת מוות בתאונת דרכים</w:t>
      </w:r>
      <w:r>
        <w:rPr>
          <w:rtl w:val="true"/>
        </w:rPr>
        <w:t>.</w:t>
      </w:r>
    </w:p>
    <w:p>
      <w:pPr>
        <w:pStyle w:val="Heading1"/>
        <w:ind w:hanging="0" w:start="0" w:end="0"/>
        <w:jc w:val="start"/>
        <w:rPr/>
      </w:pPr>
      <w:r>
        <w:rPr>
          <w:rtl w:val="true"/>
        </w:rPr>
        <w:t>רקע</w:t>
      </w:r>
      <w:r>
        <w:rPr>
          <w:rFonts w:eastAsia="Cambria" w:cs="Cambria"/>
          <w:rtl w:val="true"/>
        </w:rPr>
        <w:t xml:space="preserve"> </w:t>
      </w:r>
      <w:r>
        <w:rPr>
          <w:rtl w:val="true"/>
        </w:rPr>
        <w:t>עובדתי</w:t>
      </w:r>
      <w:r>
        <w:rPr>
          <w:rFonts w:eastAsia="Cambria" w:cs="Cambria"/>
          <w:rtl w:val="true"/>
        </w:rPr>
        <w:t xml:space="preserve"> </w:t>
      </w:r>
      <w:r>
        <w:rPr>
          <w:rtl w:val="true"/>
        </w:rPr>
        <w:t>ופסק</w:t>
      </w:r>
      <w:r>
        <w:rPr>
          <w:rFonts w:eastAsia="Cambria" w:cs="Cambria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Cambria" w:cs="Cambria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ambria" w:cs="Cambria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Cambria" w:cs="Cambria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Cambria" w:cs="Cambria"/>
          <w:rtl w:val="true"/>
        </w:rPr>
        <w:t xml:space="preserve"> </w:t>
      </w:r>
      <w:r>
        <w:rPr>
          <w:rtl w:val="true"/>
        </w:rPr>
        <w:t>המחוזי</w:t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על פי המתואר בכתב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23.8.2014</w:t>
      </w:r>
      <w:r>
        <w:rPr>
          <w:rtl w:val="true"/>
        </w:rPr>
        <w:t xml:space="preserve"> </w:t>
      </w:r>
      <w:r>
        <w:rPr>
          <w:rtl w:val="true"/>
        </w:rPr>
        <w:t xml:space="preserve">סמוך לשעה </w:t>
      </w:r>
      <w:r>
        <w:rPr/>
        <w:t>22:00</w:t>
      </w:r>
      <w:r>
        <w:rPr>
          <w:rtl w:val="true"/>
        </w:rPr>
        <w:t xml:space="preserve"> </w:t>
      </w:r>
      <w:r>
        <w:rPr>
          <w:rtl w:val="true"/>
        </w:rPr>
        <w:t>נהג המערער</w:t>
      </w:r>
      <w:r>
        <w:rPr>
          <w:rtl w:val="true"/>
        </w:rPr>
        <w:t xml:space="preserve">, </w:t>
      </w:r>
      <w:r>
        <w:rPr>
          <w:rtl w:val="true"/>
        </w:rPr>
        <w:t>בהיותו נהג חדש</w:t>
      </w:r>
      <w:r>
        <w:rPr>
          <w:rtl w:val="true"/>
        </w:rPr>
        <w:t xml:space="preserve">, </w:t>
      </w:r>
      <w:r>
        <w:rPr>
          <w:rtl w:val="true"/>
        </w:rPr>
        <w:t xml:space="preserve">לכיוון דרום בכביש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ברכב פרטי והסיע ארבעה נוסעים</w:t>
      </w:r>
      <w:r>
        <w:rPr>
          <w:rtl w:val="true"/>
        </w:rPr>
        <w:t xml:space="preserve">: </w:t>
      </w:r>
      <w:r>
        <w:rPr>
          <w:rtl w:val="true"/>
        </w:rPr>
        <w:t>בר גפני ז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המנוחה</w:t>
      </w:r>
      <w:r>
        <w:rPr>
          <w:rtl w:val="true"/>
        </w:rPr>
        <w:t xml:space="preserve">), </w:t>
      </w:r>
      <w:r>
        <w:rPr>
          <w:rtl w:val="true"/>
        </w:rPr>
        <w:t xml:space="preserve">ליאור צייגר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ליאור</w:t>
      </w:r>
      <w:r>
        <w:rPr>
          <w:rtl w:val="true"/>
        </w:rPr>
        <w:t xml:space="preserve">), </w:t>
      </w:r>
      <w:r>
        <w:rPr>
          <w:rtl w:val="true"/>
        </w:rPr>
        <w:t xml:space="preserve">זוהרה לייטן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זוהרה</w:t>
      </w:r>
      <w:r>
        <w:rPr>
          <w:rtl w:val="true"/>
        </w:rPr>
        <w:t xml:space="preserve">) </w:t>
      </w:r>
      <w:r>
        <w:rPr>
          <w:rtl w:val="true"/>
        </w:rPr>
        <w:t xml:space="preserve">ואחיה דמארי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אחיה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Arial TUR;Arial" w:cs="Arial TUR;Arial"/>
          <w:rtl w:val="true"/>
        </w:rPr>
        <w:t xml:space="preserve"> </w:t>
      </w:r>
      <w:r>
        <w:rPr/>
        <w:t>22:10</w:t>
      </w:r>
      <w:r>
        <w:rPr>
          <w:rtl w:val="true"/>
        </w:rPr>
        <w:t xml:space="preserve"> </w:t>
      </w:r>
      <w:r>
        <w:rPr>
          <w:rtl w:val="true"/>
        </w:rPr>
        <w:t>התקרב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בכביש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שמשורטט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רצוף</w:t>
      </w:r>
      <w:r>
        <w:rPr>
          <w:rtl w:val="true"/>
        </w:rPr>
        <w:t xml:space="preserve">, </w:t>
      </w:r>
      <w:r>
        <w:rPr>
          <w:rtl w:val="true"/>
        </w:rPr>
        <w:t>בעודו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143.25</w:t>
      </w:r>
      <w:r>
        <w:rPr>
          <w:rtl w:val="true"/>
        </w:rPr>
        <w:t xml:space="preserve">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118.96</w:t>
      </w:r>
      <w:r>
        <w:rPr>
          <w:rtl w:val="true"/>
        </w:rPr>
        <w:t xml:space="preserve">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הגיע</w:t>
      </w:r>
      <w:r>
        <w:rPr>
          <w:rtl w:val="true"/>
        </w:rPr>
        <w:t xml:space="preserve">" </w:t>
      </w:r>
      <w:r>
        <w:rPr>
          <w:rtl w:val="true"/>
        </w:rPr>
        <w:t>ממול</w:t>
      </w:r>
      <w:r>
        <w:rPr>
          <w:rtl w:val="true"/>
        </w:rPr>
        <w:t xml:space="preserve">,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הימני</w:t>
      </w:r>
      <w:r>
        <w:rPr>
          <w:rtl w:val="true"/>
        </w:rPr>
        <w:t xml:space="preserve">, </w:t>
      </w:r>
      <w:r>
        <w:rPr>
          <w:rtl w:val="true"/>
        </w:rPr>
        <w:t>הסיט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הנסיעה</w:t>
      </w:r>
      <w:r>
        <w:rPr>
          <w:rtl w:val="true"/>
        </w:rPr>
        <w:t xml:space="preserve">, </w:t>
      </w:r>
      <w:r>
        <w:rPr>
          <w:rtl w:val="true"/>
        </w:rPr>
        <w:t>סטה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הנתיב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חציית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ההפרדה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הרצוף</w:t>
      </w:r>
      <w:r>
        <w:rPr>
          <w:rtl w:val="true"/>
        </w:rPr>
        <w:t xml:space="preserve">, </w:t>
      </w:r>
      <w:r>
        <w:rPr>
          <w:rtl w:val="true"/>
        </w:rPr>
        <w:t>הסיט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הסתבסב</w:t>
      </w:r>
      <w:r>
        <w:rPr>
          <w:rtl w:val="true"/>
        </w:rPr>
        <w:t xml:space="preserve">" </w:t>
      </w:r>
      <w:r>
        <w:rPr>
          <w:rtl w:val="true"/>
        </w:rPr>
        <w:t>ימינה</w:t>
      </w:r>
      <w:r>
        <w:rPr>
          <w:rtl w:val="true"/>
        </w:rPr>
        <w:t xml:space="preserve">, </w:t>
      </w:r>
      <w:r>
        <w:rPr>
          <w:rtl w:val="true"/>
        </w:rPr>
        <w:t>החליק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צידו</w:t>
      </w:r>
      <w:r>
        <w:rPr>
          <w:rtl w:val="true"/>
        </w:rPr>
        <w:t xml:space="preserve">, </w:t>
      </w:r>
      <w:r>
        <w:rPr>
          <w:rtl w:val="true"/>
        </w:rPr>
        <w:t>ירד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לשוליים</w:t>
      </w:r>
      <w:r>
        <w:rPr>
          <w:rtl w:val="true"/>
        </w:rPr>
        <w:t xml:space="preserve">, </w:t>
      </w:r>
      <w:r>
        <w:rPr>
          <w:rtl w:val="true"/>
        </w:rPr>
        <w:t>התהפך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וניזוק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נהרגה</w:t>
      </w:r>
      <w:r>
        <w:rPr>
          <w:rtl w:val="true"/>
        </w:rPr>
        <w:t xml:space="preserve">.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לליאור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המטומה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בבטן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וכאבים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בבטן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ובאגן</w:t>
      </w:r>
      <w:r>
        <w:rPr>
          <w:rtl w:val="true"/>
        </w:rPr>
        <w:t xml:space="preserve">; </w:t>
      </w:r>
      <w:r>
        <w:rPr>
          <w:rtl w:val="true"/>
        </w:rPr>
        <w:t>לזוהרה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ופריקת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וחתכים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השמאלית</w:t>
      </w:r>
      <w:r>
        <w:rPr>
          <w:rtl w:val="true"/>
        </w:rPr>
        <w:t xml:space="preserve">; </w:t>
      </w:r>
      <w:r>
        <w:rPr>
          <w:rtl w:val="true"/>
        </w:rPr>
        <w:t>ולאחיה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צליפת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שוט</w:t>
      </w:r>
      <w:r>
        <w:rPr>
          <w:rtl w:val="true"/>
        </w:rPr>
        <w:t xml:space="preserve">" </w:t>
      </w:r>
      <w:r>
        <w:rPr>
          <w:rtl w:val="true"/>
        </w:rPr>
        <w:t>בצוואר</w:t>
      </w:r>
      <w:r>
        <w:rPr>
          <w:rtl w:val="true"/>
        </w:rPr>
        <w:t xml:space="preserve">". </w:t>
      </w:r>
      <w:r>
        <w:rPr>
          <w:rtl w:val="true"/>
        </w:rPr>
        <w:t>ל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הגולגולת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ובחוליה</w:t>
      </w:r>
      <w:r>
        <w:rPr>
          <w:rFonts w:eastAsia="Arial TUR;Arial" w:cs="Arial TUR;Arial"/>
          <w:rtl w:val="true"/>
        </w:rPr>
        <w:t xml:space="preserve"> </w:t>
      </w:r>
      <w:r>
        <w:rPr/>
        <w:t>C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הריגה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ascii="Times New Roman" w:hAnsi="Times New Roman" w:cs="Times New Roman"/>
          <w:rtl w:val="true"/>
        </w:rPr>
        <w:t>–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 xml:space="preserve">); </w:t>
      </w:r>
      <w:r>
        <w:rPr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ולרכוש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62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1">
        <w:r>
          <w:rPr>
            <w:rStyle w:val="Hyperlink"/>
          </w:rPr>
          <w:t>38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2">
        <w:r>
          <w:rPr>
            <w:rStyle w:val="Hyperlink"/>
            <w:rtl w:val="true"/>
          </w:rPr>
          <w:t>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הפקודה</w:t>
      </w:r>
      <w:r>
        <w:rPr>
          <w:rtl w:val="true"/>
        </w:rPr>
        <w:t xml:space="preserve">); </w:t>
      </w:r>
      <w:r>
        <w:rPr>
          <w:rtl w:val="true"/>
        </w:rPr>
        <w:t>סטייה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נסיעה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4">
        <w:r>
          <w:rPr>
            <w:rStyle w:val="Hyperlink"/>
            <w:rtl w:val="true"/>
          </w:rPr>
          <w:t>תקנה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ascii="Times New Roman" w:hAnsi="Times New Roman" w:cs="Times New Roman"/>
          <w:rtl w:val="true"/>
        </w:rPr>
        <w:t>–</w:t>
      </w:r>
      <w:r>
        <w:rPr/>
        <w:t>196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התקנות</w:t>
      </w:r>
      <w:r>
        <w:rPr>
          <w:rtl w:val="true"/>
        </w:rPr>
        <w:t xml:space="preserve">), </w:t>
      </w:r>
      <w:hyperlink r:id="rId26">
        <w:r>
          <w:rPr>
            <w:rStyle w:val="Hyperlink"/>
            <w:rtl w:val="true"/>
          </w:rPr>
          <w:t>וסעיף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62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; </w:t>
      </w:r>
      <w:r>
        <w:rPr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7">
        <w:r>
          <w:rPr>
            <w:rStyle w:val="Hyperlink"/>
            <w:rtl w:val="true"/>
          </w:rPr>
          <w:t>תקנה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51</w:t>
        </w:r>
      </w:hyperlink>
      <w:r>
        <w:rPr>
          <w:rtl w:val="true"/>
        </w:rPr>
        <w:t xml:space="preserve"> </w:t>
      </w:r>
      <w:r>
        <w:rPr>
          <w:rtl w:val="true"/>
        </w:rPr>
        <w:t>לתקנות</w:t>
      </w:r>
      <w:r>
        <w:rPr>
          <w:rtl w:val="true"/>
        </w:rPr>
        <w:t xml:space="preserve">;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האטה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8">
        <w:r>
          <w:rPr>
            <w:rStyle w:val="Hyperlink"/>
            <w:rtl w:val="true"/>
          </w:rPr>
          <w:t>תקנה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52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לתקנות</w:t>
      </w:r>
      <w:r>
        <w:rPr>
          <w:rtl w:val="true"/>
        </w:rPr>
        <w:t xml:space="preserve">; </w:t>
      </w:r>
      <w:r>
        <w:rPr>
          <w:rtl w:val="true"/>
        </w:rPr>
        <w:t>ונהיגה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למותר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9">
        <w:r>
          <w:rPr>
            <w:rStyle w:val="Hyperlink"/>
            <w:rtl w:val="true"/>
          </w:rPr>
          <w:t>תקנה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54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לתקנות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הצדדים נחלקו בכמה סוגיות</w:t>
      </w:r>
      <w:r>
        <w:rPr>
          <w:rtl w:val="true"/>
        </w:rPr>
        <w:t xml:space="preserve">, </w:t>
      </w:r>
      <w:r>
        <w:rPr>
          <w:rtl w:val="true"/>
        </w:rPr>
        <w:t>ולצורך דיוננו דרושה אחת מהן</w:t>
      </w:r>
      <w:r>
        <w:rPr>
          <w:rtl w:val="true"/>
        </w:rPr>
        <w:t xml:space="preserve">: </w:t>
      </w:r>
      <w:r>
        <w:rPr>
          <w:rtl w:val="true"/>
        </w:rPr>
        <w:t>האם התאונה הייתה בלתי נמנעת</w:t>
      </w:r>
      <w:r>
        <w:rPr>
          <w:rtl w:val="true"/>
        </w:rPr>
        <w:t xml:space="preserve">. </w:t>
      </w:r>
      <w:r>
        <w:rPr>
          <w:rtl w:val="true"/>
        </w:rPr>
        <w:t>שני נתונים מוסכמים הם כי המערער סונוור לפני התאונה</w:t>
      </w:r>
      <w:r>
        <w:rPr>
          <w:rtl w:val="true"/>
        </w:rPr>
        <w:t xml:space="preserve">, </w:t>
      </w:r>
      <w:r>
        <w:rPr>
          <w:rtl w:val="true"/>
        </w:rPr>
        <w:t>וכי הגלגל האחורי השמאלי ברכב ניתק ממקומו</w:t>
      </w:r>
      <w:r>
        <w:rPr>
          <w:rtl w:val="true"/>
        </w:rPr>
        <w:t xml:space="preserve">. </w:t>
      </w:r>
      <w:r>
        <w:rPr>
          <w:rtl w:val="true"/>
        </w:rPr>
        <w:t>לטענת ההגנה</w:t>
      </w:r>
      <w:r>
        <w:rPr>
          <w:rtl w:val="true"/>
        </w:rPr>
        <w:t xml:space="preserve">, </w:t>
      </w:r>
      <w:r>
        <w:rPr>
          <w:rtl w:val="true"/>
        </w:rPr>
        <w:t>הס</w:t>
      </w:r>
      <w:r>
        <w:rPr>
          <w:rFonts w:ascii="FrankRuehl" w:hAnsi="FrankRuehl" w:cs="FrankRuehl"/>
          <w:rtl w:val="true"/>
        </w:rPr>
        <w:t>ִּ</w:t>
      </w:r>
      <w:r>
        <w:rPr>
          <w:rtl w:val="true"/>
        </w:rPr>
        <w:t>נוור מנע ממנו שליטה ברכב</w:t>
      </w:r>
      <w:r>
        <w:rPr>
          <w:rtl w:val="true"/>
        </w:rPr>
        <w:t xml:space="preserve">, </w:t>
      </w:r>
      <w:r>
        <w:rPr>
          <w:rtl w:val="true"/>
        </w:rPr>
        <w:t xml:space="preserve">והגלגל ניתק לפני התאונה בשל שיתוך </w:t>
      </w:r>
      <w:r>
        <w:rPr>
          <w:rtl w:val="true"/>
        </w:rPr>
        <w:t>(</w:t>
      </w:r>
      <w:r>
        <w:rPr>
          <w:rtl w:val="true"/>
        </w:rPr>
        <w:t>קורוזיה</w:t>
      </w:r>
      <w:r>
        <w:rPr>
          <w:rtl w:val="true"/>
        </w:rPr>
        <w:t xml:space="preserve">) </w:t>
      </w:r>
      <w:r>
        <w:rPr>
          <w:rtl w:val="true"/>
        </w:rPr>
        <w:t>וגרם לה</w:t>
      </w:r>
      <w:r>
        <w:rPr>
          <w:rtl w:val="true"/>
        </w:rPr>
        <w:t xml:space="preserve">. </w:t>
      </w:r>
      <w:r>
        <w:rPr>
          <w:rtl w:val="true"/>
        </w:rPr>
        <w:t>לגישת התביעה</w:t>
      </w:r>
      <w:r>
        <w:rPr>
          <w:rtl w:val="true"/>
        </w:rPr>
        <w:t xml:space="preserve">, </w:t>
      </w:r>
      <w:r>
        <w:rPr>
          <w:rtl w:val="true"/>
        </w:rPr>
        <w:t>לא היה בסנוור כדי לבטל את אחריותו של המערער</w:t>
      </w:r>
      <w:r>
        <w:rPr>
          <w:rtl w:val="true"/>
        </w:rPr>
        <w:t xml:space="preserve">, </w:t>
      </w:r>
      <w:r>
        <w:rPr>
          <w:rtl w:val="true"/>
        </w:rPr>
        <w:t>והגלגל ניתק כתוצאה מהתאונה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בית המשפט המחוזי שמע עדויות</w:t>
      </w:r>
      <w:r>
        <w:rPr>
          <w:rtl w:val="true"/>
        </w:rPr>
        <w:t xml:space="preserve">, </w:t>
      </w:r>
      <w:r>
        <w:rPr>
          <w:rtl w:val="true"/>
        </w:rPr>
        <w:t>קיבל ראיות</w:t>
      </w:r>
      <w:r>
        <w:rPr>
          <w:rtl w:val="true"/>
        </w:rPr>
        <w:t xml:space="preserve">, </w:t>
      </w:r>
      <w:r>
        <w:rPr>
          <w:rtl w:val="true"/>
        </w:rPr>
        <w:t>זיכה את המערער מעבירת ההריגה ומעבירת הנהיגה במהירות מעל למותר והרשיע אותו בעבירת גרם מוות ברשלנות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3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וביתר העבירות שבכתב האישום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גדולה</w:t>
      </w:r>
      <w:r>
        <w:rPr>
          <w:rtl w:val="true"/>
        </w:rPr>
        <w:t xml:space="preserve">") </w:t>
      </w:r>
      <w:r>
        <w:rPr>
          <w:rtl w:val="true"/>
        </w:rPr>
        <w:t>מהמותר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מנתיבו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מוכיחה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רשלנות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הנהג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לסטייה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בהסתמך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שתיים</w:t>
      </w:r>
      <w:r>
        <w:rPr>
          <w:rtl w:val="true"/>
        </w:rPr>
        <w:t xml:space="preserve">,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Fonts w:ascii="FrankRuehl" w:hAnsi="FrankRuehl"/>
          <w:rtl w:val="true"/>
        </w:rPr>
        <w:t>ִ</w:t>
      </w:r>
      <w:r>
        <w:rPr>
          <w:rtl w:val="true"/>
        </w:rPr>
        <w:t>נוור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סונוור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קצרות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העקומה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הכביש</w:t>
      </w:r>
      <w:r>
        <w:rPr>
          <w:rtl w:val="true"/>
        </w:rPr>
        <w:t xml:space="preserve">, </w:t>
      </w:r>
      <w:r>
        <w:rPr>
          <w:rtl w:val="true"/>
        </w:rPr>
        <w:t>להמשיך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בנתיב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שיאבד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לעקומה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שהכביש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מתעקל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לגלגל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הכביש</w:t>
      </w:r>
      <w:r>
        <w:rPr>
          <w:rtl w:val="true"/>
        </w:rPr>
        <w:t xml:space="preserve">, </w:t>
      </w:r>
      <w:r>
        <w:rPr>
          <w:rtl w:val="true"/>
        </w:rPr>
        <w:t>וקשה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שהק</w:t>
      </w:r>
      <w:r>
        <w:rPr>
          <w:rFonts w:ascii="FrankRuehl" w:hAnsi="FrankRuehl"/>
          <w:rtl w:val="true"/>
        </w:rPr>
        <w:t>ִּ</w:t>
      </w:r>
      <w:r>
        <w:rPr>
          <w:rtl w:val="true"/>
        </w:rPr>
        <w:t>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מקרית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בכביש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סימני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המומחית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הניתוק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הערכה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מושכלת</w:t>
      </w:r>
      <w:r>
        <w:rPr>
          <w:rtl w:val="true"/>
        </w:rPr>
        <w:t xml:space="preserve">" </w:t>
      </w:r>
      <w:r>
        <w:rPr>
          <w:rtl w:val="true"/>
        </w:rPr>
        <w:t>בלבד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הינתקות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הגלגל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u w:val="single"/>
          <w:rtl w:val="true"/>
        </w:rPr>
        <w:t>כשל</w:t>
      </w:r>
      <w:r>
        <w:rPr>
          <w:rFonts w:eastAsia="Arial TUR;Arial" w:cs="Arial TUR;Arial"/>
          <w:u w:val="single"/>
          <w:rtl w:val="true"/>
        </w:rPr>
        <w:t xml:space="preserve"> </w:t>
      </w:r>
      <w:r>
        <w:rPr>
          <w:u w:val="single"/>
          <w:rtl w:val="true"/>
        </w:rPr>
        <w:t>מכני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באשמתו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הוכחה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פזיזות</w:t>
      </w:r>
      <w:r>
        <w:rPr>
          <w:rtl w:val="true"/>
        </w:rPr>
        <w:t xml:space="preserve">, </w:t>
      </w:r>
      <w:r>
        <w:rPr>
          <w:rtl w:val="true"/>
        </w:rPr>
        <w:t>זוכה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הריגה</w:t>
      </w:r>
      <w:r>
        <w:rPr>
          <w:rtl w:val="true"/>
        </w:rPr>
        <w:t xml:space="preserve">. </w:t>
      </w:r>
      <w:r>
        <w:rPr>
          <w:rtl w:val="true"/>
        </w:rPr>
        <w:t>חלף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ובהתאם</w:t>
      </w:r>
      <w:r>
        <w:rPr>
          <w:rFonts w:eastAsia="Arial TUR;Arial" w:cs="Arial TUR;Arial"/>
          <w:rtl w:val="true"/>
        </w:rPr>
        <w:t xml:space="preserve"> </w:t>
      </w:r>
      <w:hyperlink r:id="rId31">
        <w:r>
          <w:rPr>
            <w:rStyle w:val="Hyperlink"/>
            <w:rtl w:val="true"/>
          </w:rPr>
          <w:t>לסעיף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184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ascii="Times New Roman" w:hAnsi="Times New Roman" w:cs="Times New Roman"/>
          <w:rtl w:val="true"/>
        </w:rPr>
        <w:t>–</w:t>
      </w:r>
      <w:r>
        <w:rPr/>
        <w:t>1982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ברשלנות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בנהיגתו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הרשלנית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להתרחשות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המצוינות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בבואו לגזור עונש למערער ציין בית המשפט המחוזי כי העבירות כולן הן אירוע אחד המצדיק מתחם ענישה אחד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המלחמה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בתאונות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הדרכים</w:t>
      </w:r>
      <w:r>
        <w:rPr>
          <w:rtl w:val="true"/>
        </w:rPr>
        <w:t xml:space="preserve">;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הכוללת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; </w:t>
      </w:r>
      <w:r>
        <w:rPr>
          <w:rtl w:val="true"/>
        </w:rPr>
        <w:t>ונסיבות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המגלות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רשלנות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בינוני</w:t>
      </w:r>
      <w:r>
        <w:rPr>
          <w:rFonts w:ascii="Times New Roman" w:hAnsi="Times New Roman" w:cs="Times New Roman"/>
          <w:rtl w:val="true"/>
        </w:rPr>
        <w:t>–</w:t>
      </w:r>
      <w:r>
        <w:rPr>
          <w:rtl w:val="true"/>
        </w:rPr>
        <w:t>גבוה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Fonts w:cs="Times New Roman" w:ascii="Times New Roman" w:hAnsi="Times New Roman"/>
          <w:rtl w:val="true"/>
        </w:rPr>
        <w:t>–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10</w:t>
      </w:r>
      <w:r>
        <w:rPr>
          <w:rFonts w:cs="Times New Roman" w:ascii="Times New Roman" w:hAnsi="Times New Roman"/>
          <w:rtl w:val="true"/>
        </w:rPr>
        <w:t>–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בעברו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הנורמטיבי</w:t>
      </w:r>
      <w:r>
        <w:rPr>
          <w:rtl w:val="true"/>
        </w:rPr>
        <w:t xml:space="preserve">, </w:t>
      </w:r>
      <w:r>
        <w:rPr>
          <w:rtl w:val="true"/>
        </w:rPr>
        <w:t>במצבו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לשיקומו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פוגענית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בהרתעה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כאלו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כצעד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סמלי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 xml:space="preserve">;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1.1.2019</w:t>
      </w:r>
      <w:r>
        <w:rPr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מנהלית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); </w:t>
      </w:r>
      <w:r>
        <w:rPr/>
        <w:t>6,000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; </w:t>
      </w:r>
      <w:r>
        <w:rPr/>
        <w:t>20,000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>.</w:t>
      </w:r>
    </w:p>
    <w:p>
      <w:pPr>
        <w:pStyle w:val="Heading1"/>
        <w:ind w:hanging="0" w:start="0" w:end="0"/>
        <w:jc w:val="start"/>
        <w:rPr/>
      </w:pPr>
      <w:r>
        <w:rPr>
          <w:rtl w:val="true"/>
        </w:rPr>
        <w:t>טענות</w:t>
      </w:r>
      <w:r>
        <w:rPr>
          <w:rFonts w:eastAsia="Cambria" w:cs="Cambria"/>
          <w:rtl w:val="true"/>
        </w:rPr>
        <w:t xml:space="preserve"> </w:t>
      </w:r>
      <w:r>
        <w:rPr>
          <w:rtl w:val="true"/>
        </w:rPr>
        <w:t>הצדדים</w:t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מכאן הערעור שלפנינו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סונוור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כניסתו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לעיקול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הניסוי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</w:t>
      </w:r>
      <w:r>
        <w:rPr>
          <w:rFonts w:ascii="FrankRuehl" w:hAnsi="FrankRuehl"/>
          <w:rtl w:val="true"/>
        </w:rPr>
        <w:t>ִּ</w:t>
      </w:r>
      <w:r>
        <w:rPr>
          <w:rtl w:val="true"/>
        </w:rPr>
        <w:t>נוור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וההתאוששות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התבקשנו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מומחית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להינתקות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הגלגל</w:t>
      </w:r>
      <w:r>
        <w:rPr>
          <w:rtl w:val="true"/>
        </w:rPr>
        <w:t xml:space="preserve">, </w:t>
      </w:r>
      <w:r>
        <w:rPr>
          <w:rtl w:val="true"/>
        </w:rPr>
        <w:t>משאין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נוגדת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ומשבוחן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מחדלים</w:t>
      </w:r>
      <w:r>
        <w:rPr>
          <w:rtl w:val="true"/>
        </w:rPr>
        <w:t xml:space="preserve">. </w:t>
      </w:r>
      <w:r>
        <w:rPr>
          <w:rtl w:val="true"/>
        </w:rPr>
        <w:t>משני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נמנעת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לזכותו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הספק</w:t>
      </w:r>
      <w:r>
        <w:rPr>
          <w:rtl w:val="true"/>
        </w:rPr>
        <w:t xml:space="preserve">, </w:t>
      </w:r>
      <w:r>
        <w:rPr>
          <w:rtl w:val="true"/>
        </w:rPr>
        <w:t>מעבירת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ברשלנות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ומעבירות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התעבורה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לחלופין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התבקשנו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Fonts w:cs="Times New Roman" w:ascii="Times New Roman" w:hAnsi="Times New Roman"/>
          <w:rtl w:val="true"/>
        </w:rPr>
        <w:t>–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בגבולות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6</w:t>
      </w:r>
      <w:r>
        <w:rPr>
          <w:rFonts w:cs="Times New Roman" w:ascii="Times New Roman" w:hAnsi="Times New Roman"/>
          <w:rtl w:val="true"/>
        </w:rPr>
        <w:t>–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והטוב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פציעתו</w:t>
      </w:r>
      <w:r>
        <w:rPr>
          <w:rtl w:val="true"/>
        </w:rPr>
        <w:t xml:space="preserve">, </w:t>
      </w:r>
      <w:r>
        <w:rPr>
          <w:rtl w:val="true"/>
        </w:rPr>
        <w:t>חלוף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המלצת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בתום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הבריאותי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המשיבה מבקשת לדחות את הערעור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להתרחשות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מרשלנות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העקומה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</w:t>
      </w:r>
      <w:r>
        <w:rPr>
          <w:rFonts w:ascii="FrankRuehl" w:hAnsi="FrankRuehl"/>
          <w:rtl w:val="true"/>
        </w:rPr>
        <w:t>ִּ</w:t>
      </w:r>
      <w:r>
        <w:rPr>
          <w:rtl w:val="true"/>
        </w:rPr>
        <w:t>נוור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הינתקות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הגלגל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תוצאותיהם</w:t>
      </w:r>
      <w:r>
        <w:rPr>
          <w:rtl w:val="true"/>
        </w:rPr>
        <w:t>.</w:t>
      </w:r>
    </w:p>
    <w:p>
      <w:pPr>
        <w:pStyle w:val="Heading1"/>
        <w:ind w:hanging="0" w:start="0" w:end="0"/>
        <w:jc w:val="start"/>
        <w:rPr/>
      </w:pPr>
      <w:r>
        <w:rPr>
          <w:rtl w:val="true"/>
        </w:rPr>
        <w:t>דיון</w:t>
      </w:r>
      <w:r>
        <w:rPr>
          <w:rFonts w:eastAsia="Cambria" w:cs="Cambria"/>
          <w:rtl w:val="true"/>
        </w:rPr>
        <w:t xml:space="preserve"> </w:t>
      </w:r>
      <w:r>
        <w:rPr>
          <w:rtl w:val="true"/>
        </w:rPr>
        <w:t>והכרעה</w:t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לאחר שעיינתי בטענות הצדדים בכתב ובעל פה</w:t>
      </w:r>
      <w:r>
        <w:rPr>
          <w:rtl w:val="true"/>
        </w:rPr>
        <w:t xml:space="preserve">, </w:t>
      </w:r>
      <w:r>
        <w:rPr>
          <w:rtl w:val="true"/>
        </w:rPr>
        <w:t>אציע לחבריי לדחות את הערעור על שני חלקיו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tl w:val="true"/>
        </w:rPr>
        <w:t xml:space="preserve">. </w:t>
      </w:r>
      <w:r>
        <w:rPr>
          <w:rtl w:val="true"/>
        </w:rPr>
        <w:t>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8483/16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ועדיה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44</w:t>
      </w:r>
      <w:r>
        <w:rPr>
          <w:rtl w:val="true"/>
        </w:rPr>
        <w:t xml:space="preserve"> (</w:t>
      </w:r>
      <w:r>
        <w:rPr/>
        <w:t>25.10.2018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ועדיה</w:t>
      </w:r>
      <w:r>
        <w:rPr>
          <w:rtl w:val="true"/>
        </w:rPr>
        <w:t xml:space="preserve">)), </w:t>
      </w:r>
      <w:r>
        <w:rPr>
          <w:rtl w:val="true"/>
        </w:rPr>
        <w:t>וענייננו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עדים</w:t>
      </w:r>
      <w:r>
        <w:rPr>
          <w:rtl w:val="true"/>
        </w:rPr>
        <w:t xml:space="preserve">, </w:t>
      </w:r>
      <w:r>
        <w:rPr>
          <w:rtl w:val="true"/>
        </w:rPr>
        <w:t>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ממצאים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להתרשמותו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אמצעית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לחובתו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,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בעניין טענת הס</w:t>
      </w:r>
      <w:r>
        <w:rPr>
          <w:rFonts w:ascii="FrankRuehl" w:hAnsi="FrankRuehl" w:cs="FrankRuehl"/>
          <w:rtl w:val="true"/>
        </w:rPr>
        <w:t>ִּ</w:t>
      </w:r>
      <w:r>
        <w:rPr>
          <w:rtl w:val="true"/>
        </w:rPr>
        <w:t>נוור</w:t>
      </w:r>
      <w:r>
        <w:rPr>
          <w:rtl w:val="true"/>
        </w:rPr>
        <w:t xml:space="preserve">, </w:t>
      </w:r>
      <w:r>
        <w:rPr>
          <w:rtl w:val="true"/>
        </w:rPr>
        <w:t>נקבע כי המערער היה מסוגל להבחין מראש בעיקול</w:t>
      </w:r>
      <w:r>
        <w:rPr>
          <w:rtl w:val="true"/>
        </w:rPr>
        <w:t xml:space="preserve">. </w:t>
      </w:r>
      <w:r>
        <w:rPr>
          <w:rtl w:val="true"/>
        </w:rPr>
        <w:t>על כן גם אם הס</w:t>
      </w:r>
      <w:r>
        <w:rPr>
          <w:rFonts w:ascii="FrankRuehl" w:hAnsi="FrankRuehl" w:cs="FrankRuehl"/>
          <w:rtl w:val="true"/>
        </w:rPr>
        <w:t>ִּ</w:t>
      </w:r>
      <w:r>
        <w:rPr>
          <w:rtl w:val="true"/>
        </w:rPr>
        <w:t>נוור קדם לכניסה לעיקול וגם אם מתחשבים בזמן ההתאוששות ממנו</w:t>
      </w:r>
      <w:r>
        <w:rPr>
          <w:rtl w:val="true"/>
        </w:rPr>
        <w:t xml:space="preserve">, </w:t>
      </w:r>
      <w:r>
        <w:rPr>
          <w:rtl w:val="true"/>
        </w:rPr>
        <w:t>היה על המערער להתאים מראש את נהיגתו לשינוי הצפוי בתוואי הדרך</w:t>
      </w:r>
      <w:r>
        <w:rPr>
          <w:rtl w:val="true"/>
        </w:rPr>
        <w:t xml:space="preserve">. </w:t>
      </w:r>
      <w:r>
        <w:rPr>
          <w:rtl w:val="true"/>
        </w:rPr>
        <w:t>הוא נדרש להתאים לשינוי האמור גם את תגובתו לס</w:t>
      </w:r>
      <w:r>
        <w:rPr>
          <w:rFonts w:ascii="FrankRuehl" w:hAnsi="FrankRuehl" w:cs="FrankRuehl"/>
          <w:rtl w:val="true"/>
        </w:rPr>
        <w:t>ִּ</w:t>
      </w:r>
      <w:r>
        <w:rPr>
          <w:rtl w:val="true"/>
        </w:rPr>
        <w:t xml:space="preserve">נוור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360/07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וייסמן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(</w:t>
      </w:r>
      <w:r>
        <w:rPr/>
        <w:t>24.6.2007</w:t>
      </w:r>
      <w:r>
        <w:rPr>
          <w:rtl w:val="true"/>
        </w:rPr>
        <w:t xml:space="preserve">); 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2849/06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תורגמן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דעתו של המשנה לנשיאה </w:t>
      </w:r>
      <w:r>
        <w:rPr>
          <w:rFonts w:cs="Miriam"/>
          <w:b/>
          <w:b/>
          <w:spacing w:val="0"/>
          <w:szCs w:val="24"/>
          <w:rtl w:val="true"/>
        </w:rPr>
        <w:t>א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ריבלין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15.10.2007</w:t>
      </w:r>
      <w:r>
        <w:rPr>
          <w:rtl w:val="true"/>
        </w:rPr>
        <w:t xml:space="preserve">)), </w:t>
      </w:r>
      <w:r>
        <w:rPr>
          <w:rtl w:val="true"/>
        </w:rPr>
        <w:t>ובכל מקרה לא לסטות מהדרך בחדות רבה מדי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הינתקות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הגלגל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בשטח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התנועה</w:t>
      </w:r>
      <w:r>
        <w:rPr>
          <w:rtl w:val="true"/>
        </w:rPr>
        <w:t xml:space="preserve">. </w:t>
      </w:r>
      <w:r>
        <w:rPr>
          <w:rtl w:val="true"/>
        </w:rPr>
        <w:t>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בכביש</w:t>
      </w:r>
      <w:r>
        <w:rPr>
          <w:rtl w:val="true"/>
        </w:rPr>
        <w:t xml:space="preserve">, </w:t>
      </w:r>
      <w:r>
        <w:rPr>
          <w:rtl w:val="true"/>
        </w:rPr>
        <w:t>ולבד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הזכירו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בעדויותיהם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הסיכוי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שהגלגל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התגלגל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זעום</w:t>
      </w:r>
      <w:r>
        <w:rPr>
          <w:rtl w:val="true"/>
        </w:rPr>
        <w:t xml:space="preserve">, </w:t>
      </w:r>
      <w:r>
        <w:rPr>
          <w:rtl w:val="true"/>
        </w:rPr>
        <w:t>וכדברי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>: "</w:t>
      </w:r>
      <w:r>
        <w:rPr>
          <w:rtl w:val="true"/>
        </w:rPr>
        <w:t>וקשה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הגלגל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המנותק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במסלולו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בדייקנות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לידו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232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14</w:t>
      </w:r>
      <w:r>
        <w:rPr>
          <w:rFonts w:cs="Times New Roman" w:ascii="Times New Roman" w:hAnsi="Times New Roman"/>
          <w:rtl w:val="true"/>
        </w:rPr>
        <w:t>–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יודגש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הגלגל</w:t>
      </w:r>
      <w:r>
        <w:rPr>
          <w:rtl w:val="true"/>
        </w:rPr>
        <w:t xml:space="preserve">, </w:t>
      </w:r>
      <w:r>
        <w:rPr>
          <w:rtl w:val="true"/>
        </w:rPr>
        <w:t>ואולי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הגלגל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;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הצליח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הגלגל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ממקומו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משדחיתי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הללו</w:t>
      </w:r>
      <w:r>
        <w:rPr>
          <w:rtl w:val="true"/>
        </w:rPr>
        <w:t xml:space="preserve">, </w:t>
      </w:r>
      <w:r>
        <w:rPr>
          <w:rtl w:val="true"/>
        </w:rPr>
        <w:t>נותרת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ברשלנות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בהכרעת הדין לא קבע בית המשפט המחוזי את מהירות נהיגתו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אולם מצא כי הייתה </w:t>
      </w:r>
      <w:r>
        <w:rPr>
          <w:rtl w:val="true"/>
        </w:rPr>
        <w:t>"</w:t>
      </w:r>
      <w:r>
        <w:rPr>
          <w:rFonts w:ascii="Arial (W1);Arial" w:hAnsi="Arial (W1);Arial" w:cs="Arial (W1);Arial"/>
          <w:rtl w:val="true"/>
        </w:rPr>
        <w:t>גבוהה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מהמהירות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המותרת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בכביש</w:t>
      </w:r>
      <w:r>
        <w:rPr>
          <w:rFonts w:cs="Arial (W1);Arial" w:ascii="Arial (W1);Arial" w:hAnsi="Arial (W1);Arial"/>
          <w:rtl w:val="true"/>
        </w:rPr>
        <w:t xml:space="preserve">, </w:t>
      </w:r>
      <w:r>
        <w:rPr>
          <w:rFonts w:ascii="Arial (W1);Arial" w:hAnsi="Arial (W1);Arial" w:cs="Arial (W1);Arial"/>
          <w:rtl w:val="true"/>
        </w:rPr>
        <w:t>אם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כי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לא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מדובר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במהירות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הרבה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יותר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גדולה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מהמותר</w:t>
      </w:r>
      <w:r>
        <w:rPr>
          <w:rtl w:val="true"/>
        </w:rPr>
        <w:t>" (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). </w:t>
      </w:r>
      <w:r>
        <w:rPr>
          <w:rtl w:val="true"/>
        </w:rPr>
        <w:t xml:space="preserve">בפסקה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סוכמו הנתונים שהביאו לקביעה כי המערער התרשל בנהיגתו</w:t>
      </w:r>
      <w:r>
        <w:rPr>
          <w:rtl w:val="true"/>
        </w:rPr>
        <w:t>: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;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בקיומה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עקומה</w:t>
      </w:r>
      <w:r>
        <w:rPr>
          <w:rtl w:val="true"/>
        </w:rPr>
        <w:t xml:space="preserve">;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כשסנוור</w:t>
      </w:r>
      <w:r>
        <w:rPr>
          <w:rtl w:val="true"/>
        </w:rPr>
        <w:t xml:space="preserve">; </w:t>
      </w:r>
      <w:r>
        <w:rPr>
          <w:rtl w:val="true"/>
        </w:rPr>
        <w:t>הטה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נסיעתו</w:t>
      </w:r>
      <w:r>
        <w:rPr>
          <w:rtl w:val="true"/>
        </w:rPr>
        <w:t xml:space="preserve">;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יצרו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Garamond" w:hAnsi="Garamond" w:cs="Miriam"/>
          <w:b/>
          <w:b/>
          <w:spacing w:val="0"/>
          <w:sz w:val="24"/>
          <w:sz w:val="24"/>
          <w:szCs w:val="24"/>
          <w:rtl w:val="true"/>
        </w:rPr>
        <w:t>י</w:t>
      </w:r>
      <w:r>
        <w:rPr>
          <w:rFonts w:cs="Miriam" w:ascii="Garamond" w:hAnsi="Garamond"/>
          <w:b/>
          <w:spacing w:val="0"/>
          <w:sz w:val="24"/>
          <w:szCs w:val="24"/>
          <w:rtl w:val="true"/>
        </w:rPr>
        <w:t xml:space="preserve">' </w:t>
      </w:r>
      <w:r>
        <w:rPr>
          <w:rFonts w:ascii="Garamond" w:hAnsi="Garamond" w:cs="Miriam"/>
          <w:b/>
          <w:b/>
          <w:spacing w:val="0"/>
          <w:sz w:val="24"/>
          <w:sz w:val="24"/>
          <w:szCs w:val="24"/>
          <w:rtl w:val="true"/>
        </w:rPr>
        <w:t>א</w:t>
      </w:r>
      <w:r>
        <w:rPr>
          <w:rFonts w:cs="Miriam" w:ascii="Garamond" w:hAnsi="Garamond"/>
          <w:b/>
          <w:spacing w:val="0"/>
          <w:sz w:val="24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לצפות</w:t>
      </w:r>
      <w:r>
        <w:rPr>
          <w:rtl w:val="true"/>
        </w:rPr>
        <w:t xml:space="preserve">, </w:t>
      </w:r>
      <w:r>
        <w:rPr>
          <w:rtl w:val="true"/>
        </w:rPr>
        <w:t>כאדם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הישוב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להתרחש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ברשלנות</w:t>
      </w:r>
      <w:r>
        <w:rPr>
          <w:rtl w:val="true"/>
        </w:rPr>
        <w:t xml:space="preserve">. </w:t>
      </w:r>
      <w:r>
        <w:rPr>
          <w:rtl w:val="true"/>
        </w:rPr>
        <w:t>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; </w:t>
      </w:r>
      <w:r>
        <w:rPr>
          <w:rtl w:val="true"/>
        </w:rPr>
        <w:t>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הצפוי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; </w:t>
      </w:r>
      <w:r>
        <w:rPr>
          <w:rtl w:val="true"/>
        </w:rPr>
        <w:t>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</w:t>
      </w:r>
      <w:r>
        <w:rPr>
          <w:rFonts w:ascii="FrankRuehl" w:hAnsi="FrankRuehl"/>
          <w:rtl w:val="true"/>
        </w:rPr>
        <w:t>ִּ</w:t>
      </w:r>
      <w:r>
        <w:rPr>
          <w:rFonts w:ascii="FrankRuehl" w:hAnsi="FrankRuehl"/>
          <w:rtl w:val="true"/>
        </w:rPr>
        <w:t xml:space="preserve">נוור תגובה מדודה ונכונה </w:t>
      </w:r>
      <w:r>
        <w:rPr>
          <w:rFonts w:ascii="FrankRuehl" w:hAnsi="FrankRuehl"/>
          <w:rtl w:val="true"/>
        </w:rPr>
        <w:t>–</w:t>
      </w:r>
      <w:r>
        <w:rPr>
          <w:rFonts w:ascii="FrankRuehl" w:hAnsi="FrankRuehl"/>
          <w:rtl w:val="true"/>
        </w:rPr>
        <w:t xml:space="preserve"> כפי שאדם מן היישוב היה עושה את כל אלה בנסיבות העניין </w:t>
      </w:r>
      <w:r>
        <w:rPr>
          <w:rFonts w:ascii="FrankRuehl" w:hAnsi="FrankRuehl"/>
          <w:rtl w:val="true"/>
        </w:rPr>
        <w:t>–</w:t>
      </w:r>
      <w:r>
        <w:rPr>
          <w:rFonts w:ascii="FrankRuehl" w:hAnsi="FrankRuehl"/>
          <w:rtl w:val="true"/>
        </w:rPr>
        <w:t xml:space="preserve"> היה המערער מסוגל למנוע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. </w:t>
      </w:r>
      <w:r>
        <w:rPr>
          <w:rtl w:val="true"/>
        </w:rPr>
        <w:t>חלף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ברשלנות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מכאן </w:t>
      </w:r>
      <w:r>
        <w:rPr>
          <w:rtl w:val="true"/>
        </w:rPr>
        <w:t>–</w:t>
      </w:r>
      <w:r>
        <w:rPr>
          <w:rtl w:val="true"/>
        </w:rPr>
        <w:t xml:space="preserve"> לערעור על גזר הדין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שהטילה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שמתקיימת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קיצונית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ועדיה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82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הצריכים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מאוזנת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בתאונת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דרכים</w:t>
      </w:r>
      <w:r>
        <w:rPr>
          <w:rtl w:val="true"/>
        </w:rPr>
        <w:t xml:space="preserve">, </w:t>
      </w:r>
      <w:r>
        <w:rPr>
          <w:rtl w:val="true"/>
        </w:rPr>
        <w:t>והדברים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לכאן</w:t>
      </w:r>
      <w:r>
        <w:rPr>
          <w:rtl w:val="true"/>
        </w:rPr>
        <w:t>: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tl w:val="true"/>
        </w:rPr>
        <w:t>-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בכבישים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הגורל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: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תאונות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קטלניות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מתרחשות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הנוטלים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ומפרים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נסיעתם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חפצם</w:t>
      </w:r>
      <w:r>
        <w:rPr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המביאות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לגדיעתם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הרתעת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תורמת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בתאונות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שבשגרה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...</w:t>
      </w:r>
    </w:p>
    <w:p>
      <w:pPr>
        <w:pStyle w:val="Ruller51"/>
        <w:ind w:end="1282"/>
        <w:jc w:val="both"/>
        <w:rPr>
          <w:rFonts w:ascii="Garamond" w:hAnsi="Garamond" w:cs="Garamond"/>
          <w:sz w:val="24"/>
        </w:rPr>
      </w:pP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קטלניות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ותוצאותיהם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מתגמדות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>" (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4908/18</w:t>
        </w:r>
      </w:hyperlink>
      <w:r>
        <w:rPr>
          <w:rtl w:val="true"/>
        </w:rPr>
        <w:t xml:space="preserve"> </w:t>
      </w:r>
      <w:r>
        <w:rPr>
          <w:rFonts w:ascii="Garamond" w:hAnsi="Garamond" w:cs="Miriam"/>
          <w:b/>
          <w:b/>
          <w:spacing w:val="0"/>
          <w:sz w:val="24"/>
          <w:sz w:val="24"/>
          <w:szCs w:val="24"/>
          <w:rtl w:val="true"/>
        </w:rPr>
        <w:t>אל</w:t>
      </w:r>
      <w:r>
        <w:rPr>
          <w:rFonts w:ascii="Garamond" w:hAnsi="Garamond" w:eastAsia="Garamond" w:cs="Garamond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Garamond" w:hAnsi="Garamond" w:cs="Miriam"/>
          <w:b/>
          <w:b/>
          <w:spacing w:val="0"/>
          <w:sz w:val="24"/>
          <w:sz w:val="24"/>
          <w:szCs w:val="24"/>
          <w:rtl w:val="true"/>
        </w:rPr>
        <w:t>עסייוי</w:t>
      </w:r>
      <w:r>
        <w:rPr>
          <w:rFonts w:ascii="Garamond" w:hAnsi="Garamond" w:eastAsia="Garamond" w:cs="Garamond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Garamond" w:hAnsi="Garamond" w:cs="Miriam"/>
          <w:b/>
          <w:b/>
          <w:spacing w:val="0"/>
          <w:sz w:val="24"/>
          <w:sz w:val="24"/>
          <w:szCs w:val="24"/>
          <w:rtl w:val="true"/>
        </w:rPr>
        <w:t>נ</w:t>
      </w:r>
      <w:r>
        <w:rPr>
          <w:rFonts w:cs="Miriam" w:ascii="Garamond" w:hAnsi="Garamond"/>
          <w:b/>
          <w:spacing w:val="0"/>
          <w:sz w:val="24"/>
          <w:szCs w:val="24"/>
          <w:rtl w:val="true"/>
        </w:rPr>
        <w:t xml:space="preserve">' </w:t>
      </w:r>
      <w:r>
        <w:rPr>
          <w:rFonts w:ascii="Garamond" w:hAnsi="Garamond" w:cs="Miriam"/>
          <w:b/>
          <w:b/>
          <w:spacing w:val="0"/>
          <w:sz w:val="24"/>
          <w:sz w:val="24"/>
          <w:szCs w:val="24"/>
          <w:rtl w:val="true"/>
        </w:rPr>
        <w:t>מדינת</w:t>
      </w:r>
      <w:r>
        <w:rPr>
          <w:rFonts w:ascii="Garamond" w:hAnsi="Garamond" w:eastAsia="Garamond" w:cs="Garamond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Garamond" w:hAnsi="Garamond" w:cs="Miriam"/>
          <w:b/>
          <w:b/>
          <w:spacing w:val="0"/>
          <w:sz w:val="24"/>
          <w:sz w:val="24"/>
          <w:szCs w:val="24"/>
          <w:rtl w:val="true"/>
        </w:rPr>
        <w:t>ישראל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Garamond" w:hAnsi="Garamond" w:cs="Garamond"/>
          <w:sz w:val="24"/>
          <w:sz w:val="24"/>
          <w:rtl w:val="true"/>
        </w:rPr>
        <w:t xml:space="preserve">פסקה </w:t>
      </w:r>
      <w:r>
        <w:rPr>
          <w:rFonts w:cs="Garamond" w:ascii="Garamond" w:hAnsi="Garamond"/>
          <w:sz w:val="24"/>
        </w:rPr>
        <w:t>10</w:t>
      </w:r>
      <w:r>
        <w:rPr>
          <w:rFonts w:cs="Garamond" w:ascii="Garamond" w:hAnsi="Garamond"/>
          <w:sz w:val="24"/>
          <w:rtl w:val="true"/>
        </w:rPr>
        <w:t xml:space="preserve"> (</w:t>
      </w:r>
      <w:r>
        <w:rPr>
          <w:rFonts w:cs="Garamond" w:ascii="Garamond" w:hAnsi="Garamond"/>
          <w:sz w:val="24"/>
        </w:rPr>
        <w:t>7.11.2019</w:t>
      </w:r>
      <w:r>
        <w:rPr>
          <w:rFonts w:cs="Garamond" w:ascii="Garamond" w:hAnsi="Garamond"/>
          <w:sz w:val="24"/>
          <w:rtl w:val="true"/>
        </w:rPr>
        <w:t>)).</w:t>
      </w:r>
    </w:p>
    <w:p>
      <w:pPr>
        <w:pStyle w:val="Ruller41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קראנו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ובו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וליבי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האובדן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ההשפעות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מותה</w:t>
      </w:r>
      <w:r>
        <w:rPr>
          <w:rtl w:val="true"/>
        </w:rPr>
        <w:t xml:space="preserve">.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הגופניים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נשקלו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, </w:t>
      </w:r>
      <w:r>
        <w:rPr>
          <w:rtl w:val="true"/>
        </w:rPr>
        <w:t>שבעקבות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פשוטים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וכלל</w:t>
      </w:r>
      <w:r>
        <w:rPr>
          <w:rtl w:val="true"/>
        </w:rPr>
        <w:t xml:space="preserve">, </w:t>
      </w:r>
      <w:r>
        <w:rPr>
          <w:rtl w:val="true"/>
        </w:rPr>
        <w:t>ויתר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עדכני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 xml:space="preserve">, </w:t>
      </w:r>
      <w:r>
        <w:rPr>
          <w:rtl w:val="true"/>
        </w:rPr>
        <w:t>שיתף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ורצון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בכאב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tl w:val="true"/>
        </w:rPr>
        <w:t xml:space="preserve">".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שמענו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האמורים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תמהיל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בתוצאותיהם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הרשלנות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ובנסיבותיו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אם דעתי תישמע</w:t>
      </w:r>
      <w:r>
        <w:rPr>
          <w:rtl w:val="true"/>
        </w:rPr>
        <w:t xml:space="preserve">, </w:t>
      </w:r>
      <w:r>
        <w:rPr>
          <w:rtl w:val="true"/>
        </w:rPr>
        <w:t>אציע לחבריי לדחות את הערעור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תשומת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המוסמכים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, </w:t>
      </w:r>
      <w:r>
        <w:rPr>
          <w:rtl w:val="true"/>
        </w:rPr>
        <w:t>וחזקה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ידאגו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end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מינץ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31"/>
        <w:ind w:end="0"/>
        <w:jc w:val="start"/>
        <w:rPr>
          <w:rFonts w:cs="Miriam"/>
          <w:b/>
          <w:bCs/>
          <w:sz w:val="24"/>
          <w:szCs w:val="24"/>
          <w:u w:val="single"/>
        </w:rPr>
      </w:pPr>
      <w:r>
        <w:rPr>
          <w:rFonts w:cs="Miriam"/>
          <w:b/>
          <w:bCs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31"/>
        <w:ind w:end="0"/>
        <w:jc w:val="start"/>
        <w:rPr>
          <w:rFonts w:cs="Miriam"/>
          <w:b/>
          <w:bCs/>
          <w:u w:val="single"/>
        </w:rPr>
      </w:pPr>
      <w:r>
        <w:rPr>
          <w:rFonts w:cs="Miriam"/>
          <w:b/>
          <w:bCs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מצטרף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אלרון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נימוקיה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1"/>
        <w:ind w:end="0"/>
        <w:jc w:val="both"/>
        <w:rPr>
          <w:sz w:val="28"/>
        </w:rPr>
      </w:pP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>.</w:t>
        <w:tab/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נעלם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מעינינו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הפגיעות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הפיזיות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והנפשיות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שמהן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סובל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למרבה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זוהי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דרכן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תאונות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הדרכים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מזעזעות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עולמן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משפחות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הקורבנות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חורבן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עולמם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שגרמו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לתאונה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בהקשר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שציין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חברי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הקשבנו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לדבריהם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ואחיו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גורעים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מחשיבותו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ההליך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הטיפולי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ותהליך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ההתבוננות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העצמי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שמקיים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בתהליך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התשובה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והכפרה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אולם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ונשלם</w:t>
      </w:r>
      <w:r>
        <w:rPr>
          <w:sz w:val="28"/>
          <w:rtl w:val="true"/>
        </w:rPr>
        <w:t>.</w:t>
      </w:r>
    </w:p>
    <w:p>
      <w:pPr>
        <w:pStyle w:val="Ruller41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1"/>
        <w:ind w:end="0"/>
        <w:jc w:val="both"/>
        <w:rPr/>
      </w:pPr>
      <w:r>
        <w:rPr>
          <w:sz w:val="28"/>
        </w:rPr>
        <w:t>3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בשאלות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ותשובות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לרבי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עקיבא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איגר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פוזן</w:t>
      </w:r>
      <w:r>
        <w:rPr>
          <w:sz w:val="28"/>
          <w:rtl w:val="true"/>
        </w:rPr>
        <w:t xml:space="preserve">, </w:t>
      </w:r>
      <w:r>
        <w:rPr>
          <w:sz w:val="28"/>
        </w:rPr>
        <w:t>1761-1837</w:t>
      </w:r>
      <w:r>
        <w:rPr>
          <w:sz w:val="28"/>
          <w:rtl w:val="true"/>
        </w:rPr>
        <w:t>) (</w:t>
      </w:r>
      <w:r>
        <w:rPr>
          <w:sz w:val="28"/>
          <w:sz w:val="28"/>
          <w:rtl w:val="true"/>
        </w:rPr>
        <w:t>מהדורה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תניינא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סימן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>מצאנו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סידור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תשובה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שגרם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להרג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נפש</w:t>
      </w:r>
      <w:r>
        <w:rPr>
          <w:sz w:val="28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הגיעני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מכתבו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אשר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הקורא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יתפקקו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עצמותיו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גודל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הסיבה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אבידת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נפשות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פתאום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ובמאורע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כזה</w:t>
      </w:r>
      <w:r>
        <w:rPr>
          <w:rFonts w:cs="Miriam"/>
          <w:sz w:val="28"/>
          <w:rtl w:val="true"/>
        </w:rPr>
        <w:t>..."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ומשרתו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אדם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cs="Miriam"/>
          <w:sz w:val="28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היו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יושבים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העץ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הקשור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בעגלה</w:t>
      </w:r>
      <w:r>
        <w:rPr>
          <w:rFonts w:cs="Miriam"/>
          <w:sz w:val="28"/>
          <w:rtl w:val="true"/>
        </w:rPr>
        <w:t>"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טעונה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במשא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נפלה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והשניים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נהרגו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אדם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cs="Miriam"/>
          <w:sz w:val="28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קרוב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למזיד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להריץ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הסוסים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טעונים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במשא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ובלילה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ואדם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מועד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לעולם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בדבר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שקרוב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לפשיעה</w:t>
      </w:r>
      <w:r>
        <w:rPr>
          <w:rFonts w:cs="Miriam"/>
          <w:sz w:val="24"/>
          <w:szCs w:val="24"/>
          <w:rtl w:val="true"/>
        </w:rPr>
        <w:t xml:space="preserve">... </w:t>
      </w:r>
      <w:r>
        <w:rPr>
          <w:rFonts w:cs="Miriam"/>
          <w:sz w:val="24"/>
          <w:sz w:val="24"/>
          <w:szCs w:val="24"/>
          <w:rtl w:val="true"/>
        </w:rPr>
        <w:t>דודאי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צריך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ליזהר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ולחוש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שמא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תיפול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העגלה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שמריץ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הסוסים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בלילה</w:t>
      </w:r>
      <w:r>
        <w:rPr>
          <w:rFonts w:cs="Miriam"/>
          <w:sz w:val="28"/>
          <w:rtl w:val="true"/>
        </w:rPr>
        <w:t>...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sz w:val="28"/>
          <w:rtl w:val="true"/>
        </w:rPr>
        <w:t>.</w:t>
      </w:r>
      <w:r>
        <w:rPr>
          <w:rtl w:val="true"/>
        </w:rPr>
        <w:t xml:space="preserve"> </w:t>
      </w:r>
      <w:r>
        <w:rPr>
          <w:sz w:val="28"/>
          <w:sz w:val="28"/>
          <w:rtl w:val="true"/>
        </w:rPr>
        <w:t>אותו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אדם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סוחר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שפנה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</w:t>
      </w:r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>עקיבא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איגר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גרם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ומשרתו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ברשלנות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רבתי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rFonts w:cs="Miriam"/>
          <w:sz w:val="28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קרוב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למזיד</w:t>
      </w:r>
      <w:r>
        <w:rPr>
          <w:rFonts w:cs="Miriam"/>
          <w:sz w:val="28"/>
          <w:rtl w:val="true"/>
        </w:rPr>
        <w:t>"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>ולבטח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חרב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עולמו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השיבוֹ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</w:t>
      </w:r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>עקיבא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איגר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כך</w:t>
      </w:r>
      <w:r>
        <w:rPr>
          <w:sz w:val="28"/>
          <w:rtl w:val="true"/>
        </w:rPr>
        <w:t>:</w:t>
      </w:r>
    </w:p>
    <w:p>
      <w:pPr>
        <w:pStyle w:val="Ruller51"/>
        <w:ind w:end="1282"/>
        <w:jc w:val="both"/>
        <w:rPr/>
      </w:pPr>
      <w:r>
        <w:rPr>
          <w:rFonts w:eastAsia="Arial TUR;Arial" w:cs="Arial TUR;Arial"/>
          <w:sz w:val="24"/>
          <w:szCs w:val="24"/>
          <w:rtl w:val="true"/>
        </w:rPr>
        <w:t xml:space="preserve"> </w:t>
      </w:r>
    </w:p>
    <w:p>
      <w:pPr>
        <w:pStyle w:val="Ruller51"/>
        <w:ind w:start="1440" w:end="1282"/>
        <w:jc w:val="both"/>
        <w:rPr>
          <w:rFonts w:ascii="Century" w:hAnsi="Century" w:cs="Miriam"/>
          <w:b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zCs w:val="24"/>
          <w:rtl w:val="true"/>
        </w:rPr>
        <w:t>לזה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לדעתי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הקלושה</w:t>
      </w:r>
      <w:r>
        <w:rPr>
          <w:rFonts w:cs="Miriam" w:ascii="Century" w:hAnsi="Century"/>
          <w:b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zCs w:val="24"/>
          <w:rtl w:val="true"/>
        </w:rPr>
        <w:t>ראשית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התשובה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יהיה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אחרי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שנהרגו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בנו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ומשרתו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הנער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עשו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פירות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בעולם</w:t>
      </w:r>
      <w:r>
        <w:rPr>
          <w:rFonts w:cs="Miriam" w:ascii="Century" w:hAnsi="Century"/>
          <w:b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יקים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זרע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להם</w:t>
      </w:r>
      <w:r>
        <w:rPr>
          <w:rFonts w:cs="Miriam" w:ascii="Century" w:hAnsi="Century"/>
          <w:b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zCs w:val="24"/>
          <w:rtl w:val="true"/>
        </w:rPr>
        <w:t>דהיינו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שעבור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בנו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הנהרג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יחשוב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באם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זוכר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להכניסו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לחופה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כמה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מוציא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עליו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נדן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ומלבושים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ושארי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ההוצאות</w:t>
      </w:r>
      <w:r>
        <w:rPr>
          <w:rFonts w:cs="Miriam" w:ascii="Century" w:hAnsi="Century"/>
          <w:b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zCs w:val="24"/>
          <w:rtl w:val="true"/>
        </w:rPr>
        <w:t>ויפריש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כפי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הסך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ההוא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שיהיה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לקרן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קיימת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לעולמי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עולמים</w:t>
      </w:r>
      <w:r>
        <w:rPr>
          <w:rFonts w:cs="Miriam" w:ascii="Century" w:hAnsi="Century"/>
          <w:b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zCs w:val="24"/>
          <w:rtl w:val="true"/>
        </w:rPr>
        <w:t>ומהרווחים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יוחזק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עני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לגדלו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וללמדו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תורה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וגמרא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שיהיה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ט</w:t>
      </w:r>
      <w:r>
        <w:rPr>
          <w:rFonts w:cs="Miriam" w:ascii="Century" w:hAnsi="Century"/>
          <w:b/>
          <w:szCs w:val="24"/>
          <w:rtl w:val="true"/>
        </w:rPr>
        <w:t>"</w:t>
      </w:r>
      <w:r>
        <w:rPr>
          <w:rFonts w:ascii="Century" w:hAnsi="Century" w:cs="Miriam"/>
          <w:b/>
          <w:b/>
          <w:szCs w:val="24"/>
          <w:rtl w:val="true"/>
        </w:rPr>
        <w:t>ו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שנים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שיוכל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לשלחו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ללמוד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בישיבה</w:t>
      </w:r>
      <w:r>
        <w:rPr>
          <w:rFonts w:cs="Miriam" w:ascii="Century" w:hAnsi="Century"/>
          <w:b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zCs w:val="24"/>
          <w:rtl w:val="true"/>
        </w:rPr>
        <w:t>ואחר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כך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יוחזק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מהרווחים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תלמיד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אחר</w:t>
      </w:r>
      <w:r>
        <w:rPr>
          <w:rFonts w:cs="Miriam" w:ascii="Century" w:hAnsi="Century"/>
          <w:b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zCs w:val="24"/>
          <w:rtl w:val="true"/>
        </w:rPr>
        <w:t>וכן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לעולם</w:t>
      </w:r>
      <w:r>
        <w:rPr>
          <w:rFonts w:cs="Miriam" w:ascii="Century" w:hAnsi="Century"/>
          <w:b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zCs w:val="24"/>
          <w:rtl w:val="true"/>
        </w:rPr>
        <w:t>והתלמידים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ההם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יקראו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שם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הנהרג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מחזיקם</w:t>
      </w:r>
      <w:r>
        <w:rPr>
          <w:rFonts w:cs="Miriam" w:ascii="Century" w:hAnsi="Century"/>
          <w:b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zCs w:val="24"/>
          <w:rtl w:val="true"/>
        </w:rPr>
        <w:t>ואם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ישאו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להם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נשים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ויולידו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בנים</w:t>
      </w:r>
      <w:r>
        <w:rPr>
          <w:rFonts w:cs="Miriam" w:ascii="Century" w:hAnsi="Century"/>
          <w:b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zCs w:val="24"/>
          <w:rtl w:val="true"/>
        </w:rPr>
        <w:t>הבן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הבכור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יקרא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בשם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הנהרג</w:t>
      </w:r>
      <w:r>
        <w:rPr>
          <w:rFonts w:cs="Miriam" w:ascii="Century" w:hAnsi="Century"/>
          <w:b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zCs w:val="24"/>
          <w:rtl w:val="true"/>
        </w:rPr>
        <w:t>ועבור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הנער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המשרת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יקבל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האיש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עצמו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ליתן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ימי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חייו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מידי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שנה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בשנה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כ</w:t>
      </w:r>
      <w:r>
        <w:rPr>
          <w:rFonts w:cs="Miriam" w:ascii="Century" w:hAnsi="Century"/>
          <w:b/>
          <w:szCs w:val="24"/>
          <w:rtl w:val="true"/>
        </w:rPr>
        <w:t>"</w:t>
      </w:r>
      <w:r>
        <w:rPr>
          <w:rFonts w:ascii="Century" w:hAnsi="Century" w:cs="Miriam"/>
          <w:b/>
          <w:b/>
          <w:szCs w:val="24"/>
          <w:rtl w:val="true"/>
        </w:rPr>
        <w:t>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ר</w:t>
      </w:r>
      <w:r>
        <w:rPr>
          <w:rFonts w:cs="Miriam" w:ascii="Century" w:hAnsi="Century"/>
          <w:b/>
          <w:szCs w:val="24"/>
          <w:rtl w:val="true"/>
        </w:rPr>
        <w:t>"</w:t>
      </w:r>
      <w:r>
        <w:rPr>
          <w:rFonts w:ascii="Century" w:hAnsi="Century" w:cs="Miriam"/>
          <w:b/>
          <w:b/>
          <w:szCs w:val="24"/>
          <w:rtl w:val="true"/>
        </w:rPr>
        <w:t>ט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cs="Miriam" w:ascii="Century" w:hAnsi="Century"/>
          <w:b/>
          <w:szCs w:val="24"/>
          <w:rtl w:val="true"/>
        </w:rPr>
        <w:t xml:space="preserve">[= </w:t>
      </w:r>
      <w:r>
        <w:rPr>
          <w:rFonts w:cs="Miriam" w:ascii="Century" w:hAnsi="Century"/>
          <w:b/>
          <w:szCs w:val="24"/>
        </w:rPr>
        <w:t>25</w:t>
      </w:r>
      <w:r>
        <w:rPr>
          <w:rFonts w:cs="Miriam" w:ascii="Century" w:hAnsi="Century"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רייכסטאלר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cs="Miriam" w:ascii="Century" w:hAnsi="Century"/>
          <w:b/>
          <w:szCs w:val="24"/>
          <w:rtl w:val="true"/>
        </w:rPr>
        <w:t xml:space="preserve">- </w:t>
      </w:r>
      <w:r>
        <w:rPr>
          <w:rFonts w:ascii="Century" w:hAnsi="Century" w:cs="Miriam"/>
          <w:b/>
          <w:b/>
          <w:szCs w:val="24"/>
          <w:rtl w:val="true"/>
        </w:rPr>
        <w:t>סוג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מטבע</w:t>
      </w:r>
      <w:r>
        <w:rPr>
          <w:rFonts w:cs="Miriam" w:ascii="Century" w:hAnsi="Century"/>
          <w:b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zCs w:val="24"/>
          <w:rtl w:val="true"/>
        </w:rPr>
        <w:t>ליתן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מזה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שכר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לימוד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לבני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עניים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בשנה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הראשונה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ישלם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לעשרה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מלמדים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עניים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שילמדו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יום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יום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שיעור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לתועלת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נשמות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ההרוגים</w:t>
      </w:r>
      <w:r>
        <w:rPr>
          <w:rFonts w:cs="Miriam" w:ascii="Century" w:hAnsi="Century"/>
          <w:b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zCs w:val="24"/>
          <w:rtl w:val="true"/>
        </w:rPr>
        <w:t>ויאמרו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נוסח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התפילה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וקדיש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דרבנן</w:t>
      </w:r>
      <w:r>
        <w:rPr>
          <w:rFonts w:cs="Miriam" w:ascii="Century" w:hAnsi="Century"/>
          <w:b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יפרוש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סך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שמהרווחים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ישולם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לאיזה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לומדים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בכל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היא</w:t>
      </w:r>
      <w:r>
        <w:rPr>
          <w:rFonts w:cs="Miriam" w:ascii="Century" w:hAnsi="Century"/>
          <w:b/>
          <w:szCs w:val="24"/>
          <w:rtl w:val="true"/>
        </w:rPr>
        <w:t>"</w:t>
      </w:r>
      <w:r>
        <w:rPr>
          <w:rFonts w:ascii="Century" w:hAnsi="Century" w:cs="Miriam"/>
          <w:b/>
          <w:b/>
          <w:szCs w:val="24"/>
          <w:rtl w:val="true"/>
        </w:rPr>
        <w:t>צ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cs="Miriam" w:ascii="Century" w:hAnsi="Century"/>
          <w:b/>
          <w:szCs w:val="24"/>
          <w:rtl w:val="true"/>
        </w:rPr>
        <w:t>[</w:t>
      </w:r>
      <w:r>
        <w:rPr>
          <w:rFonts w:ascii="Century" w:hAnsi="Century" w:cs="Miriam"/>
          <w:b/>
          <w:b/>
          <w:szCs w:val="24"/>
          <w:rtl w:val="true"/>
        </w:rPr>
        <w:t>יארצייט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cs="Miriam" w:ascii="Century" w:hAnsi="Century"/>
          <w:b/>
          <w:szCs w:val="24"/>
          <w:rtl w:val="true"/>
        </w:rPr>
        <w:t xml:space="preserve">= </w:t>
      </w:r>
      <w:r>
        <w:rPr>
          <w:rFonts w:ascii="Century" w:hAnsi="Century" w:cs="Miriam"/>
          <w:b/>
          <w:b/>
          <w:szCs w:val="24"/>
          <w:rtl w:val="true"/>
        </w:rPr>
        <w:t>יום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זכרון</w:t>
      </w:r>
      <w:r>
        <w:rPr>
          <w:rFonts w:cs="Miriam" w:ascii="Century" w:hAnsi="Century"/>
          <w:b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zCs w:val="24"/>
          <w:rtl w:val="true"/>
        </w:rPr>
        <w:t>שיעור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משניות</w:t>
      </w:r>
      <w:r>
        <w:rPr>
          <w:rFonts w:cs="Miriam" w:ascii="Century" w:hAnsi="Century"/>
          <w:b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zCs w:val="24"/>
          <w:rtl w:val="true"/>
        </w:rPr>
        <w:t>ולהתפלל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עליהם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ולומר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קדיש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דרבנן</w:t>
      </w:r>
      <w:r>
        <w:rPr>
          <w:rFonts w:cs="Miriam" w:ascii="Century" w:hAnsi="Century"/>
          <w:b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ימי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חיי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האיש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ההוא</w:t>
      </w:r>
      <w:r>
        <w:rPr>
          <w:rFonts w:cs="Miriam" w:ascii="Century" w:hAnsi="Century"/>
          <w:b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zCs w:val="24"/>
          <w:rtl w:val="true"/>
        </w:rPr>
        <w:t>ישלח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ביום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היא</w:t>
      </w:r>
      <w:r>
        <w:rPr>
          <w:rFonts w:cs="Miriam" w:ascii="Century" w:hAnsi="Century"/>
          <w:b/>
          <w:szCs w:val="24"/>
          <w:rtl w:val="true"/>
        </w:rPr>
        <w:t>"</w:t>
      </w:r>
      <w:r>
        <w:rPr>
          <w:rFonts w:ascii="Century" w:hAnsi="Century" w:cs="Miriam"/>
          <w:b/>
          <w:b/>
          <w:szCs w:val="24"/>
          <w:rtl w:val="true"/>
        </w:rPr>
        <w:t>צ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שלהם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עשרה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אנשים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קברם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לבקש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עבורו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מחילה</w:t>
      </w:r>
      <w:r>
        <w:rPr>
          <w:rFonts w:cs="Miriam" w:ascii="Century" w:hAnsi="Century"/>
          <w:b/>
          <w:szCs w:val="24"/>
          <w:rtl w:val="true"/>
        </w:rPr>
        <w:t>.</w:t>
      </w:r>
    </w:p>
    <w:p>
      <w:pPr>
        <w:pStyle w:val="Ruller51"/>
        <w:ind w:start="1440" w:end="1282"/>
        <w:jc w:val="both"/>
        <w:rPr/>
      </w:pPr>
      <w:r>
        <w:rPr>
          <w:rFonts w:ascii="Century" w:hAnsi="Century" w:cs="Miriam"/>
          <w:b/>
          <w:b/>
          <w:szCs w:val="24"/>
          <w:rtl w:val="true"/>
        </w:rPr>
        <w:t>ובעניין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סיגופים</w:t>
      </w:r>
      <w:r>
        <w:rPr>
          <w:rFonts w:cs="Miriam" w:ascii="Century" w:hAnsi="Century"/>
          <w:b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zCs w:val="24"/>
          <w:rtl w:val="true"/>
        </w:rPr>
        <w:t>אחרי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שכתב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מעלת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כבוד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תורתו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נרו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יאיר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שהאיש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ההוא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סמוך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לימי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זקנה</w:t>
      </w:r>
      <w:r>
        <w:rPr>
          <w:rFonts w:cs="Miriam" w:ascii="Century" w:hAnsi="Century"/>
          <w:b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zCs w:val="24"/>
          <w:rtl w:val="true"/>
        </w:rPr>
        <w:t>לזה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ראוי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להקל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עליו</w:t>
      </w:r>
      <w:r>
        <w:rPr>
          <w:rFonts w:cs="Miriam" w:ascii="Century" w:hAnsi="Century"/>
          <w:b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zCs w:val="24"/>
          <w:rtl w:val="true"/>
        </w:rPr>
        <w:t>ולזה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במשך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ג</w:t>
      </w:r>
      <w:r>
        <w:rPr>
          <w:rFonts w:cs="Miriam" w:ascii="Century" w:hAnsi="Century"/>
          <w:b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zCs w:val="24"/>
          <w:rtl w:val="true"/>
        </w:rPr>
        <w:t>שנים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יתענה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ב</w:t>
      </w:r>
      <w:r>
        <w:rPr>
          <w:rFonts w:cs="Miriam" w:ascii="Century" w:hAnsi="Century"/>
          <w:b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zCs w:val="24"/>
          <w:rtl w:val="true"/>
        </w:rPr>
        <w:t>וה</w:t>
      </w:r>
      <w:r>
        <w:rPr>
          <w:rFonts w:cs="Miriam" w:ascii="Century" w:hAnsi="Century"/>
          <w:b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zCs w:val="24"/>
          <w:rtl w:val="true"/>
        </w:rPr>
        <w:t>וערב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ראש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חודש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ועשרת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ימי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תשובה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ולהשלים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התעניתים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האלו</w:t>
      </w:r>
      <w:r>
        <w:rPr>
          <w:rFonts w:cs="Miriam" w:ascii="Century" w:hAnsi="Century"/>
          <w:b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zCs w:val="24"/>
          <w:rtl w:val="true"/>
        </w:rPr>
        <w:t>ואחרי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ג</w:t>
      </w:r>
      <w:r>
        <w:rPr>
          <w:rFonts w:cs="Miriam" w:ascii="Century" w:hAnsi="Century"/>
          <w:b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zCs w:val="24"/>
          <w:rtl w:val="true"/>
        </w:rPr>
        <w:t>שנים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יתענה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בימים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אלו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הנ</w:t>
      </w:r>
      <w:r>
        <w:rPr>
          <w:rFonts w:cs="Miriam" w:ascii="Century" w:hAnsi="Century"/>
          <w:b/>
          <w:szCs w:val="24"/>
          <w:rtl w:val="true"/>
        </w:rPr>
        <w:t>"</w:t>
      </w:r>
      <w:r>
        <w:rPr>
          <w:rFonts w:ascii="Century" w:hAnsi="Century" w:cs="Miriam"/>
          <w:b/>
          <w:b/>
          <w:szCs w:val="24"/>
          <w:rtl w:val="true"/>
        </w:rPr>
        <w:t>ל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אחר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חצי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היום</w:t>
      </w:r>
      <w:r>
        <w:rPr>
          <w:rFonts w:cs="Miriam" w:ascii="Century" w:hAnsi="Century"/>
          <w:b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zCs w:val="24"/>
          <w:rtl w:val="true"/>
        </w:rPr>
        <w:t>ואם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בדרך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ורואה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שקשה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עליו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התענית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יפדה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התענית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בעד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ערך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ג</w:t>
      </w:r>
      <w:r>
        <w:rPr>
          <w:rFonts w:cs="Miriam" w:ascii="Century" w:hAnsi="Century"/>
          <w:b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zCs w:val="24"/>
          <w:rtl w:val="true"/>
        </w:rPr>
        <w:t>פעמים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ח</w:t>
      </w:r>
      <w:r>
        <w:rPr>
          <w:rFonts w:cs="Miriam" w:ascii="Century" w:hAnsi="Century"/>
          <w:b/>
          <w:szCs w:val="24"/>
          <w:rtl w:val="true"/>
        </w:rPr>
        <w:t>"</w:t>
      </w:r>
      <w:r>
        <w:rPr>
          <w:rFonts w:ascii="Century" w:hAnsi="Century" w:cs="Miriam"/>
          <w:b/>
          <w:b/>
          <w:szCs w:val="24"/>
          <w:rtl w:val="true"/>
        </w:rPr>
        <w:t>י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גדולים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שיתן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לעניים</w:t>
      </w:r>
      <w:r>
        <w:rPr>
          <w:rFonts w:cs="Miriam" w:ascii="Century" w:hAnsi="Century"/>
          <w:b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zCs w:val="24"/>
          <w:rtl w:val="true"/>
        </w:rPr>
        <w:t>וכל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ימיו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ילך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לסעודת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נשואין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cs="Miriam" w:ascii="Century" w:hAnsi="Century"/>
          <w:b/>
          <w:szCs w:val="24"/>
          <w:rtl w:val="true"/>
        </w:rPr>
        <w:t>(</w:t>
      </w:r>
      <w:r>
        <w:rPr>
          <w:rFonts w:ascii="Century" w:hAnsi="Century" w:cs="Miriam"/>
          <w:b/>
          <w:b/>
          <w:szCs w:val="24"/>
          <w:rtl w:val="true"/>
        </w:rPr>
        <w:t>זולת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בסעודת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צאצאיו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שושבין</w:t>
      </w:r>
      <w:r>
        <w:rPr>
          <w:rFonts w:cs="Miriam" w:ascii="Century" w:hAnsi="Century"/>
          <w:b/>
          <w:szCs w:val="24"/>
          <w:rtl w:val="true"/>
        </w:rPr>
        <w:t xml:space="preserve">). </w:t>
      </w:r>
      <w:r>
        <w:rPr>
          <w:rFonts w:ascii="Century" w:hAnsi="Century" w:cs="Miriam"/>
          <w:b/>
          <w:b/>
          <w:szCs w:val="24"/>
          <w:rtl w:val="true"/>
        </w:rPr>
        <w:t>וכל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לילה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קודם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שהולך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לישון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יתודה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בלב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נשבר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ובבכיות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גדולות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ולבקש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מחילה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וכפרה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מהשם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יתברך</w:t>
      </w:r>
      <w:r>
        <w:rPr>
          <w:rFonts w:cs="Miriam" w:ascii="Century" w:hAnsi="Century"/>
          <w:b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zCs w:val="24"/>
          <w:rtl w:val="true"/>
        </w:rPr>
        <w:t>יקבל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ד</w:t>
      </w:r>
      <w:r>
        <w:rPr>
          <w:rFonts w:cs="Miriam" w:ascii="Century" w:hAnsi="Century"/>
          <w:b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zCs w:val="24"/>
          <w:rtl w:val="true"/>
        </w:rPr>
        <w:t>תפלותיו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וצדקותיו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ותעניתיו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ברחמים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ויכפר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כפרה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גמורה</w:t>
      </w:r>
      <w:r>
        <w:rPr>
          <w:rFonts w:cs="Miriam" w:ascii="Century" w:hAnsi="Century"/>
          <w:b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zCs w:val="24"/>
          <w:rtl w:val="true"/>
        </w:rPr>
        <w:t>ונפשות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ההרוגים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יתפייסו</w:t>
      </w:r>
      <w:r>
        <w:rPr>
          <w:rFonts w:cs="Miriam" w:ascii="Century" w:hAnsi="Century"/>
          <w:b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zCs w:val="24"/>
          <w:rtl w:val="true"/>
        </w:rPr>
        <w:t>ויליצו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טוב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בעדו</w:t>
      </w:r>
      <w:r>
        <w:rPr>
          <w:rFonts w:cs="Miriam" w:ascii="Century" w:hAnsi="Century"/>
          <w:b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zCs w:val="24"/>
          <w:rtl w:val="true"/>
        </w:rPr>
        <w:t>כן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נראה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לענ</w:t>
      </w:r>
      <w:r>
        <w:rPr>
          <w:rFonts w:cs="Miriam" w:ascii="Century" w:hAnsi="Century"/>
          <w:b/>
          <w:szCs w:val="24"/>
          <w:rtl w:val="true"/>
        </w:rPr>
        <w:t>"</w:t>
      </w:r>
      <w:r>
        <w:rPr>
          <w:rFonts w:ascii="Century" w:hAnsi="Century" w:cs="Miriam"/>
          <w:b/>
          <w:b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sz w:val="28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 w:before="0" w:after="0"/>
        <w:ind w:firstLine="720"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אמרתי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תשובה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עקיבא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איגר</w:t>
      </w:r>
      <w:r>
        <w:rPr>
          <w:rFonts w:cs="FrankRuehl" w:ascii="Century" w:hAnsi="Century"/>
          <w:spacing w:val="10"/>
          <w:szCs w:val="28"/>
          <w:rtl w:val="true"/>
        </w:rPr>
        <w:t>: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מה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ארוכה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ומה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קשה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הדרך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לתשובה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ולכפרה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בכלל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זה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הוצאות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ממון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תעניות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וסיגופים</w:t>
      </w:r>
      <w:r>
        <w:rPr>
          <w:rFonts w:cs="Miriam" w:ascii="Century" w:hAnsi="Century"/>
          <w:b/>
          <w:rtl w:val="true"/>
        </w:rPr>
        <w:t xml:space="preserve">. </w:t>
      </w:r>
      <w:r>
        <w:rPr>
          <w:rFonts w:ascii="Century" w:hAnsi="Century" w:cs="Miriam"/>
          <w:b/>
          <w:b/>
          <w:rtl w:val="true"/>
        </w:rPr>
        <w:t>פשוט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וברור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שכל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אחד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על</w:t>
      </w:r>
      <w:r>
        <w:rPr>
          <w:rFonts w:cs="Miriam" w:ascii="Century" w:hAnsi="Century"/>
          <w:b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פי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דרכו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ועל</w:t>
      </w:r>
      <w:r>
        <w:rPr>
          <w:rFonts w:cs="Miriam" w:ascii="Century" w:hAnsi="Century"/>
          <w:b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פי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הכפרה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המיוחדת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לו</w:t>
      </w:r>
      <w:r>
        <w:rPr>
          <w:rFonts w:cs="Miriam" w:ascii="Century" w:hAnsi="Century"/>
          <w:b/>
          <w:rtl w:val="true"/>
        </w:rPr>
        <w:t xml:space="preserve">. </w:t>
      </w:r>
      <w:r>
        <w:rPr>
          <w:rFonts w:ascii="Century" w:hAnsi="Century" w:cs="Miriam"/>
          <w:b/>
          <w:b/>
          <w:rtl w:val="true"/>
        </w:rPr>
        <w:t>לא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הבאתי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הדברים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הנ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כדי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ליישמם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הלכה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למעשה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אלא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כדי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ללמד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כך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שסיגופים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וחיבוטי</w:t>
      </w:r>
      <w:r>
        <w:rPr>
          <w:rFonts w:cs="Miriam" w:ascii="Century" w:hAnsi="Century"/>
          <w:b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נפש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חרדה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ודכאון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הם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תוצאה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אפשרית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לעיתים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מתבקשת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וטבעית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למעשה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נטילת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חיי</w:t>
      </w:r>
      <w:r>
        <w:rPr>
          <w:rFonts w:cs="Miriam" w:ascii="Century" w:hAnsi="Century"/>
          <w:b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אדם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hyperlink r:id="rId3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2221/16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טיגבה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4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1.9.2016</w:t>
      </w:r>
      <w:r>
        <w:rPr>
          <w:rFonts w:cs="FrankRuehl" w:ascii="Century" w:hAnsi="Century"/>
          <w:spacing w:val="10"/>
          <w:szCs w:val="28"/>
          <w:rtl w:val="true"/>
        </w:rPr>
        <w:t>))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חרדה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ודכאון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קשיים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פיזיים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ונפשיים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מפתיעה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בנטילת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חיי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עסקינן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4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תוצאותיו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שקלול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מצבו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הרפואי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והנפשי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מנוס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המערער </w:t>
      </w:r>
      <w:r>
        <w:rPr>
          <w:rtl w:val="true"/>
        </w:rPr>
        <w:t>יתייצב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שאת בעונש ה</w:t>
      </w:r>
      <w:r>
        <w:rPr>
          <w:rtl w:val="true"/>
        </w:rPr>
        <w:t>מאסר</w:t>
      </w:r>
      <w:r>
        <w:rPr>
          <w:rtl w:val="true"/>
        </w:rPr>
        <w:t xml:space="preserve"> בפועל שהוטל עליו</w:t>
      </w:r>
      <w:r>
        <w:rPr>
          <w:rtl w:val="true"/>
        </w:rPr>
        <w:t xml:space="preserve"> </w:t>
      </w:r>
      <w:r>
        <w:rPr>
          <w:rtl w:val="true"/>
        </w:rPr>
        <w:t xml:space="preserve">ביום </w:t>
      </w:r>
      <w:r>
        <w:rPr/>
        <w:t>1.4.2020</w:t>
      </w:r>
      <w:r>
        <w:rPr>
          <w:rtl w:val="true"/>
        </w:rPr>
        <w:t xml:space="preserve"> </w:t>
      </w:r>
      <w:r>
        <w:rPr>
          <w:rtl w:val="true"/>
        </w:rPr>
        <w:t xml:space="preserve">עד השעה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 xml:space="preserve">בבית </w:t>
      </w:r>
      <w:r>
        <w:rPr>
          <w:rtl w:val="true"/>
        </w:rPr>
        <w:t>מעצר צלמון</w:t>
      </w:r>
      <w:r>
        <w:rPr>
          <w:rtl w:val="true"/>
        </w:rPr>
        <w:t xml:space="preserve">, </w:t>
      </w:r>
      <w:r>
        <w:rPr>
          <w:rtl w:val="true"/>
        </w:rPr>
        <w:t>או על פי החלטת ש</w:t>
      </w:r>
      <w:r>
        <w:rPr>
          <w:rtl w:val="true"/>
        </w:rPr>
        <w:t>ירות בתי הסוהר</w:t>
      </w:r>
      <w:r>
        <w:rPr>
          <w:rtl w:val="true"/>
        </w:rPr>
        <w:t xml:space="preserve">, </w:t>
      </w:r>
      <w:r>
        <w:rPr>
          <w:rtl w:val="true"/>
        </w:rPr>
        <w:t>כשברשותו תעודת זהות או דרכון</w:t>
      </w:r>
      <w:r>
        <w:rPr>
          <w:rtl w:val="true"/>
        </w:rPr>
        <w:t xml:space="preserve">. </w:t>
      </w:r>
      <w:r>
        <w:rPr>
          <w:rtl w:val="true"/>
        </w:rPr>
        <w:t>על ה</w:t>
      </w:r>
      <w:r>
        <w:rPr>
          <w:rtl w:val="true"/>
        </w:rPr>
        <w:t>מערער</w:t>
      </w:r>
      <w:r>
        <w:rPr>
          <w:rtl w:val="true"/>
        </w:rPr>
        <w:t xml:space="preserve"> לתאם את הכניסה למאסר</w:t>
      </w:r>
      <w:r>
        <w:rPr>
          <w:rtl w:val="true"/>
        </w:rPr>
        <w:t xml:space="preserve">, </w:t>
      </w:r>
      <w:r>
        <w:rPr>
          <w:rtl w:val="true"/>
        </w:rPr>
        <w:t>כולל האפשרות למיון מוקדם</w:t>
      </w:r>
      <w:r>
        <w:rPr>
          <w:rtl w:val="true"/>
        </w:rPr>
        <w:t xml:space="preserve">, </w:t>
      </w:r>
      <w:r>
        <w:rPr>
          <w:rtl w:val="true"/>
        </w:rPr>
        <w:t>עם ענף אבחון ומיון של ש</w:t>
      </w:r>
      <w:r>
        <w:rPr>
          <w:rtl w:val="true"/>
        </w:rPr>
        <w:t>ירות בתי הסוהר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טלפונים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 </w:t>
      </w:r>
      <w:r>
        <w:rPr/>
        <w:t>08-9787336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16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26.2.2020</w:t>
      </w:r>
      <w:r>
        <w:rPr>
          <w:rtl w:val="true"/>
        </w:rPr>
        <w:t xml:space="preserve">). </w:t>
      </w:r>
      <w:bookmarkEnd w:id="16"/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19006340</w:t>
      </w:r>
      <w:r>
        <w:rPr>
          <w:sz w:val="16"/>
          <w:rtl w:val="true"/>
        </w:rPr>
        <w:t>_</w:t>
      </w:r>
      <w:r>
        <w:rPr>
          <w:sz w:val="16"/>
        </w:rPr>
        <w:t>J04.docx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8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54678313-634/19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9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0"/>
      <w:footerReference w:type="default" r:id="rId41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Arial (W1)">
    <w:altName w:val="Arial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13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634/19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שמעיה יהושע גבאי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lang w:val="en-U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360" w:after="240"/>
      <w:outlineLvl w:val="0"/>
    </w:pPr>
    <w:rPr>
      <w:rFonts w:ascii="Cambria" w:hAnsi="Cambria" w:cs="Miriam"/>
      <w:kern w:val="2"/>
      <w:sz w:val="24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lang w:val="en-US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CharChar3">
    <w:name w:val=" Char Char3"/>
    <w:qFormat/>
    <w:rPr>
      <w:rFonts w:ascii="Cambria" w:hAnsi="Cambria" w:cs="Miriam"/>
      <w:kern w:val="2"/>
      <w:sz w:val="24"/>
      <w:szCs w:val="24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Ruller5">
    <w:name w:val="Ruller5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1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2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043245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8" TargetMode="External"/><Relationship Id="rId5" Type="http://schemas.openxmlformats.org/officeDocument/2006/relationships/hyperlink" Target="http://www.nevo.co.il/law/70301/304" TargetMode="External"/><Relationship Id="rId6" Type="http://schemas.openxmlformats.org/officeDocument/2006/relationships/hyperlink" Target="http://www.nevo.co.il/law/5227" TargetMode="External"/><Relationship Id="rId7" Type="http://schemas.openxmlformats.org/officeDocument/2006/relationships/hyperlink" Target="http://www.nevo.co.il/law/5227/38.2" TargetMode="External"/><Relationship Id="rId8" Type="http://schemas.openxmlformats.org/officeDocument/2006/relationships/hyperlink" Target="http://www.nevo.co.il/law/5227/38.3" TargetMode="External"/><Relationship Id="rId9" Type="http://schemas.openxmlformats.org/officeDocument/2006/relationships/hyperlink" Target="http://www.nevo.co.il/law/5227/62.2" TargetMode="External"/><Relationship Id="rId10" Type="http://schemas.openxmlformats.org/officeDocument/2006/relationships/hyperlink" Target="http://www.nevo.co.il/law/74274" TargetMode="External"/><Relationship Id="rId11" Type="http://schemas.openxmlformats.org/officeDocument/2006/relationships/hyperlink" Target="http://www.nevo.co.il/law/74274/40.a" TargetMode="External"/><Relationship Id="rId12" Type="http://schemas.openxmlformats.org/officeDocument/2006/relationships/hyperlink" Target="http://www.nevo.co.il/law/74274/51" TargetMode="External"/><Relationship Id="rId13" Type="http://schemas.openxmlformats.org/officeDocument/2006/relationships/hyperlink" Target="http://www.nevo.co.il/law/74274/52.3" TargetMode="External"/><Relationship Id="rId14" Type="http://schemas.openxmlformats.org/officeDocument/2006/relationships/hyperlink" Target="http://www.nevo.co.il/law/74274/54.a" TargetMode="External"/><Relationship Id="rId15" Type="http://schemas.openxmlformats.org/officeDocument/2006/relationships/hyperlink" Target="http://www.nevo.co.il/law/74903" TargetMode="External"/><Relationship Id="rId16" Type="http://schemas.openxmlformats.org/officeDocument/2006/relationships/hyperlink" Target="http://www.nevo.co.il/law/74903/184" TargetMode="External"/><Relationship Id="rId17" Type="http://schemas.openxmlformats.org/officeDocument/2006/relationships/hyperlink" Target="http://www.nevo.co.il/case/20043245" TargetMode="External"/><Relationship Id="rId18" Type="http://schemas.openxmlformats.org/officeDocument/2006/relationships/hyperlink" Target="http://www.nevo.co.il/law/70301/298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5227/62.2" TargetMode="External"/><Relationship Id="rId21" Type="http://schemas.openxmlformats.org/officeDocument/2006/relationships/hyperlink" Target="http://www.nevo.co.il/law/5227/38.2" TargetMode="External"/><Relationship Id="rId22" Type="http://schemas.openxmlformats.org/officeDocument/2006/relationships/hyperlink" Target="http://www.nevo.co.il/law/5227/38.3" TargetMode="External"/><Relationship Id="rId23" Type="http://schemas.openxmlformats.org/officeDocument/2006/relationships/hyperlink" Target="http://www.nevo.co.il/law/5227" TargetMode="External"/><Relationship Id="rId24" Type="http://schemas.openxmlformats.org/officeDocument/2006/relationships/hyperlink" Target="http://www.nevo.co.il/law/74274/40.a" TargetMode="External"/><Relationship Id="rId25" Type="http://schemas.openxmlformats.org/officeDocument/2006/relationships/hyperlink" Target="http://www.nevo.co.il/law/74274" TargetMode="External"/><Relationship Id="rId26" Type="http://schemas.openxmlformats.org/officeDocument/2006/relationships/hyperlink" Target="http://www.nevo.co.il/law/5227/62.2" TargetMode="External"/><Relationship Id="rId27" Type="http://schemas.openxmlformats.org/officeDocument/2006/relationships/hyperlink" Target="http://www.nevo.co.il/law/74274/51" TargetMode="External"/><Relationship Id="rId28" Type="http://schemas.openxmlformats.org/officeDocument/2006/relationships/hyperlink" Target="http://www.nevo.co.il/law/74274/52.3" TargetMode="External"/><Relationship Id="rId29" Type="http://schemas.openxmlformats.org/officeDocument/2006/relationships/hyperlink" Target="http://www.nevo.co.il/law/74274/54.a" TargetMode="External"/><Relationship Id="rId30" Type="http://schemas.openxmlformats.org/officeDocument/2006/relationships/hyperlink" Target="http://www.nevo.co.il/law/70301/304" TargetMode="External"/><Relationship Id="rId31" Type="http://schemas.openxmlformats.org/officeDocument/2006/relationships/hyperlink" Target="http://www.nevo.co.il/law/74903/184" TargetMode="External"/><Relationship Id="rId32" Type="http://schemas.openxmlformats.org/officeDocument/2006/relationships/hyperlink" Target="http://www.nevo.co.il/law/74903" TargetMode="External"/><Relationship Id="rId33" Type="http://schemas.openxmlformats.org/officeDocument/2006/relationships/hyperlink" Target="http://www.nevo.co.il/case/21535298" TargetMode="External"/><Relationship Id="rId34" Type="http://schemas.openxmlformats.org/officeDocument/2006/relationships/hyperlink" Target="http://www.nevo.co.il/case/5694927" TargetMode="External"/><Relationship Id="rId35" Type="http://schemas.openxmlformats.org/officeDocument/2006/relationships/hyperlink" Target="http://www.nevo.co.il/case/5861307" TargetMode="External"/><Relationship Id="rId36" Type="http://schemas.openxmlformats.org/officeDocument/2006/relationships/hyperlink" Target="http://www.nevo.co.il/case/24344713" TargetMode="External"/><Relationship Id="rId37" Type="http://schemas.openxmlformats.org/officeDocument/2006/relationships/hyperlink" Target="http://www.nevo.co.il/case/21044614" TargetMode="External"/><Relationship Id="rId38" Type="http://schemas.openxmlformats.org/officeDocument/2006/relationships/hyperlink" Target="http://supreme.court.gov.il/" TargetMode="External"/><Relationship Id="rId39" Type="http://schemas.openxmlformats.org/officeDocument/2006/relationships/hyperlink" Target="http://www.nevo.co.il/advertisements/nevo-100.doc" TargetMode="External"/><Relationship Id="rId40" Type="http://schemas.openxmlformats.org/officeDocument/2006/relationships/header" Target="header1.xml"/><Relationship Id="rId41" Type="http://schemas.openxmlformats.org/officeDocument/2006/relationships/footer" Target="footer1.xml"/><Relationship Id="rId42" Type="http://schemas.openxmlformats.org/officeDocument/2006/relationships/numbering" Target="numbering.xml"/><Relationship Id="rId43" Type="http://schemas.openxmlformats.org/officeDocument/2006/relationships/fontTable" Target="fontTable.xml"/><Relationship Id="rId44" Type="http://schemas.openxmlformats.org/officeDocument/2006/relationships/settings" Target="settings.xml"/><Relationship Id="rId4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2020-02-27T08:46:00Z</dcterms:created>
  <dc:creator>h4</dc:creator>
  <dc:description/>
  <cp:keywords/>
  <dc:language>en-IL</dc:language>
  <cp:lastModifiedBy>orly</cp:lastModifiedBy>
  <cp:lastPrinted>2020-02-26T09:06:00Z</cp:lastPrinted>
  <dcterms:modified xsi:type="dcterms:W3CDTF">2020-02-27T08:46:00Z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שמעיה יהושע גבאי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ישראל;משפחת המנוחה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20043245:2;21535298;5694927;5861307;24344713;21044614</vt:lpwstr>
  </property>
  <property fmtid="{D5CDD505-2E9C-101B-9397-08002B2CF9AE}" pid="9" name="CITY">
    <vt:lpwstr/>
  </property>
  <property fmtid="{D5CDD505-2E9C-101B-9397-08002B2CF9AE}" pid="10" name="DATE">
    <vt:lpwstr>20200226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סולברג;ד' מינץ;י' אלרון</vt:lpwstr>
  </property>
  <property fmtid="{D5CDD505-2E9C-101B-9397-08002B2CF9AE}" pid="14" name="LAWLISTTMP1">
    <vt:lpwstr>70301/298;304</vt:lpwstr>
  </property>
  <property fmtid="{D5CDD505-2E9C-101B-9397-08002B2CF9AE}" pid="15" name="LAWLISTTMP2">
    <vt:lpwstr>5227/062.2:2;038.2;038.3</vt:lpwstr>
  </property>
  <property fmtid="{D5CDD505-2E9C-101B-9397-08002B2CF9AE}" pid="16" name="LAWLISTTMP3">
    <vt:lpwstr>74274/040.a;051;052.3;054.a</vt:lpwstr>
  </property>
  <property fmtid="{D5CDD505-2E9C-101B-9397-08002B2CF9AE}" pid="17" name="LAWLISTTMP4">
    <vt:lpwstr>74903/184</vt:lpwstr>
  </property>
  <property fmtid="{D5CDD505-2E9C-101B-9397-08002B2CF9AE}" pid="18" name="LAWYER">
    <vt:lpwstr>מריה ציבלין;אורן שפקמן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פאני</vt:lpwstr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NOSE11">
    <vt:lpwstr>תעבורה</vt:lpwstr>
  </property>
  <property fmtid="{D5CDD505-2E9C-101B-9397-08002B2CF9AE}" pid="30" name="NOSE110">
    <vt:lpwstr/>
  </property>
  <property fmtid="{D5CDD505-2E9C-101B-9397-08002B2CF9AE}" pid="31" name="NOSE12">
    <vt:lpwstr>עונשין</vt:lpwstr>
  </property>
  <property fmtid="{D5CDD505-2E9C-101B-9397-08002B2CF9AE}" pid="32" name="NOSE13">
    <vt:lpwstr>דיון פלילי</vt:lpwstr>
  </property>
  <property fmtid="{D5CDD505-2E9C-101B-9397-08002B2CF9AE}" pid="33" name="NOSE14">
    <vt:lpwstr>ראיות</vt:lpwstr>
  </property>
  <property fmtid="{D5CDD505-2E9C-101B-9397-08002B2CF9AE}" pid="34" name="NOSE15">
    <vt:lpwstr/>
  </property>
  <property fmtid="{D5CDD505-2E9C-101B-9397-08002B2CF9AE}" pid="35" name="NOSE16">
    <vt:lpwstr/>
  </property>
  <property fmtid="{D5CDD505-2E9C-101B-9397-08002B2CF9AE}" pid="36" name="NOSE17">
    <vt:lpwstr/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104;77;18;89</vt:lpwstr>
  </property>
  <property fmtid="{D5CDD505-2E9C-101B-9397-08002B2CF9AE}" pid="40" name="NOSE21">
    <vt:lpwstr>ענישה</vt:lpwstr>
  </property>
  <property fmtid="{D5CDD505-2E9C-101B-9397-08002B2CF9AE}" pid="41" name="NOSE210">
    <vt:lpwstr/>
  </property>
  <property fmtid="{D5CDD505-2E9C-101B-9397-08002B2CF9AE}" pid="42" name="NOSE22">
    <vt:lpwstr>ענישה</vt:lpwstr>
  </property>
  <property fmtid="{D5CDD505-2E9C-101B-9397-08002B2CF9AE}" pid="43" name="NOSE23">
    <vt:lpwstr>ערעור</vt:lpwstr>
  </property>
  <property fmtid="{D5CDD505-2E9C-101B-9397-08002B2CF9AE}" pid="44" name="NOSE24">
    <vt:lpwstr>מהימנות</vt:lpwstr>
  </property>
  <property fmtid="{D5CDD505-2E9C-101B-9397-08002B2CF9AE}" pid="45" name="NOSE25">
    <vt:lpwstr/>
  </property>
  <property fmtid="{D5CDD505-2E9C-101B-9397-08002B2CF9AE}" pid="46" name="NOSE26">
    <vt:lpwstr/>
  </property>
  <property fmtid="{D5CDD505-2E9C-101B-9397-08002B2CF9AE}" pid="47" name="NOSE27">
    <vt:lpwstr/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1831;1446;504;1635</vt:lpwstr>
  </property>
  <property fmtid="{D5CDD505-2E9C-101B-9397-08002B2CF9AE}" pid="51" name="NOSE31">
    <vt:lpwstr>מדיניות ענישה: גרימת מוות ברשלנות</vt:lpwstr>
  </property>
  <property fmtid="{D5CDD505-2E9C-101B-9397-08002B2CF9AE}" pid="52" name="NOSE310">
    <vt:lpwstr/>
  </property>
  <property fmtid="{D5CDD505-2E9C-101B-9397-08002B2CF9AE}" pid="53" name="NOSE32">
    <vt:lpwstr>מדיניות ענישה: שיקולים</vt:lpwstr>
  </property>
  <property fmtid="{D5CDD505-2E9C-101B-9397-08002B2CF9AE}" pid="54" name="NOSE33">
    <vt:lpwstr>אי-התערבות בממצאים עובדתייםRTHU</vt:lpwstr>
  </property>
  <property fmtid="{D5CDD505-2E9C-101B-9397-08002B2CF9AE}" pid="55" name="NOSE34">
    <vt:lpwstr>התערבות ערכאת ערעור</vt:lpwstr>
  </property>
  <property fmtid="{D5CDD505-2E9C-101B-9397-08002B2CF9AE}" pid="56" name="NOSE35">
    <vt:lpwstr/>
  </property>
  <property fmtid="{D5CDD505-2E9C-101B-9397-08002B2CF9AE}" pid="57" name="NOSE36">
    <vt:lpwstr/>
  </property>
  <property fmtid="{D5CDD505-2E9C-101B-9397-08002B2CF9AE}" pid="58" name="NOSE37">
    <vt:lpwstr/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15077;8994;;10199</vt:lpwstr>
  </property>
  <property fmtid="{D5CDD505-2E9C-101B-9397-08002B2CF9AE}" pid="62" name="PADIDATE">
    <vt:lpwstr>20200227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>עפ</vt:lpwstr>
  </property>
  <property fmtid="{D5CDD505-2E9C-101B-9397-08002B2CF9AE}" pid="67" name="PROCNUM">
    <vt:lpwstr>634</vt:lpwstr>
  </property>
  <property fmtid="{D5CDD505-2E9C-101B-9397-08002B2CF9AE}" pid="68" name="PROCYEAR">
    <vt:lpwstr>19</vt:lpwstr>
  </property>
  <property fmtid="{D5CDD505-2E9C-101B-9397-08002B2CF9AE}" pid="69" name="PSAKDIN">
    <vt:lpwstr>פסק-דין</vt:lpwstr>
  </property>
  <property fmtid="{D5CDD505-2E9C-101B-9397-08002B2CF9AE}" pid="70" name="TYPE">
    <vt:lpwstr>1</vt:lpwstr>
  </property>
  <property fmtid="{D5CDD505-2E9C-101B-9397-08002B2CF9AE}" pid="71" name="TYPE_ABS_DATE">
    <vt:lpwstr>410120200226</vt:lpwstr>
  </property>
  <property fmtid="{D5CDD505-2E9C-101B-9397-08002B2CF9AE}" pid="72" name="TYPE_N_DATE">
    <vt:lpwstr>41020200226</vt:lpwstr>
  </property>
  <property fmtid="{D5CDD505-2E9C-101B-9397-08002B2CF9AE}" pid="73" name="VOLUME">
    <vt:lpwstr/>
  </property>
  <property fmtid="{D5CDD505-2E9C-101B-9397-08002B2CF9AE}" pid="74" name="WORDNUMPAGES">
    <vt:lpwstr>12</vt:lpwstr>
  </property>
</Properties>
</file>