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6557/17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אודי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יהודה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אוחיון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09.07.2017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39315-06-16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י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עדן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בטבת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08.01.2018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נטע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פת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נגה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סידי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למבוגרים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186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333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7" w:name="ABSTRACT_START"/>
      <w:bookmarkStart w:id="8" w:name="LawTable_End"/>
      <w:bookmarkEnd w:id="7"/>
      <w:bookmarkEnd w:id="8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15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החודשים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הרשעתו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חבלה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חמורה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מחמירות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והחזקת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סכין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עמידה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הצורך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משמעותית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שימוש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בדקירת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כאמצעי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פיתרון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סכסוכים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אלימות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שיקולים לחומרה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 ערכאת ערעור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עונש – ערעור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במסגרת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הסדר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טיעון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הודאתו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חבלה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חמורה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מחמירות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והחזקת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סכין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לתקופה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15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תנאי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ופיצוי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למתלונן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בסך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30,000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מופנה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אלרון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ובהסכמת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לנשיאה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מלצר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והשופט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הנדל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ממכלול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נסיבותיו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האישיות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והמשפחתיות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ובכלל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פלילי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והאמור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בתסקירי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המבחן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ההמלצה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המסכת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העובדתית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שבכתב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האישום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להמחיש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הקלות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שבשימוש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בסכין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כדרך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פיתרון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סכסוך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רקע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ויכוח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מחלוקת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רגעית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דרכו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הכנסת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שישי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תפילתו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יוצא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רחובה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שהצטייד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בסכין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ממטבח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הכנסת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ששימש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קצר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לדקירת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המתלונן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בגבו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נמלט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מהמקום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דבריו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מאוים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ונתון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בסכנה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רקע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התקרית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המתלונן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לכניסתו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הכנסת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ומשכך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נטל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סכין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המטבח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מלמדים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חשיבתו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פתרון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סכסוכים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בצורה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אלימה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התנהלותו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והאלימות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נהג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המתלונן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תחילה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חבט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באגרוף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בבטנו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ומשהלה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התכופף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המכה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דקר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בסכין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בגבו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חמורה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במיוחד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דקירת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המתלונן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בצד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שמאל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עלולה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להסתיים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בתוצאות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טרגיות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וקשות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יותר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ללמוד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הפגיעה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הקשה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השלכותיה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ילוו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בעתיד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בדבר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גנותה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הסכין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והחומרה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לראות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בשימוש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בדקירת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כאמצעי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פיתרון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סכסוכים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וניתן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ביטוי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משמעותית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להתעלם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ממכלול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נסיבותיו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האישיות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והמשפחתיות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בהתנהגותו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גילה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התנהלות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תוקפנית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ואלימה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המתלונן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ההלכה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הפסוקה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קבעה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דומים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משדעתו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לעשיית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שימוש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בסכינים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ומכשירים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חבלניים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דומים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יוטל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ממשי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לתקופה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ארוכה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הסדר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הטיעון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הגבילה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עצמה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המשיבה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לרף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18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יוכל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לטעון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פתוח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משמעותי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15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החודשים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שהוטל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במסגרת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מתווה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סוכם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כוח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הצדדים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ונמוך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מהרף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שאליו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התחייבה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המשיבה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6"/>
        </w:rPr>
      </w:pPr>
      <w:r>
        <w:rPr>
          <w:rFonts w:cs="FrankRuehl" w:ascii="FrankRuehl" w:hAnsi="FrankRuehl"/>
          <w:spacing w:val="0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333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החוק</w:t>
      </w:r>
      <w:r>
        <w:rPr>
          <w:rtl w:val="true"/>
        </w:rPr>
        <w:t xml:space="preserve">); </w:t>
      </w:r>
      <w:r>
        <w:rPr>
          <w:rtl w:val="true"/>
        </w:rPr>
        <w:t>ובעבירה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עדן</w:t>
      </w:r>
      <w:r>
        <w:rPr>
          <w:rtl w:val="true"/>
        </w:rPr>
        <w:t xml:space="preserve">)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9.7.2017</w:t>
      </w:r>
      <w:r>
        <w:rPr>
          <w:rtl w:val="true"/>
        </w:rPr>
        <w:t xml:space="preserve">, </w:t>
      </w:r>
      <w:r>
        <w:rPr>
          <w:rtl w:val="true"/>
        </w:rPr>
        <w:t>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כתב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האישום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נכתב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10.6.2016</w:t>
      </w:r>
      <w:r>
        <w:rPr>
          <w:rtl w:val="true"/>
        </w:rPr>
        <w:t xml:space="preserve">, </w:t>
      </w:r>
      <w:r>
        <w:rPr>
          <w:rtl w:val="true"/>
        </w:rPr>
        <w:t>בשעות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הערב</w:t>
      </w:r>
      <w:r>
        <w:rPr>
          <w:rtl w:val="true"/>
        </w:rPr>
        <w:t xml:space="preserve">, </w:t>
      </w:r>
      <w:r>
        <w:rPr>
          <w:rtl w:val="true"/>
        </w:rPr>
        <w:t>שהה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יליד</w:t>
      </w:r>
      <w:r>
        <w:rPr>
          <w:rFonts w:eastAsia="Arial TUR;Arial" w:cs="Arial TUR;Arial"/>
          <w:rtl w:val="true"/>
        </w:rPr>
        <w:t xml:space="preserve"> </w:t>
      </w:r>
      <w:r>
        <w:rPr/>
        <w:t>1952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המתלונן</w:t>
      </w:r>
      <w:r>
        <w:rPr>
          <w:rtl w:val="true"/>
        </w:rPr>
        <w:t xml:space="preserve">)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בבאר</w:t>
      </w:r>
      <w:r>
        <w:rPr>
          <w:rtl w:val="true"/>
        </w:rPr>
        <w:t xml:space="preserve">- </w:t>
      </w:r>
      <w:r>
        <w:rPr>
          <w:rtl w:val="true"/>
        </w:rPr>
        <w:t>שבע</w:t>
      </w:r>
      <w:r>
        <w:rPr>
          <w:rtl w:val="true"/>
        </w:rPr>
        <w:t xml:space="preserve">, </w:t>
      </w:r>
      <w:r>
        <w:rPr>
          <w:rtl w:val="true"/>
        </w:rPr>
        <w:t>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הכלב</w:t>
      </w:r>
      <w:r>
        <w:rPr>
          <w:rtl w:val="true"/>
        </w:rPr>
        <w:t xml:space="preserve">). </w:t>
      </w:r>
      <w:r>
        <w:rPr>
          <w:rtl w:val="true"/>
        </w:rPr>
        <w:t>משעבר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הכנסת</w:t>
      </w:r>
      <w:r>
        <w:rPr>
          <w:rtl w:val="true"/>
        </w:rPr>
        <w:t xml:space="preserve">, </w:t>
      </w:r>
      <w:r>
        <w:rPr>
          <w:rtl w:val="true"/>
        </w:rPr>
        <w:t>רץ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בכלב</w:t>
      </w:r>
      <w:r>
        <w:rPr>
          <w:rtl w:val="true"/>
        </w:rPr>
        <w:t xml:space="preserve">. </w:t>
      </w:r>
      <w:r>
        <w:rPr>
          <w:rtl w:val="true"/>
        </w:rPr>
        <w:t>משראה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, </w:t>
      </w:r>
      <w:r>
        <w:rPr>
          <w:rtl w:val="true"/>
        </w:rPr>
        <w:t>והלה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אגרוף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הכנסת</w:t>
      </w:r>
      <w:r>
        <w:rPr>
          <w:rtl w:val="true"/>
        </w:rPr>
        <w:t xml:space="preserve">,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ומשפגשו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לאחור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באגרוף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בבטנו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התכופף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המכה</w:t>
      </w:r>
      <w:r>
        <w:rPr>
          <w:rtl w:val="true"/>
        </w:rPr>
        <w:t xml:space="preserve">, </w:t>
      </w:r>
      <w:r>
        <w:rPr>
          <w:rtl w:val="true"/>
        </w:rPr>
        <w:t>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למרכז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סורוקה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חזה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אוויר</w:t>
      </w:r>
      <w:r>
        <w:rPr>
          <w:rtl w:val="true"/>
        </w:rPr>
        <w:t xml:space="preserve">" </w:t>
      </w:r>
      <w:r>
        <w:rPr>
          <w:rtl w:val="true"/>
        </w:rPr>
        <w:t>גדול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שמאל</w:t>
      </w:r>
      <w:r>
        <w:rPr>
          <w:rtl w:val="true"/>
        </w:rPr>
        <w:t xml:space="preserve">, </w:t>
      </w:r>
      <w:r>
        <w:rPr>
          <w:rtl w:val="true"/>
        </w:rPr>
        <w:t>דימום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ושטפי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ובפניו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מהות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הסדר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הטיעון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סוכם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תגביל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ותעתור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חופשי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סוכם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יטענו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פתוח</w:t>
      </w:r>
      <w:r>
        <w:rPr>
          <w:rtl w:val="true"/>
        </w:rPr>
        <w:t xml:space="preserve">"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גזר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הדין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הרף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התחתון</w:t>
      </w:r>
      <w:r>
        <w:rPr>
          <w:rtl w:val="true"/>
        </w:rPr>
        <w:t xml:space="preserve">", </w:t>
      </w:r>
      <w:r>
        <w:rPr>
          <w:rtl w:val="true"/>
        </w:rPr>
        <w:t>ומשכך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בפירוט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בתסקירי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שהוכנו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למצבה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רעייתו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, </w:t>
      </w:r>
      <w:r>
        <w:rPr>
          <w:rtl w:val="true"/>
        </w:rPr>
        <w:t>לעובדה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למחייתו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התדרדרות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ונוהל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פשיטת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רגל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משהותו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בפירוט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לפיהן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הצטייד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ממטבח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הגנה</w:t>
      </w:r>
      <w:r>
        <w:rPr>
          <w:rtl w:val="true"/>
        </w:rPr>
        <w:t xml:space="preserve">. </w:t>
      </w:r>
      <w:r>
        <w:rPr>
          <w:rtl w:val="true"/>
        </w:rPr>
        <w:t>בתסקיר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ההתרשמות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אימפולסיבי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".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ולצד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מוחשית</w:t>
      </w:r>
      <w:r>
        <w:rPr>
          <w:rtl w:val="true"/>
        </w:rPr>
        <w:t xml:space="preserve">", </w:t>
      </w:r>
      <w:r>
        <w:rPr>
          <w:rtl w:val="true"/>
        </w:rPr>
        <w:t>שתהא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ופיצוי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הפיזיים</w:t>
      </w:r>
      <w:r>
        <w:rPr>
          <w:rtl w:val="true"/>
        </w:rPr>
        <w:t xml:space="preserve">, </w:t>
      </w:r>
      <w:r>
        <w:rPr>
          <w:rtl w:val="true"/>
        </w:rPr>
        <w:t>המשפיעים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בעיסוקו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הסעות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בסופו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והתחשבות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'], </w:t>
      </w:r>
      <w:r>
        <w:rPr>
          <w:rtl w:val="true"/>
        </w:rPr>
        <w:t>וספק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",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נזקיה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המשפחתיות</w:t>
      </w:r>
      <w:r>
        <w:rPr>
          <w:rtl w:val="true"/>
        </w:rPr>
        <w:t xml:space="preserve">, </w:t>
      </w:r>
      <w:r>
        <w:rPr>
          <w:rtl w:val="true"/>
        </w:rPr>
        <w:t>הסתפק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הוסכם</w:t>
      </w:r>
      <w:r>
        <w:rPr>
          <w:rtl w:val="true"/>
        </w:rPr>
        <w:t xml:space="preserve">, </w:t>
      </w:r>
      <w:r>
        <w:rPr>
          <w:rtl w:val="true"/>
        </w:rPr>
        <w:t>וגזר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יפצה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והדיון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בו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בנימוקי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בנוף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",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אסורה</w:t>
      </w:r>
      <w:r>
        <w:rPr>
          <w:rtl w:val="true"/>
        </w:rPr>
        <w:t xml:space="preserve">. </w:t>
      </w:r>
      <w:r>
        <w:rPr>
          <w:rtl w:val="true"/>
        </w:rPr>
        <w:t>הודגשו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רעייתו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כבעלת</w:t>
      </w:r>
      <w:r>
        <w:rPr>
          <w:rFonts w:eastAsia="Arial TUR;Arial" w:cs="Arial TUR;Arial"/>
          <w:rtl w:val="true"/>
        </w:rPr>
        <w:t xml:space="preserve"> </w:t>
      </w:r>
      <w:r>
        <w:rPr/>
        <w:t>65%</w:t>
      </w:r>
      <w:r>
        <w:rPr>
          <w:rtl w:val="true"/>
        </w:rPr>
        <w:t xml:space="preserve"> </w:t>
      </w:r>
      <w:r>
        <w:rPr>
          <w:rtl w:val="true"/>
        </w:rPr>
        <w:t>נכות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קבועה</w:t>
      </w:r>
      <w:r>
        <w:rPr>
          <w:rtl w:val="true"/>
        </w:rPr>
        <w:t xml:space="preserve">, </w:t>
      </w:r>
      <w:r>
        <w:rPr>
          <w:rtl w:val="true"/>
        </w:rPr>
        <w:t>וקשייה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התפקודיים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המורכבות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ורעייתו</w:t>
      </w:r>
      <w:r>
        <w:rPr>
          <w:rtl w:val="true"/>
        </w:rPr>
        <w:t xml:space="preserve">, </w:t>
      </w:r>
      <w:r>
        <w:rPr>
          <w:rtl w:val="true"/>
        </w:rPr>
        <w:t>לנכונותו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ולהמלצת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להשלכות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כחודשיים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),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לשהותו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מגבילים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בטיעוניה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,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נימוקי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שהתמקדה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שהותוותה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המקלה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בסכין</w:t>
      </w:r>
      <w:r>
        <w:rPr>
          <w:rtl w:val="true"/>
        </w:rPr>
        <w:t xml:space="preserve">, </w:t>
      </w:r>
      <w:r>
        <w:rPr>
          <w:rtl w:val="true"/>
        </w:rPr>
        <w:t>ומכות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אגרוף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ובבטנו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שהפנתה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הצהרת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",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הדקירה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-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ששקלנו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קובעים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מעיון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ללמוד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נעלמו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בתסקירי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ההמלצה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המסכת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להמחיש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פיתרון</w:t>
      </w:r>
      <w:r>
        <w:rPr>
          <w:rtl w:val="true"/>
        </w:rPr>
        <w:t xml:space="preserve">" </w:t>
      </w:r>
      <w:r>
        <w:rPr>
          <w:rtl w:val="true"/>
        </w:rPr>
        <w:t>סכסוך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רגעית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שישי</w:t>
      </w:r>
      <w:r>
        <w:rPr>
          <w:rtl w:val="true"/>
        </w:rPr>
        <w:t xml:space="preserve">, </w:t>
      </w:r>
      <w:r>
        <w:rPr>
          <w:rtl w:val="true"/>
        </w:rPr>
        <w:t>סיים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תפילתו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לבורא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שהצטייד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ממטבח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הכנסת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לדקירת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בגבו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לכניסתו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הכנסת</w:t>
      </w:r>
      <w:r>
        <w:rPr>
          <w:rtl w:val="true"/>
        </w:rPr>
        <w:t xml:space="preserve">, </w:t>
      </w:r>
      <w:r>
        <w:rPr>
          <w:rtl w:val="true"/>
        </w:rPr>
        <w:t>ומשכך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המטבח</w:t>
      </w:r>
      <w:r>
        <w:rPr>
          <w:rtl w:val="true"/>
        </w:rPr>
        <w:t xml:space="preserve">, </w:t>
      </w:r>
      <w:r>
        <w:rPr>
          <w:rtl w:val="true"/>
        </w:rPr>
        <w:t>מלמדים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התנהלותו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באגרוף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בבטנו</w:t>
      </w:r>
      <w:r>
        <w:rPr>
          <w:rtl w:val="true"/>
        </w:rPr>
        <w:t xml:space="preserve">, </w:t>
      </w:r>
      <w:r>
        <w:rPr>
          <w:rtl w:val="true"/>
        </w:rPr>
        <w:t>ומשהלה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התכופף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המכה</w:t>
      </w:r>
      <w:r>
        <w:rPr>
          <w:rtl w:val="true"/>
        </w:rPr>
        <w:t xml:space="preserve">, </w:t>
      </w:r>
      <w:r>
        <w:rPr>
          <w:rtl w:val="true"/>
        </w:rPr>
        <w:t>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בגבו</w:t>
      </w:r>
      <w:r>
        <w:rPr>
          <w:rtl w:val="true"/>
        </w:rPr>
        <w:t xml:space="preserve">,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. </w:t>
      </w:r>
      <w:r>
        <w:rPr>
          <w:rtl w:val="true"/>
        </w:rPr>
        <w:t>דקירת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טרגיות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השלכותיה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ילוו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בגנותה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tl w:val="true"/>
        </w:rPr>
        <w:t xml:space="preserve">" </w:t>
      </w:r>
      <w:r>
        <w:rPr>
          <w:rtl w:val="true"/>
        </w:rPr>
        <w:t>והחומרה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בדקירת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כאמצעי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פיתרון</w:t>
      </w:r>
      <w:r>
        <w:rPr>
          <w:rtl w:val="true"/>
        </w:rPr>
        <w:t xml:space="preserve">" </w:t>
      </w:r>
      <w:r>
        <w:rPr>
          <w:rtl w:val="true"/>
        </w:rPr>
        <w:t>סכסוכים</w:t>
      </w:r>
      <w:r>
        <w:rPr>
          <w:rtl w:val="true"/>
        </w:rPr>
        <w:t xml:space="preserve">, </w:t>
      </w:r>
      <w:r>
        <w:rPr>
          <w:rtl w:val="true"/>
        </w:rPr>
        <w:t>ונתן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.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יפים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הנשיא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שמגר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דאז</w:t>
      </w:r>
      <w:r>
        <w:rPr>
          <w:rtl w:val="true"/>
        </w:rPr>
        <w:t xml:space="preserve">) </w:t>
      </w:r>
      <w:r>
        <w:rPr>
          <w:rtl w:val="true"/>
        </w:rPr>
        <w:t>ב</w:t>
      </w:r>
      <w:r>
        <w:rPr>
          <w:rtl w:val="true"/>
        </w:rPr>
        <w:t>-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652/90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יחזקאל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ואח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פד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מה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>) (</w:t>
      </w:r>
      <w:r>
        <w:rPr/>
        <w:t>705</w:t>
      </w:r>
      <w:r>
        <w:rPr>
          <w:rtl w:val="true"/>
        </w:rPr>
        <w:t xml:space="preserve">):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תרבות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פסיכולוגיות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משלה</w:t>
      </w:r>
      <w:r>
        <w:rPr>
          <w:rtl w:val="true"/>
        </w:rPr>
        <w:t xml:space="preserve">: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הנכונות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קטלני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לחסל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חשבונות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ולהשליט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אימה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712-713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מתעלמים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בהתנהגותו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תוקפנית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ואלימה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ההלכה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ומכשירים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יוטל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8583/96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נגד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חולי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5.1.1997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הגבילה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פתוח</w:t>
      </w:r>
      <w:r>
        <w:rPr>
          <w:rtl w:val="true"/>
        </w:rPr>
        <w:t xml:space="preserve">"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מקל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החודשים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התחייבה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איננו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ואנו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להתייצב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בבימ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4.2.2018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יאוחר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מהשעה</w:t>
      </w:r>
      <w:r>
        <w:rPr>
          <w:rFonts w:eastAsia="Arial TUR;Arial" w:cs="Arial TUR;Arial"/>
          <w:rtl w:val="true"/>
        </w:rPr>
        <w:t xml:space="preserve"> </w:t>
      </w:r>
      <w:r>
        <w:rPr/>
        <w:t>10:00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כשברשותו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דרכון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בטלפונים</w:t>
      </w:r>
      <w:r>
        <w:rPr>
          <w:rFonts w:eastAsia="Arial TUR;Arial" w:cs="Arial TUR;Arial"/>
          <w:rtl w:val="true"/>
        </w:rPr>
        <w:t xml:space="preserve"> </w:t>
      </w:r>
      <w:r>
        <w:rPr/>
        <w:t>08-9787377</w:t>
      </w:r>
      <w:r>
        <w:rPr>
          <w:rtl w:val="true"/>
        </w:rPr>
        <w:t xml:space="preserve">, </w:t>
      </w:r>
      <w:r>
        <w:rPr/>
        <w:t>08-9787336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טבת</w:t>
      </w:r>
      <w:r>
        <w:rPr>
          <w:rtl w:val="true"/>
        </w:rPr>
        <w:t xml:space="preserve">, </w:t>
      </w:r>
      <w:r>
        <w:rPr>
          <w:rtl w:val="true"/>
        </w:rPr>
        <w:t>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10.1.2018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tl w:val="true"/>
              </w:rPr>
              <w:t>המשנה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ind w:end="0"/>
        <w:jc w:val="start"/>
        <w:rPr>
          <w:rFonts w:ascii="Arial TUR;Arial" w:hAnsi="Arial TUR;Arial" w:cs="FrankRuehl"/>
          <w:color w:val="FFFFFF"/>
          <w:spacing w:val="10"/>
          <w:sz w:val="2"/>
          <w:szCs w:val="2"/>
        </w:rPr>
      </w:pPr>
      <w:r>
        <w:rPr>
          <w:rFonts w:cs="FrankRuehl" w:ascii="Arial TUR;Arial" w:hAnsi="Arial TUR;Arial"/>
          <w:color w:val="FFFFFF"/>
          <w:spacing w:val="10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Arial TUR;Arial" w:hAnsi="Arial TUR;Arial" w:cs="FrankRuehl"/>
          <w:color w:val="FFFFFF"/>
          <w:spacing w:val="10"/>
          <w:sz w:val="2"/>
          <w:szCs w:val="2"/>
        </w:rPr>
      </w:pPr>
      <w:r>
        <w:rPr>
          <w:rFonts w:cs="FrankRuehl" w:ascii="Arial TUR;Arial" w:hAnsi="Arial TUR;Arial"/>
          <w:color w:val="FFFFFF"/>
          <w:spacing w:val="10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 TUR;Arial" w:hAnsi="Arial TUR;Arial" w:cs="FrankRuehl"/>
          <w:color w:val="FFFFFF"/>
          <w:spacing w:val="10"/>
          <w:sz w:val="2"/>
          <w:szCs w:val="16"/>
        </w:rPr>
      </w:pPr>
      <w:r>
        <w:rPr>
          <w:rFonts w:cs="FrankRuehl" w:ascii="Arial TUR;Arial" w:hAnsi="Arial TUR;Arial"/>
          <w:color w:val="FFFFFF"/>
          <w:spacing w:val="10"/>
          <w:sz w:val="2"/>
          <w:szCs w:val="16"/>
          <w:rtl w:val="true"/>
        </w:rPr>
      </w:r>
    </w:p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17065570</w:t>
      </w:r>
      <w:r>
        <w:rPr>
          <w:sz w:val="16"/>
          <w:rtl w:val="true"/>
        </w:rPr>
        <w:t>_</w:t>
      </w:r>
      <w:r>
        <w:rPr>
          <w:sz w:val="16"/>
        </w:rPr>
        <w:t>J04.doc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דש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4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הנדל </w:t>
      </w:r>
      <w:r>
        <w:rPr>
          <w:rFonts w:cs="David" w:ascii="David" w:hAnsi="David"/>
          <w:color w:val="000000"/>
          <w:szCs w:val="22"/>
        </w:rPr>
        <w:t>54678313-6557/17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5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6"/>
      <w:footerReference w:type="default" r:id="rId17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6557/17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אודי יהודה אוחיון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580467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86.a" TargetMode="External"/><Relationship Id="rId5" Type="http://schemas.openxmlformats.org/officeDocument/2006/relationships/hyperlink" Target="http://www.nevo.co.il/law/70301/333" TargetMode="External"/><Relationship Id="rId6" Type="http://schemas.openxmlformats.org/officeDocument/2006/relationships/hyperlink" Target="http://www.nevo.co.il/law/70301/335.a.1" TargetMode="External"/><Relationship Id="rId7" Type="http://schemas.openxmlformats.org/officeDocument/2006/relationships/hyperlink" Target="http://www.nevo.co.il/law/70301/333" TargetMode="External"/><Relationship Id="rId8" Type="http://schemas.openxmlformats.org/officeDocument/2006/relationships/hyperlink" Target="http://www.nevo.co.il/law/70301/335.a.1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86.a" TargetMode="External"/><Relationship Id="rId11" Type="http://schemas.openxmlformats.org/officeDocument/2006/relationships/hyperlink" Target="http://www.nevo.co.il/law/70301/186.a" TargetMode="External"/><Relationship Id="rId12" Type="http://schemas.openxmlformats.org/officeDocument/2006/relationships/hyperlink" Target="http://www.nevo.co.il/case/5714412" TargetMode="External"/><Relationship Id="rId13" Type="http://schemas.openxmlformats.org/officeDocument/2006/relationships/hyperlink" Target="http://www.nevo.co.il/case/21037229" TargetMode="External"/><Relationship Id="rId14" Type="http://schemas.openxmlformats.org/officeDocument/2006/relationships/hyperlink" Target="http://www.court.gov.il/" TargetMode="External"/><Relationship Id="rId15" Type="http://schemas.openxmlformats.org/officeDocument/2006/relationships/hyperlink" Target="http://www.nevo.co.il/advertisements/nevo-100.doc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2018-01-11T11:38:00Z</dcterms:created>
  <dc:creator> </dc:creator>
  <dc:description/>
  <cp:keywords/>
  <dc:language>en-IL</dc:language>
  <cp:lastModifiedBy>orly</cp:lastModifiedBy>
  <cp:lastPrinted>2018-01-10T08:56:00Z</cp:lastPrinted>
  <dcterms:modified xsi:type="dcterms:W3CDTF">2018-01-11T11:38:00Z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אודי יהודה אוחיון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21580467;5714412;21037229</vt:lpwstr>
  </property>
  <property fmtid="{D5CDD505-2E9C-101B-9397-08002B2CF9AE}" pid="9" name="CITY">
    <vt:lpwstr/>
  </property>
  <property fmtid="{D5CDD505-2E9C-101B-9397-08002B2CF9AE}" pid="10" name="DATE">
    <vt:lpwstr>20180110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הנדל;י' אלרון;ח' מלצר</vt:lpwstr>
  </property>
  <property fmtid="{D5CDD505-2E9C-101B-9397-08002B2CF9AE}" pid="14" name="LAWLISTTMP1">
    <vt:lpwstr>70301/333;335.a.1;186.a:2</vt:lpwstr>
  </property>
  <property fmtid="{D5CDD505-2E9C-101B-9397-08002B2CF9AE}" pid="15" name="LAWYER">
    <vt:lpwstr>נגה בן סידי;נטע פת;ברכה וייס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דיון פלילי</vt:lpwstr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77;77;77;18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עונש</vt:lpwstr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1446;1446;1446;498</vt:lpwstr>
  </property>
  <property fmtid="{D5CDD505-2E9C-101B-9397-08002B2CF9AE}" pid="48" name="NOSE31">
    <vt:lpwstr>מדיניות ענישה: עבירות אלימות</vt:lpwstr>
  </property>
  <property fmtid="{D5CDD505-2E9C-101B-9397-08002B2CF9AE}" pid="49" name="NOSE310">
    <vt:lpwstr/>
  </property>
  <property fmtid="{D5CDD505-2E9C-101B-9397-08002B2CF9AE}" pid="50" name="NOSE32">
    <vt:lpwstr>מדיניות ענישה: שיקולים לחומרה</vt:lpwstr>
  </property>
  <property fmtid="{D5CDD505-2E9C-101B-9397-08002B2CF9AE}" pid="51" name="NOSE33">
    <vt:lpwstr>מדיניות ענישה: התערבות ערכאת ערעור</vt:lpwstr>
  </property>
  <property fmtid="{D5CDD505-2E9C-101B-9397-08002B2CF9AE}" pid="52" name="NOSE34">
    <vt:lpwstr>ערעור</vt:lpwstr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8984;8995;8982;3814</vt:lpwstr>
  </property>
  <property fmtid="{D5CDD505-2E9C-101B-9397-08002B2CF9AE}" pid="59" name="PADIDATE">
    <vt:lpwstr>20180111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6557</vt:lpwstr>
  </property>
  <property fmtid="{D5CDD505-2E9C-101B-9397-08002B2CF9AE}" pid="65" name="PROCYEAR">
    <vt:lpwstr>17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410120180110</vt:lpwstr>
  </property>
  <property fmtid="{D5CDD505-2E9C-101B-9397-08002B2CF9AE}" pid="69" name="TYPE_N_DATE">
    <vt:lpwstr>41020180110</vt:lpwstr>
  </property>
  <property fmtid="{D5CDD505-2E9C-101B-9397-08002B2CF9AE}" pid="70" name="VOLUME">
    <vt:lpwstr/>
  </property>
  <property fmtid="{D5CDD505-2E9C-101B-9397-08002B2CF9AE}" pid="71" name="WORDNUMPAGES">
    <vt:lpwstr>7</vt:lpwstr>
  </property>
</Properties>
</file>