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372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FileNumber1"/>
              <w:ind w:end="0"/>
              <w:jc w:val="center"/>
              <w:rPr>
                <w:sz w:val="28"/>
              </w:rPr>
            </w:pPr>
            <w:bookmarkStart w:id="0" w:name="LastJudge"/>
            <w:bookmarkEnd w:id="0"/>
            <w:r>
              <w:rPr>
                <w:rtl w:val="true"/>
              </w:rPr>
              <w:t>בבית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המשפט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העליון</w:t>
            </w:r>
          </w:p>
        </w:tc>
      </w:tr>
      <w:tr>
        <w:trPr>
          <w:trHeight w:val="342" w:hRule="atLeast"/>
        </w:trPr>
        <w:tc>
          <w:tcPr>
            <w:tcW w:w="8363" w:type="dxa"/>
            <w:tcBorders/>
          </w:tcPr>
          <w:p>
            <w:pPr>
              <w:pStyle w:val="FileNumber"/>
              <w:ind w:end="0"/>
              <w:jc w:val="end"/>
              <w:rPr>
                <w:sz w:val="28"/>
                <w:szCs w:val="28"/>
              </w:rPr>
            </w:pPr>
            <w:bookmarkStart w:id="1" w:name="casename_body"/>
            <w:bookmarkEnd w:id="1"/>
            <w:r>
              <w:rPr>
                <w:sz w:val="28"/>
                <w:sz w:val="28"/>
                <w:szCs w:val="28"/>
                <w:rtl w:val="true"/>
              </w:rPr>
              <w:t>ע</w:t>
            </w:r>
            <w:r>
              <w:rPr>
                <w:sz w:val="28"/>
                <w:szCs w:val="28"/>
                <w:rtl w:val="true"/>
              </w:rPr>
              <w:t>"</w:t>
            </w:r>
            <w:r>
              <w:rPr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Cs w:val="28"/>
              </w:rPr>
              <w:t>6895/20</w:t>
            </w:r>
          </w:p>
        </w:tc>
      </w:tr>
    </w:tbl>
    <w:p>
      <w:pPr>
        <w:pStyle w:val="Normal"/>
        <w:ind w:end="0"/>
        <w:jc w:val="end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cs="Miriam"/>
                <w:b/>
                <w:bCs/>
              </w:rPr>
            </w:pPr>
            <w:r>
              <w:rPr>
                <w:rtl w:val="true"/>
              </w:rPr>
              <w:t>ל</w:t>
            </w:r>
            <w:r>
              <w:rPr>
                <w:rtl w:val="true"/>
              </w:rPr>
              <w:t>פני</w:t>
            </w:r>
            <w:r>
              <w:rPr>
                <w:rtl w:val="true"/>
              </w:rPr>
              <w:t>:</w:t>
              <w:tab/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כבוד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הנשיאה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tl w:val="true"/>
              </w:rPr>
              <w:t xml:space="preserve">' </w:t>
            </w:r>
            <w:r>
              <w:rPr>
                <w:rtl w:val="true"/>
              </w:rPr>
              <w:t>חיות</w:t>
            </w:r>
          </w:p>
        </w:tc>
      </w:tr>
    </w:tbl>
    <w:p>
      <w:pPr>
        <w:pStyle w:val="Ruller31"/>
        <w:ind w:end="0"/>
        <w:jc w:val="start"/>
        <w:rPr>
          <w:rFonts w:cs="Miriam"/>
          <w:b/>
          <w:bCs/>
        </w:rPr>
      </w:pPr>
      <w:r>
        <w:rPr>
          <w:rFonts w:cs="Miriam"/>
          <w:b/>
          <w:bCs/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bookmarkStart w:id="2" w:name="FirstAppellant"/>
            <w:bookmarkEnd w:id="2"/>
            <w:r>
              <w:rPr>
                <w:rFonts w:ascii="David;Times New Roman" w:hAnsi="David;Times New Roman"/>
                <w:rtl w:val="true"/>
              </w:rPr>
              <w:t>המערער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יוסף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זמיר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22"/>
        <w:gridCol w:w="5141"/>
      </w:tblGrid>
      <w:tr>
        <w:trPr/>
        <w:tc>
          <w:tcPr>
            <w:tcW w:w="3222" w:type="dxa"/>
            <w:tcBorders/>
          </w:tcPr>
          <w:p>
            <w:pPr>
              <w:pStyle w:val="BodyRuller1"/>
              <w:snapToGrid w:val="false"/>
              <w:ind w:end="0"/>
              <w:jc w:val="start"/>
              <w:rPr/>
            </w:pPr>
            <w:r>
              <w:rPr>
                <w:rtl w:val="true"/>
              </w:rPr>
            </w:r>
          </w:p>
        </w:tc>
        <w:tc>
          <w:tcPr>
            <w:tcW w:w="5141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נ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ג</w:t>
            </w:r>
            <w:r>
              <w:rPr>
                <w:rFonts w:cs="Times New Roman"/>
                <w:rtl w:val="true"/>
              </w:rPr>
              <w:t xml:space="preserve">  </w:t>
            </w:r>
            <w:r>
              <w:rPr>
                <w:rtl w:val="true"/>
              </w:rPr>
              <w:t>ד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364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210"/>
        <w:gridCol w:w="5154"/>
      </w:tblGrid>
      <w:tr>
        <w:trPr>
          <w:trHeight w:val="287" w:hRule="atLeast"/>
        </w:trPr>
        <w:tc>
          <w:tcPr>
            <w:tcW w:w="3210" w:type="dxa"/>
            <w:tcBorders/>
          </w:tcPr>
          <w:p>
            <w:pPr>
              <w:pStyle w:val="BodyRuller1"/>
              <w:ind w:end="0"/>
              <w:jc w:val="start"/>
              <w:rPr>
                <w:rFonts w:ascii="David;Times New Roman" w:hAnsi="David;Times New Roman" w:cs="David;Times New Roman"/>
              </w:rPr>
            </w:pPr>
            <w:r>
              <w:rPr>
                <w:rFonts w:ascii="David;Times New Roman" w:hAnsi="David;Times New Roman"/>
                <w:rtl w:val="true"/>
              </w:rPr>
              <w:t>המשיב</w:t>
            </w:r>
            <w:r>
              <w:rPr>
                <w:rFonts w:ascii="David;Times New Roman" w:hAnsi="David;Times New Roman"/>
                <w:rtl w:val="true"/>
              </w:rPr>
              <w:t>ה</w:t>
            </w:r>
            <w:r>
              <w:rPr>
                <w:rFonts w:cs="David;Times New Roman" w:ascii="David;Times New Roman" w:hAnsi="David;Times New Roman"/>
                <w:rtl w:val="true"/>
              </w:rPr>
              <w:t>:</w:t>
            </w:r>
          </w:p>
        </w:tc>
        <w:tc>
          <w:tcPr>
            <w:tcW w:w="5154" w:type="dxa"/>
            <w:tcBorders/>
          </w:tcPr>
          <w:p>
            <w:pPr>
              <w:pStyle w:val="BodyRuller1"/>
              <w:ind w:end="0"/>
              <w:jc w:val="start"/>
              <w:rPr/>
            </w:pPr>
            <w:r>
              <w:rPr>
                <w:rtl w:val="true"/>
              </w:rPr>
              <w:t>ועדה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מקומית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לתכנון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ולבניה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מנשה</w:t>
            </w:r>
          </w:p>
        </w:tc>
      </w:tr>
    </w:tbl>
    <w:p>
      <w:pPr>
        <w:pStyle w:val="Ruller31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5103" w:type="dxa"/>
        <w:jc w:val="start"/>
        <w:tblInd w:w="216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103"/>
      </w:tblGrid>
      <w:tr>
        <w:trPr/>
        <w:tc>
          <w:tcPr>
            <w:tcW w:w="5103" w:type="dxa"/>
            <w:tcBorders/>
          </w:tcPr>
          <w:p>
            <w:pPr>
              <w:pStyle w:val="BodyRuller1"/>
              <w:ind w:end="0"/>
              <w:jc w:val="both"/>
              <w:rPr>
                <w:sz w:val="24"/>
                <w:szCs w:val="24"/>
              </w:rPr>
            </w:pPr>
            <w:r>
              <w:rPr>
                <w:sz w:val="24"/>
                <w:sz w:val="24"/>
                <w:szCs w:val="24"/>
                <w:rtl w:val="true"/>
              </w:rPr>
              <w:t>ערעור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החלטת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בית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משפט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השלום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r>
              <w:rPr>
                <w:sz w:val="24"/>
                <w:sz w:val="24"/>
                <w:szCs w:val="24"/>
                <w:rtl w:val="true"/>
              </w:rPr>
              <w:t>חדרה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מיום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Cs w:val="24"/>
              </w:rPr>
              <w:t>5.8.2020</w:t>
            </w:r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ב</w:t>
            </w:r>
            <w:hyperlink r:id="rId2"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תו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  <w:rtl w:val="true"/>
                </w:rPr>
                <w:t>"</w:t>
              </w:r>
              <w:r>
                <w:rPr>
                  <w:rStyle w:val="Hyperlink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>ב</w:t>
              </w:r>
              <w:r>
                <w:rPr>
                  <w:rStyle w:val="Hyperlink"/>
                  <w:rFonts w:cs="Times New Roman"/>
                  <w:color w:val="0000FF"/>
                  <w:sz w:val="24"/>
                  <w:sz w:val="24"/>
                  <w:szCs w:val="24"/>
                  <w:u w:val="single"/>
                  <w:rtl w:val="true"/>
                </w:rPr>
                <w:t xml:space="preserve"> </w:t>
              </w:r>
              <w:r>
                <w:rPr>
                  <w:rStyle w:val="Hyperlink"/>
                  <w:color w:val="0000FF"/>
                  <w:sz w:val="24"/>
                  <w:szCs w:val="24"/>
                  <w:u w:val="single"/>
                </w:rPr>
                <w:t>50247-11-12</w:t>
              </w:r>
            </w:hyperlink>
            <w:r>
              <w:rPr>
                <w:sz w:val="24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[</w:t>
            </w:r>
            <w:r>
              <w:rPr>
                <w:szCs w:val="24"/>
                <w:rtl w:val="true"/>
              </w:rPr>
              <w:t>פורסם</w:t>
            </w:r>
            <w:r>
              <w:rPr>
                <w:rFonts w:cs="Times New Roman"/>
                <w:szCs w:val="24"/>
                <w:rtl w:val="true"/>
              </w:rPr>
              <w:t xml:space="preserve"> </w:t>
            </w:r>
            <w:r>
              <w:rPr>
                <w:szCs w:val="24"/>
                <w:rtl w:val="true"/>
              </w:rPr>
              <w:t>בנבו</w:t>
            </w:r>
            <w:r>
              <w:rPr>
                <w:szCs w:val="24"/>
                <w:rtl w:val="true"/>
              </w:rPr>
              <w:t xml:space="preserve">] </w:t>
            </w:r>
            <w:r>
              <w:rPr>
                <w:sz w:val="24"/>
                <w:sz w:val="24"/>
                <w:szCs w:val="24"/>
                <w:rtl w:val="true"/>
              </w:rPr>
              <w:t>אשר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ניתנה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על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ידי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כבוד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השופט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sz w:val="24"/>
                <w:sz w:val="24"/>
                <w:szCs w:val="24"/>
                <w:rtl w:val="true"/>
              </w:rPr>
              <w:t>הבכיר</w:t>
            </w:r>
            <w:r>
              <w:rPr>
                <w:rFonts w:cs="Times New Roman"/>
                <w:sz w:val="24"/>
                <w:sz w:val="24"/>
                <w:szCs w:val="24"/>
                <w:rtl w:val="true"/>
              </w:rPr>
              <w:t xml:space="preserve">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א</w:t>
            </w:r>
            <w:r>
              <w:rPr>
                <w:rFonts w:cs="Miriam" w:ascii="Century" w:hAnsi="Century"/>
                <w:b/>
                <w:szCs w:val="24"/>
                <w:rtl w:val="true"/>
              </w:rPr>
              <w:t xml:space="preserve">' </w:t>
            </w:r>
            <w:r>
              <w:rPr>
                <w:rFonts w:ascii="Century" w:hAnsi="Century" w:cs="Miriam"/>
                <w:b/>
                <w:b/>
                <w:szCs w:val="24"/>
                <w:rtl w:val="true"/>
              </w:rPr>
              <w:t>גופמן</w:t>
            </w:r>
          </w:p>
        </w:tc>
      </w:tr>
    </w:tbl>
    <w:p>
      <w:pPr>
        <w:pStyle w:val="Ruller31"/>
        <w:ind w:end="0"/>
        <w:jc w:val="both"/>
        <w:rPr>
          <w:sz w:val="14"/>
          <w:szCs w:val="20"/>
        </w:rPr>
      </w:pPr>
      <w:r>
        <w:rPr>
          <w:sz w:val="14"/>
          <w:szCs w:val="20"/>
          <w:rtl w:val="true"/>
        </w:rPr>
      </w:r>
    </w:p>
    <w:p>
      <w:pPr>
        <w:pStyle w:val="Ruller31"/>
        <w:ind w:end="0"/>
        <w:jc w:val="start"/>
        <w:rPr/>
      </w:pPr>
      <w:r>
        <w:rPr>
          <w:rtl w:val="true"/>
        </w:rPr>
        <w:t>בשם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המערער</w:t>
      </w:r>
      <w:r>
        <w:rPr>
          <w:rtl w:val="true"/>
        </w:rPr>
        <w:t>:</w:t>
      </w:r>
      <w:r>
        <w:rPr>
          <w:rtl w:val="true"/>
        </w:rPr>
        <w:tab/>
      </w:r>
      <w:r>
        <w:rPr>
          <w:rtl w:val="true"/>
        </w:rPr>
        <w:t>בעצמו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sz w:val="24"/>
        </w:rPr>
      </w:pPr>
      <w:bookmarkStart w:id="3" w:name="LawTable"/>
      <w:bookmarkEnd w:id="3"/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  <w:sz w:val="24"/>
        </w:rPr>
      </w:pPr>
      <w:hyperlink r:id="rId3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חוק התכנון והבניה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תשכ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ה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1965</w:t>
        </w:r>
      </w:hyperlink>
    </w:p>
    <w:p>
      <w:pPr>
        <w:pStyle w:val="Normal"/>
        <w:tabs>
          <w:tab w:val="clear" w:pos="720"/>
          <w:tab w:val="left" w:pos="2552" w:leader="none"/>
        </w:tabs>
        <w:spacing w:lineRule="exact" w:line="240" w:before="120" w:after="120"/>
        <w:ind w:hanging="283" w:start="283" w:end="0"/>
        <w:jc w:val="both"/>
        <w:rPr/>
      </w:pPr>
      <w:hyperlink r:id="rId4"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 xml:space="preserve">חוק בתי המשפט 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[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נוסח משולב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תשמ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ד</w:t>
        </w:r>
        <w:r>
          <w:rPr>
            <w:rStyle w:val="Hyperlink"/>
            <w:rFonts w:cs="FrankRuehl" w:ascii="FrankRuehl" w:hAnsi="FrankRuehl"/>
            <w:sz w:val="24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sz w:val="24"/>
            <w:u w:val="none"/>
          </w:rPr>
          <w:t>1984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: 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סע</w:t>
      </w:r>
      <w:r>
        <w:rPr>
          <w:rFonts w:cs="FrankRuehl" w:ascii="FrankRuehl" w:hAnsi="FrankRuehl"/>
          <w:color w:val="0000FF"/>
          <w:sz w:val="24"/>
          <w:rtl w:val="true"/>
        </w:rPr>
        <w:t xml:space="preserve">'  </w:t>
      </w:r>
      <w:hyperlink r:id="rId5">
        <w:r>
          <w:rPr>
            <w:rStyle w:val="Hyperlink"/>
            <w:rFonts w:cs="FrankRuehl" w:ascii="FrankRuehl" w:hAnsi="FrankRuehl"/>
            <w:sz w:val="24"/>
            <w:u w:val="none"/>
          </w:rPr>
          <w:t>77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sz w:val="24"/>
            <w:u w:val="none"/>
          </w:rPr>
          <w:t>77</w:t>
        </w:r>
        <w:r>
          <w:rPr>
            <w:rStyle w:val="Hyperlink"/>
            <w:rFonts w:ascii="FrankRuehl" w:hAnsi="FrankRuehl" w:cs="FrankRuehl"/>
            <w:sz w:val="24"/>
            <w:sz w:val="24"/>
            <w:u w:val="none"/>
            <w:rtl w:val="true"/>
          </w:rPr>
          <w:t>א</w:t>
        </w:r>
      </w:hyperlink>
      <w:r>
        <w:rPr>
          <w:rFonts w:cs="FrankRuehl" w:ascii="FrankRuehl" w:hAnsi="FrankRuehl"/>
          <w:color w:val="0000FF"/>
          <w:sz w:val="24"/>
          <w:rtl w:val="true"/>
        </w:rPr>
        <w:t>(</w:t>
      </w:r>
      <w:r>
        <w:rPr>
          <w:rFonts w:ascii="FrankRuehl" w:hAnsi="FrankRuehl" w:cs="FrankRuehl"/>
          <w:color w:val="0000FF"/>
          <w:sz w:val="24"/>
          <w:sz w:val="24"/>
          <w:rtl w:val="true"/>
        </w:rPr>
        <w:t>ב</w:t>
      </w:r>
      <w:r>
        <w:rPr>
          <w:rFonts w:cs="FrankRuehl" w:ascii="FrankRuehl" w:hAnsi="FrankRuehl"/>
          <w:color w:val="0000FF"/>
          <w:sz w:val="24"/>
          <w:rtl w:val="true"/>
        </w:rPr>
        <w:t>)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ascii="FrankRuehl" w:hAnsi="FrankRuehl" w:cs="FrankRuehl"/>
          <w:color w:val="0000FF"/>
          <w:sz w:val="14"/>
          <w:szCs w:val="18"/>
        </w:rPr>
      </w:pPr>
      <w:r>
        <w:rPr>
          <w:rFonts w:cs="FrankRuehl" w:ascii="FrankRuehl" w:hAnsi="FrankRuehl"/>
          <w:color w:val="0000FF"/>
          <w:sz w:val="14"/>
          <w:szCs w:val="18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14"/>
          <w:szCs w:val="18"/>
        </w:rPr>
      </w:pPr>
      <w:r>
        <w:rPr>
          <w:sz w:val="14"/>
          <w:szCs w:val="18"/>
          <w:rtl w:val="true"/>
        </w:rPr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bookmarkStart w:id="6" w:name="ABSTRACT_START"/>
      <w:bookmarkEnd w:id="6"/>
      <w:r>
        <w:rPr>
          <w:rFonts w:cs="FrankRuehl"/>
          <w:sz w:val="24"/>
          <w:sz w:val="24"/>
          <w:szCs w:val="26"/>
          <w:rtl w:val="true"/>
        </w:rPr>
        <w:t>מיני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רציו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דחיית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.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פסילה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 xml:space="preserve">* </w:t>
      </w:r>
      <w:r>
        <w:rPr>
          <w:rFonts w:cs="FrankRuehl"/>
          <w:sz w:val="24"/>
          <w:sz w:val="24"/>
          <w:szCs w:val="26"/>
          <w:rtl w:val="true"/>
        </w:rPr>
        <w:t>בתי</w:t>
      </w:r>
      <w:r>
        <w:rPr>
          <w:rFonts w:cs="FrankRuehl"/>
          <w:sz w:val="24"/>
          <w:szCs w:val="26"/>
          <w:rtl w:val="true"/>
        </w:rPr>
        <w:t>-</w:t>
      </w:r>
      <w:r>
        <w:rPr>
          <w:rFonts w:cs="FrankRuehl"/>
          <w:sz w:val="24"/>
          <w:sz w:val="24"/>
          <w:szCs w:val="26"/>
          <w:rtl w:val="true"/>
        </w:rPr>
        <w:t>משפט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ערעור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השלום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בחדרה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השופט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הבכיר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גופמן</w:t>
      </w:r>
      <w:r>
        <w:rPr>
          <w:rFonts w:cs="FrankRuehl"/>
          <w:sz w:val="24"/>
          <w:szCs w:val="26"/>
          <w:rtl w:val="true"/>
        </w:rPr>
        <w:t xml:space="preserve">) </w:t>
      </w:r>
      <w:r>
        <w:rPr>
          <w:rFonts w:cs="FrankRuehl"/>
          <w:sz w:val="24"/>
          <w:sz w:val="24"/>
          <w:szCs w:val="26"/>
          <w:rtl w:val="true"/>
        </w:rPr>
        <w:t>שלא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לפסול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עצמו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מלדון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בעניינו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נשיאת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העליון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(</w:t>
      </w:r>
      <w:r>
        <w:rPr>
          <w:rFonts w:cs="FrankRuehl"/>
          <w:sz w:val="24"/>
          <w:sz w:val="24"/>
          <w:szCs w:val="26"/>
          <w:rtl w:val="true"/>
        </w:rPr>
        <w:t>השופטת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</w:t>
      </w:r>
      <w:r>
        <w:rPr>
          <w:rFonts w:cs="FrankRuehl"/>
          <w:sz w:val="24"/>
          <w:szCs w:val="26"/>
          <w:rtl w:val="true"/>
        </w:rPr>
        <w:t xml:space="preserve">' </w:t>
      </w:r>
      <w:r>
        <w:rPr>
          <w:rFonts w:cs="FrankRuehl"/>
          <w:sz w:val="24"/>
          <w:sz w:val="24"/>
          <w:szCs w:val="26"/>
          <w:rtl w:val="true"/>
        </w:rPr>
        <w:t>חיות</w:t>
      </w:r>
      <w:r>
        <w:rPr>
          <w:rFonts w:cs="FrankRuehl"/>
          <w:sz w:val="24"/>
          <w:szCs w:val="26"/>
          <w:rtl w:val="true"/>
        </w:rPr>
        <w:t>)</w:t>
      </w:r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דחתה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מהטעמים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הבאים</w:t>
      </w:r>
      <w:r>
        <w:rPr>
          <w:rFonts w:cs="FrankRuehl"/>
          <w:sz w:val="24"/>
          <w:szCs w:val="26"/>
          <w:rtl w:val="true"/>
        </w:rPr>
        <w:t>: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אכן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חריגות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במובן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שחלפו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כמעט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שלוש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וצודק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בהתאם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להוראת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hyperlink r:id="rId7"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סעיף</w:t>
        </w:r>
        <w:r>
          <w:rPr>
            <w:rStyle w:val="Hyperlink"/>
            <w:rFonts w:cs="Times New Roman"/>
            <w:sz w:val="24"/>
            <w:sz w:val="24"/>
            <w:szCs w:val="26"/>
            <w:rtl w:val="true"/>
          </w:rPr>
          <w:t xml:space="preserve"> </w:t>
        </w:r>
        <w:r>
          <w:rPr>
            <w:rStyle w:val="Hyperlink"/>
            <w:rFonts w:cs="FrankRuehl"/>
            <w:sz w:val="24"/>
            <w:szCs w:val="26"/>
          </w:rPr>
          <w:t>77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א</w:t>
        </w:r>
        <w:r>
          <w:rPr>
            <w:rStyle w:val="Hyperlink"/>
            <w:rFonts w:cs="FrankRuehl"/>
            <w:sz w:val="24"/>
            <w:szCs w:val="26"/>
            <w:rtl w:val="true"/>
          </w:rPr>
          <w:t>(</w:t>
        </w:r>
        <w:r>
          <w:rPr>
            <w:rStyle w:val="Hyperlink"/>
            <w:rFonts w:cs="FrankRuehl"/>
            <w:sz w:val="24"/>
            <w:sz w:val="24"/>
            <w:szCs w:val="26"/>
            <w:rtl w:val="true"/>
          </w:rPr>
          <w:t>ב</w:t>
        </w:r>
        <w:r>
          <w:rPr>
            <w:rStyle w:val="Hyperlink"/>
            <w:rFonts w:cs="FrankRuehl"/>
            <w:sz w:val="24"/>
            <w:szCs w:val="26"/>
            <w:rtl w:val="true"/>
          </w:rPr>
          <w:t>)</w:t>
        </w:r>
      </w:hyperlink>
      <w:r>
        <w:rPr>
          <w:rFonts w:cs="FrankRuehl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לחוק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להחליט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לאלתר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ולפני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אחרת</w:t>
      </w:r>
      <w:r>
        <w:rPr>
          <w:rFonts w:cs="FrankRuehl"/>
          <w:sz w:val="24"/>
          <w:szCs w:val="26"/>
          <w:rtl w:val="true"/>
        </w:rPr>
        <w:t xml:space="preserve">". </w:t>
      </w:r>
      <w:r>
        <w:rPr>
          <w:rFonts w:cs="FrankRuehl"/>
          <w:sz w:val="24"/>
          <w:sz w:val="24"/>
          <w:szCs w:val="26"/>
          <w:rtl w:val="true"/>
        </w:rPr>
        <w:t>ואולם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בנסיבות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העניין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הבקשה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בפניו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נדחה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התייצבותו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שביהמ</w:t>
      </w:r>
      <w:r>
        <w:rPr>
          <w:rFonts w:cs="FrankRuehl"/>
          <w:sz w:val="24"/>
          <w:szCs w:val="26"/>
          <w:rtl w:val="true"/>
        </w:rPr>
        <w:t>"</w:t>
      </w:r>
      <w:r>
        <w:rPr>
          <w:rFonts w:cs="FrankRuehl"/>
          <w:sz w:val="24"/>
          <w:sz w:val="24"/>
          <w:szCs w:val="26"/>
          <w:rtl w:val="true"/>
        </w:rPr>
        <w:t>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נדרש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להוצאת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צו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הבאה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נראה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העיכוב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שחל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בשמיעת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ובהכרעה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נגרם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במידה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רבה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אופן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התנהלותו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כן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בעיכוב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לצפות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יקבל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הפסילה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קודם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למועד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שבו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התקבלה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לבסוף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ובלא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לדחות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לאורך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התייצבות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tabs>
          <w:tab w:val="clear" w:pos="720"/>
          <w:tab w:val="left" w:pos="800" w:leader="none"/>
        </w:tabs>
        <w:spacing w:lineRule="exact" w:line="320" w:before="0" w:after="120"/>
        <w:ind w:end="0"/>
        <w:jc w:val="both"/>
        <w:rPr>
          <w:rFonts w:cs="FrankRuehl"/>
          <w:sz w:val="24"/>
          <w:szCs w:val="26"/>
        </w:rPr>
      </w:pPr>
      <w:r>
        <w:rPr>
          <w:rFonts w:cs="FrankRuehl"/>
          <w:sz w:val="24"/>
          <w:sz w:val="24"/>
          <w:szCs w:val="26"/>
          <w:rtl w:val="true"/>
        </w:rPr>
        <w:t>לגופם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דברים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להראות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במקרה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דנן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קיים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חשש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ממשי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למשוא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פנים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פסילתו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מטעם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עיקר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כלפי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ליתן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למשיבה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ארכה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להגשת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הסיכומים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ראשית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טענת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הועלתה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בשיהוי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ניכר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למעלה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מתשעה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חודשים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הארכת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המועד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שנית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מדובר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דיונית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שאף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פגם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הדרך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להשיג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עליה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מתאים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ולא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הדבר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נכון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במיוחד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משבקשת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הוגשה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מתקדם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מאוד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שהעלה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מופנות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נימוקי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הכרעת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הדין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ואף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טענות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ערעוריות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מובהקות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שאין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מקומן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בהליך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פסלות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ולבסוף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לענין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נציב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תלונות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הציבור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השופטים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בתלונת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אחת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נפסק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לנציב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גם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אם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מוצדקת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אינה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מקימה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בהכרח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עילת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בענייננו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המערער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הגיש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לנציב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נגד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וזאת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בין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היתר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בשל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קבלת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והנציב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תלונה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זו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הייתה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מוצדקת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בהקשר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זה</w:t>
      </w:r>
      <w:r>
        <w:rPr>
          <w:rFonts w:cs="FrankRuehl"/>
          <w:sz w:val="24"/>
          <w:szCs w:val="26"/>
          <w:rtl w:val="true"/>
        </w:rPr>
        <w:t xml:space="preserve">. </w:t>
      </w:r>
      <w:r>
        <w:rPr>
          <w:rFonts w:cs="FrankRuehl"/>
          <w:sz w:val="24"/>
          <w:sz w:val="24"/>
          <w:szCs w:val="26"/>
          <w:rtl w:val="true"/>
        </w:rPr>
        <w:t>ברם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המותב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קבע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דיון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בבקשת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הפסלות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והכריע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תוך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פרק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זמן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קצר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לאחר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שנתקבלה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הנציב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ומשכך</w:t>
      </w:r>
      <w:r>
        <w:rPr>
          <w:rFonts w:cs="FrankRuehl"/>
          <w:sz w:val="24"/>
          <w:szCs w:val="26"/>
          <w:rtl w:val="true"/>
        </w:rPr>
        <w:t xml:space="preserve">, </w:t>
      </w:r>
      <w:r>
        <w:rPr>
          <w:rFonts w:cs="FrankRuehl"/>
          <w:sz w:val="24"/>
          <w:sz w:val="24"/>
          <w:szCs w:val="26"/>
          <w:rtl w:val="true"/>
        </w:rPr>
        <w:t>לא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נמצא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יש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באותה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החלטה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כדי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להצדיק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את</w:t>
      </w:r>
      <w:r>
        <w:rPr>
          <w:rFonts w:cs="Times New Roman"/>
          <w:sz w:val="24"/>
          <w:sz w:val="24"/>
          <w:szCs w:val="26"/>
          <w:rtl w:val="true"/>
        </w:rPr>
        <w:t xml:space="preserve"> </w:t>
      </w:r>
      <w:r>
        <w:rPr>
          <w:rFonts w:cs="FrankRuehl"/>
          <w:sz w:val="24"/>
          <w:sz w:val="24"/>
          <w:szCs w:val="26"/>
          <w:rtl w:val="true"/>
        </w:rPr>
        <w:t>פסילתו</w:t>
      </w:r>
      <w:r>
        <w:rPr>
          <w:rFonts w:cs="FrankRuehl"/>
          <w:sz w:val="24"/>
          <w:szCs w:val="26"/>
          <w:rtl w:val="true"/>
        </w:rPr>
        <w:t>.</w:t>
      </w:r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rFonts w:cs="FrankRuehl"/>
          <w:sz w:val="14"/>
          <w:szCs w:val="18"/>
        </w:rPr>
      </w:pPr>
      <w:r>
        <w:rPr>
          <w:rFonts w:cs="FrankRuehl"/>
          <w:sz w:val="14"/>
          <w:szCs w:val="18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tabs>
          <w:tab w:val="clear" w:pos="720"/>
          <w:tab w:val="left" w:pos="2552" w:leader="none"/>
        </w:tabs>
        <w:ind w:end="0"/>
        <w:jc w:val="start"/>
        <w:rPr>
          <w:sz w:val="14"/>
          <w:szCs w:val="18"/>
        </w:rPr>
      </w:pPr>
      <w:r>
        <w:rPr>
          <w:sz w:val="14"/>
          <w:szCs w:val="18"/>
          <w:rtl w:val="true"/>
        </w:rPr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363"/>
      </w:tblGrid>
      <w:tr>
        <w:trPr/>
        <w:tc>
          <w:tcPr>
            <w:tcW w:w="8363" w:type="dxa"/>
            <w:tcBorders/>
          </w:tcPr>
          <w:p>
            <w:pPr>
              <w:pStyle w:val="DocumentHead"/>
              <w:ind w:end="0"/>
              <w:jc w:val="center"/>
              <w:rPr/>
            </w:pPr>
            <w:bookmarkStart w:id="9" w:name="PsakDin"/>
            <w:bookmarkStart w:id="10" w:name="BeginProtocol"/>
            <w:bookmarkStart w:id="11" w:name="secretary"/>
            <w:bookmarkEnd w:id="9"/>
            <w:bookmarkEnd w:id="10"/>
            <w:bookmarkEnd w:id="11"/>
            <w:r>
              <w:rPr>
                <w:rtl w:val="true"/>
              </w:rPr>
              <w:t>פסק</w:t>
            </w:r>
            <w:r>
              <w:rPr>
                <w:rtl w:val="true"/>
              </w:rPr>
              <w:t>-</w:t>
            </w:r>
            <w:r>
              <w:rPr>
                <w:rtl w:val="true"/>
              </w:rPr>
              <w:t>דין</w:t>
            </w:r>
          </w:p>
        </w:tc>
      </w:tr>
    </w:tbl>
    <w:p>
      <w:pPr>
        <w:pStyle w:val="BODYVERDICT"/>
        <w:ind w:end="0"/>
        <w:jc w:val="start"/>
        <w:rPr/>
      </w:pPr>
      <w:r>
        <w:rPr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bookmarkStart w:id="12" w:name="Start_Write"/>
      <w:bookmarkStart w:id="13" w:name="Writer_Name"/>
      <w:bookmarkEnd w:id="12"/>
      <w:bookmarkEnd w:id="13"/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השלום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בחדרה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השופט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הבכיר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א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גופמן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5.8.2020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hyperlink r:id="rId8"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תו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  <w:rtl w:val="true"/>
          </w:rPr>
          <w:t>"</w:t>
        </w:r>
        <w:r>
          <w:rPr>
            <w:rStyle w:val="Hyperlink"/>
            <w:rFonts w:ascii="Century" w:hAnsi="Century" w:cs="FrankRuehl"/>
            <w:spacing w:val="10"/>
            <w:sz w:val="22"/>
            <w:sz w:val="22"/>
            <w:szCs w:val="28"/>
            <w:rtl w:val="true"/>
          </w:rPr>
          <w:t>ב</w:t>
        </w:r>
        <w:r>
          <w:rPr>
            <w:rStyle w:val="Hyperlink"/>
            <w:rFonts w:ascii="Century" w:hAnsi="Century" w:eastAsia="Century" w:cs="Century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Century" w:hAnsi="Century"/>
            <w:spacing w:val="10"/>
            <w:sz w:val="22"/>
            <w:szCs w:val="28"/>
          </w:rPr>
          <w:t>50247-11-12</w:t>
        </w:r>
      </w:hyperlink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מלדון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1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2012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המייחס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מספר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בנייה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9"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חוק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התכנון</w:t>
        </w:r>
        <w:r>
          <w:rPr>
            <w:rStyle w:val="Hyperlink"/>
            <w:rFonts w:ascii="Garamond" w:hAnsi="Garamond" w:eastAsia="Garamond" w:cs="Garamond"/>
            <w:color w:val="0000FF"/>
            <w:spacing w:val="10"/>
            <w:sz w:val="24"/>
            <w:sz w:val="24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Garamond" w:hAnsi="Garamond" w:cs="FrankRuehl"/>
            <w:color w:val="0000FF"/>
            <w:spacing w:val="10"/>
            <w:sz w:val="24"/>
            <w:sz w:val="24"/>
            <w:szCs w:val="28"/>
            <w:u w:val="single"/>
            <w:rtl w:val="true"/>
          </w:rPr>
          <w:t>והבנייה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התשכ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1965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להסדיר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ייצוגו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הסנגוריה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הציבורית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הסתייע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שהתקיים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19.11.2015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הסניגוריה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מייצוגו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הסתיים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15.9.2016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סיכומיהם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30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60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16.1.2017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סיכומיו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ובמסגר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ביטול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כת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האישום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סיכומיה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22.1.2017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סיכומיה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1.2.2017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ובהמשך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מטעמה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הסיכומים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5.2.2017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12.2.2017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לזכות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מהמיוחס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סיכומי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במועד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והוסיף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מבלי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שארכה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התבקשה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שסיכומי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המאשימה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הוגשו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סיכומי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לנאשם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תגובה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לסיכומי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המאשימה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[...]".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תגובת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הוגשה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22.3.2017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עצם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סיכומי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לגוף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הסיכומים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2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28.9.2017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הרשיע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בעבירות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שיוחסו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למעט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15.10.2017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במסמך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שכותר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ביקורת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המבוסס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התנהגותך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כשופט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צריכה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להדאיג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מערכת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בבירור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במשוא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ובהעדפה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עבירת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שוחד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)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גלוי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איבד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האובייקטיביות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הנדרשת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לשמש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כשופט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סעדו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המבקש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בלבד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3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8.11.2017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ערב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הטיעונים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לעונש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לפסילת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נהג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התנהגות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מגמתית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הוגנת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ונוגדת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להתנהגות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הנדרשת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משופט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והמשתקפת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בהחלטותיו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נמנע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מלתת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הנמקה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להחלטותיו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והתעלם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לחלוטין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והראיות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מהנכתב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בסיכומי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הנאשם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ההגנה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הצדק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להשיב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לאשמה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התנהגות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פסילתו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בנוסף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סיכומי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שדעתו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ננעלה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כמבקש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בסיוע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הטיעונים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לעונש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הפסלות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תידון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עקא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חילופי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נוכח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התייצבותו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7.2.2018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ביקש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לאפשר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ראיות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חדשות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ולשמוע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עדויות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תוך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שצוין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לטיעונים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לעונש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12.2.2018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הפסלות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ובהחלטתו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שהבקשה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תידון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הקבוע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12.7.2018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18.10.2018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29.11.2018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מהדיון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הודעה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הזכיר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ניתנה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הפסלות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שניתנת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תתקבל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מעיקרה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והוסיף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בדבר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פגמים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במינוי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בהליך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'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ההודעה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'".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הוסיף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לדיונים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10.1.2019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cs="FrankRuehl" w:ascii="Garamond" w:hAnsi="Garamond"/>
          <w:spacing w:val="10"/>
          <w:sz w:val="24"/>
          <w:szCs w:val="28"/>
        </w:rPr>
        <w:t>17.2.2019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cs="FrankRuehl" w:ascii="Garamond" w:hAnsi="Garamond"/>
          <w:spacing w:val="10"/>
          <w:sz w:val="24"/>
          <w:szCs w:val="28"/>
        </w:rPr>
        <w:t>16.7.2019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18"/>
          <w:szCs w:val="22"/>
        </w:rPr>
      </w:pPr>
      <w:r>
        <w:rPr>
          <w:rFonts w:cs="FrankRuehl" w:ascii="Garamond" w:hAnsi="Garamond"/>
          <w:spacing w:val="10"/>
          <w:sz w:val="18"/>
          <w:szCs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לבסוף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28.11.2019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משהמערער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נוסף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למרות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ידוע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הוצאת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להבטיח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התייצבותו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הנדחה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יצוין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וביקש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הפסלות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כעולה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מפרוטוקול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הוצאתו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מאולם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הדיונים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הואיל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]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לתיק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אביו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[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]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ולאור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התנהגותו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לביני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תלונה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לנציב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תלונות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הציבור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השופטים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(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להלן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הנציב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)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וזאת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הפסלות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בחודש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יוני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הנציב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תלונה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הייתה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מוצדקת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בהקשר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16"/>
          <w:szCs w:val="22"/>
        </w:rPr>
      </w:pPr>
      <w:r>
        <w:rPr>
          <w:rFonts w:cs="FrankRuehl" w:ascii="Arial TUR;Arial" w:hAnsi="Arial TUR;Arial"/>
          <w:spacing w:val="10"/>
          <w:sz w:val="16"/>
          <w:szCs w:val="22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4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5.7.2020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2.8.2020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במסגרת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החלטתו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הבהיר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מהצדדים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יתייצב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תינתן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בהעדר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מהצדדים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מובהרת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חובת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הצדדים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להתייצב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לדיון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האמור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בהחלטה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2.8.2020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ובמעמד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-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כוח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הפסלות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תימסר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שיתקיים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ביום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</w:rPr>
        <w:t>5.8.2020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התייצב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16"/>
          <w:szCs w:val="22"/>
        </w:rPr>
      </w:pPr>
      <w:r>
        <w:rPr>
          <w:rFonts w:cs="FrankRuehl" w:ascii="Arial TUR;Arial" w:hAnsi="Arial TUR;Arial"/>
          <w:spacing w:val="10"/>
          <w:sz w:val="16"/>
          <w:szCs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  <w:rtl w:val="true"/>
        </w:rPr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בהחלטתו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מיום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</w:rPr>
        <w:t>5.8.2020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ציין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אבי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בהתאם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להוראת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hyperlink r:id="rId10"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סעיף</w:t>
        </w:r>
        <w:r>
          <w:rPr>
            <w:rStyle w:val="Hyperlink"/>
            <w:rFonts w:ascii="Arial TUR;Arial" w:hAnsi="Arial TUR;Arial" w:eastAsia="Arial TUR;Arial" w:cs="Arial TUR;Arial"/>
            <w:spacing w:val="10"/>
            <w:sz w:val="22"/>
            <w:sz w:val="22"/>
            <w:szCs w:val="28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spacing w:val="10"/>
            <w:sz w:val="22"/>
            <w:szCs w:val="28"/>
          </w:rPr>
          <w:t>77</w:t>
        </w:r>
        <w:r>
          <w:rPr>
            <w:rStyle w:val="Hyperlink"/>
            <w:rFonts w:ascii="Arial TUR;Arial" w:hAnsi="Arial TUR;Arial" w:cs="FrankRuehl"/>
            <w:spacing w:val="10"/>
            <w:sz w:val="22"/>
            <w:sz w:val="22"/>
            <w:szCs w:val="28"/>
            <w:rtl w:val="true"/>
          </w:rPr>
          <w:t>א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</w:t>
      </w:r>
      <w:hyperlink r:id="rId11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חוק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בתי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המשפט</w:t>
        </w:r>
      </w:hyperlink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[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נוסח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משולב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],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התשמ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"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-</w:t>
      </w:r>
      <w:r>
        <w:rPr>
          <w:rFonts w:cs="FrankRuehl" w:ascii="Arial TUR;Arial" w:hAnsi="Arial TUR;Arial"/>
          <w:spacing w:val="10"/>
          <w:sz w:val="22"/>
          <w:szCs w:val="28"/>
        </w:rPr>
        <w:t>1984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(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להלן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: </w:t>
      </w:r>
      <w:r>
        <w:rPr>
          <w:rFonts w:ascii="Century" w:hAnsi="Century" w:cs="Miriam"/>
          <w:b/>
          <w:b/>
          <w:sz w:val="22"/>
          <w:sz w:val="22"/>
          <w:rtl w:val="true"/>
        </w:rPr>
        <w:t>החוק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להיות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מוגשת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לדחות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הובהר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נעשה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מאמץ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מנת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יגיע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לדיונים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ויתן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עמדתו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לגבי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הפסילה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התייצב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לאף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מזה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3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ברור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כלל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עצמו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אכן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עומד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מאחורי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לפסילתי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".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לגופם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הבקשה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מתן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מבססת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תשתית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עובדתית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לקיומו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משוא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בניהול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נראה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שביעות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רצונו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אביו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נובע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מכך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[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שהמערער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הורשע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".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16"/>
          <w:szCs w:val="22"/>
        </w:rPr>
      </w:pPr>
      <w:r>
        <w:rPr>
          <w:rFonts w:cs="FrankRuehl" w:ascii="Century" w:hAnsi="Century"/>
          <w:spacing w:val="10"/>
          <w:sz w:val="16"/>
          <w:szCs w:val="22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5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מכאן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שבפניי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חוזר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קמא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העובדה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שתלונתו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לנציב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נמצאה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מוצדקת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מוכיחה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ומוסיף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וטוען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תגובתו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כפי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שהוצגה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הנציב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לפסול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מלדון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מתמקד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בטענותיו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בהחלטת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ארכה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סיכומי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וסבור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מצביעה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נעילת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דעתו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עוד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טענות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בנוגע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להתנהלות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המשיבה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וכנגד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הקביעות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שנקבעו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בהכרעת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בעניינו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16"/>
          <w:szCs w:val="22"/>
        </w:rPr>
      </w:pPr>
      <w:r>
        <w:rPr>
          <w:rFonts w:cs="FrankRuehl" w:ascii="Arial TUR;Arial" w:hAnsi="Arial TUR;Arial"/>
          <w:spacing w:val="10"/>
          <w:sz w:val="16"/>
          <w:szCs w:val="22"/>
          <w:rtl w:val="true"/>
        </w:rPr>
      </w:r>
    </w:p>
    <w:p>
      <w:pPr>
        <w:pStyle w:val="Normal"/>
        <w:tabs>
          <w:tab w:val="clear" w:pos="720"/>
          <w:tab w:val="left" w:pos="800" w:leader="none"/>
          <w:tab w:val="left" w:pos="907" w:leader="none"/>
        </w:tabs>
        <w:spacing w:lineRule="auto" w:line="360"/>
        <w:ind w:end="0"/>
        <w:jc w:val="both"/>
        <w:rPr>
          <w:rFonts w:ascii="Garamond" w:hAnsi="Garamond" w:cs="FrankRuehl"/>
          <w:spacing w:val="10"/>
          <w:sz w:val="24"/>
          <w:szCs w:val="28"/>
        </w:rPr>
      </w:pPr>
      <w:r>
        <w:rPr>
          <w:rFonts w:cs="FrankRuehl" w:ascii="Garamond" w:hAnsi="Garamond"/>
          <w:spacing w:val="10"/>
          <w:sz w:val="24"/>
          <w:szCs w:val="28"/>
        </w:rPr>
        <w:t>6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ab/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הערעור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להידחות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המקרה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דנן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חריגות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במובן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שחלפו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כמעט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שלוש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להכרעה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וצודק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בהתאם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להוראת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hyperlink r:id="rId12"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סעיף</w:t>
        </w:r>
        <w:r>
          <w:rPr>
            <w:rStyle w:val="Hyperlink"/>
            <w:rFonts w:ascii="Garamond" w:hAnsi="Garamond" w:eastAsia="Garamond" w:cs="Garamond"/>
            <w:spacing w:val="10"/>
            <w:sz w:val="24"/>
            <w:sz w:val="24"/>
            <w:szCs w:val="28"/>
            <w:rtl w:val="true"/>
          </w:rPr>
          <w:t xml:space="preserve"> 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</w:rPr>
          <w:t>77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א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(</w:t>
        </w:r>
        <w:r>
          <w:rPr>
            <w:rStyle w:val="Hyperlink"/>
            <w:rFonts w:ascii="Garamond" w:hAnsi="Garamond" w:cs="FrankRuehl"/>
            <w:spacing w:val="10"/>
            <w:sz w:val="24"/>
            <w:sz w:val="24"/>
            <w:szCs w:val="28"/>
            <w:rtl w:val="true"/>
          </w:rPr>
          <w:t>ב</w:t>
        </w:r>
        <w:r>
          <w:rPr>
            <w:rStyle w:val="Hyperlink"/>
            <w:rFonts w:cs="FrankRuehl" w:ascii="Garamond" w:hAnsi="Garamond"/>
            <w:spacing w:val="10"/>
            <w:sz w:val="24"/>
            <w:szCs w:val="28"/>
            <w:rtl w:val="true"/>
          </w:rPr>
          <w:t>)</w:t>
        </w:r>
      </w:hyperlink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לחוק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להחליט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בטענת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"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לאלתר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ולפני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אחרת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".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ואולם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בנסיבות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העניין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קבע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הבקשה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בפניו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אשר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נדחה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מעת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היתר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התייצבותו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בית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המשפט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נדרש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הוצאת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צו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הבאה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נגדו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נראה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העיכוב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שחל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בשמיעת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הפסלות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ובהכרעה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בה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נגרם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במידה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רבה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אופן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התנהלותו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ועל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כן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בעיכוב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זה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כדי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להצדיק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פסילת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 xml:space="preserve">,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הגם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שניתן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היה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לצפות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כי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המותב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יקבל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החלטה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בבקשת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הפסילה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קודם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למועד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שבו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התקבלה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לבסוף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ובלא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לדחות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הדיון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אחר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פעם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לאורך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שנים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בשל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אי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התייצבות</w:t>
      </w:r>
      <w:r>
        <w:rPr>
          <w:rFonts w:ascii="Garamond" w:hAnsi="Garamond" w:eastAsia="Garamond" w:cs="Garamond"/>
          <w:spacing w:val="10"/>
          <w:sz w:val="24"/>
          <w:sz w:val="24"/>
          <w:szCs w:val="28"/>
          <w:rtl w:val="true"/>
        </w:rPr>
        <w:t xml:space="preserve"> </w:t>
      </w:r>
      <w:r>
        <w:rPr>
          <w:rFonts w:ascii="Garamond" w:hAnsi="Garamond" w:cs="FrankRuehl"/>
          <w:spacing w:val="10"/>
          <w:sz w:val="24"/>
          <w:sz w:val="24"/>
          <w:szCs w:val="28"/>
          <w:rtl w:val="true"/>
        </w:rPr>
        <w:t>המערער</w:t>
      </w:r>
      <w:r>
        <w:rPr>
          <w:rFonts w:cs="FrankRuehl" w:ascii="Garamond" w:hAnsi="Garamond"/>
          <w:spacing w:val="10"/>
          <w:sz w:val="24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16"/>
          <w:szCs w:val="22"/>
        </w:rPr>
      </w:pPr>
      <w:r>
        <w:rPr>
          <w:rFonts w:cs="FrankRuehl" w:ascii="Arial TUR;Arial" w:hAnsi="Arial TUR;Arial"/>
          <w:spacing w:val="10"/>
          <w:sz w:val="16"/>
          <w:szCs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Arial TUR;Arial" w:hAnsi="Arial TUR;Arial"/>
          <w:spacing w:val="10"/>
          <w:sz w:val="22"/>
          <w:szCs w:val="28"/>
        </w:rPr>
        <w:t>7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  <w:tab/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לגופם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מקובלת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קביעתו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המשפט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קמא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לפיה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בידי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להראות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במקרה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דנן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קיים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חשש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ממשי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למשוא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פנים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יצדיק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פסילתו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מטעם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עיקר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מופנות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כלפי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ליתן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למשיבה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ארכה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להגשת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הסיכומים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ראשית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הועלתה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בהקשר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זה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בשיהוי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ניכר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למעלה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מתשעה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חודשים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הארכת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המועד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מדובר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בהחלטה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דיונית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פגם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ואיני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קובע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הדרך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להשיג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עליה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היא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מתאים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פסלות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.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הדבר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נכון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במיוחד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משבקשת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הפסלות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הוגשה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בשלב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מתקדם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מאוד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של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ולאחר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יתר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שהעלה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מופנות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נגד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נימוקי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הכרעת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הדין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ואף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טענות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ערעוריות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מובהקות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שאין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מקומן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בהליך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פסלות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.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ולבסוף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לענין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הנציב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בתלונת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המערער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–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אחת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נפסק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תלונה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לנציב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גם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אם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נמצאה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מוצדקת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,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אינה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מקימה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בהכרח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עילת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Arial TUR;Arial" w:hAnsi="Arial TUR;Arial" w:cs="FrankRuehl"/>
          <w:spacing w:val="10"/>
          <w:sz w:val="22"/>
          <w:sz w:val="22"/>
          <w:szCs w:val="28"/>
          <w:rtl w:val="true"/>
        </w:rPr>
        <w:t>פסילה</w:t>
      </w:r>
      <w:r>
        <w:rPr>
          <w:rFonts w:ascii="Arial TUR;Arial" w:hAnsi="Arial TUR;Arial" w:eastAsia="Arial TUR;Arial" w:cs="Arial TUR;Arial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Arial TUR;Arial" w:hAnsi="Arial TUR;Arial"/>
          <w:spacing w:val="10"/>
          <w:sz w:val="22"/>
          <w:szCs w:val="28"/>
          <w:rtl w:val="true"/>
        </w:rPr>
        <w:t>(</w:t>
      </w:r>
      <w:hyperlink r:id="rId13"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ע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  <w:rtl w:val="true"/>
          </w:rPr>
          <w:t>"</w:t>
        </w:r>
        <w:r>
          <w:rPr>
            <w:rStyle w:val="Hyperlink"/>
            <w:rFonts w:ascii="Arial TUR;Arial" w:hAnsi="Arial TUR;Arial" w:cs="FrankRuehl"/>
            <w:color w:val="0000FF"/>
            <w:spacing w:val="10"/>
            <w:sz w:val="22"/>
            <w:sz w:val="22"/>
            <w:szCs w:val="28"/>
            <w:u w:val="single"/>
            <w:rtl w:val="true"/>
          </w:rPr>
          <w:t>א</w:t>
        </w:r>
        <w:r>
          <w:rPr>
            <w:rStyle w:val="Hyperlink"/>
            <w:rFonts w:ascii="Arial TUR;Arial" w:hAnsi="Arial TUR;Arial" w:eastAsia="Arial TUR;Arial" w:cs="Arial TUR;Arial"/>
            <w:color w:val="0000FF"/>
            <w:spacing w:val="10"/>
            <w:sz w:val="22"/>
            <w:sz w:val="22"/>
            <w:szCs w:val="28"/>
            <w:u w:val="single"/>
            <w:rtl w:val="true"/>
          </w:rPr>
          <w:t xml:space="preserve"> </w:t>
        </w:r>
        <w:r>
          <w:rPr>
            <w:rStyle w:val="Hyperlink"/>
            <w:rFonts w:cs="FrankRuehl" w:ascii="Arial TUR;Arial" w:hAnsi="Arial TUR;Arial"/>
            <w:color w:val="0000FF"/>
            <w:spacing w:val="10"/>
            <w:sz w:val="22"/>
            <w:szCs w:val="28"/>
            <w:u w:val="single"/>
          </w:rPr>
          <w:t>4538/20</w:t>
        </w:r>
      </w:hyperlink>
      <w:r>
        <w:rPr>
          <w:rFonts w:cs="FrankRuehl" w:ascii="Arial TUR;Arial" w:hAnsi="Arial TUR;Arial"/>
          <w:spacing w:val="10"/>
          <w:sz w:val="22"/>
          <w:szCs w:val="28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ascii="Century" w:hAnsi="Century" w:eastAsia="Century" w:cs="Century"/>
          <w:b/>
          <w:b/>
          <w:sz w:val="22"/>
          <w:sz w:val="22"/>
          <w:rtl w:val="true"/>
        </w:rPr>
        <w:t xml:space="preserve"> </w:t>
      </w:r>
      <w:r>
        <w:rPr>
          <w:rFonts w:ascii="Century" w:hAnsi="Century" w:cs="Miriam"/>
          <w:b/>
          <w:b/>
          <w:sz w:val="22"/>
          <w:sz w:val="22"/>
          <w:rtl w:val="true"/>
        </w:rPr>
        <w:t>נ</w:t>
      </w:r>
      <w:r>
        <w:rPr>
          <w:rFonts w:cs="Miriam" w:ascii="Century" w:hAnsi="Century"/>
          <w:b/>
          <w:sz w:val="22"/>
          <w:rtl w:val="true"/>
        </w:rPr>
        <w:t xml:space="preserve">' </w:t>
      </w:r>
      <w:r>
        <w:rPr>
          <w:rFonts w:ascii="Century" w:hAnsi="Century" w:cs="Miriam"/>
          <w:b/>
          <w:b/>
          <w:sz w:val="22"/>
          <w:sz w:val="22"/>
          <w:rtl w:val="true"/>
        </w:rPr>
        <w:t>פלוני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sz w:val="22"/>
          <w:rtl w:val="true"/>
        </w:rPr>
        <w:t>[</w:t>
      </w:r>
      <w:r>
        <w:rPr>
          <w:sz w:val="22"/>
          <w:sz w:val="22"/>
          <w:rtl w:val="true"/>
        </w:rPr>
        <w:t>פורסם</w:t>
      </w:r>
      <w:r>
        <w:rPr>
          <w:rFonts w:cs="Times New Roman"/>
          <w:sz w:val="22"/>
          <w:sz w:val="22"/>
          <w:rtl w:val="true"/>
        </w:rPr>
        <w:t xml:space="preserve"> </w:t>
      </w:r>
      <w:r>
        <w:rPr>
          <w:sz w:val="22"/>
          <w:sz w:val="22"/>
          <w:rtl w:val="true"/>
        </w:rPr>
        <w:t>בנבו</w:t>
      </w:r>
      <w:r>
        <w:rPr>
          <w:sz w:val="22"/>
          <w:rtl w:val="true"/>
        </w:rPr>
        <w:t xml:space="preserve">]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פסקה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cs="FrankRuehl" w:ascii="Century" w:hAnsi="Century"/>
          <w:spacing w:val="10"/>
          <w:sz w:val="22"/>
          <w:szCs w:val="28"/>
        </w:rPr>
        <w:t>7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 (</w:t>
      </w:r>
      <w:r>
        <w:rPr>
          <w:rFonts w:cs="FrankRuehl" w:ascii="Century" w:hAnsi="Century"/>
          <w:spacing w:val="10"/>
          <w:sz w:val="22"/>
          <w:szCs w:val="28"/>
        </w:rPr>
        <w:t>28.7.2020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).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בענייננו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קבע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המותב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דיון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בבקשת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הפסלות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והכריע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תוך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פרק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זמן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קצר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לאחר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שנתקבלה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הנציב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ומשכך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לא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מצאתי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יש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ב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אותה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החלטה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כדי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להצדיק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את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פסילתו</w:t>
      </w:r>
      <w:r>
        <w:rPr>
          <w:rFonts w:cs="FrankRuehl" w:ascii="Century" w:hAnsi="Century"/>
          <w:spacing w:val="10"/>
          <w:sz w:val="22"/>
          <w:szCs w:val="28"/>
          <w:rtl w:val="true"/>
        </w:rPr>
        <w:t>.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16"/>
          <w:szCs w:val="22"/>
        </w:rPr>
      </w:pPr>
      <w:r>
        <w:rPr>
          <w:rFonts w:cs="FrankRuehl" w:ascii="Century" w:hAnsi="Century"/>
          <w:spacing w:val="10"/>
          <w:sz w:val="16"/>
          <w:szCs w:val="22"/>
          <w:rtl w:val="true"/>
        </w:rPr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Century" w:hAnsi="Century" w:cs="FrankRuehl"/>
          <w:spacing w:val="10"/>
          <w:sz w:val="22"/>
          <w:szCs w:val="28"/>
        </w:rPr>
      </w:pPr>
      <w:r>
        <w:rPr>
          <w:rFonts w:cs="FrankRuehl" w:ascii="Century" w:hAnsi="Century"/>
          <w:spacing w:val="10"/>
          <w:sz w:val="22"/>
          <w:szCs w:val="28"/>
          <w:rtl w:val="true"/>
        </w:rPr>
        <w:tab/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אשר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על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כן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,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הערעור</w:t>
      </w:r>
      <w:r>
        <w:rPr>
          <w:rFonts w:ascii="Century" w:hAnsi="Century" w:eastAsia="Century" w:cs="Century"/>
          <w:spacing w:val="10"/>
          <w:sz w:val="22"/>
          <w:sz w:val="22"/>
          <w:szCs w:val="28"/>
          <w:rtl w:val="true"/>
        </w:rPr>
        <w:t xml:space="preserve"> </w:t>
      </w:r>
      <w:r>
        <w:rPr>
          <w:rFonts w:ascii="Century" w:hAnsi="Century" w:cs="FrankRuehl"/>
          <w:spacing w:val="10"/>
          <w:sz w:val="22"/>
          <w:sz w:val="22"/>
          <w:szCs w:val="28"/>
          <w:rtl w:val="true"/>
        </w:rPr>
        <w:t>נדחה</w:t>
      </w:r>
      <w:r>
        <w:rPr>
          <w:rFonts w:cs="FrankRuehl" w:ascii="Century" w:hAnsi="Century"/>
          <w:spacing w:val="10"/>
          <w:sz w:val="22"/>
          <w:szCs w:val="28"/>
          <w:rtl w:val="true"/>
        </w:rPr>
        <w:t xml:space="preserve">. </w:t>
      </w:r>
    </w:p>
    <w:p>
      <w:pPr>
        <w:pStyle w:val="Normal"/>
        <w:tabs>
          <w:tab w:val="clear" w:pos="720"/>
          <w:tab w:val="left" w:pos="800" w:leader="none"/>
        </w:tabs>
        <w:spacing w:lineRule="auto" w:line="360"/>
        <w:ind w:end="0"/>
        <w:jc w:val="both"/>
        <w:rPr>
          <w:rFonts w:ascii="Arial TUR;Arial" w:hAnsi="Arial TUR;Arial" w:cs="FrankRuehl"/>
          <w:spacing w:val="10"/>
          <w:sz w:val="22"/>
          <w:szCs w:val="28"/>
        </w:rPr>
      </w:pP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, ‏</w:t>
      </w:r>
      <w:r>
        <w:rPr>
          <w:rtl w:val="true"/>
        </w:rPr>
        <w:t>י</w:t>
      </w:r>
      <w:r>
        <w:rPr>
          <w:rtl w:val="true"/>
        </w:rPr>
        <w:t>"</w:t>
      </w:r>
      <w:r>
        <w:rPr>
          <w:rtl w:val="true"/>
        </w:rPr>
        <w:t>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התשפ</w:t>
      </w:r>
      <w:r>
        <w:rPr>
          <w:rtl w:val="true"/>
        </w:rPr>
        <w:t>"</w:t>
      </w:r>
      <w:r>
        <w:rPr>
          <w:rtl w:val="true"/>
        </w:rPr>
        <w:t>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(‏</w:t>
      </w:r>
      <w:r>
        <w:rPr/>
        <w:t>5.11.2020</w:t>
      </w:r>
      <w:r>
        <w:rPr>
          <w:rtl w:val="true"/>
        </w:rPr>
        <w:t>).</w:t>
      </w:r>
    </w:p>
    <w:p>
      <w:pPr>
        <w:pStyle w:val="Ruller4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tbl>
      <w:tblPr>
        <w:bidiVisual w:val="true"/>
        <w:tblW w:w="8363" w:type="dxa"/>
        <w:jc w:val="end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786"/>
        <w:gridCol w:w="2787"/>
        <w:gridCol w:w="2790"/>
      </w:tblGrid>
      <w:tr>
        <w:trPr/>
        <w:tc>
          <w:tcPr>
            <w:tcW w:w="2786" w:type="dxa"/>
            <w:tcBorders/>
          </w:tcPr>
          <w:p>
            <w:pPr>
              <w:pStyle w:val="Ruller4"/>
              <w:ind w:end="0"/>
              <w:jc w:val="both"/>
              <w:rPr/>
            </w:pPr>
            <w:bookmarkStart w:id="14" w:name="Nitan"/>
            <w:r>
              <w:rPr>
                <w:color w:val="FFFFFF"/>
                <w:sz w:val="2"/>
                <w:szCs w:val="2"/>
              </w:rPr>
              <w:t>54678313</w:t>
            </w:r>
            <w:r>
              <w:rPr>
                <w:rtl w:val="true"/>
              </w:rPr>
              <w:t xml:space="preserve"> </w:t>
            </w:r>
            <w:bookmarkEnd w:id="14"/>
          </w:p>
        </w:tc>
        <w:tc>
          <w:tcPr>
            <w:tcW w:w="2787" w:type="dxa"/>
            <w:tcBorders/>
          </w:tcPr>
          <w:p>
            <w:pPr>
              <w:pStyle w:val="Ruller4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  <w:tc>
          <w:tcPr>
            <w:tcW w:w="2790" w:type="dxa"/>
            <w:tcBorders/>
          </w:tcPr>
          <w:p>
            <w:pPr>
              <w:pStyle w:val="Ruller4"/>
              <w:ind w:end="0"/>
              <w:jc w:val="center"/>
              <w:rPr/>
            </w:pP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נ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ש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י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א</w:t>
            </w:r>
            <w:r>
              <w:rPr>
                <w:rFonts w:eastAsia="Arial TUR;Arial" w:cs="Arial TUR;Arial"/>
                <w:rtl w:val="true"/>
              </w:rPr>
              <w:t xml:space="preserve"> </w:t>
            </w:r>
            <w:r>
              <w:rPr>
                <w:rtl w:val="true"/>
              </w:rPr>
              <w:t>ה</w:t>
            </w:r>
          </w:p>
        </w:tc>
      </w:tr>
    </w:tbl>
    <w:p>
      <w:pPr>
        <w:pStyle w:val="Normal"/>
        <w:ind w:end="0"/>
        <w:jc w:val="start"/>
        <w:rPr>
          <w:szCs w:val="16"/>
        </w:rPr>
      </w:pPr>
      <w:r>
        <w:rPr>
          <w:szCs w:val="16"/>
          <w:rtl w:val="true"/>
        </w:rPr>
        <w:t>_________________</w:t>
      </w:r>
      <w:r>
        <w:rPr>
          <w:szCs w:val="16"/>
          <w:rtl w:val="true"/>
        </w:rPr>
        <w:t>________</w:t>
      </w:r>
    </w:p>
    <w:p>
      <w:pPr>
        <w:pStyle w:val="Ruller381"/>
        <w:ind w:end="0"/>
        <w:jc w:val="start"/>
        <w:rPr/>
      </w:pPr>
      <w:r>
        <w:rPr>
          <w:rFonts w:cs="Times New Roman"/>
          <w:sz w:val="16"/>
          <w:rtl w:val="true"/>
        </w:rPr>
        <w:t xml:space="preserve">   </w:t>
      </w:r>
      <w:r>
        <w:rPr>
          <w:sz w:val="16"/>
        </w:rPr>
        <w:t>20068950</w:t>
      </w:r>
      <w:r>
        <w:rPr>
          <w:sz w:val="16"/>
          <w:rtl w:val="true"/>
        </w:rPr>
        <w:t>_</w:t>
      </w:r>
      <w:r>
        <w:rPr>
          <w:sz w:val="16"/>
        </w:rPr>
        <w:t>V01.docx</w:t>
      </w:r>
      <w:r>
        <w:rPr>
          <w:sz w:val="16"/>
          <w:rtl w:val="true"/>
        </w:rPr>
        <w:t xml:space="preserve">   </w:t>
      </w:r>
      <w:r>
        <w:rPr>
          <w:sz w:val="16"/>
          <w:sz w:val="16"/>
          <w:rtl w:val="true"/>
        </w:rPr>
        <w:t>מב</w:t>
      </w:r>
    </w:p>
    <w:p>
      <w:pPr>
        <w:pStyle w:val="Ruller381"/>
        <w:ind w:end="0"/>
        <w:jc w:val="start"/>
        <w:rPr/>
      </w:pPr>
      <w:r>
        <w:rPr>
          <w:rtl w:val="true"/>
        </w:rPr>
        <w:t>מרכז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מידע</w:t>
      </w:r>
      <w:r>
        <w:rPr>
          <w:rtl w:val="true"/>
        </w:rPr>
        <w:t xml:space="preserve">, </w:t>
      </w:r>
      <w:r>
        <w:rPr>
          <w:rtl w:val="true"/>
        </w:rPr>
        <w:t>טל</w:t>
      </w:r>
      <w:r>
        <w:rPr>
          <w:rtl w:val="true"/>
        </w:rPr>
        <w:t>'</w:t>
      </w:r>
      <w:r>
        <w:rPr>
          <w:rtl w:val="true"/>
        </w:rPr>
        <w:t xml:space="preserve"> </w:t>
      </w:r>
      <w:r>
        <w:rPr/>
        <w:t>077-2703333</w:t>
      </w:r>
      <w:r>
        <w:rPr>
          <w:rtl w:val="true"/>
        </w:rPr>
        <w:t xml:space="preserve">, </w:t>
      </w:r>
      <w:r>
        <w:rPr/>
        <w:t>3852</w:t>
      </w:r>
      <w:r>
        <w:rPr>
          <w:rtl w:val="true"/>
        </w:rPr>
        <w:t xml:space="preserve">* ; </w:t>
      </w:r>
      <w:r>
        <w:rPr>
          <w:rtl w:val="true"/>
        </w:rPr>
        <w:t>אתר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אינטרנט</w:t>
      </w:r>
      <w:r>
        <w:rPr>
          <w:rtl w:val="true"/>
        </w:rPr>
        <w:t xml:space="preserve">,  </w:t>
      </w:r>
      <w:hyperlink r:id="rId14">
        <w:r>
          <w:rPr>
            <w:rStyle w:val="Hyperlink"/>
            <w:sz w:val="16"/>
          </w:rPr>
          <w:t>http://supreme.court.gov.i</w:t>
        </w:r>
      </w:hyperlink>
      <w:r>
        <w:rPr>
          <w:sz w:val="16"/>
        </w:rPr>
        <w:t>l</w:t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cs="David;Times New Roman" w:ascii="David;Times New Roman" w:hAnsi="David;Times New Roman"/>
          <w:color w:val="000000"/>
          <w:szCs w:val="22"/>
          <w:rtl w:val="true"/>
        </w:rPr>
      </w:r>
    </w:p>
    <w:p>
      <w:pPr>
        <w:pStyle w:val="Ruller381"/>
        <w:keepNext w:val="true"/>
        <w:ind w:end="0"/>
        <w:jc w:val="start"/>
        <w:rPr>
          <w:rFonts w:ascii="David;Times New Roman" w:hAnsi="David;Times New Roman" w:cs="David;Times New Roman"/>
          <w:color w:val="000000"/>
          <w:szCs w:val="22"/>
        </w:rPr>
      </w:pPr>
      <w:r>
        <w:rPr>
          <w:rFonts w:ascii="David;Times New Roman" w:hAnsi="David;Times New Roman"/>
          <w:color w:val="000000"/>
          <w:szCs w:val="22"/>
          <w:rtl w:val="true"/>
        </w:rPr>
        <w:t>ה א</w:t>
      </w:r>
      <w:r>
        <w:rPr>
          <w:rFonts w:cs="David;Times New Roman" w:ascii="David;Times New Roman" w:hAnsi="David;Times New Roman"/>
          <w:color w:val="000000"/>
          <w:szCs w:val="22"/>
          <w:rtl w:val="true"/>
        </w:rPr>
        <w:t xml:space="preserve">' </w:t>
      </w:r>
      <w:r>
        <w:rPr>
          <w:rFonts w:ascii="David;Times New Roman" w:hAnsi="David;Times New Roman"/>
          <w:color w:val="000000"/>
          <w:szCs w:val="22"/>
          <w:rtl w:val="true"/>
        </w:rPr>
        <w:t xml:space="preserve">חיות </w:t>
      </w:r>
      <w:r>
        <w:rPr>
          <w:rFonts w:cs="David;Times New Roman" w:ascii="David;Times New Roman" w:hAnsi="David;Times New Roman"/>
          <w:color w:val="000000"/>
          <w:szCs w:val="22"/>
        </w:rPr>
        <w:t>54678313-6895/20</w:t>
      </w:r>
    </w:p>
    <w:p>
      <w:pPr>
        <w:pStyle w:val="Ruller381"/>
        <w:ind w:end="0"/>
        <w:jc w:val="start"/>
        <w:rPr/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Ruller381"/>
        <w:ind w:end="0"/>
        <w:jc w:val="start"/>
        <w:rPr/>
      </w:pPr>
      <w:r>
        <w:rPr>
          <w:rtl w:val="true"/>
        </w:rPr>
      </w:r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hyperlink r:id="rId15">
        <w:r>
          <w:rPr>
            <w:rStyle w:val="Hyperlink"/>
            <w:color w:val="0000FF"/>
            <w:szCs w:val="24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פסיקה</w:t>
        </w:r>
        <w:r>
          <w:rPr>
            <w:rStyle w:val="Hyperlink"/>
            <w:color w:val="0000FF"/>
            <w:szCs w:val="24"/>
            <w:u w:val="single"/>
            <w:rtl w:val="true"/>
          </w:rPr>
          <w:t xml:space="preserve">, </w:t>
        </w:r>
        <w:r>
          <w:rPr>
            <w:rStyle w:val="Hyperlink"/>
            <w:color w:val="0000FF"/>
            <w:szCs w:val="24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szCs w:val="24"/>
            <w:u w:val="single"/>
            <w:rtl w:val="true"/>
          </w:rPr>
          <w:t xml:space="preserve"> </w:t>
        </w:r>
        <w:r>
          <w:rPr>
            <w:rStyle w:val="Hyperlink"/>
            <w:color w:val="0000FF"/>
            <w:szCs w:val="24"/>
            <w:u w:val="single"/>
            <w:rtl w:val="true"/>
          </w:rPr>
          <w:t>כאן</w:t>
        </w:r>
      </w:hyperlink>
    </w:p>
    <w:p>
      <w:pPr>
        <w:pStyle w:val="Ruller381"/>
        <w:ind w:end="0"/>
        <w:jc w:val="center"/>
        <w:rPr>
          <w:color w:val="0000FF"/>
          <w:szCs w:val="24"/>
          <w:u w:val="single"/>
        </w:rPr>
      </w:pPr>
      <w:r>
        <w:rPr>
          <w:color w:val="0000FF"/>
          <w:szCs w:val="24"/>
          <w:u w:val="single"/>
          <w:rtl w:val="true"/>
        </w:rPr>
      </w:r>
    </w:p>
    <w:sectPr>
      <w:headerReference w:type="default" r:id="rId16"/>
      <w:footerReference w:type="default" r:id="rId17"/>
      <w:type w:val="nextPage"/>
      <w:pgSz w:w="11906" w:h="16838"/>
      <w:pgMar w:left="1797" w:right="1797" w:gutter="0" w:header="567" w:top="1701" w:footer="397" w:bottom="1440"/>
      <w:pgNumType w:start="1" w:fmt="decimal"/>
      <w:formProt w:val="false"/>
      <w:textDirection w:val="lrTb"/>
      <w:bidi/>
      <w:rtlGutter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ahoma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Arial TUR">
    <w:altName w:val="Arial"/>
    <w:charset w:val="00" w:characterSet="windows-1252"/>
    <w:family w:val="swiss"/>
    <w:pitch w:val="variable"/>
  </w:font>
  <w:font w:name="David">
    <w:altName w:val="Times New Roman"/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FrankRuehl">
    <w:charset w:val="00" w:characterSet="windows-1252"/>
    <w:family w:val="swiss"/>
    <w:pitch w:val="variable"/>
  </w:font>
  <w:font w:name="Garamond">
    <w:charset w:val="00" w:characterSet="windows-1252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  <w:sz w:val="24"/>
      </w:rPr>
    </w:pPr>
    <w:r>
      <w:rPr>
        <w:rFonts w:cs="FrankRuehl" w:ascii="FrankRuehl" w:hAnsi="FrankRuehl"/>
        <w:sz w:val="24"/>
        <w:rtl w:val="true"/>
      </w:rPr>
      <w:fldChar w:fldCharType="begin"/>
    </w:r>
    <w:r>
      <w:rPr>
        <w:rtl w:val="true"/>
        <w:sz w:val="24"/>
        <w:rFonts w:cs="FrankRuehl" w:ascii="FrankRuehl" w:hAnsi="FrankRuehl"/>
      </w:rPr>
      <w:instrText xml:space="preserve"> PAGE </w:instrText>
    </w:r>
    <w:r>
      <w:rPr>
        <w:rtl w:val="true"/>
        <w:sz w:val="24"/>
        <w:rFonts w:cs="FrankRuehl" w:ascii="FrankRuehl" w:hAnsi="FrankRuehl"/>
      </w:rPr>
      <w:fldChar w:fldCharType="separate"/>
    </w:r>
    <w:r>
      <w:rPr>
        <w:rtl w:val="true"/>
        <w:sz w:val="24"/>
        <w:rFonts w:cs="FrankRuehl" w:ascii="FrankRuehl" w:hAnsi="FrankRuehl"/>
      </w:rPr>
      <w:t>6</w:t>
    </w:r>
    <w:r>
      <w:rPr>
        <w:rtl w:val="true"/>
        <w:sz w:val="24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  <w:sz w:val="24"/>
        <w:lang w:val="en-IL" w:eastAsia="en-IL"/>
      </w:rPr>
    </w:pPr>
    <w:r>
      <w:rPr>
        <w:rFonts w:cs="FrankRuehl" w:ascii="FrankRuehl" w:hAnsi="FrankRuehl"/>
        <w:color w:val="000000"/>
        <w:sz w:val="24"/>
        <w:rtl w:val="true"/>
        <w:lang w:val="en-IL" w:eastAsia="en-IL"/>
      </w:rPr>
      <w:drawing>
        <wp:inline distT="0" distB="0" distL="0" distR="0">
          <wp:extent cx="554990" cy="225425"/>
          <wp:effectExtent l="0" t="0" r="0" b="0"/>
          <wp:docPr id="1" name="Picture 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2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;Times New Roman" w:hAnsi="David;Times New Roman" w:cs="David;Times New Roman"/>
        <w:color w:val="000000"/>
        <w:sz w:val="22"/>
        <w:szCs w:val="22"/>
      </w:rPr>
    </w:pP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 xml:space="preserve">עפ </w:t>
    </w:r>
    <w:r>
      <w:rPr>
        <w:rFonts w:cs="David;Times New Roman" w:ascii="David;Times New Roman" w:hAnsi="David;Times New Roman"/>
        <w:color w:val="000000"/>
        <w:sz w:val="22"/>
        <w:szCs w:val="22"/>
      </w:rPr>
      <w:t>6895/20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 </w:t>
      <w:tab/>
      <w:t xml:space="preserve">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יוסף זמיר נ</w:t>
    </w:r>
    <w:r>
      <w:rPr>
        <w:rFonts w:cs="David;Times New Roman" w:ascii="David;Times New Roman" w:hAnsi="David;Times New Roman"/>
        <w:color w:val="000000"/>
        <w:sz w:val="22"/>
        <w:szCs w:val="22"/>
        <w:rtl w:val="true"/>
      </w:rPr>
      <w:t xml:space="preserve">' </w:t>
    </w:r>
    <w:r>
      <w:rPr>
        <w:rFonts w:ascii="David;Times New Roman" w:hAnsi="David;Times New Roman"/>
        <w:color w:val="000000"/>
        <w:sz w:val="22"/>
        <w:sz w:val="22"/>
        <w:szCs w:val="22"/>
        <w:rtl w:val="true"/>
      </w:rPr>
      <w:t>ועדה מקומית לתכנון ולבניה מנשה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ExpandShiftReturn/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6z0">
    <w:name w:val="WW8Num6z0"/>
    <w:qFormat/>
    <w:rPr>
      <w:rFonts w:ascii="Symbol" w:hAnsi="Symbol" w:cs="Symbol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8z0">
    <w:name w:val="WW8Num8z0"/>
    <w:qFormat/>
    <w:rPr>
      <w:rFonts w:ascii="Symbol" w:hAnsi="Symbol" w:cs="Symbol"/>
    </w:rPr>
  </w:style>
  <w:style w:type="character" w:styleId="WW8Num10z0">
    <w:name w:val="WW8Num10z0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Delete">
    <w:name w:val="Delete"/>
    <w:qFormat/>
    <w:rPr>
      <w:strike/>
    </w:rPr>
  </w:style>
  <w:style w:type="character" w:styleId="Hand">
    <w:name w:val="Hand"/>
    <w:qFormat/>
    <w:rPr>
      <w:rFonts w:cs="Guttman Yad"/>
    </w:rPr>
  </w:style>
  <w:style w:type="character" w:styleId="PageNumber">
    <w:name w:val="page number"/>
    <w:basedOn w:val="DefaultParagraphFont"/>
    <w:rPr/>
  </w:style>
  <w:style w:type="character" w:styleId="Ruller3">
    <w:name w:val="Ruller 3 תו"/>
    <w:qFormat/>
    <w:rPr>
      <w:rFonts w:cs="FrankRuehl"/>
      <w:sz w:val="22"/>
      <w:szCs w:val="28"/>
      <w:lang w:val="en-US" w:bidi="he-IL"/>
    </w:rPr>
  </w:style>
  <w:style w:type="character" w:styleId="BodyRuller">
    <w:name w:val="Body Ruller תו"/>
    <w:qFormat/>
    <w:rPr>
      <w:rFonts w:cs="David;Times New Roman"/>
      <w:sz w:val="22"/>
      <w:szCs w:val="28"/>
      <w:lang w:val="en-US" w:bidi="he-IL"/>
    </w:rPr>
  </w:style>
  <w:style w:type="character" w:styleId="Ruller38">
    <w:name w:val="סגנון Ruller 3 + (מורכב) ‏8 נק תו"/>
    <w:qFormat/>
    <w:rPr>
      <w:rFonts w:cs="David;Times New Roman"/>
      <w:sz w:val="22"/>
      <w:szCs w:val="16"/>
      <w:lang w:val="en-US" w:bidi="he-IL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954F72"/>
      <w:u w:val="single"/>
    </w:rPr>
  </w:style>
  <w:style w:type="character" w:styleId="CommentReference">
    <w:name w:val="Comment Reference"/>
    <w:qFormat/>
    <w:rPr>
      <w:sz w:val="16"/>
      <w:szCs w:val="16"/>
    </w:rPr>
  </w:style>
  <w:style w:type="character" w:styleId="CharChar2">
    <w:name w:val=" Char Char2"/>
    <w:qFormat/>
    <w:rPr>
      <w:rFonts w:cs="David;Times New Roman"/>
    </w:rPr>
  </w:style>
  <w:style w:type="character" w:styleId="CharChar1">
    <w:name w:val=" Char Char1"/>
    <w:qFormat/>
    <w:rPr>
      <w:rFonts w:cs="David;Times New Roman"/>
      <w:b/>
      <w:bCs/>
    </w:rPr>
  </w:style>
  <w:style w:type="character" w:styleId="CharChar">
    <w:name w:val=" Char Char"/>
    <w:qFormat/>
    <w:rPr>
      <w:rFonts w:ascii="Tahoma" w:hAnsi="Tahoma" w:cs="Tahoma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Ruller31">
    <w:name w:val="Ruller 3"/>
    <w:basedOn w:val="Normal"/>
    <w:qFormat/>
    <w:pPr>
      <w:spacing w:lineRule="auto" w:line="360"/>
    </w:pPr>
    <w:rPr>
      <w:rFonts w:cs="FrankRuehl"/>
      <w:spacing w:val="10"/>
      <w:sz w:val="22"/>
      <w:szCs w:val="28"/>
    </w:rPr>
  </w:style>
  <w:style w:type="paragraph" w:styleId="Pskdinhead">
    <w:name w:val="Pskdin head"/>
    <w:basedOn w:val="Normal"/>
    <w:qFormat/>
    <w:pPr>
      <w:spacing w:lineRule="auto" w:line="360"/>
    </w:pPr>
    <w:rPr>
      <w:b/>
      <w:bCs/>
      <w:u w:val="single"/>
    </w:rPr>
  </w:style>
  <w:style w:type="paragraph" w:styleId="FileNumber">
    <w:name w:val="File Number"/>
    <w:basedOn w:val="Normal"/>
    <w:qFormat/>
    <w:pPr>
      <w:spacing w:lineRule="auto" w:line="360"/>
      <w:jc w:val="end"/>
    </w:pPr>
    <w:rPr>
      <w:bCs/>
    </w:rPr>
  </w:style>
  <w:style w:type="paragraph" w:styleId="FirstpagestylePsakdin">
    <w:name w:val="First page style Psak din"/>
    <w:basedOn w:val="Ruller31"/>
    <w:qFormat/>
    <w:pPr/>
    <w:rPr>
      <w:bCs/>
    </w:rPr>
  </w:style>
  <w:style w:type="paragraph" w:styleId="TyutaDate">
    <w:name w:val="Tyuta Date"/>
    <w:basedOn w:val="Normal"/>
    <w:qFormat/>
    <w:pPr>
      <w:jc w:val="center"/>
    </w:pPr>
    <w:rPr>
      <w:b/>
      <w:bCs/>
      <w:i/>
      <w:iCs/>
      <w:sz w:val="28"/>
      <w:szCs w:val="28"/>
    </w:rPr>
  </w:style>
  <w:style w:type="paragraph" w:styleId="DocumentHead">
    <w:name w:val="Document Head"/>
    <w:basedOn w:val="Normal"/>
    <w:qFormat/>
    <w:pPr>
      <w:spacing w:lineRule="auto" w:line="360"/>
      <w:jc w:val="center"/>
    </w:pPr>
    <w:rPr>
      <w:bCs/>
      <w:spacing w:val="30"/>
      <w:szCs w:val="28"/>
      <w:u w:val="single"/>
    </w:rPr>
  </w:style>
  <w:style w:type="paragraph" w:styleId="TfutzaList">
    <w:name w:val="Tfutza List"/>
    <w:basedOn w:val="Normal"/>
    <w:qFormat/>
    <w:pPr/>
    <w:rPr>
      <w:i/>
      <w:iCs/>
    </w:rPr>
  </w:style>
  <w:style w:type="paragraph" w:styleId="Ruller4">
    <w:name w:val="Ruller4"/>
    <w:basedOn w:val="Normal"/>
    <w:qFormat/>
    <w:pPr>
      <w:spacing w:lineRule="auto" w:line="360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5">
    <w:name w:val="Ruller5"/>
    <w:basedOn w:val="Normal"/>
    <w:qFormat/>
    <w:pPr>
      <w:ind w:hanging="0" w:start="1642" w:end="1282"/>
      <w:jc w:val="both"/>
    </w:pPr>
    <w:rPr>
      <w:rFonts w:ascii="Arial TUR;Arial" w:hAnsi="Arial TUR;Arial" w:cs="FrankRuehl"/>
      <w:spacing w:val="10"/>
      <w:sz w:val="22"/>
      <w:szCs w:val="28"/>
    </w:rPr>
  </w:style>
  <w:style w:type="paragraph" w:styleId="Ruller6">
    <w:name w:val="Ruller6"/>
    <w:basedOn w:val="Normal"/>
    <w:qFormat/>
    <w:pPr/>
    <w:rPr>
      <w:rFonts w:ascii="Arial TUR;Arial" w:hAnsi="Arial TUR;Arial" w:cs="DavidFix"/>
      <w:spacing w:val="10"/>
      <w:sz w:val="22"/>
      <w:szCs w:val="20"/>
    </w:rPr>
  </w:style>
  <w:style w:type="paragraph" w:styleId="WriterName">
    <w:name w:val="Writer Name"/>
    <w:basedOn w:val="Ruller4"/>
    <w:next w:val="Ruller4"/>
    <w:qFormat/>
    <w:pPr/>
    <w:rPr>
      <w:rFonts w:cs="David;Times New Roman"/>
      <w:b/>
      <w:bCs/>
      <w:u w:val="single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Footer">
    <w:name w:val="footer"/>
    <w:basedOn w:val="Normal"/>
    <w:pPr/>
    <w:rPr/>
  </w:style>
  <w:style w:type="paragraph" w:styleId="Header">
    <w:name w:val="header"/>
    <w:basedOn w:val="Normal"/>
    <w:pPr/>
    <w:rPr/>
  </w:style>
  <w:style w:type="paragraph" w:styleId="2">
    <w:name w:val="ñâðåï2"/>
    <w:basedOn w:val="Normal"/>
    <w:qFormat/>
    <w:pPr>
      <w:overflowPunct w:val="true"/>
      <w:textAlignment w:val="auto"/>
    </w:pPr>
    <w:rPr>
      <w:rFonts w:cs="Times New Roman"/>
    </w:rPr>
  </w:style>
  <w:style w:type="paragraph" w:styleId="Casenameintextbody">
    <w:name w:val="Case name in text body"/>
    <w:basedOn w:val="Normal"/>
    <w:qFormat/>
    <w:pPr>
      <w:overflowPunct w:val="true"/>
      <w:jc w:val="end"/>
      <w:textAlignment w:val="auto"/>
    </w:pPr>
    <w:rPr>
      <w:rFonts w:cs="Times New Roman"/>
      <w:b/>
      <w:bCs/>
      <w:u w:val="single"/>
    </w:rPr>
  </w:style>
  <w:style w:type="paragraph" w:styleId="precasestyle">
    <w:name w:val="pre_case style"/>
    <w:basedOn w:val="Normal"/>
    <w:qFormat/>
    <w:pPr>
      <w:overflowPunct w:val="true"/>
      <w:ind w:hanging="0" w:start="0" w:end="2549"/>
      <w:textAlignment w:val="auto"/>
    </w:pPr>
    <w:rPr>
      <w:rFonts w:cs="Times New Roman"/>
    </w:rPr>
  </w:style>
  <w:style w:type="paragraph" w:styleId="BodyRuller1">
    <w:name w:val="Body Ruller"/>
    <w:basedOn w:val="Normal"/>
    <w:qFormat/>
    <w:pPr/>
    <w:rPr>
      <w:sz w:val="22"/>
      <w:szCs w:val="28"/>
    </w:rPr>
  </w:style>
  <w:style w:type="paragraph" w:styleId="Ruller381">
    <w:name w:val="סגנון Ruller 3 + (מורכב) ‏8 נק"/>
    <w:basedOn w:val="BodyRuller1"/>
    <w:qFormat/>
    <w:pPr/>
    <w:rPr>
      <w:szCs w:val="16"/>
    </w:rPr>
  </w:style>
  <w:style w:type="paragraph" w:styleId="FileNumber1">
    <w:name w:val="סגנון File Number + ימין"/>
    <w:basedOn w:val="FileNumber"/>
    <w:qFormat/>
    <w:pPr>
      <w:jc w:val="start"/>
    </w:pPr>
    <w:rPr>
      <w:szCs w:val="28"/>
    </w:rPr>
  </w:style>
  <w:style w:type="paragraph" w:styleId="BODYVERDICT">
    <w:name w:val="BODY VERDICT"/>
    <w:basedOn w:val="Normal"/>
    <w:qFormat/>
    <w:pPr/>
    <w:rPr>
      <w:rFonts w:cs="FrankRuehl"/>
      <w:spacing w:val="10"/>
      <w:sz w:val="22"/>
      <w:szCs w:val="28"/>
    </w:rPr>
  </w:style>
  <w:style w:type="paragraph" w:styleId="CommentText">
    <w:name w:val="Comment Text"/>
    <w:basedOn w:val="Normal"/>
    <w:qFormat/>
    <w:pPr/>
    <w:rPr>
      <w:szCs w:val="20"/>
    </w:rPr>
  </w:style>
  <w:style w:type="paragraph" w:styleId="CommentSubject">
    <w:name w:val="Comment Subject"/>
    <w:basedOn w:val="CommentText"/>
    <w:next w:val="Comment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8"/>
      <w:szCs w:val="18"/>
    </w:rPr>
  </w:style>
  <w:style w:type="paragraph" w:styleId="Style14">
    <w:name w:val="ללא מרווח"/>
    <w:qFormat/>
    <w:pPr>
      <w:widowControl/>
      <w:overflowPunct w:val="false"/>
      <w:autoSpaceDE w:val="false"/>
      <w:bidi w:val="1"/>
      <w:ind w:hanging="0" w:start="0" w:end="0"/>
      <w:jc w:val="start"/>
      <w:textAlignment w:val="baseline"/>
    </w:pPr>
    <w:rPr>
      <w:rFonts w:ascii="Times New Roman" w:hAnsi="Times New Roman" w:eastAsia="Times New Roman" w:cs="David;Times New Roman"/>
      <w:color w:val="auto"/>
      <w:sz w:val="20"/>
      <w:szCs w:val="24"/>
      <w:lang w:val="en-US" w:bidi="he-IL" w:eastAsia="zh-C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4065879" TargetMode="External"/><Relationship Id="rId3" Type="http://schemas.openxmlformats.org/officeDocument/2006/relationships/hyperlink" Target="http://www.nevo.co.il/law/91073" TargetMode="External"/><Relationship Id="rId4" Type="http://schemas.openxmlformats.org/officeDocument/2006/relationships/hyperlink" Target="http://www.nevo.co.il/law/74849" TargetMode="External"/><Relationship Id="rId5" Type="http://schemas.openxmlformats.org/officeDocument/2006/relationships/hyperlink" Target="http://www.nevo.co.il/law/74849/77a" TargetMode="External"/><Relationship Id="rId6" Type="http://schemas.openxmlformats.org/officeDocument/2006/relationships/hyperlink" Target="http://www.nevo.co.il/law/74849/77a.b" TargetMode="External"/><Relationship Id="rId7" Type="http://schemas.openxmlformats.org/officeDocument/2006/relationships/hyperlink" Target="http://www.nevo.co.il/law/74849/77a.b" TargetMode="External"/><Relationship Id="rId8" Type="http://schemas.openxmlformats.org/officeDocument/2006/relationships/hyperlink" Target="http://www.nevo.co.il/case/4065879" TargetMode="External"/><Relationship Id="rId9" Type="http://schemas.openxmlformats.org/officeDocument/2006/relationships/hyperlink" Target="http://www.nevo.co.il/law/91073" TargetMode="External"/><Relationship Id="rId10" Type="http://schemas.openxmlformats.org/officeDocument/2006/relationships/hyperlink" Target="http://www.nevo.co.il/law/74849/77a" TargetMode="External"/><Relationship Id="rId11" Type="http://schemas.openxmlformats.org/officeDocument/2006/relationships/hyperlink" Target="http://www.nevo.co.il/law/74849" TargetMode="External"/><Relationship Id="rId12" Type="http://schemas.openxmlformats.org/officeDocument/2006/relationships/hyperlink" Target="http://www.nevo.co.il/law/74849/77a.b" TargetMode="External"/><Relationship Id="rId13" Type="http://schemas.openxmlformats.org/officeDocument/2006/relationships/hyperlink" Target="http://www.nevo.co.il/case/26814389" TargetMode="External"/><Relationship Id="rId14" Type="http://schemas.openxmlformats.org/officeDocument/2006/relationships/hyperlink" Target="http://supreme.court.gov.il/" TargetMode="External"/><Relationship Id="rId15" Type="http://schemas.openxmlformats.org/officeDocument/2006/relationships/hyperlink" Target="http://www.nevo.co.il/advertisements/nevo-100.doc" TargetMode="External"/><Relationship Id="rId16" Type="http://schemas.openxmlformats.org/officeDocument/2006/relationships/header" Target="header1.xml"/><Relationship Id="rId17" Type="http://schemas.openxmlformats.org/officeDocument/2006/relationships/footer" Target="footer1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2020-11-08T08:44:00Z</dcterms:created>
  <dc:creator>h4</dc:creator>
  <dc:description/>
  <cp:keywords/>
  <dc:language>en-IL</dc:language>
  <cp:lastModifiedBy>orly</cp:lastModifiedBy>
  <cp:lastPrinted>2020-11-05T10:07:00Z</cp:lastPrinted>
  <dcterms:modified xsi:type="dcterms:W3CDTF">2020-11-08T08:44:00Z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יוסף זמיר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ועדה מקומית לתכנון ולבניה מנשה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4065879:2;26814389</vt:lpwstr>
  </property>
  <property fmtid="{D5CDD505-2E9C-101B-9397-08002B2CF9AE}" pid="9" name="CITY">
    <vt:lpwstr/>
  </property>
  <property fmtid="{D5CDD505-2E9C-101B-9397-08002B2CF9AE}" pid="10" name="DATE">
    <vt:lpwstr>20201105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א' חיות</vt:lpwstr>
  </property>
  <property fmtid="{D5CDD505-2E9C-101B-9397-08002B2CF9AE}" pid="14" name="LAWLISTTMP1">
    <vt:lpwstr>91073</vt:lpwstr>
  </property>
  <property fmtid="{D5CDD505-2E9C-101B-9397-08002B2CF9AE}" pid="15" name="LAWLISTTMP2">
    <vt:lpwstr>74849/077a;077a.b</vt:lpwstr>
  </property>
  <property fmtid="{D5CDD505-2E9C-101B-9397-08002B2CF9AE}" pid="16" name="LAWYER">
    <vt:lpwstr/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METAKZER">
    <vt:lpwstr>נעה</vt:lpwstr>
  </property>
  <property fmtid="{D5CDD505-2E9C-101B-9397-08002B2CF9AE}" pid="23" name="NEWPARTA">
    <vt:lpwstr/>
  </property>
  <property fmtid="{D5CDD505-2E9C-101B-9397-08002B2CF9AE}" pid="24" name="NEWPARTB">
    <vt:lpwstr/>
  </property>
  <property fmtid="{D5CDD505-2E9C-101B-9397-08002B2CF9AE}" pid="25" name="NEWPARTC">
    <vt:lpwstr/>
  </property>
  <property fmtid="{D5CDD505-2E9C-101B-9397-08002B2CF9AE}" pid="26" name="NEWPROC">
    <vt:lpwstr/>
  </property>
  <property fmtid="{D5CDD505-2E9C-101B-9397-08002B2CF9AE}" pid="27" name="NOSE11">
    <vt:lpwstr>בתי-משפט</vt:lpwstr>
  </property>
  <property fmtid="{D5CDD505-2E9C-101B-9397-08002B2CF9AE}" pid="28" name="NOSE110">
    <vt:lpwstr/>
  </property>
  <property fmtid="{D5CDD505-2E9C-101B-9397-08002B2CF9AE}" pid="29" name="NOSE12">
    <vt:lpwstr>בתי-משפט</vt:lpwstr>
  </property>
  <property fmtid="{D5CDD505-2E9C-101B-9397-08002B2CF9AE}" pid="30" name="NOSE13">
    <vt:lpwstr/>
  </property>
  <property fmtid="{D5CDD505-2E9C-101B-9397-08002B2CF9AE}" pid="31" name="NOSE14">
    <vt:lpwstr/>
  </property>
  <property fmtid="{D5CDD505-2E9C-101B-9397-08002B2CF9AE}" pid="32" name="NOSE15">
    <vt:lpwstr/>
  </property>
  <property fmtid="{D5CDD505-2E9C-101B-9397-08002B2CF9AE}" pid="33" name="NOSE16">
    <vt:lpwstr/>
  </property>
  <property fmtid="{D5CDD505-2E9C-101B-9397-08002B2CF9AE}" pid="34" name="NOSE17">
    <vt:lpwstr/>
  </property>
  <property fmtid="{D5CDD505-2E9C-101B-9397-08002B2CF9AE}" pid="35" name="NOSE18">
    <vt:lpwstr/>
  </property>
  <property fmtid="{D5CDD505-2E9C-101B-9397-08002B2CF9AE}" pid="36" name="NOSE19">
    <vt:lpwstr/>
  </property>
  <property fmtid="{D5CDD505-2E9C-101B-9397-08002B2CF9AE}" pid="37" name="NOSE1ID">
    <vt:lpwstr>14;14</vt:lpwstr>
  </property>
  <property fmtid="{D5CDD505-2E9C-101B-9397-08002B2CF9AE}" pid="38" name="NOSE21">
    <vt:lpwstr>שופטים</vt:lpwstr>
  </property>
  <property fmtid="{D5CDD505-2E9C-101B-9397-08002B2CF9AE}" pid="39" name="NOSE210">
    <vt:lpwstr/>
  </property>
  <property fmtid="{D5CDD505-2E9C-101B-9397-08002B2CF9AE}" pid="40" name="NOSE22">
    <vt:lpwstr>שופטים</vt:lpwstr>
  </property>
  <property fmtid="{D5CDD505-2E9C-101B-9397-08002B2CF9AE}" pid="41" name="NOSE23">
    <vt:lpwstr/>
  </property>
  <property fmtid="{D5CDD505-2E9C-101B-9397-08002B2CF9AE}" pid="42" name="NOSE24">
    <vt:lpwstr/>
  </property>
  <property fmtid="{D5CDD505-2E9C-101B-9397-08002B2CF9AE}" pid="43" name="NOSE25">
    <vt:lpwstr/>
  </property>
  <property fmtid="{D5CDD505-2E9C-101B-9397-08002B2CF9AE}" pid="44" name="NOSE26">
    <vt:lpwstr/>
  </property>
  <property fmtid="{D5CDD505-2E9C-101B-9397-08002B2CF9AE}" pid="45" name="NOSE27">
    <vt:lpwstr/>
  </property>
  <property fmtid="{D5CDD505-2E9C-101B-9397-08002B2CF9AE}" pid="46" name="NOSE28">
    <vt:lpwstr/>
  </property>
  <property fmtid="{D5CDD505-2E9C-101B-9397-08002B2CF9AE}" pid="47" name="NOSE29">
    <vt:lpwstr/>
  </property>
  <property fmtid="{D5CDD505-2E9C-101B-9397-08002B2CF9AE}" pid="48" name="NOSE2ID">
    <vt:lpwstr>341;341</vt:lpwstr>
  </property>
  <property fmtid="{D5CDD505-2E9C-101B-9397-08002B2CF9AE}" pid="49" name="NOSE31">
    <vt:lpwstr>פסילה</vt:lpwstr>
  </property>
  <property fmtid="{D5CDD505-2E9C-101B-9397-08002B2CF9AE}" pid="50" name="NOSE310">
    <vt:lpwstr/>
  </property>
  <property fmtid="{D5CDD505-2E9C-101B-9397-08002B2CF9AE}" pid="51" name="NOSE32">
    <vt:lpwstr>תלונות הציבור</vt:lpwstr>
  </property>
  <property fmtid="{D5CDD505-2E9C-101B-9397-08002B2CF9AE}" pid="52" name="NOSE33">
    <vt:lpwstr/>
  </property>
  <property fmtid="{D5CDD505-2E9C-101B-9397-08002B2CF9AE}" pid="53" name="NOSE34">
    <vt:lpwstr/>
  </property>
  <property fmtid="{D5CDD505-2E9C-101B-9397-08002B2CF9AE}" pid="54" name="NOSE35">
    <vt:lpwstr/>
  </property>
  <property fmtid="{D5CDD505-2E9C-101B-9397-08002B2CF9AE}" pid="55" name="NOSE36">
    <vt:lpwstr/>
  </property>
  <property fmtid="{D5CDD505-2E9C-101B-9397-08002B2CF9AE}" pid="56" name="NOSE37">
    <vt:lpwstr/>
  </property>
  <property fmtid="{D5CDD505-2E9C-101B-9397-08002B2CF9AE}" pid="57" name="NOSE38">
    <vt:lpwstr/>
  </property>
  <property fmtid="{D5CDD505-2E9C-101B-9397-08002B2CF9AE}" pid="58" name="NOSE39">
    <vt:lpwstr/>
  </property>
  <property fmtid="{D5CDD505-2E9C-101B-9397-08002B2CF9AE}" pid="59" name="NOSE3ID">
    <vt:lpwstr>2803;15361</vt:lpwstr>
  </property>
  <property fmtid="{D5CDD505-2E9C-101B-9397-08002B2CF9AE}" pid="60" name="PADIDATE">
    <vt:lpwstr>20201108</vt:lpwstr>
  </property>
  <property fmtid="{D5CDD505-2E9C-101B-9397-08002B2CF9AE}" pid="61" name="PADIMAIL">
    <vt:lpwstr>YES</vt:lpwstr>
  </property>
  <property fmtid="{D5CDD505-2E9C-101B-9397-08002B2CF9AE}" pid="62" name="PAGE">
    <vt:lpwstr/>
  </property>
  <property fmtid="{D5CDD505-2E9C-101B-9397-08002B2CF9AE}" pid="63" name="PART">
    <vt:lpwstr/>
  </property>
  <property fmtid="{D5CDD505-2E9C-101B-9397-08002B2CF9AE}" pid="64" name="PROCESS">
    <vt:lpwstr>עפ</vt:lpwstr>
  </property>
  <property fmtid="{D5CDD505-2E9C-101B-9397-08002B2CF9AE}" pid="65" name="PROCNUM">
    <vt:lpwstr>6895</vt:lpwstr>
  </property>
  <property fmtid="{D5CDD505-2E9C-101B-9397-08002B2CF9AE}" pid="66" name="PROCYEAR">
    <vt:lpwstr>20</vt:lpwstr>
  </property>
  <property fmtid="{D5CDD505-2E9C-101B-9397-08002B2CF9AE}" pid="67" name="PSAKDIN">
    <vt:lpwstr>פסק-דין</vt:lpwstr>
  </property>
  <property fmtid="{D5CDD505-2E9C-101B-9397-08002B2CF9AE}" pid="68" name="TYPE">
    <vt:lpwstr>1</vt:lpwstr>
  </property>
  <property fmtid="{D5CDD505-2E9C-101B-9397-08002B2CF9AE}" pid="69" name="TYPE_ABS_DATE">
    <vt:lpwstr>410120201105</vt:lpwstr>
  </property>
  <property fmtid="{D5CDD505-2E9C-101B-9397-08002B2CF9AE}" pid="70" name="TYPE_N_DATE">
    <vt:lpwstr>41020201105</vt:lpwstr>
  </property>
  <property fmtid="{D5CDD505-2E9C-101B-9397-08002B2CF9AE}" pid="71" name="VOLUME">
    <vt:lpwstr/>
  </property>
  <property fmtid="{D5CDD505-2E9C-101B-9397-08002B2CF9AE}" pid="72" name="WORDNUMPAGES">
    <vt:lpwstr>6</vt:lpwstr>
  </property>
</Properties>
</file>