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6932/17</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ת</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המשיבים</w:t>
            </w:r>
            <w:r>
              <w:rPr>
                <w:rtl w:val="true"/>
              </w:rPr>
              <w:t>:</w:t>
            </w:r>
          </w:p>
        </w:tc>
        <w:tc>
          <w:tcPr>
            <w:tcW w:w="5238" w:type="dxa"/>
            <w:tcBorders/>
          </w:tcPr>
          <w:p>
            <w:pPr>
              <w:pStyle w:val="BodyRuller1"/>
              <w:ind w:end="0"/>
              <w:jc w:val="start"/>
              <w:rPr/>
            </w:pPr>
            <w:r>
              <w:rPr/>
              <w:t>1</w:t>
            </w:r>
            <w:r>
              <w:rPr>
                <w:rtl w:val="true"/>
              </w:rPr>
              <w:t xml:space="preserve">. </w:t>
            </w:r>
            <w:r>
              <w:rPr>
                <w:rtl w:val="true"/>
              </w:rPr>
              <w:t>אילן</w:t>
            </w:r>
            <w:r>
              <w:rPr>
                <w:rFonts w:cs="Times New Roman"/>
                <w:rtl w:val="true"/>
              </w:rPr>
              <w:t xml:space="preserve"> </w:t>
            </w:r>
            <w:r>
              <w:rPr>
                <w:rtl w:val="true"/>
              </w:rPr>
              <w:t>יוסף</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2</w:t>
            </w:r>
            <w:r>
              <w:rPr>
                <w:rtl w:val="true"/>
              </w:rPr>
              <w:t xml:space="preserve">. </w:t>
            </w:r>
            <w:r>
              <w:rPr>
                <w:rtl w:val="true"/>
              </w:rPr>
              <w:t>אברהם</w:t>
            </w:r>
            <w:r>
              <w:rPr>
                <w:rFonts w:cs="Times New Roman"/>
                <w:rtl w:val="true"/>
              </w:rPr>
              <w:t xml:space="preserve"> </w:t>
            </w:r>
            <w:r>
              <w:rPr>
                <w:rtl w:val="true"/>
              </w:rPr>
              <w:t>סיבוני</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21196-07-13</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13.6.2017</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rFonts w:cs="Miriam"/>
                <w:sz w:val="28"/>
                <w:sz w:val="28"/>
                <w:szCs w:val="24"/>
                <w:rtl w:val="true"/>
              </w:rPr>
              <w:t>מ</w:t>
            </w:r>
            <w:r>
              <w:rPr>
                <w:rFonts w:cs="Miriam"/>
                <w:sz w:val="28"/>
                <w:szCs w:val="24"/>
                <w:rtl w:val="true"/>
              </w:rPr>
              <w:t xml:space="preserve">' </w:t>
            </w:r>
            <w:r>
              <w:rPr>
                <w:rFonts w:cs="Miriam"/>
                <w:sz w:val="28"/>
                <w:sz w:val="28"/>
                <w:szCs w:val="24"/>
                <w:rtl w:val="true"/>
              </w:rPr>
              <w:t>ברנט</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י</w:t>
            </w:r>
            <w:r>
              <w:rPr>
                <w:sz w:val="24"/>
                <w:szCs w:val="24"/>
                <w:rtl w:val="true"/>
              </w:rPr>
              <w:t xml:space="preserve">' </w:t>
            </w:r>
            <w:r>
              <w:rPr>
                <w:sz w:val="24"/>
                <w:sz w:val="24"/>
                <w:szCs w:val="24"/>
                <w:rtl w:val="true"/>
              </w:rPr>
              <w:t>בסיון</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rtl w:val="true"/>
              </w:rPr>
              <w:t xml:space="preserve">   </w:t>
            </w:r>
            <w:r>
              <w:rPr>
                <w:rFonts w:cs="Times New Roman"/>
                <w:rtl w:val="true"/>
              </w:rPr>
              <w:t xml:space="preserve"> </w:t>
            </w:r>
          </w:p>
        </w:tc>
        <w:tc>
          <w:tcPr>
            <w:tcW w:w="2977" w:type="dxa"/>
            <w:tcBorders/>
          </w:tcPr>
          <w:p>
            <w:pPr>
              <w:pStyle w:val="BodyRuller1"/>
              <w:ind w:end="0"/>
              <w:jc w:val="start"/>
              <w:rPr>
                <w:sz w:val="24"/>
                <w:szCs w:val="24"/>
              </w:rPr>
            </w:pPr>
            <w:r>
              <w:rPr>
                <w:rtl w:val="true"/>
              </w:rPr>
              <w:t>(</w:t>
            </w:r>
            <w:r>
              <w:rPr/>
              <w:t>24.05.2018</w:t>
            </w:r>
            <w:r>
              <w:rPr>
                <w:rtl w:val="true"/>
              </w:rPr>
              <w:t xml:space="preserve">) </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נעם</w:t>
            </w:r>
            <w:r>
              <w:rPr>
                <w:rFonts w:cs="Times New Roman"/>
                <w:rtl w:val="true"/>
              </w:rPr>
              <w:t xml:space="preserve"> </w:t>
            </w:r>
            <w:r>
              <w:rPr>
                <w:rtl w:val="true"/>
              </w:rPr>
              <w:t>עוזיאל</w:t>
            </w:r>
          </w:p>
        </w:tc>
      </w:tr>
      <w:tr>
        <w:trPr/>
        <w:tc>
          <w:tcPr>
            <w:tcW w:w="3257" w:type="dxa"/>
            <w:tcBorders/>
          </w:tcPr>
          <w:p>
            <w:pPr>
              <w:pStyle w:val="BodyRuller1"/>
              <w:snapToGrid w:val="false"/>
              <w:ind w:end="0"/>
              <w:jc w:val="start"/>
              <w:rPr/>
            </w:pPr>
            <w:r>
              <w:rPr>
                <w:rtl w:val="true"/>
              </w:rPr>
            </w:r>
          </w:p>
        </w:tc>
        <w:tc>
          <w:tcPr>
            <w:tcW w:w="5238" w:type="dxa"/>
            <w:tcBorders/>
          </w:tcPr>
          <w:p>
            <w:pPr>
              <w:pStyle w:val="BodyRuller1"/>
              <w:snapToGrid w:val="false"/>
              <w:ind w:end="0"/>
              <w:jc w:val="start"/>
              <w:rPr/>
            </w:pPr>
            <w:r>
              <w:rPr>
                <w:rtl w:val="true"/>
              </w:rPr>
            </w:r>
          </w:p>
        </w:tc>
      </w:tr>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המשיבים</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אורי</w:t>
            </w:r>
            <w:r>
              <w:rPr>
                <w:rFonts w:cs="Times New Roman"/>
                <w:rtl w:val="true"/>
              </w:rPr>
              <w:t xml:space="preserve"> </w:t>
            </w:r>
            <w:r>
              <w:rPr>
                <w:rtl w:val="true"/>
              </w:rPr>
              <w:t>קינן</w:t>
            </w:r>
          </w:p>
        </w:tc>
      </w:tr>
    </w:tbl>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bookmarkStart w:id="5" w:name="Links_Kitvei_Start"/>
      <w:bookmarkStart w:id="6" w:name="Links_Kitvei_Start"/>
      <w:bookmarkEnd w:id="6"/>
    </w:p>
    <w:p>
      <w:pPr>
        <w:pStyle w:val="Ruller31"/>
        <w:spacing w:lineRule="exact" w:line="240" w:before="0" w:after="120"/>
        <w:ind w:hanging="283" w:start="283" w:end="0"/>
        <w:jc w:val="both"/>
        <w:rPr>
          <w:rStyle w:val="Hyperlink"/>
        </w:rPr>
      </w:pPr>
      <w:bookmarkStart w:id="7" w:name="Links_Kitvei_Start"/>
      <w:bookmarkEnd w:id="7"/>
      <w:r>
        <w:rPr>
          <w:rFonts w:ascii="FrankRuehl" w:hAnsi="FrankRuehl"/>
          <w:spacing w:val="0"/>
          <w:sz w:val="24"/>
          <w:sz w:val="24"/>
          <w:szCs w:val="24"/>
          <w:rtl w:val="true"/>
        </w:rPr>
        <w:t>כתבי עת</w:t>
      </w:r>
      <w:hyperlink r:id="rId3">
        <w:r>
          <w:rPr>
            <w:rFonts w:cs="FrankRuehl" w:ascii="FrankRuehl" w:hAnsi="FrankRuehl"/>
            <w:spacing w:val="0"/>
            <w:sz w:val="24"/>
            <w:szCs w:val="24"/>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hyperlink r:id="rId4">
        <w:r>
          <w:rPr>
            <w:rStyle w:val="Hyperlink"/>
            <w:rFonts w:ascii="FrankRuehl" w:hAnsi="FrankRuehl"/>
            <w:spacing w:val="0"/>
            <w:sz w:val="24"/>
            <w:sz w:val="24"/>
            <w:szCs w:val="24"/>
            <w:rtl w:val="true"/>
          </w:rPr>
          <w:t>אליעזר ויצטום</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יעקב מרגולין</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אברהם לביא</w:t>
        </w:r>
        <w:r>
          <w:rPr>
            <w:rStyle w:val="Hyperlink"/>
            <w:rFonts w:cs="FrankRuehl" w:ascii="FrankRuehl" w:hAnsi="FrankRuehl"/>
            <w:spacing w:val="0"/>
            <w:sz w:val="24"/>
            <w:szCs w:val="24"/>
            <w:rtl w:val="true"/>
          </w:rPr>
          <w:t>, "</w:t>
        </w:r>
        <w:r>
          <w:rPr>
            <w:rStyle w:val="Hyperlink"/>
            <w:rFonts w:ascii="FrankRuehl" w:hAnsi="FrankRuehl"/>
            <w:spacing w:val="0"/>
            <w:sz w:val="24"/>
            <w:sz w:val="24"/>
            <w:szCs w:val="24"/>
            <w:rtl w:val="true"/>
          </w:rPr>
          <w:t>הודאות שווא על רקע נפשי</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רקע תיאורטי והשלכות מעשיות</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רפואה ומשפט</w:t>
        </w:r>
        <w:r>
          <w:rPr>
            <w:rStyle w:val="Hyperlink"/>
            <w:rFonts w:cs="FrankRuehl" w:ascii="FrankRuehl" w:hAnsi="FrankRuehl"/>
            <w:spacing w:val="0"/>
            <w:sz w:val="24"/>
            <w:szCs w:val="24"/>
            <w:rtl w:val="true"/>
          </w:rPr>
          <w:t xml:space="preserve">, </w:t>
        </w:r>
        <w:r>
          <w:rPr>
            <w:rStyle w:val="Hyperlink"/>
            <w:rFonts w:ascii="FrankRuehl" w:hAnsi="FrankRuehl"/>
            <w:spacing w:val="0"/>
            <w:sz w:val="24"/>
            <w:sz w:val="24"/>
            <w:szCs w:val="24"/>
            <w:rtl w:val="true"/>
          </w:rPr>
          <w:t xml:space="preserve">גיליון </w:t>
        </w:r>
        <w:r>
          <w:rPr>
            <w:rStyle w:val="Hyperlink"/>
            <w:rFonts w:cs="FrankRuehl" w:ascii="FrankRuehl" w:hAnsi="FrankRuehl"/>
            <w:spacing w:val="0"/>
            <w:sz w:val="24"/>
            <w:szCs w:val="24"/>
          </w:rPr>
          <w:t>39</w:t>
        </w:r>
        <w:r>
          <w:rPr>
            <w:rStyle w:val="Hyperlink"/>
            <w:rFonts w:cs="FrankRuehl" w:ascii="FrankRuehl" w:hAnsi="FrankRuehl"/>
            <w:spacing w:val="0"/>
            <w:sz w:val="24"/>
            <w:szCs w:val="24"/>
            <w:rtl w:val="true"/>
          </w:rPr>
          <w:t xml:space="preserve"> (</w:t>
        </w:r>
        <w:r>
          <w:rPr>
            <w:rStyle w:val="Hyperlink"/>
            <w:rFonts w:cs="FrankRuehl" w:ascii="FrankRuehl" w:hAnsi="FrankRuehl"/>
            <w:spacing w:val="0"/>
            <w:sz w:val="24"/>
            <w:szCs w:val="24"/>
          </w:rPr>
          <w:t>2008</w:t>
        </w:r>
        <w:r>
          <w:rPr>
            <w:rStyle w:val="Hyperlink"/>
            <w:rFonts w:cs="FrankRuehl" w:ascii="FrankRuehl" w:hAnsi="FrankRuehl"/>
            <w:spacing w:val="0"/>
            <w:sz w:val="24"/>
            <w:szCs w:val="24"/>
            <w:rtl w:val="true"/>
          </w:rPr>
          <w:t xml:space="preserve">) </w:t>
        </w:r>
        <w:r>
          <w:rPr>
            <w:rStyle w:val="Hyperlink"/>
            <w:rFonts w:cs="FrankRuehl" w:ascii="FrankRuehl" w:hAnsi="FrankRuehl"/>
            <w:spacing w:val="0"/>
            <w:sz w:val="24"/>
            <w:szCs w:val="24"/>
          </w:rPr>
          <w:t>147</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bookmarkStart w:id="8" w:name="LawTable"/>
      <w:bookmarkStart w:id="9" w:name="Links_Kitvei_End"/>
      <w:bookmarkStart w:id="10" w:name="LawTable"/>
      <w:bookmarkStart w:id="11" w:name="Links_Kitvei_End"/>
      <w:bookmarkEnd w:id="10"/>
      <w:bookmarkEnd w:id="11"/>
    </w:p>
    <w:p>
      <w:pPr>
        <w:pStyle w:val="Ruller31"/>
        <w:spacing w:lineRule="exact" w:line="240" w:before="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5">
        <w:r>
          <w:rPr>
            <w:rStyle w:val="Hyperlink"/>
            <w:rFonts w:ascii="FrankRuehl" w:hAnsi="FrankRuehl"/>
            <w:color w:val="0000FF"/>
            <w:spacing w:val="0"/>
            <w:sz w:val="24"/>
            <w:sz w:val="24"/>
            <w:szCs w:val="24"/>
            <w:u w:val="single"/>
            <w:rtl w:val="true"/>
          </w:rPr>
          <w:t xml:space="preserve">פקודת הראיות </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נוסח חדש</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1971</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6">
        <w:r>
          <w:rPr>
            <w:rStyle w:val="Hyperlink"/>
            <w:rFonts w:cs="FrankRuehl" w:ascii="FrankRuehl" w:hAnsi="FrankRuehl"/>
            <w:color w:val="0000FF"/>
            <w:spacing w:val="0"/>
            <w:sz w:val="24"/>
            <w:szCs w:val="24"/>
            <w:u w:val="single"/>
          </w:rPr>
          <w:t>10</w:t>
        </w:r>
        <w:r>
          <w:rPr>
            <w:rStyle w:val="Hyperlink"/>
            <w:rFonts w:ascii="FrankRuehl" w:hAnsi="FrankRuehl"/>
            <w:color w:val="0000FF"/>
            <w:spacing w:val="0"/>
            <w:sz w:val="24"/>
            <w:sz w:val="24"/>
            <w:szCs w:val="24"/>
            <w:u w:val="single"/>
            <w:rtl w:val="true"/>
          </w:rPr>
          <w:t>א</w:t>
        </w:r>
      </w:hyperlink>
      <w:r>
        <w:rPr>
          <w:rFonts w:cs="FrankRuehl" w:ascii="FrankRuehl" w:hAnsi="FrankRuehl"/>
          <w:spacing w:val="0"/>
          <w:sz w:val="24"/>
          <w:szCs w:val="24"/>
          <w:rtl w:val="true"/>
        </w:rPr>
        <w:t xml:space="preserve">, </w:t>
      </w:r>
      <w:hyperlink r:id="rId7">
        <w:r>
          <w:rPr>
            <w:rStyle w:val="Hyperlink"/>
            <w:rFonts w:cs="FrankRuehl" w:ascii="FrankRuehl" w:hAnsi="FrankRuehl"/>
            <w:color w:val="0000FF"/>
            <w:spacing w:val="0"/>
            <w:sz w:val="24"/>
            <w:szCs w:val="24"/>
            <w:u w:val="single"/>
          </w:rPr>
          <w:t>12</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bookmarkStart w:id="12" w:name="ABSTRACT_START"/>
      <w:bookmarkStart w:id="13" w:name="LawTable_End"/>
      <w:bookmarkEnd w:id="12"/>
      <w:bookmarkEnd w:id="13"/>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ממצאי</w:t>
      </w:r>
      <w:r>
        <w:rPr>
          <w:rFonts w:cs="Times New Roman"/>
          <w:sz w:val="24"/>
          <w:sz w:val="24"/>
          <w:szCs w:val="26"/>
          <w:rtl w:val="true"/>
        </w:rPr>
        <w:t xml:space="preserve"> </w:t>
      </w:r>
      <w:r>
        <w:rPr>
          <w:rFonts w:cs="FrankRuehl"/>
          <w:sz w:val="24"/>
          <w:sz w:val="24"/>
          <w:szCs w:val="26"/>
          <w:rtl w:val="true"/>
        </w:rPr>
        <w:t>עובדה</w:t>
      </w:r>
      <w:r>
        <w:rPr>
          <w:rFonts w:cs="Times New Roman"/>
          <w:sz w:val="24"/>
          <w:sz w:val="24"/>
          <w:szCs w:val="26"/>
          <w:rtl w:val="true"/>
        </w:rPr>
        <w:t xml:space="preserve"> </w:t>
      </w:r>
      <w:r>
        <w:rPr>
          <w:rFonts w:cs="FrankRuehl"/>
          <w:sz w:val="24"/>
          <w:sz w:val="24"/>
          <w:szCs w:val="26"/>
          <w:rtl w:val="true"/>
        </w:rPr>
        <w:t>ומהימנות</w:t>
      </w:r>
      <w:r>
        <w:rPr>
          <w:rFonts w:cs="Times New Roman"/>
          <w:sz w:val="24"/>
          <w:sz w:val="24"/>
          <w:szCs w:val="26"/>
          <w:rtl w:val="true"/>
        </w:rPr>
        <w:t xml:space="preserve"> </w:t>
      </w:r>
      <w:r>
        <w:rPr>
          <w:rFonts w:cs="FrankRuehl"/>
          <w:sz w:val="24"/>
          <w:sz w:val="24"/>
          <w:szCs w:val="26"/>
          <w:rtl w:val="true"/>
        </w:rPr>
        <w:t>שנקבעו</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אינם</w:t>
      </w:r>
      <w:r>
        <w:rPr>
          <w:rFonts w:cs="Times New Roman"/>
          <w:sz w:val="24"/>
          <w:sz w:val="24"/>
          <w:szCs w:val="26"/>
          <w:rtl w:val="true"/>
        </w:rPr>
        <w:t xml:space="preserve"> </w:t>
      </w:r>
      <w:r>
        <w:rPr>
          <w:rFonts w:cs="FrankRuehl"/>
          <w:sz w:val="24"/>
          <w:sz w:val="24"/>
          <w:szCs w:val="26"/>
          <w:rtl w:val="true"/>
        </w:rPr>
        <w:t>יכולים</w:t>
      </w:r>
      <w:r>
        <w:rPr>
          <w:rFonts w:cs="Times New Roman"/>
          <w:sz w:val="24"/>
          <w:sz w:val="24"/>
          <w:szCs w:val="26"/>
          <w:rtl w:val="true"/>
        </w:rPr>
        <w:t xml:space="preserve"> </w:t>
      </w:r>
      <w:r>
        <w:rPr>
          <w:rFonts w:cs="FrankRuehl"/>
          <w:sz w:val="24"/>
          <w:sz w:val="24"/>
          <w:szCs w:val="26"/>
          <w:rtl w:val="true"/>
        </w:rPr>
        <w:t>לשמש</w:t>
      </w:r>
      <w:r>
        <w:rPr>
          <w:rFonts w:cs="Times New Roman"/>
          <w:sz w:val="24"/>
          <w:sz w:val="24"/>
          <w:szCs w:val="26"/>
          <w:rtl w:val="true"/>
        </w:rPr>
        <w:t xml:space="preserve"> </w:t>
      </w:r>
      <w:r>
        <w:rPr>
          <w:rFonts w:cs="FrankRuehl"/>
          <w:sz w:val="24"/>
          <w:sz w:val="24"/>
          <w:szCs w:val="26"/>
          <w:rtl w:val="true"/>
        </w:rPr>
        <w:t>כראיה</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אחר</w:t>
      </w:r>
      <w:r>
        <w:rPr>
          <w:rFonts w:cs="FrankRuehl"/>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כשהנאשמים</w:t>
      </w:r>
      <w:r>
        <w:rPr>
          <w:rFonts w:cs="Times New Roman"/>
          <w:sz w:val="24"/>
          <w:sz w:val="24"/>
          <w:szCs w:val="26"/>
          <w:rtl w:val="true"/>
        </w:rPr>
        <w:t xml:space="preserve"> </w:t>
      </w:r>
      <w:r>
        <w:rPr>
          <w:rFonts w:cs="FrankRuehl"/>
          <w:sz w:val="24"/>
          <w:sz w:val="24"/>
          <w:szCs w:val="26"/>
          <w:rtl w:val="true"/>
        </w:rPr>
        <w:t>באותם</w:t>
      </w:r>
      <w:r>
        <w:rPr>
          <w:rFonts w:cs="Times New Roman"/>
          <w:sz w:val="24"/>
          <w:sz w:val="24"/>
          <w:szCs w:val="26"/>
          <w:rtl w:val="true"/>
        </w:rPr>
        <w:t xml:space="preserve"> </w:t>
      </w:r>
      <w:r>
        <w:rPr>
          <w:rFonts w:cs="FrankRuehl"/>
          <w:sz w:val="24"/>
          <w:sz w:val="24"/>
          <w:szCs w:val="26"/>
          <w:rtl w:val="true"/>
        </w:rPr>
        <w:t>הליכים</w:t>
      </w:r>
      <w:r>
        <w:rPr>
          <w:rFonts w:cs="Times New Roman"/>
          <w:sz w:val="24"/>
          <w:sz w:val="24"/>
          <w:szCs w:val="26"/>
          <w:rtl w:val="true"/>
        </w:rPr>
        <w:t xml:space="preserve"> </w:t>
      </w:r>
      <w:r>
        <w:rPr>
          <w:rFonts w:cs="FrankRuehl"/>
          <w:sz w:val="24"/>
          <w:sz w:val="24"/>
          <w:szCs w:val="26"/>
          <w:rtl w:val="true"/>
        </w:rPr>
        <w:t>היו</w:t>
      </w:r>
      <w:r>
        <w:rPr>
          <w:rFonts w:cs="Times New Roman"/>
          <w:sz w:val="24"/>
          <w:sz w:val="24"/>
          <w:szCs w:val="26"/>
          <w:rtl w:val="true"/>
        </w:rPr>
        <w:t xml:space="preserve"> </w:t>
      </w:r>
      <w:r>
        <w:rPr>
          <w:rFonts w:cs="FrankRuehl"/>
          <w:sz w:val="24"/>
          <w:sz w:val="24"/>
          <w:szCs w:val="26"/>
          <w:rtl w:val="true"/>
        </w:rPr>
        <w:t>שותפים</w:t>
      </w:r>
      <w:r>
        <w:rPr>
          <w:rFonts w:cs="Times New Roman"/>
          <w:sz w:val="24"/>
          <w:sz w:val="24"/>
          <w:szCs w:val="26"/>
          <w:rtl w:val="true"/>
        </w:rPr>
        <w:t xml:space="preserve"> </w:t>
      </w:r>
      <w:r>
        <w:rPr>
          <w:rFonts w:cs="FrankRuehl"/>
          <w:sz w:val="24"/>
          <w:sz w:val="24"/>
          <w:szCs w:val="26"/>
          <w:rtl w:val="true"/>
        </w:rPr>
        <w:t>לדבר</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ועומדים</w:t>
      </w:r>
      <w:r>
        <w:rPr>
          <w:rFonts w:cs="Times New Roman"/>
          <w:sz w:val="24"/>
          <w:sz w:val="24"/>
          <w:szCs w:val="26"/>
          <w:rtl w:val="true"/>
        </w:rPr>
        <w:t xml:space="preserve"> </w:t>
      </w:r>
      <w:r>
        <w:rPr>
          <w:rFonts w:cs="FrankRuehl"/>
          <w:sz w:val="24"/>
          <w:sz w:val="24"/>
          <w:szCs w:val="26"/>
          <w:rtl w:val="true"/>
        </w:rPr>
        <w:t>לדין</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אותם</w:t>
      </w:r>
      <w:r>
        <w:rPr>
          <w:rFonts w:cs="Times New Roman"/>
          <w:sz w:val="24"/>
          <w:sz w:val="24"/>
          <w:szCs w:val="26"/>
          <w:rtl w:val="true"/>
        </w:rPr>
        <w:t xml:space="preserve"> </w:t>
      </w:r>
      <w:r>
        <w:rPr>
          <w:rFonts w:cs="FrankRuehl"/>
          <w:sz w:val="24"/>
          <w:sz w:val="24"/>
          <w:szCs w:val="26"/>
          <w:rtl w:val="true"/>
        </w:rPr>
        <w:t>אירועים</w:t>
      </w:r>
      <w:r>
        <w:rPr>
          <w:rFonts w:cs="FrankRuehl"/>
          <w:sz w:val="24"/>
          <w:szCs w:val="26"/>
          <w:rtl w:val="true"/>
        </w:rPr>
        <w:t xml:space="preserve">; </w:t>
      </w:r>
      <w:r>
        <w:rPr>
          <w:rFonts w:cs="FrankRuehl"/>
          <w:sz w:val="24"/>
          <w:sz w:val="24"/>
          <w:szCs w:val="26"/>
          <w:rtl w:val="true"/>
        </w:rPr>
        <w:t>עצם</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שניתנו</w:t>
      </w:r>
      <w:r>
        <w:rPr>
          <w:rFonts w:cs="Times New Roman"/>
          <w:sz w:val="24"/>
          <w:sz w:val="24"/>
          <w:szCs w:val="26"/>
          <w:rtl w:val="true"/>
        </w:rPr>
        <w:t xml:space="preserve"> </w:t>
      </w:r>
      <w:r>
        <w:rPr>
          <w:rFonts w:cs="FrankRuehl"/>
          <w:sz w:val="24"/>
          <w:sz w:val="24"/>
          <w:szCs w:val="26"/>
          <w:rtl w:val="true"/>
        </w:rPr>
        <w:t>הכרעות</w:t>
      </w:r>
      <w:r>
        <w:rPr>
          <w:rFonts w:cs="Times New Roman"/>
          <w:sz w:val="24"/>
          <w:sz w:val="24"/>
          <w:szCs w:val="26"/>
          <w:rtl w:val="true"/>
        </w:rPr>
        <w:t xml:space="preserve"> </w:t>
      </w:r>
      <w:r>
        <w:rPr>
          <w:rFonts w:cs="FrankRuehl"/>
          <w:sz w:val="24"/>
          <w:sz w:val="24"/>
          <w:szCs w:val="26"/>
          <w:rtl w:val="true"/>
        </w:rPr>
        <w:t>סותרות</w:t>
      </w:r>
      <w:r>
        <w:rPr>
          <w:rFonts w:cs="Times New Roman"/>
          <w:sz w:val="24"/>
          <w:sz w:val="24"/>
          <w:szCs w:val="26"/>
          <w:rtl w:val="true"/>
        </w:rPr>
        <w:t xml:space="preserve"> </w:t>
      </w:r>
      <w:r>
        <w:rPr>
          <w:rFonts w:cs="FrankRuehl"/>
          <w:sz w:val="24"/>
          <w:sz w:val="24"/>
          <w:szCs w:val="26"/>
          <w:rtl w:val="true"/>
        </w:rPr>
        <w:t>בהליכים</w:t>
      </w:r>
      <w:r>
        <w:rPr>
          <w:rFonts w:cs="Times New Roman"/>
          <w:sz w:val="24"/>
          <w:sz w:val="24"/>
          <w:szCs w:val="26"/>
          <w:rtl w:val="true"/>
        </w:rPr>
        <w:t xml:space="preserve"> </w:t>
      </w:r>
      <w:r>
        <w:rPr>
          <w:rFonts w:cs="FrankRuehl"/>
          <w:sz w:val="24"/>
          <w:sz w:val="24"/>
          <w:szCs w:val="26"/>
          <w:rtl w:val="true"/>
        </w:rPr>
        <w:t>שונים</w:t>
      </w:r>
      <w:r>
        <w:rPr>
          <w:rFonts w:cs="Times New Roman"/>
          <w:sz w:val="24"/>
          <w:sz w:val="24"/>
          <w:szCs w:val="26"/>
          <w:rtl w:val="true"/>
        </w:rPr>
        <w:t xml:space="preserve"> </w:t>
      </w:r>
      <w:r>
        <w:rPr>
          <w:rFonts w:cs="FrankRuehl"/>
          <w:sz w:val="24"/>
          <w:sz w:val="24"/>
          <w:szCs w:val="26"/>
          <w:rtl w:val="true"/>
        </w:rPr>
        <w:t>העוסקים</w:t>
      </w:r>
      <w:r>
        <w:rPr>
          <w:rFonts w:cs="Times New Roman"/>
          <w:sz w:val="24"/>
          <w:sz w:val="24"/>
          <w:szCs w:val="26"/>
          <w:rtl w:val="true"/>
        </w:rPr>
        <w:t xml:space="preserve"> </w:t>
      </w:r>
      <w:r>
        <w:rPr>
          <w:rFonts w:cs="FrankRuehl"/>
          <w:sz w:val="24"/>
          <w:sz w:val="24"/>
          <w:szCs w:val="26"/>
          <w:rtl w:val="true"/>
        </w:rPr>
        <w:t>באותו</w:t>
      </w:r>
      <w:r>
        <w:rPr>
          <w:rFonts w:cs="Times New Roman"/>
          <w:sz w:val="24"/>
          <w:sz w:val="24"/>
          <w:szCs w:val="26"/>
          <w:rtl w:val="true"/>
        </w:rPr>
        <w:t xml:space="preserve"> </w:t>
      </w:r>
      <w:r>
        <w:rPr>
          <w:rFonts w:cs="FrankRuehl"/>
          <w:sz w:val="24"/>
          <w:sz w:val="24"/>
          <w:szCs w:val="26"/>
          <w:rtl w:val="true"/>
        </w:rPr>
        <w:t>המקרה</w:t>
      </w:r>
      <w:r>
        <w:rPr>
          <w:rFonts w:cs="FrankRuehl"/>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מצדיקה</w:t>
      </w:r>
      <w:r>
        <w:rPr>
          <w:rFonts w:cs="Times New Roman"/>
          <w:sz w:val="24"/>
          <w:sz w:val="24"/>
          <w:szCs w:val="26"/>
          <w:rtl w:val="true"/>
        </w:rPr>
        <w:t xml:space="preserve"> </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השוני</w:t>
      </w:r>
      <w:r>
        <w:rPr>
          <w:rFonts w:cs="Times New Roman"/>
          <w:sz w:val="24"/>
          <w:sz w:val="24"/>
          <w:szCs w:val="26"/>
          <w:rtl w:val="true"/>
        </w:rPr>
        <w:t xml:space="preserve"> </w:t>
      </w:r>
      <w:r>
        <w:rPr>
          <w:rFonts w:cs="FrankRuehl"/>
          <w:sz w:val="24"/>
          <w:sz w:val="24"/>
          <w:szCs w:val="26"/>
          <w:rtl w:val="true"/>
        </w:rPr>
        <w:t>בתוצאה</w:t>
      </w:r>
      <w:r>
        <w:rPr>
          <w:rFonts w:cs="Times New Roman"/>
          <w:sz w:val="24"/>
          <w:sz w:val="24"/>
          <w:szCs w:val="26"/>
          <w:rtl w:val="true"/>
        </w:rPr>
        <w:t xml:space="preserve"> </w:t>
      </w:r>
      <w:r>
        <w:rPr>
          <w:rFonts w:cs="FrankRuehl"/>
          <w:sz w:val="24"/>
          <w:sz w:val="24"/>
          <w:szCs w:val="26"/>
          <w:rtl w:val="true"/>
        </w:rPr>
        <w:t>נובע</w:t>
      </w:r>
      <w:r>
        <w:rPr>
          <w:rFonts w:cs="Times New Roman"/>
          <w:sz w:val="24"/>
          <w:sz w:val="24"/>
          <w:szCs w:val="26"/>
          <w:rtl w:val="true"/>
        </w:rPr>
        <w:t xml:space="preserve"> </w:t>
      </w:r>
      <w:r>
        <w:rPr>
          <w:rFonts w:cs="FrankRuehl"/>
          <w:sz w:val="24"/>
          <w:sz w:val="24"/>
          <w:szCs w:val="26"/>
          <w:rtl w:val="true"/>
        </w:rPr>
        <w:t>משוני</w:t>
      </w:r>
      <w:r>
        <w:rPr>
          <w:rFonts w:cs="Times New Roman"/>
          <w:sz w:val="24"/>
          <w:sz w:val="24"/>
          <w:szCs w:val="26"/>
          <w:rtl w:val="true"/>
        </w:rPr>
        <w:t xml:space="preserve"> </w:t>
      </w:r>
      <w:r>
        <w:rPr>
          <w:rFonts w:cs="FrankRuehl"/>
          <w:sz w:val="24"/>
          <w:sz w:val="24"/>
          <w:szCs w:val="26"/>
          <w:rtl w:val="true"/>
        </w:rPr>
        <w:t>בתשתית</w:t>
      </w:r>
      <w:r>
        <w:rPr>
          <w:rFonts w:cs="Times New Roman"/>
          <w:sz w:val="24"/>
          <w:sz w:val="24"/>
          <w:szCs w:val="26"/>
          <w:rtl w:val="true"/>
        </w:rPr>
        <w:t xml:space="preserve"> </w:t>
      </w:r>
      <w:r>
        <w:rPr>
          <w:rFonts w:cs="FrankRuehl"/>
          <w:sz w:val="24"/>
          <w:sz w:val="24"/>
          <w:szCs w:val="26"/>
          <w:rtl w:val="true"/>
        </w:rPr>
        <w:t>הראייתית</w:t>
      </w:r>
      <w:r>
        <w:rPr>
          <w:rFonts w:cs="Times New Roman"/>
          <w:sz w:val="24"/>
          <w:sz w:val="24"/>
          <w:szCs w:val="26"/>
          <w:rtl w:val="true"/>
        </w:rPr>
        <w:t xml:space="preserve"> </w:t>
      </w:r>
      <w:r>
        <w:rPr>
          <w:rFonts w:cs="FrankRuehl"/>
          <w:sz w:val="24"/>
          <w:sz w:val="24"/>
          <w:szCs w:val="26"/>
          <w:rtl w:val="true"/>
        </w:rPr>
        <w:t>שנפרסה</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מההליכים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בירור</w:t>
      </w:r>
      <w:r>
        <w:rPr>
          <w:rFonts w:cs="Times New Roman"/>
          <w:sz w:val="24"/>
          <w:sz w:val="24"/>
          <w:szCs w:val="26"/>
          <w:rtl w:val="true"/>
        </w:rPr>
        <w:t xml:space="preserve"> </w:t>
      </w:r>
      <w:r>
        <w:rPr>
          <w:rFonts w:cs="FrankRuehl"/>
          <w:sz w:val="24"/>
          <w:sz w:val="24"/>
          <w:szCs w:val="26"/>
          <w:rtl w:val="true"/>
        </w:rPr>
        <w:t>האשמה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קביעת</w:t>
      </w:r>
      <w:r>
        <w:rPr>
          <w:rFonts w:cs="Times New Roman"/>
          <w:sz w:val="24"/>
          <w:sz w:val="24"/>
          <w:szCs w:val="26"/>
          <w:rtl w:val="true"/>
        </w:rPr>
        <w:t xml:space="preserve"> </w:t>
      </w:r>
      <w:r>
        <w:rPr>
          <w:rFonts w:cs="FrankRuehl"/>
          <w:sz w:val="24"/>
          <w:sz w:val="24"/>
          <w:szCs w:val="26"/>
          <w:rtl w:val="true"/>
        </w:rPr>
        <w:t>ממצאי</w:t>
      </w:r>
      <w:r>
        <w:rPr>
          <w:rFonts w:cs="Times New Roman"/>
          <w:sz w:val="24"/>
          <w:sz w:val="24"/>
          <w:szCs w:val="26"/>
          <w:rtl w:val="true"/>
        </w:rPr>
        <w:t xml:space="preserve"> </w:t>
      </w:r>
      <w:r>
        <w:rPr>
          <w:rFonts w:cs="FrankRuehl"/>
          <w:sz w:val="24"/>
          <w:sz w:val="24"/>
          <w:szCs w:val="26"/>
          <w:rtl w:val="true"/>
        </w:rPr>
        <w:t>עובדה</w:t>
      </w:r>
      <w:r>
        <w:rPr>
          <w:rFonts w:cs="Times New Roman"/>
          <w:sz w:val="24"/>
          <w:sz w:val="24"/>
          <w:szCs w:val="26"/>
          <w:rtl w:val="true"/>
        </w:rPr>
        <w:t xml:space="preserve"> </w:t>
      </w:r>
      <w:r>
        <w:rPr>
          <w:rFonts w:cs="FrankRuehl"/>
          <w:sz w:val="24"/>
          <w:sz w:val="24"/>
          <w:szCs w:val="26"/>
          <w:rtl w:val="true"/>
        </w:rPr>
        <w:t>ומהימנות</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הכרעת</w:t>
      </w:r>
      <w:r>
        <w:rPr>
          <w:rFonts w:cs="FrankRuehl"/>
          <w:sz w:val="24"/>
          <w:szCs w:val="26"/>
          <w:rtl w:val="true"/>
        </w:rPr>
        <w:t>-</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הכרעות</w:t>
      </w:r>
      <w:r>
        <w:rPr>
          <w:rFonts w:cs="Times New Roman"/>
          <w:sz w:val="24"/>
          <w:sz w:val="24"/>
          <w:szCs w:val="26"/>
          <w:rtl w:val="true"/>
        </w:rPr>
        <w:t xml:space="preserve"> </w:t>
      </w:r>
      <w:r>
        <w:rPr>
          <w:rFonts w:cs="FrankRuehl"/>
          <w:sz w:val="24"/>
          <w:sz w:val="24"/>
          <w:szCs w:val="26"/>
          <w:rtl w:val="true"/>
        </w:rPr>
        <w:t>סותרות</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חקירה</w:t>
      </w:r>
      <w:r>
        <w:rPr>
          <w:rFonts w:cs="Times New Roman"/>
          <w:sz w:val="24"/>
          <w:sz w:val="24"/>
          <w:szCs w:val="26"/>
          <w:rtl w:val="true"/>
        </w:rPr>
        <w:t xml:space="preserve"> </w:t>
      </w:r>
      <w:r>
        <w:rPr>
          <w:rFonts w:cs="FrankRuehl"/>
          <w:sz w:val="24"/>
          <w:sz w:val="24"/>
          <w:szCs w:val="26"/>
          <w:rtl w:val="true"/>
        </w:rPr>
        <w:t>במשטרה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התנהגות</w:t>
      </w:r>
      <w:r>
        <w:rPr>
          <w:rFonts w:cs="Times New Roman"/>
          <w:sz w:val="24"/>
          <w:sz w:val="24"/>
          <w:szCs w:val="26"/>
          <w:rtl w:val="true"/>
        </w:rPr>
        <w:t xml:space="preserve"> </w:t>
      </w:r>
      <w:r>
        <w:rPr>
          <w:rFonts w:cs="FrankRuehl"/>
          <w:sz w:val="24"/>
          <w:sz w:val="24"/>
          <w:szCs w:val="26"/>
          <w:rtl w:val="true"/>
        </w:rPr>
        <w:t>המשטרה</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קבילות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מימצאים</w:t>
      </w:r>
      <w:r>
        <w:rPr>
          <w:rFonts w:cs="Times New Roman"/>
          <w:sz w:val="24"/>
          <w:sz w:val="24"/>
          <w:szCs w:val="26"/>
          <w:rtl w:val="true"/>
        </w:rPr>
        <w:t xml:space="preserve"> </w:t>
      </w:r>
      <w:r>
        <w:rPr>
          <w:rFonts w:cs="FrankRuehl"/>
          <w:sz w:val="24"/>
          <w:sz w:val="24"/>
          <w:szCs w:val="26"/>
          <w:rtl w:val="true"/>
        </w:rPr>
        <w:t>עובדתיים</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הודאה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קבילותה</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קבילות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הודאה</w:t>
      </w:r>
      <w:r>
        <w:rPr>
          <w:rFonts w:cs="Times New Roman"/>
          <w:sz w:val="24"/>
          <w:sz w:val="24"/>
          <w:szCs w:val="26"/>
          <w:rtl w:val="true"/>
        </w:rPr>
        <w:t xml:space="preserve"> </w:t>
      </w:r>
      <w:r>
        <w:rPr>
          <w:rFonts w:cs="FrankRuehl"/>
          <w:sz w:val="24"/>
          <w:sz w:val="24"/>
          <w:szCs w:val="26"/>
          <w:rtl w:val="true"/>
        </w:rPr>
        <w:t>שהושגה</w:t>
      </w:r>
      <w:r>
        <w:rPr>
          <w:rFonts w:cs="Times New Roman"/>
          <w:sz w:val="24"/>
          <w:sz w:val="24"/>
          <w:szCs w:val="26"/>
          <w:rtl w:val="true"/>
        </w:rPr>
        <w:t xml:space="preserve"> </w:t>
      </w:r>
      <w:r>
        <w:rPr>
          <w:rFonts w:cs="FrankRuehl"/>
          <w:sz w:val="24"/>
          <w:sz w:val="24"/>
          <w:szCs w:val="26"/>
          <w:rtl w:val="true"/>
        </w:rPr>
        <w:t>בתחבולה</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משטרה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חקירה</w:t>
      </w:r>
      <w:r>
        <w:rPr>
          <w:rFonts w:cs="Times New Roman"/>
          <w:sz w:val="24"/>
          <w:sz w:val="24"/>
          <w:szCs w:val="26"/>
          <w:rtl w:val="true"/>
        </w:rPr>
        <w:t xml:space="preserve"> </w:t>
      </w:r>
      <w:r>
        <w:rPr>
          <w:rFonts w:cs="FrankRuehl"/>
          <w:sz w:val="24"/>
          <w:sz w:val="24"/>
          <w:szCs w:val="26"/>
          <w:rtl w:val="true"/>
        </w:rPr>
        <w:t>משטרתית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תחבולה</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משטרה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חקירה</w:t>
      </w:r>
      <w:r>
        <w:rPr>
          <w:rFonts w:cs="Times New Roman"/>
          <w:sz w:val="24"/>
          <w:sz w:val="24"/>
          <w:szCs w:val="26"/>
          <w:rtl w:val="true"/>
        </w:rPr>
        <w:t xml:space="preserve"> </w:t>
      </w:r>
      <w:r>
        <w:rPr>
          <w:rFonts w:cs="FrankRuehl"/>
          <w:sz w:val="24"/>
          <w:sz w:val="24"/>
          <w:szCs w:val="26"/>
          <w:rtl w:val="true"/>
        </w:rPr>
        <w:t>משטרתית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מדובב</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דינו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לפיו</w:t>
      </w:r>
      <w:r>
        <w:rPr>
          <w:rFonts w:cs="Times New Roman"/>
          <w:sz w:val="24"/>
          <w:sz w:val="24"/>
          <w:szCs w:val="26"/>
          <w:rtl w:val="true"/>
        </w:rPr>
        <w:t xml:space="preserve"> </w:t>
      </w:r>
      <w:r>
        <w:rPr>
          <w:rFonts w:cs="FrankRuehl"/>
          <w:sz w:val="24"/>
          <w:sz w:val="24"/>
          <w:szCs w:val="26"/>
          <w:rtl w:val="true"/>
        </w:rPr>
        <w:t>זוכו</w:t>
      </w:r>
      <w:r>
        <w:rPr>
          <w:rFonts w:cs="Times New Roman"/>
          <w:sz w:val="24"/>
          <w:sz w:val="24"/>
          <w:szCs w:val="26"/>
          <w:rtl w:val="true"/>
        </w:rPr>
        <w:t xml:space="preserve"> </w:t>
      </w:r>
      <w:r>
        <w:rPr>
          <w:rFonts w:cs="FrankRuehl"/>
          <w:sz w:val="24"/>
          <w:sz w:val="24"/>
          <w:szCs w:val="26"/>
          <w:rtl w:val="true"/>
        </w:rPr>
        <w:t>המשיבים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ראש</w:t>
      </w:r>
      <w:r>
        <w:rPr>
          <w:rFonts w:cs="Times New Roman"/>
          <w:sz w:val="24"/>
          <w:sz w:val="24"/>
          <w:szCs w:val="26"/>
          <w:rtl w:val="true"/>
        </w:rPr>
        <w:t xml:space="preserve"> </w:t>
      </w:r>
      <w:r>
        <w:rPr>
          <w:rFonts w:cs="FrankRuehl"/>
          <w:sz w:val="24"/>
          <w:sz w:val="24"/>
          <w:szCs w:val="26"/>
          <w:rtl w:val="true"/>
        </w:rPr>
        <w:t>מדור</w:t>
      </w:r>
      <w:r>
        <w:rPr>
          <w:rFonts w:cs="Times New Roman"/>
          <w:sz w:val="24"/>
          <w:sz w:val="24"/>
          <w:szCs w:val="26"/>
          <w:rtl w:val="true"/>
        </w:rPr>
        <w:t xml:space="preserve"> </w:t>
      </w:r>
      <w:r>
        <w:rPr>
          <w:rFonts w:cs="FrankRuehl"/>
          <w:sz w:val="24"/>
          <w:sz w:val="24"/>
          <w:szCs w:val="26"/>
          <w:rtl w:val="true"/>
        </w:rPr>
        <w:t>במחלקת</w:t>
      </w:r>
      <w:r>
        <w:rPr>
          <w:rFonts w:cs="Times New Roman"/>
          <w:sz w:val="24"/>
          <w:sz w:val="24"/>
          <w:szCs w:val="26"/>
          <w:rtl w:val="true"/>
        </w:rPr>
        <w:t xml:space="preserve"> </w:t>
      </w:r>
      <w:r>
        <w:rPr>
          <w:rFonts w:cs="FrankRuehl"/>
          <w:sz w:val="24"/>
          <w:sz w:val="24"/>
          <w:szCs w:val="26"/>
          <w:rtl w:val="true"/>
        </w:rPr>
        <w:t>המסים</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המשיב</w:t>
      </w:r>
      <w:r>
        <w:rPr>
          <w:rFonts w:cs="Times New Roman"/>
          <w:sz w:val="24"/>
          <w:sz w:val="24"/>
          <w:szCs w:val="26"/>
          <w:rtl w:val="true"/>
        </w:rPr>
        <w:t xml:space="preserve"> </w:t>
      </w:r>
      <w:r>
        <w:rPr>
          <w:rFonts w:cs="FrankRuehl"/>
          <w:sz w:val="24"/>
          <w:szCs w:val="26"/>
        </w:rPr>
        <w:t>1</w:t>
      </w:r>
      <w:r>
        <w:rPr>
          <w:rFonts w:cs="FrankRuehl"/>
          <w:sz w:val="24"/>
          <w:szCs w:val="26"/>
          <w:rtl w:val="true"/>
        </w:rPr>
        <w:t xml:space="preserve">)  </w:t>
      </w:r>
      <w:r>
        <w:rPr>
          <w:rFonts w:cs="FrankRuehl"/>
          <w:sz w:val="24"/>
          <w:sz w:val="24"/>
          <w:szCs w:val="26"/>
          <w:rtl w:val="true"/>
        </w:rPr>
        <w:t>ואחד</w:t>
      </w:r>
      <w:r>
        <w:rPr>
          <w:rFonts w:cs="Times New Roman"/>
          <w:sz w:val="24"/>
          <w:sz w:val="24"/>
          <w:szCs w:val="26"/>
          <w:rtl w:val="true"/>
        </w:rPr>
        <w:t xml:space="preserve"> </w:t>
      </w:r>
      <w:r>
        <w:rPr>
          <w:rFonts w:cs="FrankRuehl"/>
          <w:sz w:val="24"/>
          <w:sz w:val="24"/>
          <w:szCs w:val="26"/>
          <w:rtl w:val="true"/>
        </w:rPr>
        <w:t>החשודים</w:t>
      </w:r>
      <w:r>
        <w:rPr>
          <w:rFonts w:cs="Times New Roman"/>
          <w:sz w:val="24"/>
          <w:sz w:val="24"/>
          <w:szCs w:val="26"/>
          <w:rtl w:val="true"/>
        </w:rPr>
        <w:t xml:space="preserve"> </w:t>
      </w:r>
      <w:r>
        <w:rPr>
          <w:rFonts w:cs="FrankRuehl"/>
          <w:sz w:val="24"/>
          <w:sz w:val="24"/>
          <w:szCs w:val="26"/>
          <w:rtl w:val="true"/>
        </w:rPr>
        <w:t>בפרשת</w:t>
      </w:r>
      <w:r>
        <w:rPr>
          <w:rFonts w:cs="Times New Roman"/>
          <w:sz w:val="24"/>
          <w:sz w:val="24"/>
          <w:szCs w:val="26"/>
          <w:rtl w:val="true"/>
        </w:rPr>
        <w:t xml:space="preserve"> </w:t>
      </w:r>
      <w:r>
        <w:rPr>
          <w:rFonts w:cs="FrankRuehl"/>
          <w:sz w:val="24"/>
          <w:sz w:val="24"/>
          <w:szCs w:val="26"/>
          <w:rtl w:val="true"/>
        </w:rPr>
        <w:t>קופ</w:t>
      </w:r>
      <w:r>
        <w:rPr>
          <w:rFonts w:cs="FrankRuehl"/>
          <w:sz w:val="24"/>
          <w:szCs w:val="26"/>
          <w:rtl w:val="true"/>
        </w:rPr>
        <w:t>"</w:t>
      </w:r>
      <w:r>
        <w:rPr>
          <w:rFonts w:cs="FrankRuehl"/>
          <w:sz w:val="24"/>
          <w:sz w:val="24"/>
          <w:szCs w:val="26"/>
          <w:rtl w:val="true"/>
        </w:rPr>
        <w:t>ח</w:t>
      </w:r>
      <w:r>
        <w:rPr>
          <w:rFonts w:cs="Times New Roman"/>
          <w:sz w:val="24"/>
          <w:sz w:val="24"/>
          <w:szCs w:val="26"/>
          <w:rtl w:val="true"/>
        </w:rPr>
        <w:t xml:space="preserve"> </w:t>
      </w:r>
      <w:r>
        <w:rPr>
          <w:rFonts w:cs="FrankRuehl"/>
          <w:sz w:val="24"/>
          <w:sz w:val="24"/>
          <w:szCs w:val="26"/>
          <w:rtl w:val="true"/>
        </w:rPr>
        <w:t>מאוחדת</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המשיב</w:t>
      </w:r>
      <w:r>
        <w:rPr>
          <w:rFonts w:cs="Times New Roman"/>
          <w:sz w:val="24"/>
          <w:sz w:val="24"/>
          <w:szCs w:val="26"/>
          <w:rtl w:val="true"/>
        </w:rPr>
        <w:t xml:space="preserve"> </w:t>
      </w:r>
      <w:r>
        <w:rPr>
          <w:rFonts w:cs="FrankRuehl"/>
          <w:sz w:val="24"/>
          <w:szCs w:val="26"/>
        </w:rPr>
        <w:t>2</w:t>
      </w:r>
      <w:r>
        <w:rPr>
          <w:rFonts w:cs="FrankRuehl"/>
          <w:sz w:val="24"/>
          <w:szCs w:val="26"/>
          <w:rtl w:val="true"/>
        </w:rPr>
        <w:t xml:space="preserve">) –  </w:t>
      </w:r>
      <w:r>
        <w:rPr>
          <w:rFonts w:cs="FrankRuehl"/>
          <w:sz w:val="24"/>
          <w:sz w:val="24"/>
          <w:szCs w:val="26"/>
          <w:rtl w:val="true"/>
        </w:rPr>
        <w:t>מחמת</w:t>
      </w:r>
      <w:r>
        <w:rPr>
          <w:rFonts w:cs="Times New Roman"/>
          <w:sz w:val="24"/>
          <w:sz w:val="24"/>
          <w:szCs w:val="26"/>
          <w:rtl w:val="true"/>
        </w:rPr>
        <w:t xml:space="preserve"> </w:t>
      </w:r>
      <w:r>
        <w:rPr>
          <w:rFonts w:cs="FrankRuehl"/>
          <w:sz w:val="24"/>
          <w:sz w:val="24"/>
          <w:szCs w:val="26"/>
          <w:rtl w:val="true"/>
        </w:rPr>
        <w:t>הספק</w:t>
      </w:r>
      <w:r>
        <w:rPr>
          <w:rFonts w:cs="Times New Roman"/>
          <w:sz w:val="24"/>
          <w:sz w:val="24"/>
          <w:szCs w:val="26"/>
          <w:rtl w:val="true"/>
        </w:rPr>
        <w:t xml:space="preserve"> </w:t>
      </w:r>
      <w:r>
        <w:rPr>
          <w:rFonts w:cs="FrankRuehl"/>
          <w:sz w:val="24"/>
          <w:sz w:val="24"/>
          <w:szCs w:val="26"/>
          <w:rtl w:val="true"/>
        </w:rPr>
        <w:t>מעבירות</w:t>
      </w:r>
      <w:r>
        <w:rPr>
          <w:rFonts w:cs="Times New Roman"/>
          <w:sz w:val="24"/>
          <w:sz w:val="24"/>
          <w:szCs w:val="26"/>
          <w:rtl w:val="true"/>
        </w:rPr>
        <w:t xml:space="preserve"> </w:t>
      </w:r>
      <w:r>
        <w:rPr>
          <w:rFonts w:cs="FrankRuehl"/>
          <w:sz w:val="24"/>
          <w:sz w:val="24"/>
          <w:szCs w:val="26"/>
          <w:rtl w:val="true"/>
        </w:rPr>
        <w:t>שוחד</w:t>
      </w:r>
      <w:r>
        <w:rPr>
          <w:rFonts w:cs="Times New Roman"/>
          <w:sz w:val="24"/>
          <w:sz w:val="24"/>
          <w:szCs w:val="26"/>
          <w:rtl w:val="true"/>
        </w:rPr>
        <w:t xml:space="preserve"> </w:t>
      </w:r>
      <w:r>
        <w:rPr>
          <w:rFonts w:cs="FrankRuehl"/>
          <w:sz w:val="24"/>
          <w:sz w:val="24"/>
          <w:szCs w:val="26"/>
          <w:rtl w:val="true"/>
        </w:rPr>
        <w:t>ושיבוש</w:t>
      </w:r>
      <w:r>
        <w:rPr>
          <w:rFonts w:cs="Times New Roman"/>
          <w:sz w:val="24"/>
          <w:sz w:val="24"/>
          <w:szCs w:val="26"/>
          <w:rtl w:val="true"/>
        </w:rPr>
        <w:t xml:space="preserve"> </w:t>
      </w:r>
      <w:r>
        <w:rPr>
          <w:rFonts w:cs="FrankRuehl"/>
          <w:sz w:val="24"/>
          <w:sz w:val="24"/>
          <w:szCs w:val="26"/>
          <w:rtl w:val="true"/>
        </w:rPr>
        <w:t>מהלכי</w:t>
      </w:r>
      <w:r>
        <w:rPr>
          <w:rFonts w:cs="Times New Roman"/>
          <w:sz w:val="24"/>
          <w:sz w:val="24"/>
          <w:szCs w:val="26"/>
          <w:rtl w:val="true"/>
        </w:rPr>
        <w:t xml:space="preserve"> </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בהן</w:t>
      </w:r>
      <w:r>
        <w:rPr>
          <w:rFonts w:cs="Times New Roman"/>
          <w:sz w:val="24"/>
          <w:sz w:val="24"/>
          <w:szCs w:val="26"/>
          <w:rtl w:val="true"/>
        </w:rPr>
        <w:t xml:space="preserve"> </w:t>
      </w:r>
      <w:r>
        <w:rPr>
          <w:rFonts w:cs="FrankRuehl"/>
          <w:sz w:val="24"/>
          <w:sz w:val="24"/>
          <w:szCs w:val="26"/>
          <w:rtl w:val="true"/>
        </w:rPr>
        <w:t>הואשמו</w:t>
      </w:r>
      <w:r>
        <w:rPr>
          <w:rFonts w:cs="FrankRuehl"/>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מעלה</w:t>
      </w:r>
      <w:r>
        <w:rPr>
          <w:rFonts w:cs="Times New Roman"/>
          <w:sz w:val="24"/>
          <w:sz w:val="24"/>
          <w:szCs w:val="26"/>
          <w:rtl w:val="true"/>
        </w:rPr>
        <w:t xml:space="preserve"> </w:t>
      </w:r>
      <w:r>
        <w:rPr>
          <w:rFonts w:cs="FrankRuehl"/>
          <w:sz w:val="24"/>
          <w:sz w:val="24"/>
          <w:szCs w:val="26"/>
          <w:rtl w:val="true"/>
        </w:rPr>
        <w:t>שתי</w:t>
      </w:r>
      <w:r>
        <w:rPr>
          <w:rFonts w:cs="Times New Roman"/>
          <w:sz w:val="24"/>
          <w:sz w:val="24"/>
          <w:szCs w:val="26"/>
          <w:rtl w:val="true"/>
        </w:rPr>
        <w:t xml:space="preserve"> </w:t>
      </w:r>
      <w:r>
        <w:rPr>
          <w:rFonts w:cs="FrankRuehl"/>
          <w:sz w:val="24"/>
          <w:sz w:val="24"/>
          <w:szCs w:val="26"/>
          <w:rtl w:val="true"/>
        </w:rPr>
        <w:t>שאלות</w:t>
      </w:r>
      <w:r>
        <w:rPr>
          <w:rFonts w:cs="FrankRuehl"/>
          <w:sz w:val="24"/>
          <w:szCs w:val="26"/>
          <w:rtl w:val="true"/>
        </w:rPr>
        <w:t xml:space="preserve">: </w:t>
      </w:r>
      <w:r>
        <w:rPr>
          <w:rFonts w:cs="FrankRuehl"/>
          <w:sz w:val="24"/>
          <w:sz w:val="24"/>
          <w:szCs w:val="26"/>
          <w:rtl w:val="true"/>
        </w:rPr>
        <w:t>א</w:t>
      </w:r>
      <w:r>
        <w:rPr>
          <w:rFonts w:cs="FrankRuehl"/>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צדק</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Times New Roman"/>
          <w:sz w:val="24"/>
          <w:sz w:val="24"/>
          <w:szCs w:val="26"/>
          <w:rtl w:val="true"/>
        </w:rPr>
        <w:t xml:space="preserve"> </w:t>
      </w:r>
      <w:r>
        <w:rPr>
          <w:rFonts w:cs="FrankRuehl"/>
          <w:sz w:val="24"/>
          <w:sz w:val="24"/>
          <w:szCs w:val="26"/>
          <w:rtl w:val="true"/>
        </w:rPr>
        <w:t>בקבעו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לסמוך</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הודאתו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עובד</w:t>
      </w:r>
      <w:r>
        <w:rPr>
          <w:rFonts w:cs="Times New Roman"/>
          <w:sz w:val="24"/>
          <w:sz w:val="24"/>
          <w:szCs w:val="26"/>
          <w:rtl w:val="true"/>
        </w:rPr>
        <w:t xml:space="preserve"> </w:t>
      </w:r>
      <w:r>
        <w:rPr>
          <w:rFonts w:cs="FrankRuehl"/>
          <w:sz w:val="24"/>
          <w:sz w:val="24"/>
          <w:szCs w:val="26"/>
          <w:rtl w:val="true"/>
        </w:rPr>
        <w:t>במחלקת</w:t>
      </w:r>
      <w:r>
        <w:rPr>
          <w:rFonts w:cs="Times New Roman"/>
          <w:sz w:val="24"/>
          <w:sz w:val="24"/>
          <w:szCs w:val="26"/>
          <w:rtl w:val="true"/>
        </w:rPr>
        <w:t xml:space="preserve"> </w:t>
      </w:r>
      <w:r>
        <w:rPr>
          <w:rFonts w:cs="FrankRuehl"/>
          <w:sz w:val="24"/>
          <w:sz w:val="24"/>
          <w:szCs w:val="26"/>
          <w:rtl w:val="true"/>
        </w:rPr>
        <w:t>המסים</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מירז</w:t>
      </w:r>
      <w:r>
        <w:rPr>
          <w:rFonts w:cs="FrankRuehl"/>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המדובבים</w:t>
      </w:r>
      <w:r>
        <w:rPr>
          <w:rFonts w:cs="Times New Roman"/>
          <w:sz w:val="24"/>
          <w:sz w:val="24"/>
          <w:szCs w:val="26"/>
          <w:rtl w:val="true"/>
        </w:rPr>
        <w:t xml:space="preserve"> </w:t>
      </w:r>
      <w:r>
        <w:rPr>
          <w:rFonts w:cs="FrankRuehl"/>
          <w:sz w:val="24"/>
          <w:sz w:val="24"/>
          <w:szCs w:val="26"/>
          <w:rtl w:val="true"/>
        </w:rPr>
        <w:t>כראיה</w:t>
      </w:r>
      <w:r>
        <w:rPr>
          <w:rFonts w:cs="Times New Roman"/>
          <w:sz w:val="24"/>
          <w:sz w:val="24"/>
          <w:szCs w:val="26"/>
          <w:rtl w:val="true"/>
        </w:rPr>
        <w:t xml:space="preserve"> </w:t>
      </w:r>
      <w:r>
        <w:rPr>
          <w:rFonts w:cs="FrankRuehl"/>
          <w:sz w:val="24"/>
          <w:sz w:val="24"/>
          <w:szCs w:val="26"/>
          <w:rtl w:val="true"/>
        </w:rPr>
        <w:t>להרשעת</w:t>
      </w:r>
      <w:r>
        <w:rPr>
          <w:rFonts w:cs="Times New Roman"/>
          <w:sz w:val="24"/>
          <w:sz w:val="24"/>
          <w:szCs w:val="26"/>
          <w:rtl w:val="true"/>
        </w:rPr>
        <w:t xml:space="preserve"> </w:t>
      </w:r>
      <w:r>
        <w:rPr>
          <w:rFonts w:cs="FrankRuehl"/>
          <w:sz w:val="24"/>
          <w:sz w:val="24"/>
          <w:szCs w:val="26"/>
          <w:rtl w:val="true"/>
        </w:rPr>
        <w:t>המשיבים</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שיוחסו</w:t>
      </w:r>
      <w:r>
        <w:rPr>
          <w:rFonts w:cs="Times New Roman"/>
          <w:sz w:val="24"/>
          <w:sz w:val="24"/>
          <w:szCs w:val="26"/>
          <w:rtl w:val="true"/>
        </w:rPr>
        <w:t xml:space="preserve"> </w:t>
      </w:r>
      <w:r>
        <w:rPr>
          <w:rFonts w:cs="FrankRuehl"/>
          <w:sz w:val="24"/>
          <w:sz w:val="24"/>
          <w:szCs w:val="26"/>
          <w:rtl w:val="true"/>
        </w:rPr>
        <w:t>להם</w:t>
      </w:r>
      <w:r>
        <w:rPr>
          <w:rFonts w:cs="FrankRuehl"/>
          <w:sz w:val="24"/>
          <w:szCs w:val="26"/>
          <w:rtl w:val="true"/>
        </w:rPr>
        <w:t xml:space="preserve">; </w:t>
      </w:r>
      <w:r>
        <w:rPr>
          <w:rFonts w:cs="FrankRuehl"/>
          <w:sz w:val="24"/>
          <w:sz w:val="24"/>
          <w:szCs w:val="26"/>
          <w:rtl w:val="true"/>
        </w:rPr>
        <w:t>ב</w:t>
      </w:r>
      <w:r>
        <w:rPr>
          <w:rFonts w:cs="FrankRuehl"/>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צדק</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Times New Roman"/>
          <w:sz w:val="24"/>
          <w:sz w:val="24"/>
          <w:szCs w:val="26"/>
          <w:rtl w:val="true"/>
        </w:rPr>
        <w:t xml:space="preserve"> </w:t>
      </w:r>
      <w:r>
        <w:rPr>
          <w:rFonts w:cs="FrankRuehl"/>
          <w:sz w:val="24"/>
          <w:sz w:val="24"/>
          <w:szCs w:val="26"/>
          <w:rtl w:val="true"/>
        </w:rPr>
        <w:t>בקבעו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יתר</w:t>
      </w:r>
      <w:r>
        <w:rPr>
          <w:rFonts w:cs="Times New Roman"/>
          <w:sz w:val="24"/>
          <w:sz w:val="24"/>
          <w:szCs w:val="26"/>
          <w:rtl w:val="true"/>
        </w:rPr>
        <w:t xml:space="preserve"> </w:t>
      </w:r>
      <w:r>
        <w:rPr>
          <w:rFonts w:cs="FrankRuehl"/>
          <w:sz w:val="24"/>
          <w:sz w:val="24"/>
          <w:szCs w:val="26"/>
          <w:rtl w:val="true"/>
        </w:rPr>
        <w:t>הראיות</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בהן</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לבסס</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אשמת</w:t>
      </w:r>
      <w:r>
        <w:rPr>
          <w:rFonts w:cs="Times New Roman"/>
          <w:sz w:val="24"/>
          <w:sz w:val="24"/>
          <w:szCs w:val="26"/>
          <w:rtl w:val="true"/>
        </w:rPr>
        <w:t xml:space="preserve"> </w:t>
      </w:r>
      <w:r>
        <w:rPr>
          <w:rFonts w:cs="FrankRuehl"/>
          <w:sz w:val="24"/>
          <w:sz w:val="24"/>
          <w:szCs w:val="26"/>
          <w:rtl w:val="true"/>
        </w:rPr>
        <w:t>המשיבים</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שיוחסו</w:t>
      </w:r>
      <w:r>
        <w:rPr>
          <w:rFonts w:cs="Times New Roman"/>
          <w:sz w:val="24"/>
          <w:sz w:val="24"/>
          <w:szCs w:val="26"/>
          <w:rtl w:val="true"/>
        </w:rPr>
        <w:t xml:space="preserve"> </w:t>
      </w:r>
      <w:r>
        <w:rPr>
          <w:rFonts w:cs="FrankRuehl"/>
          <w:sz w:val="24"/>
          <w:sz w:val="24"/>
          <w:szCs w:val="26"/>
          <w:rtl w:val="true"/>
        </w:rPr>
        <w:t>להם</w:t>
      </w:r>
      <w:r>
        <w:rPr>
          <w:rFonts w:cs="Times New Roman"/>
          <w:sz w:val="24"/>
          <w:sz w:val="24"/>
          <w:szCs w:val="26"/>
          <w:rtl w:val="true"/>
        </w:rPr>
        <w:t xml:space="preserve"> </w:t>
      </w:r>
      <w:r>
        <w:rPr>
          <w:rFonts w:cs="FrankRuehl"/>
          <w:sz w:val="24"/>
          <w:sz w:val="24"/>
          <w:szCs w:val="26"/>
          <w:rtl w:val="true"/>
        </w:rPr>
        <w:t>מעבר</w:t>
      </w:r>
      <w:r>
        <w:rPr>
          <w:rFonts w:cs="Times New Roman"/>
          <w:sz w:val="24"/>
          <w:sz w:val="24"/>
          <w:szCs w:val="26"/>
          <w:rtl w:val="true"/>
        </w:rPr>
        <w:t xml:space="preserve"> </w:t>
      </w:r>
      <w:r>
        <w:rPr>
          <w:rFonts w:cs="FrankRuehl"/>
          <w:sz w:val="24"/>
          <w:sz w:val="24"/>
          <w:szCs w:val="26"/>
          <w:rtl w:val="true"/>
        </w:rPr>
        <w:t>לכל</w:t>
      </w:r>
      <w:r>
        <w:rPr>
          <w:rFonts w:cs="Times New Roman"/>
          <w:sz w:val="24"/>
          <w:sz w:val="24"/>
          <w:szCs w:val="26"/>
          <w:rtl w:val="true"/>
        </w:rPr>
        <w:t xml:space="preserve"> </w:t>
      </w:r>
      <w:r>
        <w:rPr>
          <w:rFonts w:cs="FrankRuehl"/>
          <w:sz w:val="24"/>
          <w:sz w:val="24"/>
          <w:szCs w:val="26"/>
          <w:rtl w:val="true"/>
        </w:rPr>
        <w:t>ספק</w:t>
      </w:r>
      <w:r>
        <w:rPr>
          <w:rFonts w:cs="Times New Roman"/>
          <w:sz w:val="24"/>
          <w:sz w:val="24"/>
          <w:szCs w:val="26"/>
          <w:rtl w:val="true"/>
        </w:rPr>
        <w:t xml:space="preserve"> </w:t>
      </w:r>
      <w:r>
        <w:rPr>
          <w:rFonts w:cs="FrankRuehl"/>
          <w:sz w:val="24"/>
          <w:sz w:val="24"/>
          <w:szCs w:val="26"/>
          <w:rtl w:val="true"/>
        </w:rPr>
        <w:t>סביר</w:t>
      </w:r>
      <w:r>
        <w:rPr>
          <w:rFonts w:cs="FrankRuehl"/>
          <w:sz w:val="24"/>
          <w:szCs w:val="26"/>
          <w:rtl w:val="true"/>
        </w:rPr>
        <w:t xml:space="preserve">, </w:t>
      </w:r>
      <w:r>
        <w:rPr>
          <w:rFonts w:cs="FrankRuehl"/>
          <w:sz w:val="24"/>
          <w:sz w:val="24"/>
          <w:szCs w:val="26"/>
          <w:rtl w:val="true"/>
        </w:rPr>
        <w:t>למרות</w:t>
      </w:r>
      <w:r>
        <w:rPr>
          <w:rFonts w:cs="Times New Roman"/>
          <w:sz w:val="24"/>
          <w:sz w:val="24"/>
          <w:szCs w:val="26"/>
          <w:rtl w:val="true"/>
        </w:rPr>
        <w:t xml:space="preserve"> </w:t>
      </w:r>
      <w:r>
        <w:rPr>
          <w:rFonts w:cs="FrankRuehl"/>
          <w:sz w:val="24"/>
          <w:sz w:val="24"/>
          <w:szCs w:val="26"/>
          <w:rtl w:val="true"/>
        </w:rPr>
        <w:t>שהן</w:t>
      </w:r>
      <w:r>
        <w:rPr>
          <w:rFonts w:cs="Times New Roman"/>
          <w:sz w:val="24"/>
          <w:sz w:val="24"/>
          <w:szCs w:val="26"/>
          <w:rtl w:val="true"/>
        </w:rPr>
        <w:t xml:space="preserve"> </w:t>
      </w:r>
      <w:r>
        <w:rPr>
          <w:rFonts w:cs="FrankRuehl"/>
          <w:sz w:val="24"/>
          <w:sz w:val="24"/>
          <w:szCs w:val="26"/>
          <w:rtl w:val="true"/>
        </w:rPr>
        <w:t>מעלות</w:t>
      </w:r>
      <w:r>
        <w:rPr>
          <w:rFonts w:cs="Times New Roman"/>
          <w:sz w:val="24"/>
          <w:sz w:val="24"/>
          <w:szCs w:val="26"/>
          <w:rtl w:val="true"/>
        </w:rPr>
        <w:t xml:space="preserve"> </w:t>
      </w:r>
      <w:r>
        <w:rPr>
          <w:rFonts w:cs="FrankRuehl"/>
          <w:sz w:val="24"/>
          <w:sz w:val="24"/>
          <w:szCs w:val="26"/>
          <w:rtl w:val="true"/>
        </w:rPr>
        <w:t>חשד</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לביצוע</w:t>
      </w:r>
      <w:r>
        <w:rPr>
          <w:rFonts w:cs="Times New Roman"/>
          <w:sz w:val="24"/>
          <w:sz w:val="24"/>
          <w:szCs w:val="26"/>
          <w:rtl w:val="true"/>
        </w:rPr>
        <w:t xml:space="preserve"> </w:t>
      </w:r>
      <w:r>
        <w:rPr>
          <w:rFonts w:cs="FrankRuehl"/>
          <w:sz w:val="24"/>
          <w:sz w:val="24"/>
          <w:szCs w:val="26"/>
          <w:rtl w:val="true"/>
        </w:rPr>
        <w:t>העבירות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ידם</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בקבעו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בנטילת</w:t>
      </w:r>
      <w:r>
        <w:rPr>
          <w:rFonts w:cs="Times New Roman"/>
          <w:sz w:val="24"/>
          <w:sz w:val="24"/>
          <w:szCs w:val="26"/>
          <w:rtl w:val="true"/>
        </w:rPr>
        <w:t xml:space="preserve"> </w:t>
      </w:r>
      <w:r>
        <w:rPr>
          <w:rFonts w:cs="FrankRuehl"/>
          <w:sz w:val="24"/>
          <w:sz w:val="24"/>
          <w:szCs w:val="26"/>
          <w:rtl w:val="true"/>
        </w:rPr>
        <w:t>שוחד</w:t>
      </w:r>
      <w:r>
        <w:rPr>
          <w:rFonts w:cs="Times New Roman"/>
          <w:sz w:val="24"/>
          <w:sz w:val="24"/>
          <w:szCs w:val="26"/>
          <w:rtl w:val="true"/>
        </w:rPr>
        <w:t xml:space="preserve"> </w:t>
      </w:r>
      <w:r>
        <w:rPr>
          <w:rFonts w:cs="FrankRuehl"/>
          <w:sz w:val="24"/>
          <w:sz w:val="24"/>
          <w:szCs w:val="26"/>
          <w:rtl w:val="true"/>
        </w:rPr>
        <w:t>ובשיבוש</w:t>
      </w:r>
      <w:r>
        <w:rPr>
          <w:rFonts w:cs="Times New Roman"/>
          <w:sz w:val="24"/>
          <w:sz w:val="24"/>
          <w:szCs w:val="26"/>
          <w:rtl w:val="true"/>
        </w:rPr>
        <w:t xml:space="preserve"> </w:t>
      </w:r>
      <w:r>
        <w:rPr>
          <w:rFonts w:cs="FrankRuehl"/>
          <w:sz w:val="24"/>
          <w:sz w:val="24"/>
          <w:szCs w:val="26"/>
          <w:rtl w:val="true"/>
        </w:rPr>
        <w:t>מהלכי</w:t>
      </w:r>
      <w:r>
        <w:rPr>
          <w:rFonts w:cs="Times New Roman"/>
          <w:sz w:val="24"/>
          <w:sz w:val="24"/>
          <w:szCs w:val="26"/>
          <w:rtl w:val="true"/>
        </w:rPr>
        <w:t xml:space="preserve"> </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בהתבסס</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אותה</w:t>
      </w:r>
      <w:r>
        <w:rPr>
          <w:rFonts w:cs="Times New Roman"/>
          <w:sz w:val="24"/>
          <w:sz w:val="24"/>
          <w:szCs w:val="26"/>
          <w:rtl w:val="true"/>
        </w:rPr>
        <w:t xml:space="preserve"> </w:t>
      </w:r>
      <w:r>
        <w:rPr>
          <w:rFonts w:cs="FrankRuehl"/>
          <w:sz w:val="24"/>
          <w:sz w:val="24"/>
          <w:szCs w:val="26"/>
          <w:rtl w:val="true"/>
        </w:rPr>
        <w:t>מסכת</w:t>
      </w:r>
      <w:r>
        <w:rPr>
          <w:rFonts w:cs="Times New Roman"/>
          <w:sz w:val="24"/>
          <w:sz w:val="24"/>
          <w:szCs w:val="26"/>
          <w:rtl w:val="true"/>
        </w:rPr>
        <w:t xml:space="preserve"> </w:t>
      </w:r>
      <w:r>
        <w:rPr>
          <w:rFonts w:cs="FrankRuehl"/>
          <w:sz w:val="24"/>
          <w:sz w:val="24"/>
          <w:szCs w:val="26"/>
          <w:rtl w:val="true"/>
        </w:rPr>
        <w:t>עובדתית</w:t>
      </w:r>
      <w:r>
        <w:rPr>
          <w:rFonts w:cs="Times New Roman"/>
          <w:sz w:val="24"/>
          <w:sz w:val="24"/>
          <w:szCs w:val="26"/>
          <w:rtl w:val="true"/>
        </w:rPr>
        <w:t xml:space="preserve"> </w:t>
      </w:r>
      <w:r>
        <w:rPr>
          <w:rFonts w:cs="FrankRuehl"/>
          <w:sz w:val="24"/>
          <w:sz w:val="24"/>
          <w:szCs w:val="26"/>
          <w:rtl w:val="true"/>
        </w:rPr>
        <w:t>שפורטה</w:t>
      </w:r>
      <w:r>
        <w:rPr>
          <w:rFonts w:cs="Times New Roman"/>
          <w:sz w:val="24"/>
          <w:sz w:val="24"/>
          <w:szCs w:val="26"/>
          <w:rtl w:val="true"/>
        </w:rPr>
        <w:t xml:space="preserve"> </w:t>
      </w:r>
      <w:r>
        <w:rPr>
          <w:rFonts w:cs="FrankRuehl"/>
          <w:sz w:val="24"/>
          <w:sz w:val="24"/>
          <w:szCs w:val="26"/>
          <w:rtl w:val="true"/>
        </w:rPr>
        <w:t>בכתב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שהוגש</w:t>
      </w:r>
      <w:r>
        <w:rPr>
          <w:rFonts w:cs="Times New Roman"/>
          <w:sz w:val="24"/>
          <w:sz w:val="24"/>
          <w:szCs w:val="26"/>
          <w:rtl w:val="true"/>
        </w:rPr>
        <w:t xml:space="preserve"> </w:t>
      </w:r>
      <w:r>
        <w:rPr>
          <w:rFonts w:cs="FrankRuehl"/>
          <w:sz w:val="24"/>
          <w:sz w:val="24"/>
          <w:szCs w:val="26"/>
          <w:rtl w:val="true"/>
        </w:rPr>
        <w:t>נגד</w:t>
      </w:r>
      <w:r>
        <w:rPr>
          <w:rFonts w:cs="Times New Roman"/>
          <w:sz w:val="24"/>
          <w:sz w:val="24"/>
          <w:szCs w:val="26"/>
          <w:rtl w:val="true"/>
        </w:rPr>
        <w:t xml:space="preserve"> </w:t>
      </w:r>
      <w:r>
        <w:rPr>
          <w:rFonts w:cs="FrankRuehl"/>
          <w:sz w:val="24"/>
          <w:sz w:val="24"/>
          <w:szCs w:val="26"/>
          <w:rtl w:val="true"/>
        </w:rPr>
        <w:t>המשיבים</w:t>
      </w:r>
      <w:r>
        <w:rPr>
          <w:rFonts w:cs="FrankRuehl"/>
          <w:sz w:val="24"/>
          <w:szCs w:val="26"/>
          <w:rtl w:val="true"/>
        </w:rPr>
        <w:t xml:space="preserve">. </w:t>
      </w:r>
      <w:r>
        <w:rPr>
          <w:rFonts w:cs="FrankRuehl"/>
          <w:sz w:val="24"/>
          <w:sz w:val="24"/>
          <w:szCs w:val="26"/>
          <w:rtl w:val="true"/>
        </w:rPr>
        <w:t>הראיה</w:t>
      </w:r>
      <w:r>
        <w:rPr>
          <w:rFonts w:cs="Times New Roman"/>
          <w:sz w:val="24"/>
          <w:sz w:val="24"/>
          <w:szCs w:val="26"/>
          <w:rtl w:val="true"/>
        </w:rPr>
        <w:t xml:space="preserve"> </w:t>
      </w:r>
      <w:r>
        <w:rPr>
          <w:rFonts w:cs="FrankRuehl"/>
          <w:sz w:val="24"/>
          <w:sz w:val="24"/>
          <w:szCs w:val="26"/>
          <w:rtl w:val="true"/>
        </w:rPr>
        <w:t>המרכזית</w:t>
      </w:r>
      <w:r>
        <w:rPr>
          <w:rFonts w:cs="Times New Roman"/>
          <w:sz w:val="24"/>
          <w:sz w:val="24"/>
          <w:szCs w:val="26"/>
          <w:rtl w:val="true"/>
        </w:rPr>
        <w:t xml:space="preserve"> </w:t>
      </w:r>
      <w:r>
        <w:rPr>
          <w:rFonts w:cs="FrankRuehl"/>
          <w:sz w:val="24"/>
          <w:sz w:val="24"/>
          <w:szCs w:val="26"/>
          <w:rtl w:val="true"/>
        </w:rPr>
        <w:t>שהובילה</w:t>
      </w:r>
      <w:r>
        <w:rPr>
          <w:rFonts w:cs="Times New Roman"/>
          <w:sz w:val="24"/>
          <w:sz w:val="24"/>
          <w:szCs w:val="26"/>
          <w:rtl w:val="true"/>
        </w:rPr>
        <w:t xml:space="preserve"> </w:t>
      </w:r>
      <w:r>
        <w:rPr>
          <w:rFonts w:cs="FrankRuehl"/>
          <w:sz w:val="24"/>
          <w:sz w:val="24"/>
          <w:szCs w:val="26"/>
          <w:rtl w:val="true"/>
        </w:rPr>
        <w:t>להרשעת</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הייתה</w:t>
      </w:r>
      <w:r>
        <w:rPr>
          <w:rFonts w:cs="Times New Roman"/>
          <w:sz w:val="24"/>
          <w:sz w:val="24"/>
          <w:szCs w:val="26"/>
          <w:rtl w:val="true"/>
        </w:rPr>
        <w:t xml:space="preserve"> </w:t>
      </w:r>
      <w:r>
        <w:rPr>
          <w:rFonts w:cs="FrankRuehl"/>
          <w:sz w:val="24"/>
          <w:sz w:val="24"/>
          <w:szCs w:val="26"/>
          <w:rtl w:val="true"/>
        </w:rPr>
        <w:t>ההודאה</w:t>
      </w:r>
      <w:r>
        <w:rPr>
          <w:rFonts w:cs="Times New Roman"/>
          <w:sz w:val="24"/>
          <w:sz w:val="24"/>
          <w:szCs w:val="26"/>
          <w:rtl w:val="true"/>
        </w:rPr>
        <w:t xml:space="preserve"> </w:t>
      </w:r>
      <w:r>
        <w:rPr>
          <w:rFonts w:cs="FrankRuehl"/>
          <w:sz w:val="24"/>
          <w:sz w:val="24"/>
          <w:szCs w:val="26"/>
          <w:rtl w:val="true"/>
        </w:rPr>
        <w:t>שמסר</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מדובבים</w:t>
      </w:r>
      <w:r>
        <w:rPr>
          <w:rFonts w:cs="Times New Roman"/>
          <w:sz w:val="24"/>
          <w:sz w:val="24"/>
          <w:szCs w:val="26"/>
          <w:rtl w:val="true"/>
        </w:rPr>
        <w:t xml:space="preserve"> </w:t>
      </w:r>
      <w:r>
        <w:rPr>
          <w:rFonts w:cs="FrankRuehl"/>
          <w:sz w:val="24"/>
          <w:sz w:val="24"/>
          <w:szCs w:val="26"/>
          <w:rtl w:val="true"/>
        </w:rPr>
        <w:t>בעודו</w:t>
      </w:r>
      <w:r>
        <w:rPr>
          <w:rFonts w:cs="Times New Roman"/>
          <w:sz w:val="24"/>
          <w:sz w:val="24"/>
          <w:szCs w:val="26"/>
          <w:rtl w:val="true"/>
        </w:rPr>
        <w:t xml:space="preserve"> </w:t>
      </w:r>
      <w:r>
        <w:rPr>
          <w:rFonts w:cs="FrankRuehl"/>
          <w:sz w:val="24"/>
          <w:sz w:val="24"/>
          <w:szCs w:val="26"/>
          <w:rtl w:val="true"/>
        </w:rPr>
        <w:t>נתון</w:t>
      </w:r>
      <w:r>
        <w:rPr>
          <w:rFonts w:cs="Times New Roman"/>
          <w:sz w:val="24"/>
          <w:sz w:val="24"/>
          <w:szCs w:val="26"/>
          <w:rtl w:val="true"/>
        </w:rPr>
        <w:t xml:space="preserve"> </w:t>
      </w:r>
      <w:r>
        <w:rPr>
          <w:rFonts w:cs="FrankRuehl"/>
          <w:sz w:val="24"/>
          <w:sz w:val="24"/>
          <w:szCs w:val="26"/>
          <w:rtl w:val="true"/>
        </w:rPr>
        <w:t>במעצר</w:t>
      </w:r>
      <w:r>
        <w:rPr>
          <w:rFonts w:cs="FrankRuehl"/>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שביהמ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טענות</w:t>
      </w:r>
      <w:r>
        <w:rPr>
          <w:rFonts w:cs="Times New Roman"/>
          <w:sz w:val="24"/>
          <w:sz w:val="24"/>
          <w:szCs w:val="26"/>
          <w:rtl w:val="true"/>
        </w:rPr>
        <w:t xml:space="preserve"> </w:t>
      </w:r>
      <w:r>
        <w:rPr>
          <w:rFonts w:cs="FrankRuehl"/>
          <w:sz w:val="24"/>
          <w:sz w:val="24"/>
          <w:szCs w:val="26"/>
          <w:rtl w:val="true"/>
        </w:rPr>
        <w:t>הזוטא</w:t>
      </w:r>
      <w:r>
        <w:rPr>
          <w:rFonts w:cs="Times New Roman"/>
          <w:sz w:val="24"/>
          <w:sz w:val="24"/>
          <w:szCs w:val="26"/>
          <w:rtl w:val="true"/>
        </w:rPr>
        <w:t xml:space="preserve"> </w:t>
      </w:r>
      <w:r>
        <w:rPr>
          <w:rFonts w:cs="FrankRuehl"/>
          <w:sz w:val="24"/>
          <w:sz w:val="24"/>
          <w:szCs w:val="26"/>
          <w:rtl w:val="true"/>
        </w:rPr>
        <w:t>שהעלה</w:t>
      </w:r>
      <w:r>
        <w:rPr>
          <w:rFonts w:cs="Times New Roman"/>
          <w:sz w:val="24"/>
          <w:sz w:val="24"/>
          <w:szCs w:val="26"/>
          <w:rtl w:val="true"/>
        </w:rPr>
        <w:t xml:space="preserve"> </w:t>
      </w:r>
      <w:r>
        <w:rPr>
          <w:rFonts w:cs="FrankRuehl"/>
          <w:sz w:val="24"/>
          <w:sz w:val="24"/>
          <w:szCs w:val="26"/>
          <w:rtl w:val="true"/>
        </w:rPr>
        <w:t>במשפטו</w:t>
      </w:r>
      <w:r>
        <w:rPr>
          <w:rFonts w:cs="Times New Roman"/>
          <w:sz w:val="24"/>
          <w:sz w:val="24"/>
          <w:szCs w:val="26"/>
          <w:rtl w:val="true"/>
        </w:rPr>
        <w:t xml:space="preserve"> </w:t>
      </w:r>
      <w:r>
        <w:rPr>
          <w:rFonts w:cs="FrankRuehl"/>
          <w:sz w:val="24"/>
          <w:sz w:val="24"/>
          <w:szCs w:val="26"/>
          <w:rtl w:val="true"/>
        </w:rPr>
        <w:t>לגבי</w:t>
      </w:r>
      <w:r>
        <w:rPr>
          <w:rFonts w:cs="Times New Roman"/>
          <w:sz w:val="24"/>
          <w:sz w:val="24"/>
          <w:szCs w:val="26"/>
          <w:rtl w:val="true"/>
        </w:rPr>
        <w:t xml:space="preserve"> </w:t>
      </w:r>
      <w:r>
        <w:rPr>
          <w:rFonts w:cs="FrankRuehl"/>
          <w:sz w:val="24"/>
          <w:sz w:val="24"/>
          <w:szCs w:val="26"/>
          <w:rtl w:val="true"/>
        </w:rPr>
        <w:t>הודאה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ולאחר</w:t>
      </w:r>
      <w:r>
        <w:rPr>
          <w:rFonts w:cs="Times New Roman"/>
          <w:sz w:val="24"/>
          <w:sz w:val="24"/>
          <w:szCs w:val="26"/>
          <w:rtl w:val="true"/>
        </w:rPr>
        <w:t xml:space="preserve"> </w:t>
      </w:r>
      <w:r>
        <w:rPr>
          <w:rFonts w:cs="FrankRuehl"/>
          <w:sz w:val="24"/>
          <w:sz w:val="24"/>
          <w:szCs w:val="26"/>
          <w:rtl w:val="true"/>
        </w:rPr>
        <w:t>שבימ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שהגיש</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הרשעתו</w:t>
      </w:r>
      <w:r>
        <w:rPr>
          <w:rFonts w:cs="FrankRuehl"/>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שהודאה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הוליכה</w:t>
      </w:r>
      <w:r>
        <w:rPr>
          <w:rFonts w:cs="Times New Roman"/>
          <w:sz w:val="24"/>
          <w:sz w:val="24"/>
          <w:szCs w:val="26"/>
          <w:rtl w:val="true"/>
        </w:rPr>
        <w:t xml:space="preserve"> </w:t>
      </w:r>
      <w:r>
        <w:rPr>
          <w:rFonts w:cs="FrankRuehl"/>
          <w:sz w:val="24"/>
          <w:sz w:val="24"/>
          <w:szCs w:val="26"/>
          <w:rtl w:val="true"/>
        </w:rPr>
        <w:t>להרשעת</w:t>
      </w:r>
      <w:r>
        <w:rPr>
          <w:rFonts w:cs="Times New Roman"/>
          <w:sz w:val="24"/>
          <w:sz w:val="24"/>
          <w:szCs w:val="26"/>
          <w:rtl w:val="true"/>
        </w:rPr>
        <w:t xml:space="preserve"> </w:t>
      </w:r>
      <w:r>
        <w:rPr>
          <w:rFonts w:cs="FrankRuehl"/>
          <w:sz w:val="24"/>
          <w:sz w:val="24"/>
          <w:szCs w:val="26"/>
          <w:rtl w:val="true"/>
        </w:rPr>
        <w:t>מירז</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משמעותה</w:t>
      </w:r>
      <w:r>
        <w:rPr>
          <w:rFonts w:cs="Times New Roman"/>
          <w:sz w:val="24"/>
          <w:sz w:val="24"/>
          <w:szCs w:val="26"/>
          <w:rtl w:val="true"/>
        </w:rPr>
        <w:t xml:space="preserve"> </w:t>
      </w:r>
      <w:r>
        <w:rPr>
          <w:rFonts w:cs="FrankRuehl"/>
          <w:sz w:val="24"/>
          <w:sz w:val="24"/>
          <w:szCs w:val="26"/>
          <w:rtl w:val="true"/>
        </w:rPr>
        <w:t>בהכרח</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לקבלה</w:t>
      </w:r>
      <w:r>
        <w:rPr>
          <w:rFonts w:cs="Times New Roman"/>
          <w:sz w:val="24"/>
          <w:sz w:val="24"/>
          <w:szCs w:val="26"/>
          <w:rtl w:val="true"/>
        </w:rPr>
        <w:t xml:space="preserve"> </w:t>
      </w:r>
      <w:r>
        <w:rPr>
          <w:rFonts w:cs="FrankRuehl"/>
          <w:sz w:val="24"/>
          <w:sz w:val="24"/>
          <w:szCs w:val="26"/>
          <w:rtl w:val="true"/>
        </w:rPr>
        <w:t>כראיה</w:t>
      </w:r>
      <w:r>
        <w:rPr>
          <w:rFonts w:cs="Times New Roman"/>
          <w:sz w:val="24"/>
          <w:sz w:val="24"/>
          <w:szCs w:val="26"/>
          <w:rtl w:val="true"/>
        </w:rPr>
        <w:t xml:space="preserve"> </w:t>
      </w:r>
      <w:r>
        <w:rPr>
          <w:rFonts w:cs="FrankRuehl"/>
          <w:sz w:val="24"/>
          <w:sz w:val="24"/>
          <w:szCs w:val="26"/>
          <w:rtl w:val="true"/>
        </w:rPr>
        <w:t>ולהסתמך</w:t>
      </w:r>
      <w:r>
        <w:rPr>
          <w:rFonts w:cs="Times New Roman"/>
          <w:sz w:val="24"/>
          <w:sz w:val="24"/>
          <w:szCs w:val="26"/>
          <w:rtl w:val="true"/>
        </w:rPr>
        <w:t xml:space="preserve"> </w:t>
      </w:r>
      <w:r>
        <w:rPr>
          <w:rFonts w:cs="FrankRuehl"/>
          <w:sz w:val="24"/>
          <w:sz w:val="24"/>
          <w:szCs w:val="26"/>
          <w:rtl w:val="true"/>
        </w:rPr>
        <w:t>עליה</w:t>
      </w:r>
      <w:r>
        <w:rPr>
          <w:rFonts w:cs="Times New Roman"/>
          <w:sz w:val="24"/>
          <w:sz w:val="24"/>
          <w:szCs w:val="26"/>
          <w:rtl w:val="true"/>
        </w:rPr>
        <w:t xml:space="preserve"> </w:t>
      </w:r>
      <w:r>
        <w:rPr>
          <w:rFonts w:cs="FrankRuehl"/>
          <w:sz w:val="24"/>
          <w:sz w:val="24"/>
          <w:szCs w:val="26"/>
          <w:rtl w:val="true"/>
        </w:rPr>
        <w:t>לצורך</w:t>
      </w:r>
      <w:r>
        <w:rPr>
          <w:rFonts w:cs="Times New Roman"/>
          <w:sz w:val="24"/>
          <w:sz w:val="24"/>
          <w:szCs w:val="26"/>
          <w:rtl w:val="true"/>
        </w:rPr>
        <w:t xml:space="preserve"> </w:t>
      </w:r>
      <w:r>
        <w:rPr>
          <w:rFonts w:cs="FrankRuehl"/>
          <w:sz w:val="24"/>
          <w:sz w:val="24"/>
          <w:szCs w:val="26"/>
          <w:rtl w:val="true"/>
        </w:rPr>
        <w:t>הרשעת</w:t>
      </w:r>
      <w:r>
        <w:rPr>
          <w:rFonts w:cs="Times New Roman"/>
          <w:sz w:val="24"/>
          <w:sz w:val="24"/>
          <w:szCs w:val="26"/>
          <w:rtl w:val="true"/>
        </w:rPr>
        <w:t xml:space="preserve"> </w:t>
      </w:r>
      <w:r>
        <w:rPr>
          <w:rFonts w:cs="FrankRuehl"/>
          <w:sz w:val="24"/>
          <w:sz w:val="24"/>
          <w:szCs w:val="26"/>
          <w:rtl w:val="true"/>
        </w:rPr>
        <w:t>המשיבים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נפסק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ממצאי</w:t>
      </w:r>
      <w:r>
        <w:rPr>
          <w:rFonts w:cs="Times New Roman"/>
          <w:sz w:val="24"/>
          <w:sz w:val="24"/>
          <w:szCs w:val="26"/>
          <w:rtl w:val="true"/>
        </w:rPr>
        <w:t xml:space="preserve"> </w:t>
      </w:r>
      <w:r>
        <w:rPr>
          <w:rFonts w:cs="FrankRuehl"/>
          <w:sz w:val="24"/>
          <w:sz w:val="24"/>
          <w:szCs w:val="26"/>
          <w:rtl w:val="true"/>
        </w:rPr>
        <w:t>עובדה</w:t>
      </w:r>
      <w:r>
        <w:rPr>
          <w:rFonts w:cs="Times New Roman"/>
          <w:sz w:val="24"/>
          <w:sz w:val="24"/>
          <w:szCs w:val="26"/>
          <w:rtl w:val="true"/>
        </w:rPr>
        <w:t xml:space="preserve"> </w:t>
      </w:r>
      <w:r>
        <w:rPr>
          <w:rFonts w:cs="FrankRuehl"/>
          <w:sz w:val="24"/>
          <w:sz w:val="24"/>
          <w:szCs w:val="26"/>
          <w:rtl w:val="true"/>
        </w:rPr>
        <w:t>ומהימנות</w:t>
      </w:r>
      <w:r>
        <w:rPr>
          <w:rFonts w:cs="Times New Roman"/>
          <w:sz w:val="24"/>
          <w:sz w:val="24"/>
          <w:szCs w:val="26"/>
          <w:rtl w:val="true"/>
        </w:rPr>
        <w:t xml:space="preserve"> </w:t>
      </w:r>
      <w:r>
        <w:rPr>
          <w:rFonts w:cs="FrankRuehl"/>
          <w:sz w:val="24"/>
          <w:sz w:val="24"/>
          <w:szCs w:val="26"/>
          <w:rtl w:val="true"/>
        </w:rPr>
        <w:t>שנקבעו</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אינם</w:t>
      </w:r>
      <w:r>
        <w:rPr>
          <w:rFonts w:cs="Times New Roman"/>
          <w:sz w:val="24"/>
          <w:sz w:val="24"/>
          <w:szCs w:val="26"/>
          <w:rtl w:val="true"/>
        </w:rPr>
        <w:t xml:space="preserve"> </w:t>
      </w:r>
      <w:r>
        <w:rPr>
          <w:rFonts w:cs="FrankRuehl"/>
          <w:sz w:val="24"/>
          <w:sz w:val="24"/>
          <w:szCs w:val="26"/>
          <w:rtl w:val="true"/>
        </w:rPr>
        <w:t>יכולים</w:t>
      </w:r>
      <w:r>
        <w:rPr>
          <w:rFonts w:cs="Times New Roman"/>
          <w:sz w:val="24"/>
          <w:sz w:val="24"/>
          <w:szCs w:val="26"/>
          <w:rtl w:val="true"/>
        </w:rPr>
        <w:t xml:space="preserve"> </w:t>
      </w:r>
      <w:r>
        <w:rPr>
          <w:rFonts w:cs="FrankRuehl"/>
          <w:sz w:val="24"/>
          <w:sz w:val="24"/>
          <w:szCs w:val="26"/>
          <w:rtl w:val="true"/>
        </w:rPr>
        <w:t>לשמש</w:t>
      </w:r>
      <w:r>
        <w:rPr>
          <w:rFonts w:cs="Times New Roman"/>
          <w:sz w:val="24"/>
          <w:sz w:val="24"/>
          <w:szCs w:val="26"/>
          <w:rtl w:val="true"/>
        </w:rPr>
        <w:t xml:space="preserve"> </w:t>
      </w:r>
      <w:r>
        <w:rPr>
          <w:rFonts w:cs="FrankRuehl"/>
          <w:sz w:val="24"/>
          <w:sz w:val="24"/>
          <w:szCs w:val="26"/>
          <w:rtl w:val="true"/>
        </w:rPr>
        <w:t>כראיה</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אחר</w:t>
      </w:r>
      <w:r>
        <w:rPr>
          <w:rFonts w:cs="FrankRuehl"/>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כשהנאשמים</w:t>
      </w:r>
      <w:r>
        <w:rPr>
          <w:rFonts w:cs="Times New Roman"/>
          <w:sz w:val="24"/>
          <w:sz w:val="24"/>
          <w:szCs w:val="26"/>
          <w:rtl w:val="true"/>
        </w:rPr>
        <w:t xml:space="preserve"> </w:t>
      </w:r>
      <w:r>
        <w:rPr>
          <w:rFonts w:cs="FrankRuehl"/>
          <w:sz w:val="24"/>
          <w:sz w:val="24"/>
          <w:szCs w:val="26"/>
          <w:rtl w:val="true"/>
        </w:rPr>
        <w:t>באותם</w:t>
      </w:r>
      <w:r>
        <w:rPr>
          <w:rFonts w:cs="Times New Roman"/>
          <w:sz w:val="24"/>
          <w:sz w:val="24"/>
          <w:szCs w:val="26"/>
          <w:rtl w:val="true"/>
        </w:rPr>
        <w:t xml:space="preserve"> </w:t>
      </w:r>
      <w:r>
        <w:rPr>
          <w:rFonts w:cs="FrankRuehl"/>
          <w:sz w:val="24"/>
          <w:sz w:val="24"/>
          <w:szCs w:val="26"/>
          <w:rtl w:val="true"/>
        </w:rPr>
        <w:t>הליכים</w:t>
      </w:r>
      <w:r>
        <w:rPr>
          <w:rFonts w:cs="Times New Roman"/>
          <w:sz w:val="24"/>
          <w:sz w:val="24"/>
          <w:szCs w:val="26"/>
          <w:rtl w:val="true"/>
        </w:rPr>
        <w:t xml:space="preserve"> </w:t>
      </w:r>
      <w:r>
        <w:rPr>
          <w:rFonts w:cs="FrankRuehl"/>
          <w:sz w:val="24"/>
          <w:sz w:val="24"/>
          <w:szCs w:val="26"/>
          <w:rtl w:val="true"/>
        </w:rPr>
        <w:t>היו</w:t>
      </w:r>
      <w:r>
        <w:rPr>
          <w:rFonts w:cs="Times New Roman"/>
          <w:sz w:val="24"/>
          <w:sz w:val="24"/>
          <w:szCs w:val="26"/>
          <w:rtl w:val="true"/>
        </w:rPr>
        <w:t xml:space="preserve"> </w:t>
      </w:r>
      <w:r>
        <w:rPr>
          <w:rFonts w:cs="FrankRuehl"/>
          <w:sz w:val="24"/>
          <w:sz w:val="24"/>
          <w:szCs w:val="26"/>
          <w:rtl w:val="true"/>
        </w:rPr>
        <w:t>שותפים</w:t>
      </w:r>
      <w:r>
        <w:rPr>
          <w:rFonts w:cs="Times New Roman"/>
          <w:sz w:val="24"/>
          <w:sz w:val="24"/>
          <w:szCs w:val="26"/>
          <w:rtl w:val="true"/>
        </w:rPr>
        <w:t xml:space="preserve"> </w:t>
      </w:r>
      <w:r>
        <w:rPr>
          <w:rFonts w:cs="FrankRuehl"/>
          <w:sz w:val="24"/>
          <w:sz w:val="24"/>
          <w:szCs w:val="26"/>
          <w:rtl w:val="true"/>
        </w:rPr>
        <w:t>לדבר</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ועומדים</w:t>
      </w:r>
      <w:r>
        <w:rPr>
          <w:rFonts w:cs="Times New Roman"/>
          <w:sz w:val="24"/>
          <w:sz w:val="24"/>
          <w:szCs w:val="26"/>
          <w:rtl w:val="true"/>
        </w:rPr>
        <w:t xml:space="preserve"> </w:t>
      </w:r>
      <w:r>
        <w:rPr>
          <w:rFonts w:cs="FrankRuehl"/>
          <w:sz w:val="24"/>
          <w:sz w:val="24"/>
          <w:szCs w:val="26"/>
          <w:rtl w:val="true"/>
        </w:rPr>
        <w:t>לדין</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אותם</w:t>
      </w:r>
      <w:r>
        <w:rPr>
          <w:rFonts w:cs="Times New Roman"/>
          <w:sz w:val="24"/>
          <w:sz w:val="24"/>
          <w:szCs w:val="26"/>
          <w:rtl w:val="true"/>
        </w:rPr>
        <w:t xml:space="preserve"> </w:t>
      </w:r>
      <w:r>
        <w:rPr>
          <w:rFonts w:cs="FrankRuehl"/>
          <w:sz w:val="24"/>
          <w:sz w:val="24"/>
          <w:szCs w:val="26"/>
          <w:rtl w:val="true"/>
        </w:rPr>
        <w:t>אירועים</w:t>
      </w:r>
      <w:r>
        <w:rPr>
          <w:rFonts w:cs="FrankRuehl"/>
          <w:sz w:val="24"/>
          <w:szCs w:val="26"/>
          <w:rtl w:val="true"/>
        </w:rPr>
        <w:t xml:space="preserve">. </w:t>
      </w:r>
      <w:r>
        <w:rPr>
          <w:rFonts w:cs="FrankRuehl"/>
          <w:sz w:val="24"/>
          <w:sz w:val="24"/>
          <w:szCs w:val="26"/>
          <w:rtl w:val="true"/>
        </w:rPr>
        <w:t>עוד</w:t>
      </w:r>
      <w:r>
        <w:rPr>
          <w:rFonts w:cs="Times New Roman"/>
          <w:sz w:val="24"/>
          <w:sz w:val="24"/>
          <w:szCs w:val="26"/>
          <w:rtl w:val="true"/>
        </w:rPr>
        <w:t xml:space="preserve"> </w:t>
      </w:r>
      <w:r>
        <w:rPr>
          <w:rFonts w:cs="FrankRuehl"/>
          <w:sz w:val="24"/>
          <w:sz w:val="24"/>
          <w:szCs w:val="26"/>
          <w:rtl w:val="true"/>
        </w:rPr>
        <w:t>נפסק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עצם</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שניתנו</w:t>
      </w:r>
      <w:r>
        <w:rPr>
          <w:rFonts w:cs="Times New Roman"/>
          <w:sz w:val="24"/>
          <w:sz w:val="24"/>
          <w:szCs w:val="26"/>
          <w:rtl w:val="true"/>
        </w:rPr>
        <w:t xml:space="preserve"> </w:t>
      </w:r>
      <w:r>
        <w:rPr>
          <w:rFonts w:cs="FrankRuehl"/>
          <w:sz w:val="24"/>
          <w:sz w:val="24"/>
          <w:szCs w:val="26"/>
          <w:rtl w:val="true"/>
        </w:rPr>
        <w:t>הכרעות</w:t>
      </w:r>
      <w:r>
        <w:rPr>
          <w:rFonts w:cs="Times New Roman"/>
          <w:sz w:val="24"/>
          <w:sz w:val="24"/>
          <w:szCs w:val="26"/>
          <w:rtl w:val="true"/>
        </w:rPr>
        <w:t xml:space="preserve"> </w:t>
      </w:r>
      <w:r>
        <w:rPr>
          <w:rFonts w:cs="FrankRuehl"/>
          <w:sz w:val="24"/>
          <w:sz w:val="24"/>
          <w:szCs w:val="26"/>
          <w:rtl w:val="true"/>
        </w:rPr>
        <w:t>סותרות</w:t>
      </w:r>
      <w:r>
        <w:rPr>
          <w:rFonts w:cs="Times New Roman"/>
          <w:sz w:val="24"/>
          <w:sz w:val="24"/>
          <w:szCs w:val="26"/>
          <w:rtl w:val="true"/>
        </w:rPr>
        <w:t xml:space="preserve"> </w:t>
      </w:r>
      <w:r>
        <w:rPr>
          <w:rFonts w:cs="FrankRuehl"/>
          <w:sz w:val="24"/>
          <w:sz w:val="24"/>
          <w:szCs w:val="26"/>
          <w:rtl w:val="true"/>
        </w:rPr>
        <w:t>בהליכים</w:t>
      </w:r>
      <w:r>
        <w:rPr>
          <w:rFonts w:cs="Times New Roman"/>
          <w:sz w:val="24"/>
          <w:sz w:val="24"/>
          <w:szCs w:val="26"/>
          <w:rtl w:val="true"/>
        </w:rPr>
        <w:t xml:space="preserve"> </w:t>
      </w:r>
      <w:r>
        <w:rPr>
          <w:rFonts w:cs="FrankRuehl"/>
          <w:sz w:val="24"/>
          <w:sz w:val="24"/>
          <w:szCs w:val="26"/>
          <w:rtl w:val="true"/>
        </w:rPr>
        <w:t>שונים</w:t>
      </w:r>
      <w:r>
        <w:rPr>
          <w:rFonts w:cs="Times New Roman"/>
          <w:sz w:val="24"/>
          <w:sz w:val="24"/>
          <w:szCs w:val="26"/>
          <w:rtl w:val="true"/>
        </w:rPr>
        <w:t xml:space="preserve"> </w:t>
      </w:r>
      <w:r>
        <w:rPr>
          <w:rFonts w:cs="FrankRuehl"/>
          <w:sz w:val="24"/>
          <w:sz w:val="24"/>
          <w:szCs w:val="26"/>
          <w:rtl w:val="true"/>
        </w:rPr>
        <w:t>העוסקים</w:t>
      </w:r>
      <w:r>
        <w:rPr>
          <w:rFonts w:cs="Times New Roman"/>
          <w:sz w:val="24"/>
          <w:sz w:val="24"/>
          <w:szCs w:val="26"/>
          <w:rtl w:val="true"/>
        </w:rPr>
        <w:t xml:space="preserve"> </w:t>
      </w:r>
      <w:r>
        <w:rPr>
          <w:rFonts w:cs="FrankRuehl"/>
          <w:sz w:val="24"/>
          <w:sz w:val="24"/>
          <w:szCs w:val="26"/>
          <w:rtl w:val="true"/>
        </w:rPr>
        <w:t>באותו</w:t>
      </w:r>
      <w:r>
        <w:rPr>
          <w:rFonts w:cs="Times New Roman"/>
          <w:sz w:val="24"/>
          <w:sz w:val="24"/>
          <w:szCs w:val="26"/>
          <w:rtl w:val="true"/>
        </w:rPr>
        <w:t xml:space="preserve"> </w:t>
      </w:r>
      <w:r>
        <w:rPr>
          <w:rFonts w:cs="FrankRuehl"/>
          <w:sz w:val="24"/>
          <w:sz w:val="24"/>
          <w:szCs w:val="26"/>
          <w:rtl w:val="true"/>
        </w:rPr>
        <w:t>המקרה</w:t>
      </w:r>
      <w:r>
        <w:rPr>
          <w:rFonts w:cs="FrankRuehl"/>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שאינה</w:t>
      </w:r>
      <w:r>
        <w:rPr>
          <w:rFonts w:cs="Times New Roman"/>
          <w:sz w:val="24"/>
          <w:sz w:val="24"/>
          <w:szCs w:val="26"/>
          <w:rtl w:val="true"/>
        </w:rPr>
        <w:t xml:space="preserve"> </w:t>
      </w:r>
      <w:r>
        <w:rPr>
          <w:rFonts w:cs="FrankRuehl"/>
          <w:sz w:val="24"/>
          <w:sz w:val="24"/>
          <w:szCs w:val="26"/>
          <w:rtl w:val="true"/>
        </w:rPr>
        <w:t>רצויה</w:t>
      </w:r>
      <w:r>
        <w:rPr>
          <w:rFonts w:cs="FrankRuehl"/>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מצדיקה</w:t>
      </w:r>
      <w:r>
        <w:rPr>
          <w:rFonts w:cs="Times New Roman"/>
          <w:sz w:val="24"/>
          <w:sz w:val="24"/>
          <w:szCs w:val="26"/>
          <w:rtl w:val="true"/>
        </w:rPr>
        <w:t xml:space="preserve"> </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FrankRuehl"/>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השוני</w:t>
      </w:r>
      <w:r>
        <w:rPr>
          <w:rFonts w:cs="Times New Roman"/>
          <w:sz w:val="24"/>
          <w:sz w:val="24"/>
          <w:szCs w:val="26"/>
          <w:rtl w:val="true"/>
        </w:rPr>
        <w:t xml:space="preserve"> </w:t>
      </w:r>
      <w:r>
        <w:rPr>
          <w:rFonts w:cs="FrankRuehl"/>
          <w:sz w:val="24"/>
          <w:sz w:val="24"/>
          <w:szCs w:val="26"/>
          <w:rtl w:val="true"/>
        </w:rPr>
        <w:t>בתוצאה</w:t>
      </w:r>
      <w:r>
        <w:rPr>
          <w:rFonts w:cs="Times New Roman"/>
          <w:sz w:val="24"/>
          <w:sz w:val="24"/>
          <w:szCs w:val="26"/>
          <w:rtl w:val="true"/>
        </w:rPr>
        <w:t xml:space="preserve"> </w:t>
      </w:r>
      <w:r>
        <w:rPr>
          <w:rFonts w:cs="FrankRuehl"/>
          <w:sz w:val="24"/>
          <w:sz w:val="24"/>
          <w:szCs w:val="26"/>
          <w:rtl w:val="true"/>
        </w:rPr>
        <w:t>נובע</w:t>
      </w:r>
      <w:r>
        <w:rPr>
          <w:rFonts w:cs="Times New Roman"/>
          <w:sz w:val="24"/>
          <w:sz w:val="24"/>
          <w:szCs w:val="26"/>
          <w:rtl w:val="true"/>
        </w:rPr>
        <w:t xml:space="preserve"> </w:t>
      </w:r>
      <w:r>
        <w:rPr>
          <w:rFonts w:cs="FrankRuehl"/>
          <w:sz w:val="24"/>
          <w:sz w:val="24"/>
          <w:szCs w:val="26"/>
          <w:rtl w:val="true"/>
        </w:rPr>
        <w:t>משוני</w:t>
      </w:r>
      <w:r>
        <w:rPr>
          <w:rFonts w:cs="Times New Roman"/>
          <w:sz w:val="24"/>
          <w:sz w:val="24"/>
          <w:szCs w:val="26"/>
          <w:rtl w:val="true"/>
        </w:rPr>
        <w:t xml:space="preserve"> </w:t>
      </w:r>
      <w:r>
        <w:rPr>
          <w:rFonts w:cs="FrankRuehl"/>
          <w:sz w:val="24"/>
          <w:sz w:val="24"/>
          <w:szCs w:val="26"/>
          <w:rtl w:val="true"/>
        </w:rPr>
        <w:t>בתשתית</w:t>
      </w:r>
      <w:r>
        <w:rPr>
          <w:rFonts w:cs="Times New Roman"/>
          <w:sz w:val="24"/>
          <w:sz w:val="24"/>
          <w:szCs w:val="26"/>
          <w:rtl w:val="true"/>
        </w:rPr>
        <w:t xml:space="preserve"> </w:t>
      </w:r>
      <w:r>
        <w:rPr>
          <w:rFonts w:cs="FrankRuehl"/>
          <w:sz w:val="24"/>
          <w:sz w:val="24"/>
          <w:szCs w:val="26"/>
          <w:rtl w:val="true"/>
        </w:rPr>
        <w:t>הראייתית</w:t>
      </w:r>
      <w:r>
        <w:rPr>
          <w:rFonts w:cs="Times New Roman"/>
          <w:sz w:val="24"/>
          <w:sz w:val="24"/>
          <w:szCs w:val="26"/>
          <w:rtl w:val="true"/>
        </w:rPr>
        <w:t xml:space="preserve"> </w:t>
      </w:r>
      <w:r>
        <w:rPr>
          <w:rFonts w:cs="FrankRuehl"/>
          <w:sz w:val="24"/>
          <w:sz w:val="24"/>
          <w:szCs w:val="26"/>
          <w:rtl w:val="true"/>
        </w:rPr>
        <w:t>שנפרסה</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מההליכים</w:t>
      </w:r>
      <w:r>
        <w:rPr>
          <w:rFonts w:cs="FrankRuehl"/>
          <w:sz w:val="24"/>
          <w:szCs w:val="26"/>
          <w:rtl w:val="true"/>
        </w:rPr>
        <w:t xml:space="preserve">. </w:t>
      </w:r>
      <w:r>
        <w:rPr>
          <w:rFonts w:cs="FrankRuehl"/>
          <w:sz w:val="24"/>
          <w:sz w:val="24"/>
          <w:szCs w:val="26"/>
          <w:rtl w:val="true"/>
        </w:rPr>
        <w:t>כך</w:t>
      </w:r>
      <w:r>
        <w:rPr>
          <w:rFonts w:cs="FrankRuehl"/>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שהמדינה</w:t>
      </w:r>
      <w:r>
        <w:rPr>
          <w:rFonts w:cs="Times New Roman"/>
          <w:sz w:val="24"/>
          <w:sz w:val="24"/>
          <w:szCs w:val="26"/>
          <w:rtl w:val="true"/>
        </w:rPr>
        <w:t xml:space="preserve"> </w:t>
      </w:r>
      <w:r>
        <w:rPr>
          <w:rFonts w:cs="FrankRuehl"/>
          <w:sz w:val="24"/>
          <w:sz w:val="24"/>
          <w:szCs w:val="26"/>
          <w:rtl w:val="true"/>
        </w:rPr>
        <w:t>בחרה</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להעיד</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המדובבים</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דנן</w:t>
      </w:r>
      <w:r>
        <w:rPr>
          <w:rFonts w:cs="Times New Roman"/>
          <w:sz w:val="24"/>
          <w:sz w:val="24"/>
          <w:szCs w:val="26"/>
          <w:rtl w:val="true"/>
        </w:rPr>
        <w:t xml:space="preserve"> </w:t>
      </w:r>
      <w:r>
        <w:rPr>
          <w:rFonts w:cs="FrankRuehl"/>
          <w:sz w:val="24"/>
          <w:sz w:val="24"/>
          <w:szCs w:val="26"/>
          <w:rtl w:val="true"/>
        </w:rPr>
        <w:t>יוצרת</w:t>
      </w:r>
      <w:r>
        <w:rPr>
          <w:rFonts w:cs="Times New Roman"/>
          <w:sz w:val="24"/>
          <w:sz w:val="24"/>
          <w:szCs w:val="26"/>
          <w:rtl w:val="true"/>
        </w:rPr>
        <w:t xml:space="preserve"> </w:t>
      </w:r>
      <w:r>
        <w:rPr>
          <w:rFonts w:cs="FrankRuehl"/>
          <w:sz w:val="24"/>
          <w:sz w:val="24"/>
          <w:szCs w:val="26"/>
          <w:rtl w:val="true"/>
        </w:rPr>
        <w:t>שוני</w:t>
      </w:r>
      <w:r>
        <w:rPr>
          <w:rFonts w:cs="Times New Roman"/>
          <w:sz w:val="24"/>
          <w:sz w:val="24"/>
          <w:szCs w:val="26"/>
          <w:rtl w:val="true"/>
        </w:rPr>
        <w:t xml:space="preserve"> </w:t>
      </w:r>
      <w:r>
        <w:rPr>
          <w:rFonts w:cs="FrankRuehl"/>
          <w:sz w:val="24"/>
          <w:sz w:val="24"/>
          <w:szCs w:val="26"/>
          <w:rtl w:val="true"/>
        </w:rPr>
        <w:t>מהותי</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התשתית</w:t>
      </w:r>
      <w:r>
        <w:rPr>
          <w:rFonts w:cs="Times New Roman"/>
          <w:sz w:val="24"/>
          <w:sz w:val="24"/>
          <w:szCs w:val="26"/>
          <w:rtl w:val="true"/>
        </w:rPr>
        <w:t xml:space="preserve"> </w:t>
      </w:r>
      <w:r>
        <w:rPr>
          <w:rFonts w:cs="FrankRuehl"/>
          <w:sz w:val="24"/>
          <w:sz w:val="24"/>
          <w:szCs w:val="26"/>
          <w:rtl w:val="true"/>
        </w:rPr>
        <w:t>הראייתית</w:t>
      </w:r>
      <w:r>
        <w:rPr>
          <w:rFonts w:cs="Times New Roman"/>
          <w:sz w:val="24"/>
          <w:sz w:val="24"/>
          <w:szCs w:val="26"/>
          <w:rtl w:val="true"/>
        </w:rPr>
        <w:t xml:space="preserve"> </w:t>
      </w:r>
      <w:r>
        <w:rPr>
          <w:rFonts w:cs="FrankRuehl"/>
          <w:sz w:val="24"/>
          <w:sz w:val="24"/>
          <w:szCs w:val="26"/>
          <w:rtl w:val="true"/>
        </w:rPr>
        <w:t>ששימשה</w:t>
      </w:r>
      <w:r>
        <w:rPr>
          <w:rFonts w:cs="Times New Roman"/>
          <w:sz w:val="24"/>
          <w:sz w:val="24"/>
          <w:szCs w:val="26"/>
          <w:rtl w:val="true"/>
        </w:rPr>
        <w:t xml:space="preserve"> </w:t>
      </w:r>
      <w:r>
        <w:rPr>
          <w:rFonts w:cs="FrankRuehl"/>
          <w:sz w:val="24"/>
          <w:sz w:val="24"/>
          <w:szCs w:val="26"/>
          <w:rtl w:val="true"/>
        </w:rPr>
        <w:t>בסיס</w:t>
      </w:r>
      <w:r>
        <w:rPr>
          <w:rFonts w:cs="Times New Roman"/>
          <w:sz w:val="24"/>
          <w:sz w:val="24"/>
          <w:szCs w:val="26"/>
          <w:rtl w:val="true"/>
        </w:rPr>
        <w:t xml:space="preserve"> </w:t>
      </w:r>
      <w:r>
        <w:rPr>
          <w:rFonts w:cs="FrankRuehl"/>
          <w:sz w:val="24"/>
          <w:sz w:val="24"/>
          <w:szCs w:val="26"/>
          <w:rtl w:val="true"/>
        </w:rPr>
        <w:t>להרשעתו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לתשתית</w:t>
      </w:r>
      <w:r>
        <w:rPr>
          <w:rFonts w:cs="Times New Roman"/>
          <w:sz w:val="24"/>
          <w:sz w:val="24"/>
          <w:szCs w:val="26"/>
          <w:rtl w:val="true"/>
        </w:rPr>
        <w:t xml:space="preserve"> </w:t>
      </w:r>
      <w:r>
        <w:rPr>
          <w:rFonts w:cs="FrankRuehl"/>
          <w:sz w:val="24"/>
          <w:sz w:val="24"/>
          <w:szCs w:val="26"/>
          <w:rtl w:val="true"/>
        </w:rPr>
        <w:t>הראייתית</w:t>
      </w:r>
      <w:r>
        <w:rPr>
          <w:rFonts w:cs="Times New Roman"/>
          <w:sz w:val="24"/>
          <w:sz w:val="24"/>
          <w:szCs w:val="26"/>
          <w:rtl w:val="true"/>
        </w:rPr>
        <w:t xml:space="preserve"> </w:t>
      </w:r>
      <w:r>
        <w:rPr>
          <w:rFonts w:cs="FrankRuehl"/>
          <w:sz w:val="24"/>
          <w:sz w:val="24"/>
          <w:szCs w:val="26"/>
          <w:rtl w:val="true"/>
        </w:rPr>
        <w:t>עליה</w:t>
      </w:r>
      <w:r>
        <w:rPr>
          <w:rFonts w:cs="Times New Roman"/>
          <w:sz w:val="24"/>
          <w:sz w:val="24"/>
          <w:szCs w:val="26"/>
          <w:rtl w:val="true"/>
        </w:rPr>
        <w:t xml:space="preserve"> </w:t>
      </w:r>
      <w:r>
        <w:rPr>
          <w:rFonts w:cs="FrankRuehl"/>
          <w:sz w:val="24"/>
          <w:sz w:val="24"/>
          <w:szCs w:val="26"/>
          <w:rtl w:val="true"/>
        </w:rPr>
        <w:t>מבוסס</w:t>
      </w:r>
      <w:r>
        <w:rPr>
          <w:rFonts w:cs="Times New Roman"/>
          <w:sz w:val="24"/>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בעניינם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המשיבים</w:t>
      </w:r>
      <w:r>
        <w:rPr>
          <w:rFonts w:cs="FrankRuehl"/>
          <w:sz w:val="24"/>
          <w:szCs w:val="26"/>
          <w:rtl w:val="true"/>
        </w:rPr>
        <w:t xml:space="preserve">. </w:t>
      </w:r>
      <w:r>
        <w:rPr>
          <w:rFonts w:cs="FrankRuehl"/>
          <w:sz w:val="24"/>
          <w:sz w:val="24"/>
          <w:szCs w:val="26"/>
          <w:rtl w:val="true"/>
        </w:rPr>
        <w:t>לכן</w:t>
      </w:r>
      <w:r>
        <w:rPr>
          <w:rFonts w:cs="FrankRuehl"/>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שמירז</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והרשעתו</w:t>
      </w:r>
      <w:r>
        <w:rPr>
          <w:rFonts w:cs="Times New Roman"/>
          <w:sz w:val="24"/>
          <w:sz w:val="24"/>
          <w:szCs w:val="26"/>
          <w:rtl w:val="true"/>
        </w:rPr>
        <w:t xml:space="preserve"> </w:t>
      </w:r>
      <w:r>
        <w:rPr>
          <w:rFonts w:cs="FrankRuehl"/>
          <w:sz w:val="24"/>
          <w:sz w:val="24"/>
          <w:szCs w:val="26"/>
          <w:rtl w:val="true"/>
        </w:rPr>
        <w:t>הפכה</w:t>
      </w:r>
      <w:r>
        <w:rPr>
          <w:rFonts w:cs="Times New Roman"/>
          <w:sz w:val="24"/>
          <w:sz w:val="24"/>
          <w:szCs w:val="26"/>
          <w:rtl w:val="true"/>
        </w:rPr>
        <w:t xml:space="preserve"> </w:t>
      </w:r>
      <w:r>
        <w:rPr>
          <w:rFonts w:cs="FrankRuehl"/>
          <w:sz w:val="24"/>
          <w:sz w:val="24"/>
          <w:szCs w:val="26"/>
          <w:rtl w:val="true"/>
        </w:rPr>
        <w:t>חלוטה</w:t>
      </w:r>
      <w:r>
        <w:rPr>
          <w:rFonts w:cs="FrankRuehl"/>
          <w:sz w:val="24"/>
          <w:szCs w:val="26"/>
          <w:rtl w:val="true"/>
        </w:rPr>
        <w:t xml:space="preserve">, </w:t>
      </w:r>
      <w:r>
        <w:rPr>
          <w:rFonts w:cs="FrankRuehl"/>
          <w:sz w:val="24"/>
          <w:sz w:val="24"/>
          <w:szCs w:val="26"/>
          <w:rtl w:val="true"/>
        </w:rPr>
        <w:t>כשלעצמה</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שוללת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האפשרות</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התוצאה</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המשיבים</w:t>
      </w:r>
      <w:r>
        <w:rPr>
          <w:rFonts w:cs="Times New Roman"/>
          <w:sz w:val="24"/>
          <w:sz w:val="24"/>
          <w:szCs w:val="26"/>
          <w:rtl w:val="true"/>
        </w:rPr>
        <w:t xml:space="preserve"> </w:t>
      </w:r>
      <w:r>
        <w:rPr>
          <w:rFonts w:cs="FrankRuehl"/>
          <w:sz w:val="24"/>
          <w:sz w:val="24"/>
          <w:szCs w:val="26"/>
          <w:rtl w:val="true"/>
        </w:rPr>
        <w:t>תהא</w:t>
      </w:r>
      <w:r>
        <w:rPr>
          <w:rFonts w:cs="Times New Roman"/>
          <w:sz w:val="24"/>
          <w:sz w:val="24"/>
          <w:szCs w:val="26"/>
          <w:rtl w:val="true"/>
        </w:rPr>
        <w:t xml:space="preserve"> </w:t>
      </w:r>
      <w:r>
        <w:rPr>
          <w:rFonts w:cs="FrankRuehl"/>
          <w:sz w:val="24"/>
          <w:sz w:val="24"/>
          <w:szCs w:val="26"/>
          <w:rtl w:val="true"/>
        </w:rPr>
        <w:t>שונה</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ההודאה</w:t>
      </w:r>
      <w:r>
        <w:rPr>
          <w:rFonts w:cs="Times New Roman"/>
          <w:sz w:val="24"/>
          <w:sz w:val="24"/>
          <w:szCs w:val="26"/>
          <w:rtl w:val="true"/>
        </w:rPr>
        <w:t xml:space="preserve"> </w:t>
      </w:r>
      <w:r>
        <w:rPr>
          <w:rFonts w:cs="FrankRuehl"/>
          <w:sz w:val="24"/>
          <w:sz w:val="24"/>
          <w:szCs w:val="26"/>
          <w:rtl w:val="true"/>
        </w:rPr>
        <w:t>שמסר</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למדובבים</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הודאה</w:t>
      </w:r>
      <w:r>
        <w:rPr>
          <w:rFonts w:cs="Times New Roman"/>
          <w:sz w:val="24"/>
          <w:sz w:val="24"/>
          <w:szCs w:val="26"/>
          <w:rtl w:val="true"/>
        </w:rPr>
        <w:t xml:space="preserve"> </w:t>
      </w:r>
      <w:r>
        <w:rPr>
          <w:rFonts w:cs="FrankRuehl"/>
          <w:sz w:val="24"/>
          <w:sz w:val="24"/>
          <w:szCs w:val="26"/>
          <w:rtl w:val="true"/>
        </w:rPr>
        <w:t>מפלילה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שותף</w:t>
      </w:r>
      <w:r>
        <w:rPr>
          <w:rFonts w:cs="Times New Roman"/>
          <w:sz w:val="24"/>
          <w:sz w:val="24"/>
          <w:szCs w:val="26"/>
          <w:rtl w:val="true"/>
        </w:rPr>
        <w:t xml:space="preserve"> </w:t>
      </w:r>
      <w:r>
        <w:rPr>
          <w:rFonts w:cs="FrankRuehl"/>
          <w:sz w:val="24"/>
          <w:sz w:val="24"/>
          <w:szCs w:val="26"/>
          <w:rtl w:val="true"/>
        </w:rPr>
        <w:t>לדבר</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אותה</w:t>
      </w:r>
      <w:r>
        <w:rPr>
          <w:rFonts w:cs="Times New Roman"/>
          <w:sz w:val="24"/>
          <w:sz w:val="24"/>
          <w:szCs w:val="26"/>
          <w:rtl w:val="true"/>
        </w:rPr>
        <w:t xml:space="preserve"> </w:t>
      </w:r>
      <w:r>
        <w:rPr>
          <w:rFonts w:cs="FrankRuehl"/>
          <w:sz w:val="24"/>
          <w:sz w:val="24"/>
          <w:szCs w:val="26"/>
          <w:rtl w:val="true"/>
        </w:rPr>
        <w:t>מסר</w:t>
      </w:r>
      <w:r>
        <w:rPr>
          <w:rFonts w:cs="Times New Roman"/>
          <w:sz w:val="24"/>
          <w:sz w:val="24"/>
          <w:szCs w:val="26"/>
          <w:rtl w:val="true"/>
        </w:rPr>
        <w:t xml:space="preserve"> </w:t>
      </w:r>
      <w:r>
        <w:rPr>
          <w:rFonts w:cs="FrankRuehl"/>
          <w:sz w:val="24"/>
          <w:sz w:val="24"/>
          <w:szCs w:val="26"/>
          <w:rtl w:val="true"/>
        </w:rPr>
        <w:t>בעת</w:t>
      </w:r>
      <w:r>
        <w:rPr>
          <w:rFonts w:cs="Times New Roman"/>
          <w:sz w:val="24"/>
          <w:sz w:val="24"/>
          <w:szCs w:val="26"/>
          <w:rtl w:val="true"/>
        </w:rPr>
        <w:t xml:space="preserve"> </w:t>
      </w:r>
      <w:r>
        <w:rPr>
          <w:rFonts w:cs="FrankRuehl"/>
          <w:sz w:val="24"/>
          <w:sz w:val="24"/>
          <w:szCs w:val="26"/>
          <w:rtl w:val="true"/>
        </w:rPr>
        <w:t>שנחקר</w:t>
      </w:r>
      <w:r>
        <w:rPr>
          <w:rFonts w:cs="Times New Roman"/>
          <w:sz w:val="24"/>
          <w:sz w:val="24"/>
          <w:szCs w:val="26"/>
          <w:rtl w:val="true"/>
        </w:rPr>
        <w:t xml:space="preserve"> </w:t>
      </w:r>
      <w:r>
        <w:rPr>
          <w:rFonts w:cs="FrankRuehl"/>
          <w:sz w:val="24"/>
          <w:sz w:val="24"/>
          <w:szCs w:val="26"/>
          <w:rtl w:val="true"/>
        </w:rPr>
        <w:t>כחשוד</w:t>
      </w:r>
      <w:r>
        <w:rPr>
          <w:rFonts w:cs="FrankRuehl"/>
          <w:sz w:val="24"/>
          <w:szCs w:val="26"/>
          <w:rtl w:val="true"/>
        </w:rPr>
        <w:t xml:space="preserve">, </w:t>
      </w:r>
      <w:r>
        <w:rPr>
          <w:rFonts w:cs="FrankRuehl"/>
          <w:sz w:val="24"/>
          <w:sz w:val="24"/>
          <w:szCs w:val="26"/>
          <w:rtl w:val="true"/>
        </w:rPr>
        <w:t>ובענייננו</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נבחנת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כן</w:t>
      </w:r>
      <w:r>
        <w:rPr>
          <w:rFonts w:cs="Times New Roman"/>
          <w:sz w:val="24"/>
          <w:sz w:val="24"/>
          <w:szCs w:val="26"/>
          <w:rtl w:val="true"/>
        </w:rPr>
        <w:t xml:space="preserve"> </w:t>
      </w:r>
      <w:r>
        <w:rPr>
          <w:rFonts w:cs="FrankRuehl"/>
          <w:sz w:val="24"/>
          <w:sz w:val="24"/>
          <w:szCs w:val="26"/>
          <w:rtl w:val="true"/>
        </w:rPr>
        <w:t>כהודאה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כהודאת</w:t>
      </w:r>
      <w:r>
        <w:rPr>
          <w:rFonts w:cs="Times New Roman"/>
          <w:sz w:val="24"/>
          <w:sz w:val="24"/>
          <w:szCs w:val="26"/>
          <w:rtl w:val="true"/>
        </w:rPr>
        <w:t xml:space="preserve"> </w:t>
      </w:r>
      <w:r>
        <w:rPr>
          <w:rFonts w:cs="FrankRuehl"/>
          <w:sz w:val="24"/>
          <w:sz w:val="24"/>
          <w:szCs w:val="26"/>
          <w:rtl w:val="true"/>
        </w:rPr>
        <w:t>נאשם</w:t>
      </w:r>
      <w:r>
        <w:rPr>
          <w:rFonts w:cs="FrankRuehl"/>
          <w:sz w:val="24"/>
          <w:szCs w:val="26"/>
          <w:rtl w:val="true"/>
        </w:rPr>
        <w:t xml:space="preserve">. </w:t>
      </w:r>
      <w:r>
        <w:rPr>
          <w:rFonts w:cs="FrankRuehl"/>
          <w:sz w:val="24"/>
          <w:sz w:val="24"/>
          <w:szCs w:val="26"/>
          <w:rtl w:val="true"/>
        </w:rPr>
        <w:t>אעפ</w:t>
      </w:r>
      <w:r>
        <w:rPr>
          <w:rFonts w:cs="FrankRuehl"/>
          <w:sz w:val="24"/>
          <w:szCs w:val="26"/>
          <w:rtl w:val="true"/>
        </w:rPr>
        <w:t>"</w:t>
      </w:r>
      <w:r>
        <w:rPr>
          <w:rFonts w:cs="FrankRuehl"/>
          <w:sz w:val="24"/>
          <w:sz w:val="24"/>
          <w:szCs w:val="26"/>
          <w:rtl w:val="true"/>
        </w:rPr>
        <w:t>כ</w:t>
      </w:r>
      <w:r>
        <w:rPr>
          <w:rFonts w:cs="Times New Roman"/>
          <w:sz w:val="24"/>
          <w:sz w:val="24"/>
          <w:szCs w:val="26"/>
          <w:rtl w:val="true"/>
        </w:rPr>
        <w:t xml:space="preserve"> </w:t>
      </w:r>
      <w:r>
        <w:rPr>
          <w:rFonts w:cs="FrankRuehl"/>
          <w:sz w:val="24"/>
          <w:sz w:val="24"/>
          <w:szCs w:val="26"/>
          <w:rtl w:val="true"/>
        </w:rPr>
        <w:t>כבר</w:t>
      </w:r>
      <w:r>
        <w:rPr>
          <w:rFonts w:cs="Times New Roman"/>
          <w:sz w:val="24"/>
          <w:sz w:val="24"/>
          <w:szCs w:val="26"/>
          <w:rtl w:val="true"/>
        </w:rPr>
        <w:t xml:space="preserve"> </w:t>
      </w:r>
      <w:r>
        <w:rPr>
          <w:rFonts w:cs="FrankRuehl"/>
          <w:sz w:val="24"/>
          <w:sz w:val="24"/>
          <w:szCs w:val="26"/>
          <w:rtl w:val="true"/>
        </w:rPr>
        <w:t>נפסק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לבחון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קבילותה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הודאה</w:t>
      </w:r>
      <w:r>
        <w:rPr>
          <w:rFonts w:cs="Times New Roman"/>
          <w:sz w:val="24"/>
          <w:sz w:val="24"/>
          <w:szCs w:val="26"/>
          <w:rtl w:val="true"/>
        </w:rPr>
        <w:t xml:space="preserve"> </w:t>
      </w:r>
      <w:r>
        <w:rPr>
          <w:rFonts w:cs="FrankRuehl"/>
          <w:sz w:val="24"/>
          <w:sz w:val="24"/>
          <w:szCs w:val="26"/>
          <w:rtl w:val="true"/>
        </w:rPr>
        <w:t>כאמור</w:t>
      </w:r>
      <w:r>
        <w:rPr>
          <w:rFonts w:cs="Times New Roman"/>
          <w:sz w:val="24"/>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המבחן</w:t>
      </w:r>
      <w:r>
        <w:rPr>
          <w:rFonts w:cs="Times New Roman"/>
          <w:sz w:val="24"/>
          <w:sz w:val="24"/>
          <w:szCs w:val="26"/>
          <w:rtl w:val="true"/>
        </w:rPr>
        <w:t xml:space="preserve"> </w:t>
      </w:r>
      <w:r>
        <w:rPr>
          <w:rFonts w:cs="FrankRuehl"/>
          <w:sz w:val="24"/>
          <w:sz w:val="24"/>
          <w:szCs w:val="26"/>
          <w:rtl w:val="true"/>
        </w:rPr>
        <w:t>הסטטוטורי</w:t>
      </w:r>
      <w:r>
        <w:rPr>
          <w:rFonts w:cs="Times New Roman"/>
          <w:sz w:val="24"/>
          <w:sz w:val="24"/>
          <w:szCs w:val="26"/>
          <w:rtl w:val="true"/>
        </w:rPr>
        <w:t xml:space="preserve"> </w:t>
      </w:r>
      <w:r>
        <w:rPr>
          <w:rFonts w:cs="FrankRuehl"/>
          <w:sz w:val="24"/>
          <w:sz w:val="24"/>
          <w:szCs w:val="26"/>
          <w:rtl w:val="true"/>
        </w:rPr>
        <w:t>הקבוע</w:t>
      </w:r>
      <w:r>
        <w:rPr>
          <w:rFonts w:cs="Times New Roman"/>
          <w:sz w:val="24"/>
          <w:sz w:val="24"/>
          <w:szCs w:val="26"/>
          <w:rtl w:val="true"/>
        </w:rPr>
        <w:t xml:space="preserve"> </w:t>
      </w:r>
      <w:hyperlink r:id="rId8">
        <w:r>
          <w:rPr>
            <w:rStyle w:val="Hyperlink"/>
            <w:rFonts w:cs="FrankRuehl"/>
            <w:sz w:val="24"/>
            <w:sz w:val="24"/>
            <w:szCs w:val="26"/>
            <w:rtl w:val="true"/>
          </w:rPr>
          <w:t>בסעיף</w:t>
        </w:r>
        <w:r>
          <w:rPr>
            <w:rStyle w:val="Hyperlink"/>
            <w:rFonts w:cs="Times New Roman"/>
            <w:sz w:val="24"/>
            <w:sz w:val="24"/>
            <w:szCs w:val="26"/>
            <w:rtl w:val="true"/>
          </w:rPr>
          <w:t xml:space="preserve"> </w:t>
        </w:r>
        <w:r>
          <w:rPr>
            <w:rStyle w:val="Hyperlink"/>
            <w:rFonts w:cs="FrankRuehl"/>
            <w:sz w:val="24"/>
            <w:szCs w:val="26"/>
          </w:rPr>
          <w:t>12</w:t>
        </w:r>
        <w:r>
          <w:rPr>
            <w:rStyle w:val="Hyperlink"/>
            <w:rFonts w:cs="FrankRuehl"/>
            <w:sz w:val="24"/>
            <w:szCs w:val="26"/>
            <w:rtl w:val="true"/>
          </w:rPr>
          <w:t>(</w:t>
        </w:r>
        <w:r>
          <w:rPr>
            <w:rStyle w:val="Hyperlink"/>
            <w:rFonts w:cs="FrankRuehl"/>
            <w:sz w:val="24"/>
            <w:sz w:val="24"/>
            <w:szCs w:val="26"/>
            <w:rtl w:val="true"/>
          </w:rPr>
          <w:t>א</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w:t>
      </w:r>
      <w:hyperlink r:id="rId9">
        <w:r>
          <w:rPr>
            <w:rStyle w:val="Hyperlink"/>
            <w:rFonts w:cs="FrankRuehl"/>
            <w:sz w:val="24"/>
            <w:sz w:val="24"/>
            <w:szCs w:val="26"/>
            <w:rtl w:val="true"/>
          </w:rPr>
          <w:t>פקודת</w:t>
        </w:r>
        <w:r>
          <w:rPr>
            <w:rStyle w:val="Hyperlink"/>
            <w:rFonts w:cs="Times New Roman"/>
            <w:sz w:val="24"/>
            <w:sz w:val="24"/>
            <w:szCs w:val="26"/>
            <w:rtl w:val="true"/>
          </w:rPr>
          <w:t xml:space="preserve"> </w:t>
        </w:r>
        <w:r>
          <w:rPr>
            <w:rStyle w:val="Hyperlink"/>
            <w:rFonts w:cs="FrankRuehl"/>
            <w:sz w:val="24"/>
            <w:sz w:val="24"/>
            <w:szCs w:val="26"/>
            <w:rtl w:val="true"/>
          </w:rPr>
          <w:t>הראיות</w:t>
        </w:r>
      </w:hyperlink>
      <w:r>
        <w:rPr>
          <w:rFonts w:cs="Times New Roman"/>
          <w:sz w:val="24"/>
          <w:sz w:val="24"/>
          <w:szCs w:val="26"/>
          <w:rtl w:val="true"/>
        </w:rPr>
        <w:t xml:space="preserve"> </w:t>
      </w:r>
      <w:r>
        <w:rPr>
          <w:rFonts w:cs="FrankRuehl"/>
          <w:sz w:val="24"/>
          <w:sz w:val="24"/>
          <w:szCs w:val="26"/>
          <w:rtl w:val="true"/>
        </w:rPr>
        <w:t>והן</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דוקטרינת</w:t>
      </w:r>
      <w:r>
        <w:rPr>
          <w:rFonts w:cs="Times New Roman"/>
          <w:sz w:val="24"/>
          <w:sz w:val="24"/>
          <w:szCs w:val="26"/>
          <w:rtl w:val="true"/>
        </w:rPr>
        <w:t xml:space="preserve"> </w:t>
      </w:r>
      <w:r>
        <w:rPr>
          <w:rFonts w:cs="FrankRuehl"/>
          <w:sz w:val="24"/>
          <w:sz w:val="24"/>
          <w:szCs w:val="26"/>
          <w:rtl w:val="true"/>
        </w:rPr>
        <w:t>הפסילה</w:t>
      </w:r>
      <w:r>
        <w:rPr>
          <w:rFonts w:cs="Times New Roman"/>
          <w:sz w:val="24"/>
          <w:sz w:val="24"/>
          <w:szCs w:val="26"/>
          <w:rtl w:val="true"/>
        </w:rPr>
        <w:t xml:space="preserve"> </w:t>
      </w:r>
      <w:r>
        <w:rPr>
          <w:rFonts w:cs="FrankRuehl"/>
          <w:sz w:val="24"/>
          <w:sz w:val="24"/>
          <w:szCs w:val="26"/>
          <w:rtl w:val="true"/>
        </w:rPr>
        <w:t>הפסיקתית</w:t>
      </w:r>
      <w:r>
        <w:rPr>
          <w:rFonts w:cs="Times New Roman"/>
          <w:sz w:val="24"/>
          <w:sz w:val="24"/>
          <w:szCs w:val="26"/>
          <w:rtl w:val="true"/>
        </w:rPr>
        <w:t xml:space="preserve"> </w:t>
      </w:r>
      <w:r>
        <w:rPr>
          <w:rFonts w:cs="FrankRuehl"/>
          <w:sz w:val="24"/>
          <w:sz w:val="24"/>
          <w:szCs w:val="26"/>
          <w:rtl w:val="true"/>
        </w:rPr>
        <w:t>שנקבעה</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יששכרוב</w:t>
      </w:r>
      <w:r>
        <w:rPr>
          <w:rFonts w:cs="FrankRuehl"/>
          <w:sz w:val="24"/>
          <w:szCs w:val="26"/>
          <w:rtl w:val="true"/>
        </w:rPr>
        <w:t xml:space="preserve">. </w:t>
        <w:tab/>
      </w:r>
      <w:r>
        <w:rPr>
          <w:rFonts w:cs="FrankRuehl"/>
          <w:sz w:val="24"/>
          <w:sz w:val="24"/>
          <w:szCs w:val="26"/>
          <w:rtl w:val="true"/>
        </w:rPr>
        <w:t>המבחן</w:t>
      </w:r>
      <w:r>
        <w:rPr>
          <w:rFonts w:cs="Times New Roman"/>
          <w:sz w:val="24"/>
          <w:sz w:val="24"/>
          <w:szCs w:val="26"/>
          <w:rtl w:val="true"/>
        </w:rPr>
        <w:t xml:space="preserve"> </w:t>
      </w:r>
      <w:r>
        <w:rPr>
          <w:rFonts w:cs="FrankRuehl"/>
          <w:sz w:val="24"/>
          <w:sz w:val="24"/>
          <w:szCs w:val="26"/>
          <w:rtl w:val="true"/>
        </w:rPr>
        <w:t>הסטטוטורי</w:t>
      </w:r>
      <w:r>
        <w:rPr>
          <w:rFonts w:cs="Times New Roman"/>
          <w:sz w:val="24"/>
          <w:sz w:val="24"/>
          <w:szCs w:val="26"/>
          <w:rtl w:val="true"/>
        </w:rPr>
        <w:t xml:space="preserve"> </w:t>
      </w:r>
      <w:r>
        <w:rPr>
          <w:rFonts w:cs="FrankRuehl"/>
          <w:sz w:val="24"/>
          <w:sz w:val="24"/>
          <w:szCs w:val="26"/>
          <w:rtl w:val="true"/>
        </w:rPr>
        <w:t>משמיע</w:t>
      </w:r>
      <w:r>
        <w:rPr>
          <w:rFonts w:cs="Times New Roman"/>
          <w:sz w:val="24"/>
          <w:sz w:val="24"/>
          <w:szCs w:val="26"/>
          <w:rtl w:val="true"/>
        </w:rPr>
        <w:t xml:space="preserve"> </w:t>
      </w:r>
      <w:r>
        <w:rPr>
          <w:rFonts w:cs="FrankRuehl"/>
          <w:sz w:val="24"/>
          <w:sz w:val="24"/>
          <w:szCs w:val="26"/>
          <w:rtl w:val="true"/>
        </w:rPr>
        <w:t>לנו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לבחון</w:t>
      </w:r>
      <w:r>
        <w:rPr>
          <w:rFonts w:cs="Times New Roman"/>
          <w:sz w:val="24"/>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ההודאה</w:t>
      </w:r>
      <w:r>
        <w:rPr>
          <w:rFonts w:cs="Times New Roman"/>
          <w:sz w:val="24"/>
          <w:sz w:val="24"/>
          <w:szCs w:val="26"/>
          <w:rtl w:val="true"/>
        </w:rPr>
        <w:t xml:space="preserve"> </w:t>
      </w:r>
      <w:r>
        <w:rPr>
          <w:rFonts w:cs="FrankRuehl"/>
          <w:sz w:val="24"/>
          <w:sz w:val="24"/>
          <w:szCs w:val="26"/>
          <w:rtl w:val="true"/>
        </w:rPr>
        <w:t>הייתה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חופשית</w:t>
      </w:r>
      <w:r>
        <w:rPr>
          <w:rFonts w:cs="Times New Roman"/>
          <w:sz w:val="24"/>
          <w:sz w:val="24"/>
          <w:szCs w:val="26"/>
          <w:rtl w:val="true"/>
        </w:rPr>
        <w:t xml:space="preserve"> </w:t>
      </w:r>
      <w:r>
        <w:rPr>
          <w:rFonts w:cs="FrankRuehl"/>
          <w:sz w:val="24"/>
          <w:sz w:val="24"/>
          <w:szCs w:val="26"/>
          <w:rtl w:val="true"/>
        </w:rPr>
        <w:t>ומרצון</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שמא</w:t>
      </w:r>
      <w:r>
        <w:rPr>
          <w:rFonts w:cs="Times New Roman"/>
          <w:sz w:val="24"/>
          <w:sz w:val="24"/>
          <w:szCs w:val="26"/>
          <w:rtl w:val="true"/>
        </w:rPr>
        <w:t xml:space="preserve"> </w:t>
      </w:r>
      <w:r>
        <w:rPr>
          <w:rFonts w:cs="FrankRuehl"/>
          <w:sz w:val="24"/>
          <w:sz w:val="24"/>
          <w:szCs w:val="26"/>
          <w:rtl w:val="true"/>
        </w:rPr>
        <w:t>ניתנה</w:t>
      </w:r>
      <w:r>
        <w:rPr>
          <w:rFonts w:cs="Times New Roman"/>
          <w:sz w:val="24"/>
          <w:sz w:val="24"/>
          <w:szCs w:val="26"/>
          <w:rtl w:val="true"/>
        </w:rPr>
        <w:t xml:space="preserve"> </w:t>
      </w:r>
      <w:r>
        <w:rPr>
          <w:rFonts w:cs="FrankRuehl"/>
          <w:sz w:val="24"/>
          <w:sz w:val="24"/>
          <w:szCs w:val="26"/>
          <w:rtl w:val="true"/>
        </w:rPr>
        <w:t>עקב</w:t>
      </w:r>
      <w:r>
        <w:rPr>
          <w:rFonts w:cs="Times New Roman"/>
          <w:sz w:val="24"/>
          <w:sz w:val="24"/>
          <w:szCs w:val="26"/>
          <w:rtl w:val="true"/>
        </w:rPr>
        <w:t xml:space="preserve"> </w:t>
      </w:r>
      <w:r>
        <w:rPr>
          <w:rFonts w:cs="FrankRuehl"/>
          <w:sz w:val="24"/>
          <w:sz w:val="24"/>
          <w:szCs w:val="26"/>
          <w:rtl w:val="true"/>
        </w:rPr>
        <w:t>שימוש</w:t>
      </w:r>
      <w:r>
        <w:rPr>
          <w:rFonts w:cs="Times New Roman"/>
          <w:sz w:val="24"/>
          <w:sz w:val="24"/>
          <w:szCs w:val="26"/>
          <w:rtl w:val="true"/>
        </w:rPr>
        <w:t xml:space="preserve"> </w:t>
      </w:r>
      <w:r>
        <w:rPr>
          <w:rFonts w:cs="FrankRuehl"/>
          <w:sz w:val="24"/>
          <w:sz w:val="24"/>
          <w:szCs w:val="26"/>
          <w:rtl w:val="true"/>
        </w:rPr>
        <w:t>באמצעים</w:t>
      </w:r>
      <w:r>
        <w:rPr>
          <w:rFonts w:cs="Times New Roman"/>
          <w:sz w:val="24"/>
          <w:sz w:val="24"/>
          <w:szCs w:val="26"/>
          <w:rtl w:val="true"/>
        </w:rPr>
        <w:t xml:space="preserve"> </w:t>
      </w:r>
      <w:r>
        <w:rPr>
          <w:rFonts w:cs="FrankRuehl"/>
          <w:sz w:val="24"/>
          <w:sz w:val="24"/>
          <w:szCs w:val="26"/>
          <w:rtl w:val="true"/>
        </w:rPr>
        <w:t>פסולים</w:t>
      </w:r>
      <w:r>
        <w:rPr>
          <w:rFonts w:cs="Times New Roman"/>
          <w:sz w:val="24"/>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שללו</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מהנחקר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היכולת</w:t>
      </w:r>
      <w:r>
        <w:rPr>
          <w:rFonts w:cs="Times New Roman"/>
          <w:sz w:val="24"/>
          <w:sz w:val="24"/>
          <w:szCs w:val="26"/>
          <w:rtl w:val="true"/>
        </w:rPr>
        <w:t xml:space="preserve"> </w:t>
      </w:r>
      <w:r>
        <w:rPr>
          <w:rFonts w:cs="FrankRuehl"/>
          <w:sz w:val="24"/>
          <w:sz w:val="24"/>
          <w:szCs w:val="26"/>
          <w:rtl w:val="true"/>
        </w:rPr>
        <w:t>לבחור</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להודות</w:t>
      </w:r>
      <w:r>
        <w:rPr>
          <w:rFonts w:cs="FrankRuehl"/>
          <w:sz w:val="24"/>
          <w:szCs w:val="26"/>
          <w:rtl w:val="true"/>
        </w:rPr>
        <w:t xml:space="preserve">. </w:t>
      </w:r>
      <w:r>
        <w:rPr>
          <w:rFonts w:cs="FrankRuehl"/>
          <w:sz w:val="24"/>
          <w:sz w:val="24"/>
          <w:szCs w:val="26"/>
          <w:rtl w:val="true"/>
        </w:rPr>
        <w:t>לעומת</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דוקטרינת</w:t>
      </w:r>
      <w:r>
        <w:rPr>
          <w:rFonts w:cs="Times New Roman"/>
          <w:sz w:val="24"/>
          <w:sz w:val="24"/>
          <w:szCs w:val="26"/>
          <w:rtl w:val="true"/>
        </w:rPr>
        <w:t xml:space="preserve"> </w:t>
      </w:r>
      <w:r>
        <w:rPr>
          <w:rFonts w:cs="FrankRuehl"/>
          <w:sz w:val="24"/>
          <w:sz w:val="24"/>
          <w:szCs w:val="26"/>
          <w:rtl w:val="true"/>
        </w:rPr>
        <w:t>הפסילה</w:t>
      </w:r>
      <w:r>
        <w:rPr>
          <w:rFonts w:cs="Times New Roman"/>
          <w:sz w:val="24"/>
          <w:sz w:val="24"/>
          <w:szCs w:val="26"/>
          <w:rtl w:val="true"/>
        </w:rPr>
        <w:t xml:space="preserve"> </w:t>
      </w:r>
      <w:r>
        <w:rPr>
          <w:rFonts w:cs="FrankRuehl"/>
          <w:sz w:val="24"/>
          <w:sz w:val="24"/>
          <w:szCs w:val="26"/>
          <w:rtl w:val="true"/>
        </w:rPr>
        <w:t>הפסיקתית</w:t>
      </w:r>
      <w:r>
        <w:rPr>
          <w:rFonts w:cs="Times New Roman"/>
          <w:sz w:val="24"/>
          <w:sz w:val="24"/>
          <w:szCs w:val="26"/>
          <w:rtl w:val="true"/>
        </w:rPr>
        <w:t xml:space="preserve"> </w:t>
      </w:r>
      <w:r>
        <w:rPr>
          <w:rFonts w:cs="FrankRuehl"/>
          <w:sz w:val="24"/>
          <w:sz w:val="24"/>
          <w:szCs w:val="26"/>
          <w:rtl w:val="true"/>
        </w:rPr>
        <w:t>נבחנת</w:t>
      </w:r>
      <w:r>
        <w:rPr>
          <w:rFonts w:cs="Times New Roman"/>
          <w:sz w:val="24"/>
          <w:sz w:val="24"/>
          <w:szCs w:val="26"/>
          <w:rtl w:val="true"/>
        </w:rPr>
        <w:t xml:space="preserve"> </w:t>
      </w:r>
      <w:r>
        <w:rPr>
          <w:rFonts w:cs="FrankRuehl"/>
          <w:sz w:val="24"/>
          <w:sz w:val="24"/>
          <w:szCs w:val="26"/>
          <w:rtl w:val="true"/>
        </w:rPr>
        <w:t>השאלה</w:t>
      </w:r>
      <w:r>
        <w:rPr>
          <w:rFonts w:cs="Times New Roman"/>
          <w:sz w:val="24"/>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האמצעים</w:t>
      </w:r>
      <w:r>
        <w:rPr>
          <w:rFonts w:cs="Times New Roman"/>
          <w:sz w:val="24"/>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נעשה</w:t>
      </w:r>
      <w:r>
        <w:rPr>
          <w:rFonts w:cs="Times New Roman"/>
          <w:sz w:val="24"/>
          <w:sz w:val="24"/>
          <w:szCs w:val="26"/>
          <w:rtl w:val="true"/>
        </w:rPr>
        <w:t xml:space="preserve"> </w:t>
      </w:r>
      <w:r>
        <w:rPr>
          <w:rFonts w:cs="FrankRuehl"/>
          <w:sz w:val="24"/>
          <w:sz w:val="24"/>
          <w:szCs w:val="26"/>
          <w:rtl w:val="true"/>
        </w:rPr>
        <w:t>שימוש</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לחלץ</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ההודאה</w:t>
      </w:r>
      <w:r>
        <w:rPr>
          <w:rFonts w:cs="Times New Roman"/>
          <w:sz w:val="24"/>
          <w:sz w:val="24"/>
          <w:szCs w:val="26"/>
          <w:rtl w:val="true"/>
        </w:rPr>
        <w:t xml:space="preserve"> </w:t>
      </w:r>
      <w:r>
        <w:rPr>
          <w:rFonts w:cs="FrankRuehl"/>
          <w:sz w:val="24"/>
          <w:sz w:val="24"/>
          <w:szCs w:val="26"/>
          <w:rtl w:val="true"/>
        </w:rPr>
        <w:t>היו</w:t>
      </w:r>
      <w:r>
        <w:rPr>
          <w:rFonts w:cs="Times New Roman"/>
          <w:sz w:val="24"/>
          <w:sz w:val="24"/>
          <w:szCs w:val="26"/>
          <w:rtl w:val="true"/>
        </w:rPr>
        <w:t xml:space="preserve"> </w:t>
      </w:r>
      <w:r>
        <w:rPr>
          <w:rFonts w:cs="FrankRuehl"/>
          <w:sz w:val="24"/>
          <w:sz w:val="24"/>
          <w:szCs w:val="26"/>
          <w:rtl w:val="true"/>
        </w:rPr>
        <w:t>כה</w:t>
      </w:r>
      <w:r>
        <w:rPr>
          <w:rFonts w:cs="Times New Roman"/>
          <w:sz w:val="24"/>
          <w:sz w:val="24"/>
          <w:szCs w:val="26"/>
          <w:rtl w:val="true"/>
        </w:rPr>
        <w:t xml:space="preserve"> </w:t>
      </w:r>
      <w:r>
        <w:rPr>
          <w:rFonts w:cs="FrankRuehl"/>
          <w:sz w:val="24"/>
          <w:sz w:val="24"/>
          <w:szCs w:val="26"/>
          <w:rtl w:val="true"/>
        </w:rPr>
        <w:t>פסולים</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שקבלת</w:t>
      </w:r>
      <w:r>
        <w:rPr>
          <w:rFonts w:cs="Times New Roman"/>
          <w:sz w:val="24"/>
          <w:sz w:val="24"/>
          <w:szCs w:val="26"/>
          <w:rtl w:val="true"/>
        </w:rPr>
        <w:t xml:space="preserve"> </w:t>
      </w:r>
      <w:r>
        <w:rPr>
          <w:rFonts w:cs="FrankRuehl"/>
          <w:sz w:val="24"/>
          <w:sz w:val="24"/>
          <w:szCs w:val="26"/>
          <w:rtl w:val="true"/>
        </w:rPr>
        <w:t>ההודאה</w:t>
      </w:r>
      <w:r>
        <w:rPr>
          <w:rFonts w:cs="Times New Roman"/>
          <w:sz w:val="24"/>
          <w:sz w:val="24"/>
          <w:szCs w:val="26"/>
          <w:rtl w:val="true"/>
        </w:rPr>
        <w:t xml:space="preserve"> </w:t>
      </w:r>
      <w:r>
        <w:rPr>
          <w:rFonts w:cs="FrankRuehl"/>
          <w:sz w:val="24"/>
          <w:sz w:val="24"/>
          <w:szCs w:val="26"/>
          <w:rtl w:val="true"/>
        </w:rPr>
        <w:t>כראיה</w:t>
      </w:r>
      <w:r>
        <w:rPr>
          <w:rFonts w:cs="Times New Roman"/>
          <w:sz w:val="24"/>
          <w:sz w:val="24"/>
          <w:szCs w:val="26"/>
          <w:rtl w:val="true"/>
        </w:rPr>
        <w:t xml:space="preserve"> </w:t>
      </w:r>
      <w:r>
        <w:rPr>
          <w:rFonts w:cs="FrankRuehl"/>
          <w:sz w:val="24"/>
          <w:sz w:val="24"/>
          <w:szCs w:val="26"/>
          <w:rtl w:val="true"/>
        </w:rPr>
        <w:t>תפגע</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מהותי</w:t>
      </w:r>
      <w:r>
        <w:rPr>
          <w:rFonts w:cs="Times New Roman"/>
          <w:sz w:val="24"/>
          <w:sz w:val="24"/>
          <w:szCs w:val="26"/>
          <w:rtl w:val="true"/>
        </w:rPr>
        <w:t xml:space="preserve"> </w:t>
      </w:r>
      <w:r>
        <w:rPr>
          <w:rFonts w:cs="FrankRuehl"/>
          <w:sz w:val="24"/>
          <w:sz w:val="24"/>
          <w:szCs w:val="26"/>
          <w:rtl w:val="true"/>
        </w:rPr>
        <w:t>בזכות</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להליך</w:t>
      </w:r>
      <w:r>
        <w:rPr>
          <w:rFonts w:cs="Times New Roman"/>
          <w:sz w:val="24"/>
          <w:sz w:val="24"/>
          <w:szCs w:val="26"/>
          <w:rtl w:val="true"/>
        </w:rPr>
        <w:t xml:space="preserve"> </w:t>
      </w:r>
      <w:r>
        <w:rPr>
          <w:rFonts w:cs="FrankRuehl"/>
          <w:sz w:val="24"/>
          <w:sz w:val="24"/>
          <w:szCs w:val="26"/>
          <w:rtl w:val="true"/>
        </w:rPr>
        <w:t>הוגן</w:t>
      </w:r>
      <w:r>
        <w:rPr>
          <w:rFonts w:cs="Times New Roman"/>
          <w:sz w:val="24"/>
          <w:sz w:val="24"/>
          <w:szCs w:val="26"/>
          <w:rtl w:val="true"/>
        </w:rPr>
        <w:t xml:space="preserve"> </w:t>
      </w:r>
      <w:r>
        <w:rPr>
          <w:rFonts w:cs="FrankRuehl"/>
          <w:sz w:val="24"/>
          <w:sz w:val="24"/>
          <w:szCs w:val="26"/>
          <w:rtl w:val="true"/>
        </w:rPr>
        <w:t>ובטוהר</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המשפטי</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 w:val="24"/>
          <w:szCs w:val="26"/>
          <w:rtl w:val="true"/>
        </w:rPr>
        <w:t>השאלה</w:t>
      </w:r>
      <w:r>
        <w:rPr>
          <w:rFonts w:cs="Times New Roman"/>
          <w:sz w:val="24"/>
          <w:sz w:val="24"/>
          <w:szCs w:val="26"/>
          <w:rtl w:val="true"/>
        </w:rPr>
        <w:t xml:space="preserve"> </w:t>
      </w:r>
      <w:r>
        <w:rPr>
          <w:rFonts w:cs="FrankRuehl"/>
          <w:sz w:val="24"/>
          <w:sz w:val="24"/>
          <w:szCs w:val="26"/>
          <w:rtl w:val="true"/>
        </w:rPr>
        <w:t>מה</w:t>
      </w:r>
      <w:r>
        <w:rPr>
          <w:rFonts w:cs="Times New Roman"/>
          <w:sz w:val="24"/>
          <w:sz w:val="24"/>
          <w:szCs w:val="26"/>
          <w:rtl w:val="true"/>
        </w:rPr>
        <w:t xml:space="preserve"> </w:t>
      </w:r>
      <w:r>
        <w:rPr>
          <w:rFonts w:cs="FrankRuehl"/>
          <w:sz w:val="24"/>
          <w:sz w:val="24"/>
          <w:szCs w:val="26"/>
          <w:rtl w:val="true"/>
        </w:rPr>
        <w:t>ייחשב</w:t>
      </w:r>
      <w:r>
        <w:rPr>
          <w:rFonts w:cs="Times New Roman"/>
          <w:sz w:val="24"/>
          <w:sz w:val="24"/>
          <w:szCs w:val="26"/>
          <w:rtl w:val="true"/>
        </w:rPr>
        <w:t xml:space="preserve"> </w:t>
      </w:r>
      <w:r>
        <w:rPr>
          <w:rFonts w:cs="FrankRuehl"/>
          <w:sz w:val="24"/>
          <w:sz w:val="24"/>
          <w:szCs w:val="26"/>
          <w:rtl w:val="true"/>
        </w:rPr>
        <w:t>כאמצעי</w:t>
      </w:r>
      <w:r>
        <w:rPr>
          <w:rFonts w:cs="Times New Roman"/>
          <w:sz w:val="24"/>
          <w:sz w:val="24"/>
          <w:szCs w:val="26"/>
          <w:rtl w:val="true"/>
        </w:rPr>
        <w:t xml:space="preserve"> </w:t>
      </w:r>
      <w:r>
        <w:rPr>
          <w:rFonts w:cs="FrankRuehl"/>
          <w:sz w:val="24"/>
          <w:sz w:val="24"/>
          <w:szCs w:val="26"/>
          <w:rtl w:val="true"/>
        </w:rPr>
        <w:t>פסול</w:t>
      </w:r>
      <w:r>
        <w:rPr>
          <w:rFonts w:cs="Times New Roman"/>
          <w:sz w:val="24"/>
          <w:sz w:val="24"/>
          <w:szCs w:val="26"/>
          <w:rtl w:val="true"/>
        </w:rPr>
        <w:t xml:space="preserve"> </w:t>
      </w:r>
      <w:r>
        <w:rPr>
          <w:rFonts w:cs="FrankRuehl"/>
          <w:sz w:val="24"/>
          <w:sz w:val="24"/>
          <w:szCs w:val="26"/>
          <w:rtl w:val="true"/>
        </w:rPr>
        <w:t>שהשימוש</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לצורך</w:t>
      </w:r>
      <w:r>
        <w:rPr>
          <w:rFonts w:cs="Times New Roman"/>
          <w:sz w:val="24"/>
          <w:sz w:val="24"/>
          <w:szCs w:val="26"/>
          <w:rtl w:val="true"/>
        </w:rPr>
        <w:t xml:space="preserve"> </w:t>
      </w:r>
      <w:r>
        <w:rPr>
          <w:rFonts w:cs="FrankRuehl"/>
          <w:sz w:val="24"/>
          <w:sz w:val="24"/>
          <w:szCs w:val="26"/>
          <w:rtl w:val="true"/>
        </w:rPr>
        <w:t>חילוץ</w:t>
      </w:r>
      <w:r>
        <w:rPr>
          <w:rFonts w:cs="Times New Roman"/>
          <w:sz w:val="24"/>
          <w:sz w:val="24"/>
          <w:szCs w:val="26"/>
          <w:rtl w:val="true"/>
        </w:rPr>
        <w:t xml:space="preserve"> </w:t>
      </w:r>
      <w:r>
        <w:rPr>
          <w:rFonts w:cs="FrankRuehl"/>
          <w:sz w:val="24"/>
          <w:sz w:val="24"/>
          <w:szCs w:val="26"/>
          <w:rtl w:val="true"/>
        </w:rPr>
        <w:t>הודאה</w:t>
      </w:r>
      <w:r>
        <w:rPr>
          <w:rFonts w:cs="Times New Roman"/>
          <w:sz w:val="24"/>
          <w:sz w:val="24"/>
          <w:szCs w:val="26"/>
          <w:rtl w:val="true"/>
        </w:rPr>
        <w:t xml:space="preserve"> </w:t>
      </w:r>
      <w:r>
        <w:rPr>
          <w:rFonts w:cs="FrankRuehl"/>
          <w:sz w:val="24"/>
          <w:sz w:val="24"/>
          <w:szCs w:val="26"/>
          <w:rtl w:val="true"/>
        </w:rPr>
        <w:t>מנחקר</w:t>
      </w:r>
      <w:r>
        <w:rPr>
          <w:rFonts w:cs="Times New Roman"/>
          <w:sz w:val="24"/>
          <w:sz w:val="24"/>
          <w:szCs w:val="26"/>
          <w:rtl w:val="true"/>
        </w:rPr>
        <w:t xml:space="preserve"> </w:t>
      </w:r>
      <w:r>
        <w:rPr>
          <w:rFonts w:cs="FrankRuehl"/>
          <w:sz w:val="24"/>
          <w:sz w:val="24"/>
          <w:szCs w:val="26"/>
          <w:rtl w:val="true"/>
        </w:rPr>
        <w:t>יביא</w:t>
      </w:r>
      <w:r>
        <w:rPr>
          <w:rFonts w:cs="Times New Roman"/>
          <w:sz w:val="24"/>
          <w:sz w:val="24"/>
          <w:szCs w:val="26"/>
          <w:rtl w:val="true"/>
        </w:rPr>
        <w:t xml:space="preserve"> </w:t>
      </w:r>
      <w:r>
        <w:rPr>
          <w:rFonts w:cs="FrankRuehl"/>
          <w:sz w:val="24"/>
          <w:sz w:val="24"/>
          <w:szCs w:val="26"/>
          <w:rtl w:val="true"/>
        </w:rPr>
        <w:t>לפסילתה</w:t>
      </w:r>
      <w:r>
        <w:rPr>
          <w:rFonts w:cs="Times New Roman"/>
          <w:sz w:val="24"/>
          <w:sz w:val="24"/>
          <w:szCs w:val="26"/>
          <w:rtl w:val="true"/>
        </w:rPr>
        <w:t xml:space="preserve"> </w:t>
      </w:r>
      <w:r>
        <w:rPr>
          <w:rFonts w:cs="FrankRuehl"/>
          <w:sz w:val="24"/>
          <w:sz w:val="24"/>
          <w:szCs w:val="26"/>
          <w:rtl w:val="true"/>
        </w:rPr>
        <w:t>כראיה</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פשוטה</w:t>
      </w:r>
      <w:r>
        <w:rPr>
          <w:rFonts w:cs="Times New Roman"/>
          <w:sz w:val="24"/>
          <w:sz w:val="24"/>
          <w:szCs w:val="26"/>
          <w:rtl w:val="true"/>
        </w:rPr>
        <w:t xml:space="preserve"> </w:t>
      </w:r>
      <w:r>
        <w:rPr>
          <w:rFonts w:cs="FrankRuehl"/>
          <w:sz w:val="24"/>
          <w:sz w:val="24"/>
          <w:szCs w:val="26"/>
          <w:rtl w:val="true"/>
        </w:rPr>
        <w:t>ואין</w:t>
      </w:r>
      <w:r>
        <w:rPr>
          <w:rFonts w:cs="Times New Roman"/>
          <w:sz w:val="24"/>
          <w:sz w:val="24"/>
          <w:szCs w:val="26"/>
          <w:rtl w:val="true"/>
        </w:rPr>
        <w:t xml:space="preserve"> </w:t>
      </w:r>
      <w:r>
        <w:rPr>
          <w:rFonts w:cs="FrankRuehl"/>
          <w:sz w:val="24"/>
          <w:sz w:val="24"/>
          <w:szCs w:val="26"/>
          <w:rtl w:val="true"/>
        </w:rPr>
        <w:t>לה</w:t>
      </w:r>
      <w:r>
        <w:rPr>
          <w:rFonts w:cs="Times New Roman"/>
          <w:sz w:val="24"/>
          <w:sz w:val="24"/>
          <w:szCs w:val="26"/>
          <w:rtl w:val="true"/>
        </w:rPr>
        <w:t xml:space="preserve"> </w:t>
      </w:r>
      <w:r>
        <w:rPr>
          <w:rFonts w:cs="FrankRuehl"/>
          <w:sz w:val="24"/>
          <w:sz w:val="24"/>
          <w:szCs w:val="26"/>
          <w:rtl w:val="true"/>
        </w:rPr>
        <w:t>תשובה</w:t>
      </w:r>
      <w:r>
        <w:rPr>
          <w:rFonts w:cs="Times New Roman"/>
          <w:sz w:val="24"/>
          <w:sz w:val="24"/>
          <w:szCs w:val="26"/>
          <w:rtl w:val="true"/>
        </w:rPr>
        <w:t xml:space="preserve"> </w:t>
      </w:r>
      <w:r>
        <w:rPr>
          <w:rFonts w:cs="FrankRuehl"/>
          <w:sz w:val="24"/>
          <w:sz w:val="24"/>
          <w:szCs w:val="26"/>
          <w:rtl w:val="true"/>
        </w:rPr>
        <w:t>ממצה</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ישנם</w:t>
      </w:r>
      <w:r>
        <w:rPr>
          <w:rFonts w:cs="Times New Roman"/>
          <w:sz w:val="24"/>
          <w:sz w:val="24"/>
          <w:szCs w:val="26"/>
          <w:rtl w:val="true"/>
        </w:rPr>
        <w:t xml:space="preserve"> </w:t>
      </w:r>
      <w:r>
        <w:rPr>
          <w:rFonts w:cs="FrankRuehl"/>
          <w:sz w:val="24"/>
          <w:sz w:val="24"/>
          <w:szCs w:val="26"/>
          <w:rtl w:val="true"/>
        </w:rPr>
        <w:t>מספר</w:t>
      </w:r>
      <w:r>
        <w:rPr>
          <w:rFonts w:cs="Times New Roman"/>
          <w:sz w:val="24"/>
          <w:sz w:val="24"/>
          <w:szCs w:val="26"/>
          <w:rtl w:val="true"/>
        </w:rPr>
        <w:t xml:space="preserve"> </w:t>
      </w:r>
      <w:r>
        <w:rPr>
          <w:rFonts w:cs="FrankRuehl"/>
          <w:sz w:val="24"/>
          <w:sz w:val="24"/>
          <w:szCs w:val="26"/>
          <w:rtl w:val="true"/>
        </w:rPr>
        <w:t>אמצעי</w:t>
      </w:r>
      <w:r>
        <w:rPr>
          <w:rFonts w:cs="Times New Roman"/>
          <w:sz w:val="24"/>
          <w:sz w:val="24"/>
          <w:szCs w:val="26"/>
          <w:rtl w:val="true"/>
        </w:rPr>
        <w:t xml:space="preserve"> </w:t>
      </w:r>
      <w:r>
        <w:rPr>
          <w:rFonts w:cs="FrankRuehl"/>
          <w:sz w:val="24"/>
          <w:sz w:val="24"/>
          <w:szCs w:val="26"/>
          <w:rtl w:val="true"/>
        </w:rPr>
        <w:t>חקירה</w:t>
      </w:r>
      <w:r>
        <w:rPr>
          <w:rFonts w:cs="Times New Roman"/>
          <w:sz w:val="24"/>
          <w:sz w:val="24"/>
          <w:szCs w:val="26"/>
          <w:rtl w:val="true"/>
        </w:rPr>
        <w:t xml:space="preserve"> </w:t>
      </w:r>
      <w:r>
        <w:rPr>
          <w:rFonts w:cs="FrankRuehl"/>
          <w:sz w:val="24"/>
          <w:sz w:val="24"/>
          <w:szCs w:val="26"/>
          <w:rtl w:val="true"/>
        </w:rPr>
        <w:t>שהפסיקה</w:t>
      </w:r>
      <w:r>
        <w:rPr>
          <w:rFonts w:cs="Times New Roman"/>
          <w:sz w:val="24"/>
          <w:sz w:val="24"/>
          <w:szCs w:val="26"/>
          <w:rtl w:val="true"/>
        </w:rPr>
        <w:t xml:space="preserve"> </w:t>
      </w:r>
      <w:r>
        <w:rPr>
          <w:rFonts w:cs="FrankRuehl"/>
          <w:sz w:val="24"/>
          <w:sz w:val="24"/>
          <w:szCs w:val="26"/>
          <w:rtl w:val="true"/>
        </w:rPr>
        <w:t>קבעה</w:t>
      </w:r>
      <w:r>
        <w:rPr>
          <w:rFonts w:cs="Times New Roman"/>
          <w:sz w:val="24"/>
          <w:sz w:val="24"/>
          <w:szCs w:val="26"/>
          <w:rtl w:val="true"/>
        </w:rPr>
        <w:t xml:space="preserve"> </w:t>
      </w:r>
      <w:r>
        <w:rPr>
          <w:rFonts w:cs="FrankRuehl"/>
          <w:sz w:val="24"/>
          <w:sz w:val="24"/>
          <w:szCs w:val="26"/>
          <w:rtl w:val="true"/>
        </w:rPr>
        <w:t>לגביהם</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פסולים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פניהם</w:t>
      </w:r>
      <w:r>
        <w:rPr>
          <w:rFonts w:cs="FrankRuehl"/>
          <w:sz w:val="24"/>
          <w:szCs w:val="26"/>
          <w:rtl w:val="true"/>
        </w:rPr>
        <w:t xml:space="preserve">. </w:t>
      </w:r>
      <w:r>
        <w:rPr>
          <w:rFonts w:cs="FrankRuehl"/>
          <w:sz w:val="24"/>
          <w:sz w:val="24"/>
          <w:szCs w:val="26"/>
          <w:rtl w:val="true"/>
        </w:rPr>
        <w:t>אמצעים</w:t>
      </w:r>
      <w:r>
        <w:rPr>
          <w:rFonts w:cs="Times New Roman"/>
          <w:sz w:val="24"/>
          <w:sz w:val="24"/>
          <w:szCs w:val="26"/>
          <w:rtl w:val="true"/>
        </w:rPr>
        <w:t xml:space="preserve"> </w:t>
      </w:r>
      <w:r>
        <w:rPr>
          <w:rFonts w:cs="FrankRuehl"/>
          <w:sz w:val="24"/>
          <w:sz w:val="24"/>
          <w:szCs w:val="26"/>
          <w:rtl w:val="true"/>
        </w:rPr>
        <w:t>אלו</w:t>
      </w:r>
      <w:r>
        <w:rPr>
          <w:rFonts w:cs="FrankRuehl"/>
          <w:sz w:val="24"/>
          <w:szCs w:val="26"/>
          <w:rtl w:val="true"/>
        </w:rPr>
        <w:t xml:space="preserve">, </w:t>
      </w:r>
      <w:r>
        <w:rPr>
          <w:rFonts w:cs="FrankRuehl"/>
          <w:sz w:val="24"/>
          <w:sz w:val="24"/>
          <w:szCs w:val="26"/>
          <w:rtl w:val="true"/>
        </w:rPr>
        <w:t>המכונים</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אבות</w:t>
      </w:r>
      <w:r>
        <w:rPr>
          <w:rFonts w:cs="Times New Roman"/>
          <w:sz w:val="24"/>
          <w:sz w:val="24"/>
          <w:szCs w:val="26"/>
          <w:rtl w:val="true"/>
        </w:rPr>
        <w:t xml:space="preserve"> </w:t>
      </w:r>
      <w:r>
        <w:rPr>
          <w:rFonts w:cs="FrankRuehl"/>
          <w:sz w:val="24"/>
          <w:sz w:val="24"/>
          <w:szCs w:val="26"/>
          <w:rtl w:val="true"/>
        </w:rPr>
        <w:t>הפסול</w:t>
      </w:r>
      <w:r>
        <w:rPr>
          <w:rFonts w:cs="FrankRuehl"/>
          <w:sz w:val="24"/>
          <w:szCs w:val="26"/>
          <w:rtl w:val="true"/>
        </w:rPr>
        <w:t xml:space="preserve">", </w:t>
      </w:r>
      <w:r>
        <w:rPr>
          <w:rFonts w:cs="FrankRuehl"/>
          <w:sz w:val="24"/>
          <w:sz w:val="24"/>
          <w:szCs w:val="26"/>
          <w:rtl w:val="true"/>
        </w:rPr>
        <w:t>כוללים</w:t>
      </w:r>
      <w:r>
        <w:rPr>
          <w:rFonts w:cs="Times New Roman"/>
          <w:sz w:val="24"/>
          <w:sz w:val="24"/>
          <w:szCs w:val="26"/>
          <w:rtl w:val="true"/>
        </w:rPr>
        <w:t xml:space="preserve"> </w:t>
      </w:r>
      <w:r>
        <w:rPr>
          <w:rFonts w:cs="FrankRuehl"/>
          <w:sz w:val="24"/>
          <w:sz w:val="24"/>
          <w:szCs w:val="26"/>
          <w:rtl w:val="true"/>
        </w:rPr>
        <w:t>שימוש</w:t>
      </w:r>
      <w:r>
        <w:rPr>
          <w:rFonts w:cs="Times New Roman"/>
          <w:sz w:val="24"/>
          <w:sz w:val="24"/>
          <w:szCs w:val="26"/>
          <w:rtl w:val="true"/>
        </w:rPr>
        <w:t xml:space="preserve"> </w:t>
      </w:r>
      <w:r>
        <w:rPr>
          <w:rFonts w:cs="FrankRuehl"/>
          <w:sz w:val="24"/>
          <w:sz w:val="24"/>
          <w:szCs w:val="26"/>
          <w:rtl w:val="true"/>
        </w:rPr>
        <w:t>באלימות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איום</w:t>
      </w:r>
      <w:r>
        <w:rPr>
          <w:rFonts w:cs="Times New Roman"/>
          <w:sz w:val="24"/>
          <w:sz w:val="24"/>
          <w:szCs w:val="26"/>
          <w:rtl w:val="true"/>
        </w:rPr>
        <w:t xml:space="preserve"> </w:t>
      </w:r>
      <w:r>
        <w:rPr>
          <w:rFonts w:cs="FrankRuehl"/>
          <w:sz w:val="24"/>
          <w:sz w:val="24"/>
          <w:szCs w:val="26"/>
          <w:rtl w:val="true"/>
        </w:rPr>
        <w:t>באלימות</w:t>
      </w:r>
      <w:r>
        <w:rPr>
          <w:rFonts w:cs="FrankRuehl"/>
          <w:sz w:val="24"/>
          <w:szCs w:val="26"/>
          <w:rtl w:val="true"/>
        </w:rPr>
        <w:t xml:space="preserve">, </w:t>
      </w:r>
      <w:r>
        <w:rPr>
          <w:rFonts w:cs="FrankRuehl"/>
          <w:sz w:val="24"/>
          <w:sz w:val="24"/>
          <w:szCs w:val="26"/>
          <w:rtl w:val="true"/>
        </w:rPr>
        <w:t>השפלות</w:t>
      </w:r>
      <w:r>
        <w:rPr>
          <w:rFonts w:cs="Times New Roman"/>
          <w:sz w:val="24"/>
          <w:sz w:val="24"/>
          <w:szCs w:val="26"/>
          <w:rtl w:val="true"/>
        </w:rPr>
        <w:t xml:space="preserve"> </w:t>
      </w:r>
      <w:r>
        <w:rPr>
          <w:rFonts w:cs="FrankRuehl"/>
          <w:sz w:val="24"/>
          <w:sz w:val="24"/>
          <w:szCs w:val="26"/>
          <w:rtl w:val="true"/>
        </w:rPr>
        <w:t>וגידופים</w:t>
      </w:r>
      <w:r>
        <w:rPr>
          <w:rFonts w:cs="FrankRuehl"/>
          <w:sz w:val="24"/>
          <w:szCs w:val="26"/>
          <w:rtl w:val="true"/>
        </w:rPr>
        <w:t xml:space="preserve">, </w:t>
      </w:r>
      <w:r>
        <w:rPr>
          <w:rFonts w:cs="FrankRuehl"/>
          <w:sz w:val="24"/>
          <w:sz w:val="24"/>
          <w:szCs w:val="26"/>
          <w:rtl w:val="true"/>
        </w:rPr>
        <w:t>פיתוי</w:t>
      </w:r>
      <w:r>
        <w:rPr>
          <w:rFonts w:cs="Times New Roman"/>
          <w:sz w:val="24"/>
          <w:sz w:val="24"/>
          <w:szCs w:val="26"/>
          <w:rtl w:val="true"/>
        </w:rPr>
        <w:t xml:space="preserve"> </w:t>
      </w:r>
      <w:r>
        <w:rPr>
          <w:rFonts w:cs="FrankRuehl"/>
          <w:sz w:val="24"/>
          <w:sz w:val="24"/>
          <w:szCs w:val="26"/>
          <w:rtl w:val="true"/>
        </w:rPr>
        <w:t>והשאה</w:t>
      </w:r>
      <w:r>
        <w:rPr>
          <w:rFonts w:cs="FrankRuehl"/>
          <w:sz w:val="24"/>
          <w:szCs w:val="26"/>
          <w:rtl w:val="true"/>
        </w:rPr>
        <w:t xml:space="preserve">, </w:t>
      </w:r>
      <w:r>
        <w:rPr>
          <w:rFonts w:cs="FrankRuehl"/>
          <w:sz w:val="24"/>
          <w:sz w:val="24"/>
          <w:szCs w:val="26"/>
          <w:rtl w:val="true"/>
        </w:rPr>
        <w:t>מרמה</w:t>
      </w:r>
      <w:r>
        <w:rPr>
          <w:rFonts w:cs="Times New Roman"/>
          <w:sz w:val="24"/>
          <w:sz w:val="24"/>
          <w:szCs w:val="26"/>
          <w:rtl w:val="true"/>
        </w:rPr>
        <w:t xml:space="preserve"> </w:t>
      </w:r>
      <w:r>
        <w:rPr>
          <w:rFonts w:cs="FrankRuehl"/>
          <w:sz w:val="24"/>
          <w:sz w:val="24"/>
          <w:szCs w:val="26"/>
          <w:rtl w:val="true"/>
        </w:rPr>
        <w:t>ושיטות</w:t>
      </w:r>
      <w:r>
        <w:rPr>
          <w:rFonts w:cs="Times New Roman"/>
          <w:sz w:val="24"/>
          <w:sz w:val="24"/>
          <w:szCs w:val="26"/>
          <w:rtl w:val="true"/>
        </w:rPr>
        <w:t xml:space="preserve"> </w:t>
      </w:r>
      <w:r>
        <w:rPr>
          <w:rFonts w:cs="FrankRuehl"/>
          <w:sz w:val="24"/>
          <w:sz w:val="24"/>
          <w:szCs w:val="26"/>
          <w:rtl w:val="true"/>
        </w:rPr>
        <w:t>חקירה</w:t>
      </w:r>
      <w:r>
        <w:rPr>
          <w:rFonts w:cs="Times New Roman"/>
          <w:sz w:val="24"/>
          <w:sz w:val="24"/>
          <w:szCs w:val="26"/>
          <w:rtl w:val="true"/>
        </w:rPr>
        <w:t xml:space="preserve"> </w:t>
      </w:r>
      <w:r>
        <w:rPr>
          <w:rFonts w:cs="FrankRuehl"/>
          <w:sz w:val="24"/>
          <w:sz w:val="24"/>
          <w:szCs w:val="26"/>
          <w:rtl w:val="true"/>
        </w:rPr>
        <w:t>בלתי</w:t>
      </w:r>
      <w:r>
        <w:rPr>
          <w:rFonts w:cs="Times New Roman"/>
          <w:sz w:val="24"/>
          <w:sz w:val="24"/>
          <w:szCs w:val="26"/>
          <w:rtl w:val="true"/>
        </w:rPr>
        <w:t xml:space="preserve"> </w:t>
      </w:r>
      <w:r>
        <w:rPr>
          <w:rFonts w:cs="FrankRuehl"/>
          <w:sz w:val="24"/>
          <w:sz w:val="24"/>
          <w:szCs w:val="26"/>
          <w:rtl w:val="true"/>
        </w:rPr>
        <w:t>הוגנות</w:t>
      </w:r>
      <w:r>
        <w:rPr>
          <w:rFonts w:cs="Times New Roman"/>
          <w:sz w:val="24"/>
          <w:sz w:val="24"/>
          <w:szCs w:val="26"/>
          <w:rtl w:val="true"/>
        </w:rPr>
        <w:t xml:space="preserve"> </w:t>
      </w:r>
      <w:r>
        <w:rPr>
          <w:rFonts w:cs="FrankRuehl"/>
          <w:sz w:val="24"/>
          <w:sz w:val="24"/>
          <w:szCs w:val="26"/>
          <w:rtl w:val="true"/>
        </w:rPr>
        <w:t>שמטרתן</w:t>
      </w:r>
      <w:r>
        <w:rPr>
          <w:rFonts w:cs="Times New Roman"/>
          <w:sz w:val="24"/>
          <w:sz w:val="24"/>
          <w:szCs w:val="26"/>
          <w:rtl w:val="true"/>
        </w:rPr>
        <w:t xml:space="preserve"> </w:t>
      </w:r>
      <w:r>
        <w:rPr>
          <w:rFonts w:cs="FrankRuehl"/>
          <w:sz w:val="24"/>
          <w:sz w:val="24"/>
          <w:szCs w:val="26"/>
          <w:rtl w:val="true"/>
        </w:rPr>
        <w:t>לשבור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רוח</w:t>
      </w:r>
      <w:r>
        <w:rPr>
          <w:rFonts w:cs="Times New Roman"/>
          <w:sz w:val="24"/>
          <w:sz w:val="24"/>
          <w:szCs w:val="26"/>
          <w:rtl w:val="true"/>
        </w:rPr>
        <w:t xml:space="preserve"> </w:t>
      </w:r>
      <w:r>
        <w:rPr>
          <w:rFonts w:cs="FrankRuehl"/>
          <w:sz w:val="24"/>
          <w:sz w:val="24"/>
          <w:szCs w:val="26"/>
          <w:rtl w:val="true"/>
        </w:rPr>
        <w:t>הנחקר</w:t>
      </w:r>
      <w:r>
        <w:rPr>
          <w:rFonts w:cs="FrankRuehl"/>
          <w:sz w:val="24"/>
          <w:szCs w:val="26"/>
          <w:rtl w:val="true"/>
        </w:rPr>
        <w:t xml:space="preserve">. </w:t>
      </w:r>
      <w:r>
        <w:rPr>
          <w:rFonts w:cs="FrankRuehl"/>
          <w:sz w:val="24"/>
          <w:sz w:val="24"/>
          <w:szCs w:val="26"/>
          <w:rtl w:val="true"/>
        </w:rPr>
        <w:t>ניצול</w:t>
      </w:r>
      <w:r>
        <w:rPr>
          <w:rFonts w:cs="Times New Roman"/>
          <w:sz w:val="24"/>
          <w:sz w:val="24"/>
          <w:szCs w:val="26"/>
          <w:rtl w:val="true"/>
        </w:rPr>
        <w:t xml:space="preserve"> </w:t>
      </w:r>
      <w:r>
        <w:rPr>
          <w:rFonts w:cs="FrankRuehl"/>
          <w:sz w:val="24"/>
          <w:sz w:val="24"/>
          <w:szCs w:val="26"/>
          <w:rtl w:val="true"/>
        </w:rPr>
        <w:t>מצוקה</w:t>
      </w:r>
      <w:r>
        <w:rPr>
          <w:rFonts w:cs="Times New Roman"/>
          <w:sz w:val="24"/>
          <w:sz w:val="24"/>
          <w:szCs w:val="26"/>
          <w:rtl w:val="true"/>
        </w:rPr>
        <w:t xml:space="preserve"> </w:t>
      </w:r>
      <w:r>
        <w:rPr>
          <w:rFonts w:cs="FrankRuehl"/>
          <w:sz w:val="24"/>
          <w:sz w:val="24"/>
          <w:szCs w:val="26"/>
          <w:rtl w:val="true"/>
        </w:rPr>
        <w:t>רפואית</w:t>
      </w:r>
      <w:r>
        <w:rPr>
          <w:rFonts w:cs="Times New Roman"/>
          <w:sz w:val="24"/>
          <w:sz w:val="24"/>
          <w:szCs w:val="26"/>
          <w:rtl w:val="true"/>
        </w:rPr>
        <w:t xml:space="preserve"> </w:t>
      </w:r>
      <w:r>
        <w:rPr>
          <w:rFonts w:cs="FrankRuehl"/>
          <w:sz w:val="24"/>
          <w:sz w:val="24"/>
          <w:szCs w:val="26"/>
          <w:rtl w:val="true"/>
        </w:rPr>
        <w:t>עלול</w:t>
      </w:r>
      <w:r>
        <w:rPr>
          <w:rFonts w:cs="Times New Roman"/>
          <w:sz w:val="24"/>
          <w:sz w:val="24"/>
          <w:szCs w:val="26"/>
          <w:rtl w:val="true"/>
        </w:rPr>
        <w:t xml:space="preserve"> </w:t>
      </w:r>
      <w:r>
        <w:rPr>
          <w:rFonts w:cs="FrankRuehl"/>
          <w:sz w:val="24"/>
          <w:sz w:val="24"/>
          <w:szCs w:val="26"/>
          <w:rtl w:val="true"/>
        </w:rPr>
        <w:t>להיחשב</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מסוימות</w:t>
      </w:r>
      <w:r>
        <w:rPr>
          <w:rFonts w:cs="Times New Roman"/>
          <w:sz w:val="24"/>
          <w:sz w:val="24"/>
          <w:szCs w:val="26"/>
          <w:rtl w:val="true"/>
        </w:rPr>
        <w:t xml:space="preserve"> </w:t>
      </w:r>
      <w:r>
        <w:rPr>
          <w:rFonts w:cs="FrankRuehl"/>
          <w:sz w:val="24"/>
          <w:sz w:val="24"/>
          <w:szCs w:val="26"/>
          <w:rtl w:val="true"/>
        </w:rPr>
        <w:t>לשיטת</w:t>
      </w:r>
      <w:r>
        <w:rPr>
          <w:rFonts w:cs="Times New Roman"/>
          <w:sz w:val="24"/>
          <w:sz w:val="24"/>
          <w:szCs w:val="26"/>
          <w:rtl w:val="true"/>
        </w:rPr>
        <w:t xml:space="preserve"> </w:t>
      </w:r>
      <w:r>
        <w:rPr>
          <w:rFonts w:cs="FrankRuehl"/>
          <w:sz w:val="24"/>
          <w:sz w:val="24"/>
          <w:szCs w:val="26"/>
          <w:rtl w:val="true"/>
        </w:rPr>
        <w:t>חקירה</w:t>
      </w:r>
      <w:r>
        <w:rPr>
          <w:rFonts w:cs="Times New Roman"/>
          <w:sz w:val="24"/>
          <w:sz w:val="24"/>
          <w:szCs w:val="26"/>
          <w:rtl w:val="true"/>
        </w:rPr>
        <w:t xml:space="preserve"> </w:t>
      </w:r>
      <w:r>
        <w:rPr>
          <w:rFonts w:cs="FrankRuehl"/>
          <w:sz w:val="24"/>
          <w:sz w:val="24"/>
          <w:szCs w:val="26"/>
          <w:rtl w:val="true"/>
        </w:rPr>
        <w:t>בלתי</w:t>
      </w:r>
      <w:r>
        <w:rPr>
          <w:rFonts w:cs="Times New Roman"/>
          <w:sz w:val="24"/>
          <w:sz w:val="24"/>
          <w:szCs w:val="26"/>
          <w:rtl w:val="true"/>
        </w:rPr>
        <w:t xml:space="preserve"> </w:t>
      </w:r>
      <w:r>
        <w:rPr>
          <w:rFonts w:cs="FrankRuehl"/>
          <w:sz w:val="24"/>
          <w:sz w:val="24"/>
          <w:szCs w:val="26"/>
          <w:rtl w:val="true"/>
        </w:rPr>
        <w:t>הוגנת</w:t>
      </w:r>
      <w:r>
        <w:rPr>
          <w:rFonts w:cs="FrankRuehl"/>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הגישה</w:t>
      </w:r>
      <w:r>
        <w:rPr>
          <w:rFonts w:cs="Times New Roman"/>
          <w:sz w:val="24"/>
          <w:sz w:val="24"/>
          <w:szCs w:val="26"/>
          <w:rtl w:val="true"/>
        </w:rPr>
        <w:t xml:space="preserve"> </w:t>
      </w:r>
      <w:r>
        <w:rPr>
          <w:rFonts w:cs="FrankRuehl"/>
          <w:sz w:val="24"/>
          <w:sz w:val="24"/>
          <w:szCs w:val="26"/>
          <w:rtl w:val="true"/>
        </w:rPr>
        <w:t>המקובלת</w:t>
      </w:r>
      <w:r>
        <w:rPr>
          <w:rFonts w:cs="Times New Roman"/>
          <w:sz w:val="24"/>
          <w:sz w:val="24"/>
          <w:szCs w:val="26"/>
          <w:rtl w:val="true"/>
        </w:rPr>
        <w:t xml:space="preserve"> </w:t>
      </w:r>
      <w:r>
        <w:rPr>
          <w:rFonts w:cs="FrankRuehl"/>
          <w:sz w:val="24"/>
          <w:sz w:val="24"/>
          <w:szCs w:val="26"/>
          <w:rtl w:val="true"/>
        </w:rPr>
        <w:t>בפסיקה</w:t>
      </w:r>
      <w:r>
        <w:rPr>
          <w:rFonts w:cs="FrankRuehl"/>
          <w:sz w:val="24"/>
          <w:szCs w:val="26"/>
          <w:rtl w:val="true"/>
        </w:rPr>
        <w:t xml:space="preserve">, </w:t>
      </w:r>
      <w:r>
        <w:rPr>
          <w:rFonts w:cs="FrankRuehl"/>
          <w:sz w:val="24"/>
          <w:sz w:val="24"/>
          <w:szCs w:val="26"/>
          <w:rtl w:val="true"/>
        </w:rPr>
        <w:t>שימוש</w:t>
      </w:r>
      <w:r>
        <w:rPr>
          <w:rFonts w:cs="Times New Roman"/>
          <w:sz w:val="24"/>
          <w:sz w:val="24"/>
          <w:szCs w:val="26"/>
          <w:rtl w:val="true"/>
        </w:rPr>
        <w:t xml:space="preserve"> </w:t>
      </w:r>
      <w:r>
        <w:rPr>
          <w:rFonts w:cs="FrankRuehl"/>
          <w:sz w:val="24"/>
          <w:sz w:val="24"/>
          <w:szCs w:val="26"/>
          <w:rtl w:val="true"/>
        </w:rPr>
        <w:t>באמצעים</w:t>
      </w:r>
      <w:r>
        <w:rPr>
          <w:rFonts w:cs="Times New Roman"/>
          <w:sz w:val="24"/>
          <w:sz w:val="24"/>
          <w:szCs w:val="26"/>
          <w:rtl w:val="true"/>
        </w:rPr>
        <w:t xml:space="preserve"> </w:t>
      </w:r>
      <w:r>
        <w:rPr>
          <w:rFonts w:cs="FrankRuehl"/>
          <w:sz w:val="24"/>
          <w:sz w:val="24"/>
          <w:szCs w:val="26"/>
          <w:rtl w:val="true"/>
        </w:rPr>
        <w:t>כאלה</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החקירה</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פוסל</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אוטומטי</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תוצריה</w:t>
      </w:r>
      <w:r>
        <w:rPr>
          <w:rFonts w:cs="Times New Roman"/>
          <w:sz w:val="24"/>
          <w:sz w:val="24"/>
          <w:szCs w:val="26"/>
          <w:rtl w:val="true"/>
        </w:rPr>
        <w:t xml:space="preserve"> </w:t>
      </w:r>
      <w:r>
        <w:rPr>
          <w:rFonts w:cs="FrankRuehl"/>
          <w:sz w:val="24"/>
          <w:sz w:val="24"/>
          <w:szCs w:val="26"/>
          <w:rtl w:val="true"/>
        </w:rPr>
        <w:t>ועל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לבחון</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לגופו</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השימוש</w:t>
      </w:r>
      <w:r>
        <w:rPr>
          <w:rFonts w:cs="Times New Roman"/>
          <w:sz w:val="24"/>
          <w:sz w:val="24"/>
          <w:szCs w:val="26"/>
          <w:rtl w:val="true"/>
        </w:rPr>
        <w:t xml:space="preserve"> </w:t>
      </w:r>
      <w:r>
        <w:rPr>
          <w:rFonts w:cs="FrankRuehl"/>
          <w:sz w:val="24"/>
          <w:sz w:val="24"/>
          <w:szCs w:val="26"/>
          <w:rtl w:val="true"/>
        </w:rPr>
        <w:t>הביא</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לשלילת</w:t>
      </w:r>
      <w:r>
        <w:rPr>
          <w:rFonts w:cs="Times New Roman"/>
          <w:sz w:val="24"/>
          <w:sz w:val="24"/>
          <w:szCs w:val="26"/>
          <w:rtl w:val="true"/>
        </w:rPr>
        <w:t xml:space="preserve"> </w:t>
      </w:r>
      <w:r>
        <w:rPr>
          <w:rFonts w:cs="FrankRuehl"/>
          <w:sz w:val="24"/>
          <w:sz w:val="24"/>
          <w:szCs w:val="26"/>
          <w:rtl w:val="true"/>
        </w:rPr>
        <w:t>רצונו</w:t>
      </w:r>
      <w:r>
        <w:rPr>
          <w:rFonts w:cs="Times New Roman"/>
          <w:sz w:val="24"/>
          <w:sz w:val="24"/>
          <w:szCs w:val="26"/>
          <w:rtl w:val="true"/>
        </w:rPr>
        <w:t xml:space="preserve"> </w:t>
      </w:r>
      <w:r>
        <w:rPr>
          <w:rFonts w:cs="FrankRuehl"/>
          <w:sz w:val="24"/>
          <w:sz w:val="24"/>
          <w:szCs w:val="26"/>
          <w:rtl w:val="true"/>
        </w:rPr>
        <w:t>החופשי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הנחקר</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נפסק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שימוש</w:t>
      </w:r>
      <w:r>
        <w:rPr>
          <w:rFonts w:cs="Times New Roman"/>
          <w:sz w:val="24"/>
          <w:sz w:val="24"/>
          <w:szCs w:val="26"/>
          <w:rtl w:val="true"/>
        </w:rPr>
        <w:t xml:space="preserve"> </w:t>
      </w:r>
      <w:r>
        <w:rPr>
          <w:rFonts w:cs="FrankRuehl"/>
          <w:sz w:val="24"/>
          <w:sz w:val="24"/>
          <w:szCs w:val="26"/>
          <w:rtl w:val="true"/>
        </w:rPr>
        <w:t>בשיטות</w:t>
      </w:r>
      <w:r>
        <w:rPr>
          <w:rFonts w:cs="Times New Roman"/>
          <w:sz w:val="24"/>
          <w:sz w:val="24"/>
          <w:szCs w:val="26"/>
          <w:rtl w:val="true"/>
        </w:rPr>
        <w:t xml:space="preserve"> </w:t>
      </w:r>
      <w:r>
        <w:rPr>
          <w:rFonts w:cs="FrankRuehl"/>
          <w:sz w:val="24"/>
          <w:sz w:val="24"/>
          <w:szCs w:val="26"/>
          <w:rtl w:val="true"/>
        </w:rPr>
        <w:t>חקירה</w:t>
      </w:r>
      <w:r>
        <w:rPr>
          <w:rFonts w:cs="Times New Roman"/>
          <w:sz w:val="24"/>
          <w:sz w:val="24"/>
          <w:szCs w:val="26"/>
          <w:rtl w:val="true"/>
        </w:rPr>
        <w:t xml:space="preserve"> </w:t>
      </w:r>
      <w:r>
        <w:rPr>
          <w:rFonts w:cs="FrankRuehl"/>
          <w:sz w:val="24"/>
          <w:sz w:val="24"/>
          <w:szCs w:val="26"/>
          <w:rtl w:val="true"/>
        </w:rPr>
        <w:t>ברוטליות</w:t>
      </w:r>
      <w:r>
        <w:rPr>
          <w:rFonts w:cs="Times New Roman"/>
          <w:sz w:val="24"/>
          <w:sz w:val="24"/>
          <w:szCs w:val="26"/>
          <w:rtl w:val="true"/>
        </w:rPr>
        <w:t xml:space="preserve"> </w:t>
      </w:r>
      <w:r>
        <w:rPr>
          <w:rFonts w:cs="FrankRuehl"/>
          <w:sz w:val="24"/>
          <w:sz w:val="24"/>
          <w:szCs w:val="26"/>
          <w:rtl w:val="true"/>
        </w:rPr>
        <w:t>הפוגעות</w:t>
      </w:r>
      <w:r>
        <w:rPr>
          <w:rFonts w:cs="Times New Roman"/>
          <w:sz w:val="24"/>
          <w:sz w:val="24"/>
          <w:szCs w:val="26"/>
          <w:rtl w:val="true"/>
        </w:rPr>
        <w:t xml:space="preserve"> </w:t>
      </w:r>
      <w:r>
        <w:rPr>
          <w:rFonts w:cs="FrankRuehl"/>
          <w:sz w:val="24"/>
          <w:sz w:val="24"/>
          <w:szCs w:val="26"/>
          <w:rtl w:val="true"/>
        </w:rPr>
        <w:t>בצלם</w:t>
      </w:r>
      <w:r>
        <w:rPr>
          <w:rFonts w:cs="Times New Roman"/>
          <w:sz w:val="24"/>
          <w:sz w:val="24"/>
          <w:szCs w:val="26"/>
          <w:rtl w:val="true"/>
        </w:rPr>
        <w:t xml:space="preserve"> </w:t>
      </w:r>
      <w:r>
        <w:rPr>
          <w:rFonts w:cs="FrankRuehl"/>
          <w:sz w:val="24"/>
          <w:sz w:val="24"/>
          <w:szCs w:val="26"/>
          <w:rtl w:val="true"/>
        </w:rPr>
        <w:t>דמות</w:t>
      </w:r>
      <w:r>
        <w:rPr>
          <w:rFonts w:cs="Times New Roman"/>
          <w:sz w:val="24"/>
          <w:sz w:val="24"/>
          <w:szCs w:val="26"/>
          <w:rtl w:val="true"/>
        </w:rPr>
        <w:t xml:space="preserve"> </w:t>
      </w:r>
      <w:r>
        <w:rPr>
          <w:rFonts w:cs="FrankRuehl"/>
          <w:sz w:val="24"/>
          <w:sz w:val="24"/>
          <w:szCs w:val="26"/>
          <w:rtl w:val="true"/>
        </w:rPr>
        <w:t>האדם</w:t>
      </w:r>
      <w:r>
        <w:rPr>
          <w:rFonts w:cs="Times New Roman"/>
          <w:sz w:val="24"/>
          <w:sz w:val="24"/>
          <w:szCs w:val="26"/>
          <w:rtl w:val="true"/>
        </w:rPr>
        <w:t xml:space="preserve"> </w:t>
      </w:r>
      <w:r>
        <w:rPr>
          <w:rFonts w:cs="FrankRuehl"/>
          <w:sz w:val="24"/>
          <w:sz w:val="24"/>
          <w:szCs w:val="26"/>
          <w:rtl w:val="true"/>
        </w:rPr>
        <w:t>יביא</w:t>
      </w:r>
      <w:r>
        <w:rPr>
          <w:rFonts w:cs="Times New Roman"/>
          <w:sz w:val="24"/>
          <w:sz w:val="24"/>
          <w:szCs w:val="26"/>
          <w:rtl w:val="true"/>
        </w:rPr>
        <w:t xml:space="preserve"> </w:t>
      </w:r>
      <w:r>
        <w:rPr>
          <w:rFonts w:cs="FrankRuehl"/>
          <w:sz w:val="24"/>
          <w:sz w:val="24"/>
          <w:szCs w:val="26"/>
          <w:rtl w:val="true"/>
        </w:rPr>
        <w:t>לפסילת</w:t>
      </w:r>
      <w:r>
        <w:rPr>
          <w:rFonts w:cs="Times New Roman"/>
          <w:sz w:val="24"/>
          <w:sz w:val="24"/>
          <w:szCs w:val="26"/>
          <w:rtl w:val="true"/>
        </w:rPr>
        <w:t xml:space="preserve"> </w:t>
      </w:r>
      <w:r>
        <w:rPr>
          <w:rFonts w:cs="FrankRuehl"/>
          <w:sz w:val="24"/>
          <w:sz w:val="24"/>
          <w:szCs w:val="26"/>
          <w:rtl w:val="true"/>
        </w:rPr>
        <w:t>ההודאה</w:t>
      </w:r>
      <w:r>
        <w:rPr>
          <w:rFonts w:cs="Times New Roman"/>
          <w:sz w:val="24"/>
          <w:sz w:val="24"/>
          <w:szCs w:val="26"/>
          <w:rtl w:val="true"/>
        </w:rPr>
        <w:t xml:space="preserve"> </w:t>
      </w:r>
      <w:r>
        <w:rPr>
          <w:rFonts w:cs="FrankRuehl"/>
          <w:sz w:val="24"/>
          <w:sz w:val="24"/>
          <w:szCs w:val="26"/>
          <w:rtl w:val="true"/>
        </w:rPr>
        <w:t>שהושגה</w:t>
      </w:r>
      <w:r>
        <w:rPr>
          <w:rFonts w:cs="Times New Roman"/>
          <w:sz w:val="24"/>
          <w:sz w:val="24"/>
          <w:szCs w:val="26"/>
          <w:rtl w:val="true"/>
        </w:rPr>
        <w:t xml:space="preserve"> </w:t>
      </w:r>
      <w:r>
        <w:rPr>
          <w:rFonts w:cs="FrankRuehl"/>
          <w:sz w:val="24"/>
          <w:sz w:val="24"/>
          <w:szCs w:val="26"/>
          <w:rtl w:val="true"/>
        </w:rPr>
        <w:t>באמצעותן</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כשרצונו</w:t>
      </w:r>
      <w:r>
        <w:rPr>
          <w:rFonts w:cs="Times New Roman"/>
          <w:sz w:val="24"/>
          <w:sz w:val="24"/>
          <w:szCs w:val="26"/>
          <w:rtl w:val="true"/>
        </w:rPr>
        <w:t xml:space="preserve"> </w:t>
      </w:r>
      <w:r>
        <w:rPr>
          <w:rFonts w:cs="FrankRuehl"/>
          <w:sz w:val="24"/>
          <w:sz w:val="24"/>
          <w:szCs w:val="26"/>
          <w:rtl w:val="true"/>
        </w:rPr>
        <w:t>החופשי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נחקר</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נפגם</w:t>
      </w:r>
      <w:r>
        <w:rPr>
          <w:rFonts w:cs="Times New Roman"/>
          <w:sz w:val="24"/>
          <w:sz w:val="24"/>
          <w:szCs w:val="26"/>
          <w:rtl w:val="true"/>
        </w:rPr>
        <w:t xml:space="preserve"> </w:t>
      </w:r>
      <w:r>
        <w:rPr>
          <w:rFonts w:cs="FrankRuehl"/>
          <w:sz w:val="24"/>
          <w:sz w:val="24"/>
          <w:szCs w:val="26"/>
          <w:rtl w:val="true"/>
        </w:rPr>
        <w:t>כתוצאה</w:t>
      </w:r>
      <w:r>
        <w:rPr>
          <w:rFonts w:cs="Times New Roman"/>
          <w:sz w:val="24"/>
          <w:sz w:val="24"/>
          <w:szCs w:val="26"/>
          <w:rtl w:val="true"/>
        </w:rPr>
        <w:t xml:space="preserve"> </w:t>
      </w:r>
      <w:r>
        <w:rPr>
          <w:rFonts w:cs="FrankRuehl"/>
          <w:sz w:val="24"/>
          <w:sz w:val="24"/>
          <w:szCs w:val="26"/>
          <w:rtl w:val="true"/>
        </w:rPr>
        <w:t>מהן</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בענייננו</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הוצג</w:t>
      </w:r>
      <w:r>
        <w:rPr>
          <w:rFonts w:cs="Times New Roman"/>
          <w:sz w:val="24"/>
          <w:sz w:val="24"/>
          <w:szCs w:val="26"/>
          <w:rtl w:val="true"/>
        </w:rPr>
        <w:t xml:space="preserve"> </w:t>
      </w:r>
      <w:r>
        <w:rPr>
          <w:rFonts w:cs="FrankRuehl"/>
          <w:sz w:val="24"/>
          <w:sz w:val="24"/>
          <w:szCs w:val="26"/>
          <w:rtl w:val="true"/>
        </w:rPr>
        <w:t>תיעוד</w:t>
      </w:r>
      <w:r>
        <w:rPr>
          <w:rFonts w:cs="Times New Roman"/>
          <w:sz w:val="24"/>
          <w:sz w:val="24"/>
          <w:szCs w:val="26"/>
          <w:rtl w:val="true"/>
        </w:rPr>
        <w:t xml:space="preserve"> </w:t>
      </w:r>
      <w:r>
        <w:rPr>
          <w:rFonts w:cs="FrankRuehl"/>
          <w:sz w:val="24"/>
          <w:sz w:val="24"/>
          <w:szCs w:val="26"/>
          <w:rtl w:val="true"/>
        </w:rPr>
        <w:t>חזותי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תרגיל</w:t>
      </w:r>
      <w:r>
        <w:rPr>
          <w:rFonts w:cs="Times New Roman"/>
          <w:sz w:val="24"/>
          <w:sz w:val="24"/>
          <w:szCs w:val="26"/>
          <w:rtl w:val="true"/>
        </w:rPr>
        <w:t xml:space="preserve"> </w:t>
      </w:r>
      <w:r>
        <w:rPr>
          <w:rFonts w:cs="FrankRuehl"/>
          <w:sz w:val="24"/>
          <w:sz w:val="24"/>
          <w:szCs w:val="26"/>
          <w:rtl w:val="true"/>
        </w:rPr>
        <w:t>החקירה</w:t>
      </w:r>
      <w:r>
        <w:rPr>
          <w:rFonts w:cs="Times New Roman"/>
          <w:sz w:val="24"/>
          <w:sz w:val="24"/>
          <w:szCs w:val="26"/>
          <w:rtl w:val="true"/>
        </w:rPr>
        <w:t xml:space="preserve"> </w:t>
      </w:r>
      <w:r>
        <w:rPr>
          <w:rFonts w:cs="FrankRuehl"/>
          <w:sz w:val="24"/>
          <w:sz w:val="24"/>
          <w:szCs w:val="26"/>
          <w:rtl w:val="true"/>
        </w:rPr>
        <w:t>שבוצע</w:t>
      </w:r>
      <w:r>
        <w:rPr>
          <w:rFonts w:cs="Times New Roman"/>
          <w:sz w:val="24"/>
          <w:sz w:val="24"/>
          <w:szCs w:val="26"/>
          <w:rtl w:val="true"/>
        </w:rPr>
        <w:t xml:space="preserve"> </w:t>
      </w:r>
      <w:r>
        <w:rPr>
          <w:rFonts w:cs="FrankRuehl"/>
          <w:sz w:val="24"/>
          <w:sz w:val="24"/>
          <w:szCs w:val="26"/>
          <w:rtl w:val="true"/>
        </w:rPr>
        <w:t>באמצעות</w:t>
      </w:r>
      <w:r>
        <w:rPr>
          <w:rFonts w:cs="Times New Roman"/>
          <w:sz w:val="24"/>
          <w:sz w:val="24"/>
          <w:szCs w:val="26"/>
          <w:rtl w:val="true"/>
        </w:rPr>
        <w:t xml:space="preserve"> </w:t>
      </w:r>
      <w:r>
        <w:rPr>
          <w:rFonts w:cs="FrankRuehl"/>
          <w:sz w:val="24"/>
          <w:sz w:val="24"/>
          <w:szCs w:val="26"/>
          <w:rtl w:val="true"/>
        </w:rPr>
        <w:t>המדובבים</w:t>
      </w:r>
      <w:r>
        <w:rPr>
          <w:rFonts w:cs="Times New Roman"/>
          <w:sz w:val="24"/>
          <w:sz w:val="24"/>
          <w:szCs w:val="26"/>
          <w:rtl w:val="true"/>
        </w:rPr>
        <w:t xml:space="preserve"> </w:t>
      </w:r>
      <w:r>
        <w:rPr>
          <w:rFonts w:cs="FrankRuehl"/>
          <w:sz w:val="24"/>
          <w:sz w:val="24"/>
          <w:szCs w:val="26"/>
          <w:rtl w:val="true"/>
        </w:rPr>
        <w:t>והראיה</w:t>
      </w:r>
      <w:r>
        <w:rPr>
          <w:rFonts w:cs="Times New Roman"/>
          <w:sz w:val="24"/>
          <w:sz w:val="24"/>
          <w:szCs w:val="26"/>
          <w:rtl w:val="true"/>
        </w:rPr>
        <w:t xml:space="preserve"> </w:t>
      </w:r>
      <w:r>
        <w:rPr>
          <w:rFonts w:cs="FrankRuehl"/>
          <w:sz w:val="24"/>
          <w:sz w:val="24"/>
          <w:szCs w:val="26"/>
          <w:rtl w:val="true"/>
        </w:rPr>
        <w:t>שהוצגה</w:t>
      </w:r>
      <w:r>
        <w:rPr>
          <w:rFonts w:cs="Times New Roman"/>
          <w:sz w:val="24"/>
          <w:sz w:val="24"/>
          <w:szCs w:val="26"/>
          <w:rtl w:val="true"/>
        </w:rPr>
        <w:t xml:space="preserve"> </w:t>
      </w:r>
      <w:r>
        <w:rPr>
          <w:rFonts w:cs="FrankRuehl"/>
          <w:sz w:val="24"/>
          <w:sz w:val="24"/>
          <w:szCs w:val="26"/>
          <w:rtl w:val="true"/>
        </w:rPr>
        <w:t>הייתה</w:t>
      </w:r>
      <w:r>
        <w:rPr>
          <w:rFonts w:cs="Times New Roman"/>
          <w:sz w:val="24"/>
          <w:sz w:val="24"/>
          <w:szCs w:val="26"/>
          <w:rtl w:val="true"/>
        </w:rPr>
        <w:t xml:space="preserve"> </w:t>
      </w:r>
      <w:r>
        <w:rPr>
          <w:rFonts w:cs="FrankRuehl"/>
          <w:sz w:val="24"/>
          <w:sz w:val="24"/>
          <w:szCs w:val="26"/>
          <w:rtl w:val="true"/>
        </w:rPr>
        <w:t>הקלטות</w:t>
      </w:r>
      <w:r>
        <w:rPr>
          <w:rFonts w:cs="Times New Roman"/>
          <w:sz w:val="24"/>
          <w:sz w:val="24"/>
          <w:szCs w:val="26"/>
          <w:rtl w:val="true"/>
        </w:rPr>
        <w:t xml:space="preserve"> </w:t>
      </w:r>
      <w:r>
        <w:rPr>
          <w:rFonts w:cs="FrankRuehl"/>
          <w:sz w:val="24"/>
          <w:sz w:val="24"/>
          <w:szCs w:val="26"/>
          <w:rtl w:val="true"/>
        </w:rPr>
        <w:t>שמע</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התרגיל</w:t>
      </w:r>
      <w:r>
        <w:rPr>
          <w:rFonts w:cs="FrankRuehl"/>
          <w:sz w:val="24"/>
          <w:szCs w:val="26"/>
          <w:rtl w:val="true"/>
        </w:rPr>
        <w:t xml:space="preserve">. </w:t>
      </w:r>
      <w:r>
        <w:rPr>
          <w:rFonts w:cs="FrankRuehl"/>
          <w:sz w:val="24"/>
          <w:sz w:val="24"/>
          <w:szCs w:val="26"/>
          <w:rtl w:val="true"/>
        </w:rPr>
        <w:t>מטבע</w:t>
      </w:r>
      <w:r>
        <w:rPr>
          <w:rFonts w:cs="Times New Roman"/>
          <w:sz w:val="24"/>
          <w:sz w:val="24"/>
          <w:szCs w:val="26"/>
          <w:rtl w:val="true"/>
        </w:rPr>
        <w:t xml:space="preserve"> </w:t>
      </w:r>
      <w:r>
        <w:rPr>
          <w:rFonts w:cs="FrankRuehl"/>
          <w:sz w:val="24"/>
          <w:sz w:val="24"/>
          <w:szCs w:val="26"/>
          <w:rtl w:val="true"/>
        </w:rPr>
        <w:t>הדברים</w:t>
      </w:r>
      <w:r>
        <w:rPr>
          <w:rFonts w:cs="FrankRuehl"/>
          <w:sz w:val="24"/>
          <w:szCs w:val="26"/>
          <w:rtl w:val="true"/>
        </w:rPr>
        <w:t xml:space="preserve">, </w:t>
      </w:r>
      <w:r>
        <w:rPr>
          <w:rFonts w:cs="FrankRuehl"/>
          <w:sz w:val="24"/>
          <w:sz w:val="24"/>
          <w:szCs w:val="26"/>
          <w:rtl w:val="true"/>
        </w:rPr>
        <w:t>מהאזנה</w:t>
      </w:r>
      <w:r>
        <w:rPr>
          <w:rFonts w:cs="Times New Roman"/>
          <w:sz w:val="24"/>
          <w:sz w:val="24"/>
          <w:szCs w:val="26"/>
          <w:rtl w:val="true"/>
        </w:rPr>
        <w:t xml:space="preserve"> </w:t>
      </w:r>
      <w:r>
        <w:rPr>
          <w:rFonts w:cs="FrankRuehl"/>
          <w:sz w:val="24"/>
          <w:sz w:val="24"/>
          <w:szCs w:val="26"/>
          <w:rtl w:val="true"/>
        </w:rPr>
        <w:t>להקלטות</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לקבל</w:t>
      </w:r>
      <w:r>
        <w:rPr>
          <w:rFonts w:cs="Times New Roman"/>
          <w:sz w:val="24"/>
          <w:sz w:val="24"/>
          <w:szCs w:val="26"/>
          <w:rtl w:val="true"/>
        </w:rPr>
        <w:t xml:space="preserve"> </w:t>
      </w:r>
      <w:r>
        <w:rPr>
          <w:rFonts w:cs="FrankRuehl"/>
          <w:sz w:val="24"/>
          <w:sz w:val="24"/>
          <w:szCs w:val="26"/>
          <w:rtl w:val="true"/>
        </w:rPr>
        <w:t>תמונה</w:t>
      </w:r>
      <w:r>
        <w:rPr>
          <w:rFonts w:cs="Times New Roman"/>
          <w:sz w:val="24"/>
          <w:sz w:val="24"/>
          <w:szCs w:val="26"/>
          <w:rtl w:val="true"/>
        </w:rPr>
        <w:t xml:space="preserve"> </w:t>
      </w:r>
      <w:r>
        <w:rPr>
          <w:rFonts w:cs="FrankRuehl"/>
          <w:sz w:val="24"/>
          <w:sz w:val="24"/>
          <w:szCs w:val="26"/>
          <w:rtl w:val="true"/>
        </w:rPr>
        <w:t>שלמה</w:t>
      </w:r>
      <w:r>
        <w:rPr>
          <w:rFonts w:cs="Times New Roman"/>
          <w:sz w:val="24"/>
          <w:sz w:val="24"/>
          <w:szCs w:val="26"/>
          <w:rtl w:val="true"/>
        </w:rPr>
        <w:t xml:space="preserve"> </w:t>
      </w:r>
      <w:r>
        <w:rPr>
          <w:rFonts w:cs="FrankRuehl"/>
          <w:sz w:val="24"/>
          <w:sz w:val="24"/>
          <w:szCs w:val="26"/>
          <w:rtl w:val="true"/>
        </w:rPr>
        <w:t>וממצה</w:t>
      </w:r>
      <w:r>
        <w:rPr>
          <w:rFonts w:cs="Times New Roman"/>
          <w:sz w:val="24"/>
          <w:sz w:val="24"/>
          <w:szCs w:val="26"/>
          <w:rtl w:val="true"/>
        </w:rPr>
        <w:t xml:space="preserve"> </w:t>
      </w:r>
      <w:r>
        <w:rPr>
          <w:rFonts w:cs="FrankRuehl"/>
          <w:sz w:val="24"/>
          <w:sz w:val="24"/>
          <w:szCs w:val="26"/>
          <w:rtl w:val="true"/>
        </w:rPr>
        <w:t>למה</w:t>
      </w:r>
      <w:r>
        <w:rPr>
          <w:rFonts w:cs="Times New Roman"/>
          <w:sz w:val="24"/>
          <w:sz w:val="24"/>
          <w:szCs w:val="26"/>
          <w:rtl w:val="true"/>
        </w:rPr>
        <w:t xml:space="preserve"> </w:t>
      </w:r>
      <w:r>
        <w:rPr>
          <w:rFonts w:cs="FrankRuehl"/>
          <w:sz w:val="24"/>
          <w:sz w:val="24"/>
          <w:szCs w:val="26"/>
          <w:rtl w:val="true"/>
        </w:rPr>
        <w:t>שהתרחש</w:t>
      </w:r>
      <w:r>
        <w:rPr>
          <w:rFonts w:cs="Times New Roman"/>
          <w:sz w:val="24"/>
          <w:sz w:val="24"/>
          <w:szCs w:val="26"/>
          <w:rtl w:val="true"/>
        </w:rPr>
        <w:t xml:space="preserve"> </w:t>
      </w:r>
      <w:r>
        <w:rPr>
          <w:rFonts w:cs="FrankRuehl"/>
          <w:sz w:val="24"/>
          <w:sz w:val="24"/>
          <w:szCs w:val="26"/>
          <w:rtl w:val="true"/>
        </w:rPr>
        <w:t>בתא</w:t>
      </w:r>
      <w:r>
        <w:rPr>
          <w:rFonts w:cs="Times New Roman"/>
          <w:sz w:val="24"/>
          <w:sz w:val="24"/>
          <w:szCs w:val="26"/>
          <w:rtl w:val="true"/>
        </w:rPr>
        <w:t xml:space="preserve"> </w:t>
      </w:r>
      <w:r>
        <w:rPr>
          <w:rFonts w:cs="FrankRuehl"/>
          <w:sz w:val="24"/>
          <w:sz w:val="24"/>
          <w:szCs w:val="26"/>
          <w:rtl w:val="true"/>
        </w:rPr>
        <w:t>המעצר</w:t>
      </w:r>
      <w:r>
        <w:rPr>
          <w:rFonts w:cs="FrankRuehl"/>
          <w:sz w:val="24"/>
          <w:szCs w:val="26"/>
          <w:rtl w:val="true"/>
        </w:rPr>
        <w:t xml:space="preserve">. </w:t>
      </w:r>
      <w:r>
        <w:rPr>
          <w:rFonts w:cs="FrankRuehl"/>
          <w:sz w:val="24"/>
          <w:sz w:val="24"/>
          <w:szCs w:val="26"/>
          <w:rtl w:val="true"/>
        </w:rPr>
        <w:t>במשפטו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העיד</w:t>
      </w:r>
      <w:r>
        <w:rPr>
          <w:rFonts w:cs="Times New Roman"/>
          <w:sz w:val="24"/>
          <w:sz w:val="24"/>
          <w:szCs w:val="26"/>
          <w:rtl w:val="true"/>
        </w:rPr>
        <w:t xml:space="preserve"> </w:t>
      </w:r>
      <w:r>
        <w:rPr>
          <w:rFonts w:cs="FrankRuehl"/>
          <w:sz w:val="24"/>
          <w:sz w:val="24"/>
          <w:szCs w:val="26"/>
          <w:rtl w:val="true"/>
        </w:rPr>
        <w:t>המדובב</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נעשה</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ניסיון</w:t>
      </w:r>
      <w:r>
        <w:rPr>
          <w:rFonts w:cs="Times New Roman"/>
          <w:sz w:val="24"/>
          <w:sz w:val="24"/>
          <w:szCs w:val="26"/>
          <w:rtl w:val="true"/>
        </w:rPr>
        <w:t xml:space="preserve"> </w:t>
      </w:r>
      <w:r>
        <w:rPr>
          <w:rFonts w:cs="FrankRuehl"/>
          <w:sz w:val="24"/>
          <w:sz w:val="24"/>
          <w:szCs w:val="26"/>
          <w:rtl w:val="true"/>
        </w:rPr>
        <w:t>לאיים</w:t>
      </w:r>
      <w:r>
        <w:rPr>
          <w:rFonts w:cs="Times New Roman"/>
          <w:sz w:val="24"/>
          <w:sz w:val="24"/>
          <w:szCs w:val="26"/>
          <w:rtl w:val="true"/>
        </w:rPr>
        <w:t xml:space="preserve"> </w:t>
      </w:r>
      <w:r>
        <w:rPr>
          <w:rFonts w:cs="FrankRuehl"/>
          <w:sz w:val="24"/>
          <w:sz w:val="24"/>
          <w:szCs w:val="26"/>
          <w:rtl w:val="true"/>
        </w:rPr>
        <w:t>וביהמ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שם</w:t>
      </w:r>
      <w:r>
        <w:rPr>
          <w:rFonts w:cs="Times New Roman"/>
          <w:sz w:val="24"/>
          <w:sz w:val="24"/>
          <w:szCs w:val="26"/>
          <w:rtl w:val="true"/>
        </w:rPr>
        <w:t xml:space="preserve"> </w:t>
      </w:r>
      <w:r>
        <w:rPr>
          <w:rFonts w:cs="FrankRuehl"/>
          <w:sz w:val="24"/>
          <w:sz w:val="24"/>
          <w:szCs w:val="26"/>
          <w:rtl w:val="true"/>
        </w:rPr>
        <w:t>קיבל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עדותו</w:t>
      </w:r>
      <w:r>
        <w:rPr>
          <w:rFonts w:cs="FrankRuehl"/>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להניח</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משאימץ</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עדות</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כעדות</w:t>
      </w:r>
      <w:r>
        <w:rPr>
          <w:rFonts w:cs="Times New Roman"/>
          <w:sz w:val="24"/>
          <w:sz w:val="24"/>
          <w:szCs w:val="26"/>
          <w:rtl w:val="true"/>
        </w:rPr>
        <w:t xml:space="preserve"> </w:t>
      </w:r>
      <w:r>
        <w:rPr>
          <w:rFonts w:cs="FrankRuehl"/>
          <w:sz w:val="24"/>
          <w:sz w:val="24"/>
          <w:szCs w:val="26"/>
          <w:rtl w:val="true"/>
        </w:rPr>
        <w:t>מהימנה</w:t>
      </w:r>
      <w:r>
        <w:rPr>
          <w:rFonts w:cs="FrankRuehl"/>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להשפיע</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התייחסותו</w:t>
      </w:r>
      <w:r>
        <w:rPr>
          <w:rFonts w:cs="Times New Roman"/>
          <w:sz w:val="24"/>
          <w:sz w:val="24"/>
          <w:szCs w:val="26"/>
          <w:rtl w:val="true"/>
        </w:rPr>
        <w:t xml:space="preserve"> </w:t>
      </w:r>
      <w:r>
        <w:rPr>
          <w:rFonts w:cs="FrankRuehl"/>
          <w:sz w:val="24"/>
          <w:sz w:val="24"/>
          <w:szCs w:val="26"/>
          <w:rtl w:val="true"/>
        </w:rPr>
        <w:t>לטענות</w:t>
      </w:r>
      <w:r>
        <w:rPr>
          <w:rFonts w:cs="Times New Roman"/>
          <w:sz w:val="24"/>
          <w:sz w:val="24"/>
          <w:szCs w:val="26"/>
          <w:rtl w:val="true"/>
        </w:rPr>
        <w:t xml:space="preserve"> </w:t>
      </w:r>
      <w:r>
        <w:rPr>
          <w:rFonts w:cs="FrankRuehl"/>
          <w:sz w:val="24"/>
          <w:sz w:val="24"/>
          <w:szCs w:val="26"/>
          <w:rtl w:val="true"/>
        </w:rPr>
        <w:t>הזוטא</w:t>
      </w:r>
      <w:r>
        <w:rPr>
          <w:rFonts w:cs="Times New Roman"/>
          <w:sz w:val="24"/>
          <w:sz w:val="24"/>
          <w:szCs w:val="26"/>
          <w:rtl w:val="true"/>
        </w:rPr>
        <w:t xml:space="preserve"> </w:t>
      </w:r>
      <w:r>
        <w:rPr>
          <w:rFonts w:cs="FrankRuehl"/>
          <w:sz w:val="24"/>
          <w:sz w:val="24"/>
          <w:szCs w:val="26"/>
          <w:rtl w:val="true"/>
        </w:rPr>
        <w:t>שהעלה</w:t>
      </w:r>
      <w:r>
        <w:rPr>
          <w:rFonts w:cs="Times New Roman"/>
          <w:sz w:val="24"/>
          <w:sz w:val="24"/>
          <w:szCs w:val="26"/>
          <w:rtl w:val="true"/>
        </w:rPr>
        <w:t xml:space="preserve"> </w:t>
      </w:r>
      <w:r>
        <w:rPr>
          <w:rFonts w:cs="FrankRuehl"/>
          <w:sz w:val="24"/>
          <w:sz w:val="24"/>
          <w:szCs w:val="26"/>
          <w:rtl w:val="true"/>
        </w:rPr>
        <w:t>מירז</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התרשמותו</w:t>
      </w:r>
      <w:r>
        <w:rPr>
          <w:rFonts w:cs="Times New Roman"/>
          <w:sz w:val="24"/>
          <w:sz w:val="24"/>
          <w:szCs w:val="26"/>
          <w:rtl w:val="true"/>
        </w:rPr>
        <w:t xml:space="preserve"> </w:t>
      </w:r>
      <w:r>
        <w:rPr>
          <w:rFonts w:cs="FrankRuehl"/>
          <w:sz w:val="24"/>
          <w:sz w:val="24"/>
          <w:szCs w:val="26"/>
          <w:rtl w:val="true"/>
        </w:rPr>
        <w:t>מההקלטות</w:t>
      </w:r>
      <w:r>
        <w:rPr>
          <w:rFonts w:cs="Times New Roman"/>
          <w:sz w:val="24"/>
          <w:sz w:val="24"/>
          <w:szCs w:val="26"/>
          <w:rtl w:val="true"/>
        </w:rPr>
        <w:t xml:space="preserve"> </w:t>
      </w:r>
      <w:r>
        <w:rPr>
          <w:rFonts w:cs="FrankRuehl"/>
          <w:sz w:val="24"/>
          <w:sz w:val="24"/>
          <w:szCs w:val="26"/>
          <w:rtl w:val="true"/>
        </w:rPr>
        <w:t>וממילא</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הממצאים</w:t>
      </w:r>
      <w:r>
        <w:rPr>
          <w:rFonts w:cs="Times New Roman"/>
          <w:sz w:val="24"/>
          <w:sz w:val="24"/>
          <w:szCs w:val="26"/>
          <w:rtl w:val="true"/>
        </w:rPr>
        <w:t xml:space="preserve"> </w:t>
      </w:r>
      <w:r>
        <w:rPr>
          <w:rFonts w:cs="FrankRuehl"/>
          <w:sz w:val="24"/>
          <w:sz w:val="24"/>
          <w:szCs w:val="26"/>
          <w:rtl w:val="true"/>
        </w:rPr>
        <w:t>והמסקנות</w:t>
      </w:r>
      <w:r>
        <w:rPr>
          <w:rFonts w:cs="Times New Roman"/>
          <w:sz w:val="24"/>
          <w:sz w:val="24"/>
          <w:szCs w:val="26"/>
          <w:rtl w:val="true"/>
        </w:rPr>
        <w:t xml:space="preserve"> </w:t>
      </w:r>
      <w:r>
        <w:rPr>
          <w:rFonts w:cs="FrankRuehl"/>
          <w:sz w:val="24"/>
          <w:sz w:val="24"/>
          <w:szCs w:val="26"/>
          <w:rtl w:val="true"/>
        </w:rPr>
        <w:t>שקבע</w:t>
      </w:r>
      <w:r>
        <w:rPr>
          <w:rFonts w:cs="Times New Roman"/>
          <w:sz w:val="24"/>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להתרחשויות</w:t>
      </w:r>
      <w:r>
        <w:rPr>
          <w:rFonts w:cs="Times New Roman"/>
          <w:sz w:val="24"/>
          <w:sz w:val="24"/>
          <w:szCs w:val="26"/>
          <w:rtl w:val="true"/>
        </w:rPr>
        <w:t xml:space="preserve"> </w:t>
      </w:r>
      <w:r>
        <w:rPr>
          <w:rFonts w:cs="FrankRuehl"/>
          <w:sz w:val="24"/>
          <w:sz w:val="24"/>
          <w:szCs w:val="26"/>
          <w:rtl w:val="true"/>
        </w:rPr>
        <w:t>בתא</w:t>
      </w:r>
      <w:r>
        <w:rPr>
          <w:rFonts w:cs="Times New Roman"/>
          <w:sz w:val="24"/>
          <w:sz w:val="24"/>
          <w:szCs w:val="26"/>
          <w:rtl w:val="true"/>
        </w:rPr>
        <w:t xml:space="preserve"> </w:t>
      </w:r>
      <w:r>
        <w:rPr>
          <w:rFonts w:cs="FrankRuehl"/>
          <w:sz w:val="24"/>
          <w:sz w:val="24"/>
          <w:szCs w:val="26"/>
          <w:rtl w:val="true"/>
        </w:rPr>
        <w:t>המעצר</w:t>
      </w:r>
      <w:r>
        <w:rPr>
          <w:rFonts w:cs="FrankRuehl"/>
          <w:sz w:val="24"/>
          <w:szCs w:val="26"/>
          <w:rtl w:val="true"/>
        </w:rPr>
        <w:t xml:space="preserve">. </w:t>
      </w:r>
      <w:r>
        <w:rPr>
          <w:rFonts w:cs="FrankRuehl"/>
          <w:sz w:val="24"/>
          <w:sz w:val="24"/>
          <w:szCs w:val="26"/>
          <w:rtl w:val="true"/>
        </w:rPr>
        <w:t>לעומת</w:t>
      </w:r>
      <w:r>
        <w:rPr>
          <w:rFonts w:cs="Times New Roman"/>
          <w:sz w:val="24"/>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בענייננו</w:t>
      </w:r>
      <w:r>
        <w:rPr>
          <w:rFonts w:cs="Times New Roman"/>
          <w:sz w:val="24"/>
          <w:sz w:val="24"/>
          <w:szCs w:val="26"/>
          <w:rtl w:val="true"/>
        </w:rPr>
        <w:t xml:space="preserve"> </w:t>
      </w:r>
      <w:r>
        <w:rPr>
          <w:rFonts w:cs="FrankRuehl"/>
          <w:sz w:val="24"/>
          <w:sz w:val="24"/>
          <w:szCs w:val="26"/>
          <w:rtl w:val="true"/>
        </w:rPr>
        <w:t>הנחת</w:t>
      </w:r>
      <w:r>
        <w:rPr>
          <w:rFonts w:cs="Times New Roman"/>
          <w:sz w:val="24"/>
          <w:sz w:val="24"/>
          <w:szCs w:val="26"/>
          <w:rtl w:val="true"/>
        </w:rPr>
        <w:t xml:space="preserve"> </w:t>
      </w:r>
      <w:r>
        <w:rPr>
          <w:rFonts w:cs="FrankRuehl"/>
          <w:sz w:val="24"/>
          <w:sz w:val="24"/>
          <w:szCs w:val="26"/>
          <w:rtl w:val="true"/>
        </w:rPr>
        <w:t>המוצא</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שהיה</w:t>
      </w:r>
      <w:r>
        <w:rPr>
          <w:rFonts w:cs="Times New Roman"/>
          <w:sz w:val="24"/>
          <w:sz w:val="24"/>
          <w:szCs w:val="26"/>
          <w:rtl w:val="true"/>
        </w:rPr>
        <w:t xml:space="preserve"> </w:t>
      </w:r>
      <w:r>
        <w:rPr>
          <w:rFonts w:cs="FrankRuehl"/>
          <w:sz w:val="24"/>
          <w:sz w:val="24"/>
          <w:szCs w:val="26"/>
          <w:rtl w:val="true"/>
        </w:rPr>
        <w:t>איום</w:t>
      </w:r>
      <w:r>
        <w:rPr>
          <w:rFonts w:cs="Times New Roman"/>
          <w:sz w:val="24"/>
          <w:sz w:val="24"/>
          <w:szCs w:val="26"/>
          <w:rtl w:val="true"/>
        </w:rPr>
        <w:t xml:space="preserve"> </w:t>
      </w:r>
      <w:r>
        <w:rPr>
          <w:rFonts w:cs="FrankRuehl"/>
          <w:sz w:val="24"/>
          <w:sz w:val="24"/>
          <w:szCs w:val="26"/>
          <w:rtl w:val="true"/>
        </w:rPr>
        <w:t>באלימות</w:t>
      </w:r>
      <w:r>
        <w:rPr>
          <w:rFonts w:cs="Times New Roman"/>
          <w:sz w:val="24"/>
          <w:sz w:val="24"/>
          <w:szCs w:val="26"/>
          <w:rtl w:val="true"/>
        </w:rPr>
        <w:t xml:space="preserve"> </w:t>
      </w:r>
      <w:r>
        <w:rPr>
          <w:rFonts w:cs="FrankRuehl"/>
          <w:sz w:val="24"/>
          <w:sz w:val="24"/>
          <w:szCs w:val="26"/>
          <w:rtl w:val="true"/>
        </w:rPr>
        <w:t>פיזית</w:t>
      </w:r>
      <w:r>
        <w:rPr>
          <w:rFonts w:cs="Times New Roman"/>
          <w:sz w:val="24"/>
          <w:sz w:val="24"/>
          <w:szCs w:val="26"/>
          <w:rtl w:val="true"/>
        </w:rPr>
        <w:t xml:space="preserve"> </w:t>
      </w:r>
      <w:r>
        <w:rPr>
          <w:rFonts w:cs="FrankRuehl"/>
          <w:sz w:val="24"/>
          <w:sz w:val="24"/>
          <w:szCs w:val="26"/>
          <w:rtl w:val="true"/>
        </w:rPr>
        <w:t>ממשית</w:t>
      </w:r>
      <w:r>
        <w:rPr>
          <w:rFonts w:cs="Times New Roman"/>
          <w:sz w:val="24"/>
          <w:sz w:val="24"/>
          <w:szCs w:val="26"/>
          <w:rtl w:val="true"/>
        </w:rPr>
        <w:t xml:space="preserve"> </w:t>
      </w:r>
      <w:r>
        <w:rPr>
          <w:rFonts w:cs="FrankRuehl"/>
          <w:sz w:val="24"/>
          <w:sz w:val="24"/>
          <w:szCs w:val="26"/>
          <w:rtl w:val="true"/>
        </w:rPr>
        <w:t>מצד</w:t>
      </w:r>
      <w:r>
        <w:rPr>
          <w:rFonts w:cs="Times New Roman"/>
          <w:sz w:val="24"/>
          <w:sz w:val="24"/>
          <w:szCs w:val="26"/>
          <w:rtl w:val="true"/>
        </w:rPr>
        <w:t xml:space="preserve"> </w:t>
      </w:r>
      <w:r>
        <w:rPr>
          <w:rFonts w:cs="FrankRuehl"/>
          <w:sz w:val="24"/>
          <w:sz w:val="24"/>
          <w:szCs w:val="26"/>
          <w:rtl w:val="true"/>
        </w:rPr>
        <w:t>המדובבים</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מירז</w:t>
      </w:r>
      <w:r>
        <w:rPr>
          <w:rFonts w:cs="FrankRuehl"/>
          <w:sz w:val="24"/>
          <w:szCs w:val="26"/>
          <w:rtl w:val="true"/>
        </w:rPr>
        <w:t xml:space="preserve">. </w:t>
      </w:r>
      <w:r>
        <w:rPr>
          <w:rFonts w:cs="FrankRuehl"/>
          <w:sz w:val="24"/>
          <w:sz w:val="24"/>
          <w:szCs w:val="26"/>
          <w:rtl w:val="true"/>
        </w:rPr>
        <w:t>איום</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התבטא</w:t>
      </w:r>
      <w:r>
        <w:rPr>
          <w:rFonts w:cs="Times New Roman"/>
          <w:sz w:val="24"/>
          <w:sz w:val="24"/>
          <w:szCs w:val="26"/>
          <w:rtl w:val="true"/>
        </w:rPr>
        <w:t xml:space="preserve"> </w:t>
      </w:r>
      <w:r>
        <w:rPr>
          <w:rFonts w:cs="FrankRuehl"/>
          <w:sz w:val="24"/>
          <w:sz w:val="24"/>
          <w:szCs w:val="26"/>
          <w:rtl w:val="true"/>
        </w:rPr>
        <w:t>בתנועות</w:t>
      </w:r>
      <w:r>
        <w:rPr>
          <w:rFonts w:cs="Times New Roman"/>
          <w:sz w:val="24"/>
          <w:sz w:val="24"/>
          <w:szCs w:val="26"/>
          <w:rtl w:val="true"/>
        </w:rPr>
        <w:t xml:space="preserve"> </w:t>
      </w:r>
      <w:r>
        <w:rPr>
          <w:rFonts w:cs="FrankRuehl"/>
          <w:sz w:val="24"/>
          <w:sz w:val="24"/>
          <w:szCs w:val="26"/>
          <w:rtl w:val="true"/>
        </w:rPr>
        <w:t>שיסוף</w:t>
      </w:r>
      <w:r>
        <w:rPr>
          <w:rFonts w:cs="Times New Roman"/>
          <w:sz w:val="24"/>
          <w:sz w:val="24"/>
          <w:szCs w:val="26"/>
          <w:rtl w:val="true"/>
        </w:rPr>
        <w:t xml:space="preserve"> </w:t>
      </w:r>
      <w:r>
        <w:rPr>
          <w:rFonts w:cs="FrankRuehl"/>
          <w:sz w:val="24"/>
          <w:sz w:val="24"/>
          <w:szCs w:val="26"/>
          <w:rtl w:val="true"/>
        </w:rPr>
        <w:t>צוואר</w:t>
      </w:r>
      <w:r>
        <w:rPr>
          <w:rFonts w:cs="Times New Roman"/>
          <w:sz w:val="24"/>
          <w:sz w:val="24"/>
          <w:szCs w:val="26"/>
          <w:rtl w:val="true"/>
        </w:rPr>
        <w:t xml:space="preserve"> </w:t>
      </w:r>
      <w:r>
        <w:rPr>
          <w:rFonts w:cs="FrankRuehl"/>
          <w:sz w:val="24"/>
          <w:sz w:val="24"/>
          <w:szCs w:val="26"/>
          <w:rtl w:val="true"/>
        </w:rPr>
        <w:t>שלוו</w:t>
      </w:r>
      <w:r>
        <w:rPr>
          <w:rFonts w:cs="Times New Roman"/>
          <w:sz w:val="24"/>
          <w:sz w:val="24"/>
          <w:szCs w:val="26"/>
          <w:rtl w:val="true"/>
        </w:rPr>
        <w:t xml:space="preserve"> </w:t>
      </w:r>
      <w:r>
        <w:rPr>
          <w:rFonts w:cs="FrankRuehl"/>
          <w:sz w:val="24"/>
          <w:sz w:val="24"/>
          <w:szCs w:val="26"/>
          <w:rtl w:val="true"/>
        </w:rPr>
        <w:t>ביריקות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וזאת</w:t>
      </w:r>
      <w:r>
        <w:rPr>
          <w:rFonts w:cs="Times New Roman"/>
          <w:sz w:val="24"/>
          <w:sz w:val="24"/>
          <w:szCs w:val="26"/>
          <w:rtl w:val="true"/>
        </w:rPr>
        <w:t xml:space="preserve"> </w:t>
      </w:r>
      <w:r>
        <w:rPr>
          <w:rFonts w:cs="FrankRuehl"/>
          <w:sz w:val="24"/>
          <w:sz w:val="24"/>
          <w:szCs w:val="26"/>
          <w:rtl w:val="true"/>
        </w:rPr>
        <w:t>בניגוד</w:t>
      </w:r>
      <w:r>
        <w:rPr>
          <w:rFonts w:cs="Times New Roman"/>
          <w:sz w:val="24"/>
          <w:sz w:val="24"/>
          <w:szCs w:val="26"/>
          <w:rtl w:val="true"/>
        </w:rPr>
        <w:t xml:space="preserve"> </w:t>
      </w:r>
      <w:r>
        <w:rPr>
          <w:rFonts w:cs="FrankRuehl"/>
          <w:sz w:val="24"/>
          <w:sz w:val="24"/>
          <w:szCs w:val="26"/>
          <w:rtl w:val="true"/>
        </w:rPr>
        <w:t>גמור</w:t>
      </w:r>
      <w:r>
        <w:rPr>
          <w:rFonts w:cs="Times New Roman"/>
          <w:sz w:val="24"/>
          <w:sz w:val="24"/>
          <w:szCs w:val="26"/>
          <w:rtl w:val="true"/>
        </w:rPr>
        <w:t xml:space="preserve"> </w:t>
      </w:r>
      <w:r>
        <w:rPr>
          <w:rFonts w:cs="FrankRuehl"/>
          <w:sz w:val="24"/>
          <w:sz w:val="24"/>
          <w:szCs w:val="26"/>
          <w:rtl w:val="true"/>
        </w:rPr>
        <w:t>לעדות</w:t>
      </w:r>
      <w:r>
        <w:rPr>
          <w:rFonts w:cs="Times New Roman"/>
          <w:sz w:val="24"/>
          <w:sz w:val="24"/>
          <w:szCs w:val="26"/>
          <w:rtl w:val="true"/>
        </w:rPr>
        <w:t xml:space="preserve"> </w:t>
      </w:r>
      <w:r>
        <w:rPr>
          <w:rFonts w:cs="FrankRuehl"/>
          <w:sz w:val="24"/>
          <w:sz w:val="24"/>
          <w:szCs w:val="26"/>
          <w:rtl w:val="true"/>
        </w:rPr>
        <w:t>המדובב</w:t>
      </w:r>
      <w:r>
        <w:rPr>
          <w:rFonts w:cs="Times New Roman"/>
          <w:sz w:val="24"/>
          <w:sz w:val="24"/>
          <w:szCs w:val="26"/>
          <w:rtl w:val="true"/>
        </w:rPr>
        <w:t xml:space="preserve"> </w:t>
      </w:r>
      <w:r>
        <w:rPr>
          <w:rFonts w:cs="FrankRuehl"/>
          <w:sz w:val="24"/>
          <w:sz w:val="24"/>
          <w:szCs w:val="26"/>
          <w:rtl w:val="true"/>
        </w:rPr>
        <w:t>במשפט</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מירז</w:t>
      </w:r>
      <w:r>
        <w:rPr>
          <w:rFonts w:cs="FrankRuehl"/>
          <w:sz w:val="24"/>
          <w:szCs w:val="26"/>
          <w:rtl w:val="true"/>
        </w:rPr>
        <w:t xml:space="preserve">. </w:t>
      </w:r>
      <w:r>
        <w:rPr>
          <w:rFonts w:cs="FrankRuehl"/>
          <w:sz w:val="24"/>
          <w:sz w:val="24"/>
          <w:szCs w:val="26"/>
          <w:rtl w:val="true"/>
        </w:rPr>
        <w:t>איומים</w:t>
      </w:r>
      <w:r>
        <w:rPr>
          <w:rFonts w:cs="Times New Roman"/>
          <w:sz w:val="24"/>
          <w:sz w:val="24"/>
          <w:szCs w:val="26"/>
          <w:rtl w:val="true"/>
        </w:rPr>
        <w:t xml:space="preserve"> </w:t>
      </w:r>
      <w:r>
        <w:rPr>
          <w:rFonts w:cs="FrankRuehl"/>
          <w:sz w:val="24"/>
          <w:sz w:val="24"/>
          <w:szCs w:val="26"/>
          <w:rtl w:val="true"/>
        </w:rPr>
        <w:t>כאלה</w:t>
      </w:r>
      <w:r>
        <w:rPr>
          <w:rFonts w:cs="Times New Roman"/>
          <w:sz w:val="24"/>
          <w:sz w:val="24"/>
          <w:szCs w:val="26"/>
          <w:rtl w:val="true"/>
        </w:rPr>
        <w:t xml:space="preserve"> </w:t>
      </w:r>
      <w:r>
        <w:rPr>
          <w:rFonts w:cs="FrankRuehl"/>
          <w:sz w:val="24"/>
          <w:sz w:val="24"/>
          <w:szCs w:val="26"/>
          <w:rtl w:val="true"/>
        </w:rPr>
        <w:t>חורגים</w:t>
      </w:r>
      <w:r>
        <w:rPr>
          <w:rFonts w:cs="Times New Roman"/>
          <w:sz w:val="24"/>
          <w:sz w:val="24"/>
          <w:szCs w:val="26"/>
          <w:rtl w:val="true"/>
        </w:rPr>
        <w:t xml:space="preserve"> </w:t>
      </w:r>
      <w:r>
        <w:rPr>
          <w:rFonts w:cs="FrankRuehl"/>
          <w:sz w:val="24"/>
          <w:sz w:val="24"/>
          <w:szCs w:val="26"/>
          <w:rtl w:val="true"/>
        </w:rPr>
        <w:t>מגדר</w:t>
      </w:r>
      <w:r>
        <w:rPr>
          <w:rFonts w:cs="Times New Roman"/>
          <w:sz w:val="24"/>
          <w:sz w:val="24"/>
          <w:szCs w:val="26"/>
          <w:rtl w:val="true"/>
        </w:rPr>
        <w:t xml:space="preserve"> </w:t>
      </w:r>
      <w:r>
        <w:rPr>
          <w:rFonts w:cs="FrankRuehl"/>
          <w:sz w:val="24"/>
          <w:sz w:val="24"/>
          <w:szCs w:val="26"/>
          <w:rtl w:val="true"/>
        </w:rPr>
        <w:t>תחבולה</w:t>
      </w:r>
      <w:r>
        <w:rPr>
          <w:rFonts w:cs="Times New Roman"/>
          <w:sz w:val="24"/>
          <w:sz w:val="24"/>
          <w:szCs w:val="26"/>
          <w:rtl w:val="true"/>
        </w:rPr>
        <w:t xml:space="preserve"> </w:t>
      </w:r>
      <w:r>
        <w:rPr>
          <w:rFonts w:cs="FrankRuehl"/>
          <w:sz w:val="24"/>
          <w:sz w:val="24"/>
          <w:szCs w:val="26"/>
          <w:rtl w:val="true"/>
        </w:rPr>
        <w:t>לגיטימית</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רשאים</w:t>
      </w:r>
      <w:r>
        <w:rPr>
          <w:rFonts w:cs="Times New Roman"/>
          <w:sz w:val="24"/>
          <w:sz w:val="24"/>
          <w:szCs w:val="26"/>
          <w:rtl w:val="true"/>
        </w:rPr>
        <w:t xml:space="preserve"> </w:t>
      </w:r>
      <w:r>
        <w:rPr>
          <w:rFonts w:cs="FrankRuehl"/>
          <w:sz w:val="24"/>
          <w:sz w:val="24"/>
          <w:szCs w:val="26"/>
          <w:rtl w:val="true"/>
        </w:rPr>
        <w:t>גורמי</w:t>
      </w:r>
      <w:r>
        <w:rPr>
          <w:rFonts w:cs="Times New Roman"/>
          <w:sz w:val="24"/>
          <w:sz w:val="24"/>
          <w:szCs w:val="26"/>
          <w:rtl w:val="true"/>
        </w:rPr>
        <w:t xml:space="preserve"> </w:t>
      </w:r>
      <w:r>
        <w:rPr>
          <w:rFonts w:cs="FrankRuehl"/>
          <w:sz w:val="24"/>
          <w:sz w:val="24"/>
          <w:szCs w:val="26"/>
          <w:rtl w:val="true"/>
        </w:rPr>
        <w:t>החקירה</w:t>
      </w:r>
      <w:r>
        <w:rPr>
          <w:rFonts w:cs="Times New Roman"/>
          <w:sz w:val="24"/>
          <w:sz w:val="24"/>
          <w:szCs w:val="26"/>
          <w:rtl w:val="true"/>
        </w:rPr>
        <w:t xml:space="preserve"> </w:t>
      </w:r>
      <w:r>
        <w:rPr>
          <w:rFonts w:cs="FrankRuehl"/>
          <w:sz w:val="24"/>
          <w:sz w:val="24"/>
          <w:szCs w:val="26"/>
          <w:rtl w:val="true"/>
        </w:rPr>
        <w:t>לנקוט</w:t>
      </w:r>
      <w:r>
        <w:rPr>
          <w:rFonts w:cs="Times New Roman"/>
          <w:sz w:val="24"/>
          <w:sz w:val="24"/>
          <w:szCs w:val="26"/>
          <w:rtl w:val="true"/>
        </w:rPr>
        <w:t xml:space="preserve"> </w:t>
      </w:r>
      <w:r>
        <w:rPr>
          <w:rFonts w:cs="FrankRuehl"/>
          <w:sz w:val="24"/>
          <w:sz w:val="24"/>
          <w:szCs w:val="26"/>
          <w:rtl w:val="true"/>
        </w:rPr>
        <w:t>והם</w:t>
      </w:r>
      <w:r>
        <w:rPr>
          <w:rFonts w:cs="Times New Roman"/>
          <w:sz w:val="24"/>
          <w:sz w:val="24"/>
          <w:szCs w:val="26"/>
          <w:rtl w:val="true"/>
        </w:rPr>
        <w:t xml:space="preserve"> </w:t>
      </w:r>
      <w:r>
        <w:rPr>
          <w:rFonts w:cs="FrankRuehl"/>
          <w:sz w:val="24"/>
          <w:sz w:val="24"/>
          <w:szCs w:val="26"/>
          <w:rtl w:val="true"/>
        </w:rPr>
        <w:t>מתדרדרים</w:t>
      </w:r>
      <w:r>
        <w:rPr>
          <w:rFonts w:cs="Times New Roman"/>
          <w:sz w:val="24"/>
          <w:sz w:val="24"/>
          <w:szCs w:val="26"/>
          <w:rtl w:val="true"/>
        </w:rPr>
        <w:t xml:space="preserve"> </w:t>
      </w:r>
      <w:r>
        <w:rPr>
          <w:rFonts w:cs="FrankRuehl"/>
          <w:sz w:val="24"/>
          <w:sz w:val="24"/>
          <w:szCs w:val="26"/>
          <w:rtl w:val="true"/>
        </w:rPr>
        <w:t>אל</w:t>
      </w:r>
      <w:r>
        <w:rPr>
          <w:rFonts w:cs="Times New Roman"/>
          <w:sz w:val="24"/>
          <w:sz w:val="24"/>
          <w:szCs w:val="26"/>
          <w:rtl w:val="true"/>
        </w:rPr>
        <w:t xml:space="preserve"> </w:t>
      </w:r>
      <w:r>
        <w:rPr>
          <w:rFonts w:cs="FrankRuehl"/>
          <w:sz w:val="24"/>
          <w:sz w:val="24"/>
          <w:szCs w:val="26"/>
          <w:rtl w:val="true"/>
        </w:rPr>
        <w:t>עבר</w:t>
      </w:r>
      <w:r>
        <w:rPr>
          <w:rFonts w:cs="Times New Roman"/>
          <w:sz w:val="24"/>
          <w:sz w:val="24"/>
          <w:szCs w:val="26"/>
          <w:rtl w:val="true"/>
        </w:rPr>
        <w:t xml:space="preserve"> </w:t>
      </w:r>
      <w:r>
        <w:rPr>
          <w:rFonts w:cs="FrankRuehl"/>
          <w:sz w:val="24"/>
          <w:sz w:val="24"/>
          <w:szCs w:val="26"/>
          <w:rtl w:val="true"/>
        </w:rPr>
        <w:t>התחום</w:t>
      </w:r>
      <w:r>
        <w:rPr>
          <w:rFonts w:cs="Times New Roman"/>
          <w:sz w:val="24"/>
          <w:sz w:val="24"/>
          <w:szCs w:val="26"/>
          <w:rtl w:val="true"/>
        </w:rPr>
        <w:t xml:space="preserve"> </w:t>
      </w:r>
      <w:r>
        <w:rPr>
          <w:rFonts w:cs="FrankRuehl"/>
          <w:sz w:val="24"/>
          <w:sz w:val="24"/>
          <w:szCs w:val="26"/>
          <w:rtl w:val="true"/>
        </w:rPr>
        <w:t>הפסול</w:t>
      </w:r>
      <w:r>
        <w:rPr>
          <w:rFonts w:cs="Times New Roman"/>
          <w:sz w:val="24"/>
          <w:sz w:val="24"/>
          <w:szCs w:val="26"/>
          <w:rtl w:val="true"/>
        </w:rPr>
        <w:t xml:space="preserve"> </w:t>
      </w:r>
      <w:r>
        <w:rPr>
          <w:rFonts w:cs="FrankRuehl"/>
          <w:sz w:val="24"/>
          <w:sz w:val="24"/>
          <w:szCs w:val="26"/>
          <w:rtl w:val="true"/>
        </w:rPr>
        <w:t>והבלתי</w:t>
      </w:r>
      <w:r>
        <w:rPr>
          <w:rFonts w:cs="Times New Roman"/>
          <w:sz w:val="24"/>
          <w:sz w:val="24"/>
          <w:szCs w:val="26"/>
          <w:rtl w:val="true"/>
        </w:rPr>
        <w:t xml:space="preserve"> </w:t>
      </w:r>
      <w:r>
        <w:rPr>
          <w:rFonts w:cs="FrankRuehl"/>
          <w:sz w:val="24"/>
          <w:sz w:val="24"/>
          <w:szCs w:val="26"/>
          <w:rtl w:val="true"/>
        </w:rPr>
        <w:t>לגיטימי</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הנוגע</w:t>
      </w:r>
      <w:r>
        <w:rPr>
          <w:rFonts w:cs="Times New Roman"/>
          <w:sz w:val="24"/>
          <w:sz w:val="24"/>
          <w:szCs w:val="26"/>
          <w:rtl w:val="true"/>
        </w:rPr>
        <w:t xml:space="preserve"> </w:t>
      </w:r>
      <w:r>
        <w:rPr>
          <w:rFonts w:cs="FrankRuehl"/>
          <w:sz w:val="24"/>
          <w:sz w:val="24"/>
          <w:szCs w:val="26"/>
          <w:rtl w:val="true"/>
        </w:rPr>
        <w:t>לדרכי</w:t>
      </w:r>
      <w:r>
        <w:rPr>
          <w:rFonts w:cs="Times New Roman"/>
          <w:sz w:val="24"/>
          <w:sz w:val="24"/>
          <w:szCs w:val="26"/>
          <w:rtl w:val="true"/>
        </w:rPr>
        <w:t xml:space="preserve"> </w:t>
      </w:r>
      <w:r>
        <w:rPr>
          <w:rFonts w:cs="FrankRuehl"/>
          <w:sz w:val="24"/>
          <w:sz w:val="24"/>
          <w:szCs w:val="26"/>
          <w:rtl w:val="true"/>
        </w:rPr>
        <w:t>חקירה</w:t>
      </w:r>
      <w:r>
        <w:rPr>
          <w:rFonts w:cs="FrankRuehl"/>
          <w:sz w:val="24"/>
          <w:szCs w:val="26"/>
          <w:rtl w:val="true"/>
        </w:rPr>
        <w:t xml:space="preserve">. </w:t>
      </w:r>
      <w:r>
        <w:rPr>
          <w:rFonts w:cs="FrankRuehl"/>
          <w:sz w:val="24"/>
          <w:sz w:val="24"/>
          <w:szCs w:val="26"/>
          <w:rtl w:val="true"/>
        </w:rPr>
        <w:t>עובדה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צובעת</w:t>
      </w:r>
      <w:r>
        <w:rPr>
          <w:rFonts w:cs="Times New Roman"/>
          <w:sz w:val="24"/>
          <w:sz w:val="24"/>
          <w:szCs w:val="26"/>
          <w:rtl w:val="true"/>
        </w:rPr>
        <w:t xml:space="preserve"> </w:t>
      </w:r>
      <w:r>
        <w:rPr>
          <w:rFonts w:cs="FrankRuehl"/>
          <w:sz w:val="24"/>
          <w:sz w:val="24"/>
          <w:szCs w:val="26"/>
          <w:rtl w:val="true"/>
        </w:rPr>
        <w:t>באור</w:t>
      </w:r>
      <w:r>
        <w:rPr>
          <w:rFonts w:cs="Times New Roman"/>
          <w:sz w:val="24"/>
          <w:sz w:val="24"/>
          <w:szCs w:val="26"/>
          <w:rtl w:val="true"/>
        </w:rPr>
        <w:t xml:space="preserve"> </w:t>
      </w:r>
      <w:r>
        <w:rPr>
          <w:rFonts w:cs="FrankRuehl"/>
          <w:sz w:val="24"/>
          <w:sz w:val="24"/>
          <w:szCs w:val="26"/>
          <w:rtl w:val="true"/>
        </w:rPr>
        <w:t>שונה</w:t>
      </w:r>
      <w:r>
        <w:rPr>
          <w:rFonts w:cs="Times New Roman"/>
          <w:sz w:val="24"/>
          <w:sz w:val="24"/>
          <w:szCs w:val="26"/>
          <w:rtl w:val="true"/>
        </w:rPr>
        <w:t xml:space="preserve"> </w:t>
      </w:r>
      <w:r>
        <w:rPr>
          <w:rFonts w:cs="FrankRuehl"/>
          <w:sz w:val="24"/>
          <w:sz w:val="24"/>
          <w:szCs w:val="26"/>
          <w:rtl w:val="true"/>
        </w:rPr>
        <w:t>לחלוטין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שהתרחש</w:t>
      </w:r>
      <w:r>
        <w:rPr>
          <w:rFonts w:cs="Times New Roman"/>
          <w:sz w:val="24"/>
          <w:sz w:val="24"/>
          <w:szCs w:val="26"/>
          <w:rtl w:val="true"/>
        </w:rPr>
        <w:t xml:space="preserve"> </w:t>
      </w:r>
      <w:r>
        <w:rPr>
          <w:rFonts w:cs="FrankRuehl"/>
          <w:sz w:val="24"/>
          <w:sz w:val="24"/>
          <w:szCs w:val="26"/>
          <w:rtl w:val="true"/>
        </w:rPr>
        <w:t>בתא</w:t>
      </w:r>
      <w:r>
        <w:rPr>
          <w:rFonts w:cs="Times New Roman"/>
          <w:sz w:val="24"/>
          <w:sz w:val="24"/>
          <w:szCs w:val="26"/>
          <w:rtl w:val="true"/>
        </w:rPr>
        <w:t xml:space="preserve"> </w:t>
      </w:r>
      <w:r>
        <w:rPr>
          <w:rFonts w:cs="FrankRuehl"/>
          <w:sz w:val="24"/>
          <w:sz w:val="24"/>
          <w:szCs w:val="26"/>
          <w:rtl w:val="true"/>
        </w:rPr>
        <w:t>המעצר</w:t>
      </w:r>
      <w:r>
        <w:rPr>
          <w:rFonts w:cs="FrankRuehl"/>
          <w:sz w:val="24"/>
          <w:szCs w:val="26"/>
          <w:rtl w:val="true"/>
        </w:rPr>
        <w:t xml:space="preserve">, </w:t>
      </w:r>
      <w:r>
        <w:rPr>
          <w:rFonts w:cs="FrankRuehl"/>
          <w:sz w:val="24"/>
          <w:sz w:val="24"/>
          <w:szCs w:val="26"/>
          <w:rtl w:val="true"/>
        </w:rPr>
        <w:t>לרבות</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הנוגע</w:t>
      </w:r>
      <w:r>
        <w:rPr>
          <w:rFonts w:cs="Times New Roman"/>
          <w:sz w:val="24"/>
          <w:sz w:val="24"/>
          <w:szCs w:val="26"/>
          <w:rtl w:val="true"/>
        </w:rPr>
        <w:t xml:space="preserve"> </w:t>
      </w:r>
      <w:r>
        <w:rPr>
          <w:rFonts w:cs="FrankRuehl"/>
          <w:sz w:val="24"/>
          <w:sz w:val="24"/>
          <w:szCs w:val="26"/>
          <w:rtl w:val="true"/>
        </w:rPr>
        <w:t>למשמעות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אמירות</w:t>
      </w:r>
      <w:r>
        <w:rPr>
          <w:rFonts w:cs="Times New Roman"/>
          <w:sz w:val="24"/>
          <w:sz w:val="24"/>
          <w:szCs w:val="26"/>
          <w:rtl w:val="true"/>
        </w:rPr>
        <w:t xml:space="preserve"> </w:t>
      </w:r>
      <w:r>
        <w:rPr>
          <w:rFonts w:cs="FrankRuehl"/>
          <w:sz w:val="24"/>
          <w:sz w:val="24"/>
          <w:szCs w:val="26"/>
          <w:rtl w:val="true"/>
        </w:rPr>
        <w:t>שהשמיעו</w:t>
      </w:r>
      <w:r>
        <w:rPr>
          <w:rFonts w:cs="Times New Roman"/>
          <w:sz w:val="24"/>
          <w:sz w:val="24"/>
          <w:szCs w:val="26"/>
          <w:rtl w:val="true"/>
        </w:rPr>
        <w:t xml:space="preserve"> </w:t>
      </w:r>
      <w:r>
        <w:rPr>
          <w:rFonts w:cs="FrankRuehl"/>
          <w:sz w:val="24"/>
          <w:sz w:val="24"/>
          <w:szCs w:val="26"/>
          <w:rtl w:val="true"/>
        </w:rPr>
        <w:t>המדובבים</w:t>
      </w:r>
      <w:r>
        <w:rPr>
          <w:rFonts w:cs="Times New Roman"/>
          <w:sz w:val="24"/>
          <w:sz w:val="24"/>
          <w:szCs w:val="26"/>
          <w:rtl w:val="true"/>
        </w:rPr>
        <w:t xml:space="preserve"> </w:t>
      </w:r>
      <w:r>
        <w:rPr>
          <w:rFonts w:cs="FrankRuehl"/>
          <w:sz w:val="24"/>
          <w:sz w:val="24"/>
          <w:szCs w:val="26"/>
          <w:rtl w:val="true"/>
        </w:rPr>
        <w:t>כלפי</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ובכלל</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האיום</w:t>
      </w:r>
      <w:r>
        <w:rPr>
          <w:rFonts w:cs="Times New Roman"/>
          <w:sz w:val="24"/>
          <w:sz w:val="24"/>
          <w:szCs w:val="26"/>
          <w:rtl w:val="true"/>
        </w:rPr>
        <w:t xml:space="preserve"> </w:t>
      </w:r>
      <w:r>
        <w:rPr>
          <w:rFonts w:cs="FrankRuehl"/>
          <w:sz w:val="24"/>
          <w:sz w:val="24"/>
          <w:szCs w:val="26"/>
          <w:rtl w:val="true"/>
        </w:rPr>
        <w:t>המרומז</w:t>
      </w:r>
      <w:r>
        <w:rPr>
          <w:rFonts w:cs="Times New Roman"/>
          <w:sz w:val="24"/>
          <w:sz w:val="24"/>
          <w:szCs w:val="26"/>
          <w:rtl w:val="true"/>
        </w:rPr>
        <w:t xml:space="preserve"> </w:t>
      </w:r>
      <w:r>
        <w:rPr>
          <w:rFonts w:cs="FrankRuehl"/>
          <w:sz w:val="24"/>
          <w:sz w:val="24"/>
          <w:szCs w:val="26"/>
          <w:rtl w:val="true"/>
        </w:rPr>
        <w:t>בדקירה</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רקע</w:t>
      </w:r>
      <w:r>
        <w:rPr>
          <w:rFonts w:cs="Times New Roman"/>
          <w:sz w:val="24"/>
          <w:sz w:val="24"/>
          <w:szCs w:val="26"/>
          <w:rtl w:val="true"/>
        </w:rPr>
        <w:t xml:space="preserve"> </w:t>
      </w:r>
      <w:r>
        <w:rPr>
          <w:rFonts w:cs="FrankRuehl"/>
          <w:sz w:val="24"/>
          <w:sz w:val="24"/>
          <w:szCs w:val="26"/>
          <w:rtl w:val="true"/>
        </w:rPr>
        <w:t>התשתית</w:t>
      </w:r>
      <w:r>
        <w:rPr>
          <w:rFonts w:cs="Times New Roman"/>
          <w:sz w:val="24"/>
          <w:sz w:val="24"/>
          <w:szCs w:val="26"/>
          <w:rtl w:val="true"/>
        </w:rPr>
        <w:t xml:space="preserve"> </w:t>
      </w:r>
      <w:r>
        <w:rPr>
          <w:rFonts w:cs="FrankRuehl"/>
          <w:sz w:val="24"/>
          <w:sz w:val="24"/>
          <w:szCs w:val="26"/>
          <w:rtl w:val="true"/>
        </w:rPr>
        <w:t>הראייתית</w:t>
      </w:r>
      <w:r>
        <w:rPr>
          <w:rFonts w:cs="Times New Roman"/>
          <w:sz w:val="24"/>
          <w:sz w:val="24"/>
          <w:szCs w:val="26"/>
          <w:rtl w:val="true"/>
        </w:rPr>
        <w:t xml:space="preserve"> </w:t>
      </w:r>
      <w:r>
        <w:rPr>
          <w:rFonts w:cs="FrankRuehl"/>
          <w:sz w:val="24"/>
          <w:sz w:val="24"/>
          <w:szCs w:val="26"/>
          <w:rtl w:val="true"/>
        </w:rPr>
        <w:t>הבעייתית</w:t>
      </w:r>
      <w:r>
        <w:rPr>
          <w:rFonts w:cs="Times New Roman"/>
          <w:sz w:val="24"/>
          <w:sz w:val="24"/>
          <w:szCs w:val="26"/>
          <w:rtl w:val="true"/>
        </w:rPr>
        <w:t xml:space="preserve"> </w:t>
      </w:r>
      <w:r>
        <w:rPr>
          <w:rFonts w:cs="FrankRuehl"/>
          <w:sz w:val="24"/>
          <w:sz w:val="24"/>
          <w:szCs w:val="26"/>
          <w:rtl w:val="true"/>
        </w:rPr>
        <w:t>הזו</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לשוב</w:t>
      </w:r>
      <w:r>
        <w:rPr>
          <w:rFonts w:cs="Times New Roman"/>
          <w:sz w:val="24"/>
          <w:sz w:val="24"/>
          <w:szCs w:val="26"/>
          <w:rtl w:val="true"/>
        </w:rPr>
        <w:t xml:space="preserve"> </w:t>
      </w:r>
      <w:r>
        <w:rPr>
          <w:rFonts w:cs="FrankRuehl"/>
          <w:sz w:val="24"/>
          <w:sz w:val="24"/>
          <w:szCs w:val="26"/>
          <w:rtl w:val="true"/>
        </w:rPr>
        <w:t>ולבחון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ההודאה</w:t>
      </w:r>
      <w:r>
        <w:rPr>
          <w:rFonts w:cs="Times New Roman"/>
          <w:sz w:val="24"/>
          <w:sz w:val="24"/>
          <w:szCs w:val="26"/>
          <w:rtl w:val="true"/>
        </w:rPr>
        <w:t xml:space="preserve"> </w:t>
      </w:r>
      <w:r>
        <w:rPr>
          <w:rFonts w:cs="FrankRuehl"/>
          <w:sz w:val="24"/>
          <w:sz w:val="24"/>
          <w:szCs w:val="26"/>
          <w:rtl w:val="true"/>
        </w:rPr>
        <w:t>שמסר</w:t>
      </w:r>
      <w:r>
        <w:rPr>
          <w:rFonts w:cs="Times New Roman"/>
          <w:sz w:val="24"/>
          <w:sz w:val="24"/>
          <w:szCs w:val="26"/>
          <w:rtl w:val="true"/>
        </w:rPr>
        <w:t xml:space="preserve"> </w:t>
      </w:r>
      <w:r>
        <w:rPr>
          <w:rFonts w:cs="FrankRuehl"/>
          <w:sz w:val="24"/>
          <w:sz w:val="24"/>
          <w:szCs w:val="26"/>
          <w:rtl w:val="true"/>
        </w:rPr>
        <w:t>ניתנה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ידו</w:t>
      </w:r>
      <w:r>
        <w:rPr>
          <w:rFonts w:cs="Times New Roman"/>
          <w:sz w:val="24"/>
          <w:sz w:val="24"/>
          <w:szCs w:val="26"/>
          <w:rtl w:val="true"/>
        </w:rPr>
        <w:t xml:space="preserve"> </w:t>
      </w:r>
      <w:r>
        <w:rPr>
          <w:rFonts w:cs="FrankRuehl"/>
          <w:sz w:val="24"/>
          <w:sz w:val="24"/>
          <w:szCs w:val="26"/>
          <w:rtl w:val="true"/>
        </w:rPr>
        <w:t>בהיותו</w:t>
      </w:r>
      <w:r>
        <w:rPr>
          <w:rFonts w:cs="Times New Roman"/>
          <w:sz w:val="24"/>
          <w:sz w:val="24"/>
          <w:szCs w:val="26"/>
          <w:rtl w:val="true"/>
        </w:rPr>
        <w:t xml:space="preserve"> </w:t>
      </w:r>
      <w:r>
        <w:rPr>
          <w:rFonts w:cs="FrankRuehl"/>
          <w:sz w:val="24"/>
          <w:sz w:val="24"/>
          <w:szCs w:val="26"/>
          <w:rtl w:val="true"/>
        </w:rPr>
        <w:t>נתון</w:t>
      </w:r>
      <w:r>
        <w:rPr>
          <w:rFonts w:cs="Times New Roman"/>
          <w:sz w:val="24"/>
          <w:sz w:val="24"/>
          <w:szCs w:val="26"/>
          <w:rtl w:val="true"/>
        </w:rPr>
        <w:t xml:space="preserve"> </w:t>
      </w:r>
      <w:r>
        <w:rPr>
          <w:rFonts w:cs="FrankRuehl"/>
          <w:sz w:val="24"/>
          <w:sz w:val="24"/>
          <w:szCs w:val="26"/>
          <w:rtl w:val="true"/>
        </w:rPr>
        <w:t>תחת</w:t>
      </w:r>
      <w:r>
        <w:rPr>
          <w:rFonts w:cs="Times New Roman"/>
          <w:sz w:val="24"/>
          <w:sz w:val="24"/>
          <w:szCs w:val="26"/>
          <w:rtl w:val="true"/>
        </w:rPr>
        <w:t xml:space="preserve"> </w:t>
      </w:r>
      <w:r>
        <w:rPr>
          <w:rFonts w:cs="FrankRuehl"/>
          <w:sz w:val="24"/>
          <w:sz w:val="24"/>
          <w:szCs w:val="26"/>
          <w:rtl w:val="true"/>
        </w:rPr>
        <w:t>לחץ</w:t>
      </w:r>
      <w:r>
        <w:rPr>
          <w:rFonts w:cs="Times New Roman"/>
          <w:sz w:val="24"/>
          <w:sz w:val="24"/>
          <w:szCs w:val="26"/>
          <w:rtl w:val="true"/>
        </w:rPr>
        <w:t xml:space="preserve"> </w:t>
      </w:r>
      <w:r>
        <w:rPr>
          <w:rFonts w:cs="FrankRuehl"/>
          <w:sz w:val="24"/>
          <w:sz w:val="24"/>
          <w:szCs w:val="26"/>
          <w:rtl w:val="true"/>
        </w:rPr>
        <w:t>כבד</w:t>
      </w:r>
      <w:r>
        <w:rPr>
          <w:rFonts w:cs="Times New Roman"/>
          <w:sz w:val="24"/>
          <w:sz w:val="24"/>
          <w:szCs w:val="26"/>
          <w:rtl w:val="true"/>
        </w:rPr>
        <w:t xml:space="preserve"> </w:t>
      </w:r>
      <w:r>
        <w:rPr>
          <w:rFonts w:cs="FrankRuehl"/>
          <w:sz w:val="24"/>
          <w:sz w:val="24"/>
          <w:szCs w:val="26"/>
          <w:rtl w:val="true"/>
        </w:rPr>
        <w:t>וחשש</w:t>
      </w:r>
      <w:r>
        <w:rPr>
          <w:rFonts w:cs="Times New Roman"/>
          <w:sz w:val="24"/>
          <w:sz w:val="24"/>
          <w:szCs w:val="26"/>
          <w:rtl w:val="true"/>
        </w:rPr>
        <w:t xml:space="preserve"> </w:t>
      </w:r>
      <w:r>
        <w:rPr>
          <w:rFonts w:cs="FrankRuehl"/>
          <w:sz w:val="24"/>
          <w:sz w:val="24"/>
          <w:szCs w:val="26"/>
          <w:rtl w:val="true"/>
        </w:rPr>
        <w:t>לשלומו</w:t>
      </w:r>
      <w:r>
        <w:rPr>
          <w:rFonts w:cs="FrankRuehl"/>
          <w:sz w:val="24"/>
          <w:szCs w:val="26"/>
          <w:rtl w:val="true"/>
        </w:rPr>
        <w:t xml:space="preserve">. </w:t>
      </w:r>
      <w:r>
        <w:rPr>
          <w:rFonts w:cs="FrankRuehl"/>
          <w:sz w:val="24"/>
          <w:sz w:val="24"/>
          <w:szCs w:val="26"/>
          <w:rtl w:val="true"/>
        </w:rPr>
        <w:t>בהחלט</w:t>
      </w:r>
      <w:r>
        <w:rPr>
          <w:rFonts w:cs="Times New Roman"/>
          <w:sz w:val="24"/>
          <w:sz w:val="24"/>
          <w:szCs w:val="26"/>
          <w:rtl w:val="true"/>
        </w:rPr>
        <w:t xml:space="preserve"> </w:t>
      </w:r>
      <w:r>
        <w:rPr>
          <w:rFonts w:cs="FrankRuehl"/>
          <w:sz w:val="24"/>
          <w:sz w:val="24"/>
          <w:szCs w:val="26"/>
          <w:rtl w:val="true"/>
        </w:rPr>
        <w:t>מתקבל</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הדעת</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הודאתו</w:t>
      </w:r>
      <w:r>
        <w:rPr>
          <w:rFonts w:cs="Times New Roman"/>
          <w:sz w:val="24"/>
          <w:sz w:val="24"/>
          <w:szCs w:val="26"/>
          <w:rtl w:val="true"/>
        </w:rPr>
        <w:t xml:space="preserve"> </w:t>
      </w:r>
      <w:r>
        <w:rPr>
          <w:rFonts w:cs="FrankRuehl"/>
          <w:sz w:val="24"/>
          <w:sz w:val="24"/>
          <w:szCs w:val="26"/>
          <w:rtl w:val="true"/>
        </w:rPr>
        <w:t>המפלילה</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נמסרה</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חופשי</w:t>
      </w:r>
      <w:r>
        <w:rPr>
          <w:rFonts w:cs="Times New Roman"/>
          <w:sz w:val="24"/>
          <w:sz w:val="24"/>
          <w:szCs w:val="26"/>
          <w:rtl w:val="true"/>
        </w:rPr>
        <w:t xml:space="preserve"> </w:t>
      </w:r>
      <w:r>
        <w:rPr>
          <w:rFonts w:cs="FrankRuehl"/>
          <w:sz w:val="24"/>
          <w:sz w:val="24"/>
          <w:szCs w:val="26"/>
          <w:rtl w:val="true"/>
        </w:rPr>
        <w:t>ומרצון</w:t>
      </w:r>
      <w:r>
        <w:rPr>
          <w:rFonts w:cs="Times New Roman"/>
          <w:sz w:val="24"/>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תחת</w:t>
      </w:r>
      <w:r>
        <w:rPr>
          <w:rFonts w:cs="Times New Roman"/>
          <w:sz w:val="24"/>
          <w:sz w:val="24"/>
          <w:szCs w:val="26"/>
          <w:rtl w:val="true"/>
        </w:rPr>
        <w:t xml:space="preserve"> </w:t>
      </w:r>
      <w:r>
        <w:rPr>
          <w:rFonts w:cs="FrankRuehl"/>
          <w:sz w:val="24"/>
          <w:sz w:val="24"/>
          <w:szCs w:val="26"/>
          <w:rtl w:val="true"/>
        </w:rPr>
        <w:t>לחץ</w:t>
      </w:r>
      <w:r>
        <w:rPr>
          <w:rFonts w:cs="Times New Roman"/>
          <w:sz w:val="24"/>
          <w:sz w:val="24"/>
          <w:szCs w:val="26"/>
          <w:rtl w:val="true"/>
        </w:rPr>
        <w:t xml:space="preserve"> </w:t>
      </w:r>
      <w:r>
        <w:rPr>
          <w:rFonts w:cs="FrankRuehl"/>
          <w:sz w:val="24"/>
          <w:sz w:val="24"/>
          <w:szCs w:val="26"/>
          <w:rtl w:val="true"/>
        </w:rPr>
        <w:t>האיומים</w:t>
      </w:r>
      <w:r>
        <w:rPr>
          <w:rFonts w:cs="Times New Roman"/>
          <w:sz w:val="24"/>
          <w:sz w:val="24"/>
          <w:szCs w:val="26"/>
          <w:rtl w:val="true"/>
        </w:rPr>
        <w:t xml:space="preserve"> </w:t>
      </w:r>
      <w:r>
        <w:rPr>
          <w:rFonts w:cs="FrankRuehl"/>
          <w:sz w:val="24"/>
          <w:sz w:val="24"/>
          <w:szCs w:val="26"/>
          <w:rtl w:val="true"/>
        </w:rPr>
        <w:t>לפגיעה</w:t>
      </w:r>
      <w:r>
        <w:rPr>
          <w:rFonts w:cs="Times New Roman"/>
          <w:sz w:val="24"/>
          <w:sz w:val="24"/>
          <w:szCs w:val="26"/>
          <w:rtl w:val="true"/>
        </w:rPr>
        <w:t xml:space="preserve"> </w:t>
      </w:r>
      <w:r>
        <w:rPr>
          <w:rFonts w:cs="FrankRuehl"/>
          <w:sz w:val="24"/>
          <w:sz w:val="24"/>
          <w:szCs w:val="26"/>
          <w:rtl w:val="true"/>
        </w:rPr>
        <w:t>פיזית</w:t>
      </w:r>
      <w:r>
        <w:rPr>
          <w:rFonts w:cs="Times New Roman"/>
          <w:sz w:val="24"/>
          <w:sz w:val="24"/>
          <w:szCs w:val="26"/>
          <w:rtl w:val="true"/>
        </w:rPr>
        <w:t xml:space="preserve"> </w:t>
      </w:r>
      <w:r>
        <w:rPr>
          <w:rFonts w:cs="FrankRuehl"/>
          <w:sz w:val="24"/>
          <w:sz w:val="24"/>
          <w:szCs w:val="26"/>
          <w:rtl w:val="true"/>
        </w:rPr>
        <w:t>שחווה</w:t>
      </w:r>
      <w:r>
        <w:rPr>
          <w:rFonts w:cs="Times New Roman"/>
          <w:sz w:val="24"/>
          <w:sz w:val="24"/>
          <w:szCs w:val="26"/>
          <w:rtl w:val="true"/>
        </w:rPr>
        <w:t xml:space="preserve"> </w:t>
      </w:r>
      <w:r>
        <w:rPr>
          <w:rFonts w:cs="FrankRuehl"/>
          <w:sz w:val="24"/>
          <w:sz w:val="24"/>
          <w:szCs w:val="26"/>
          <w:rtl w:val="true"/>
        </w:rPr>
        <w:t>ולאחר</w:t>
      </w:r>
      <w:r>
        <w:rPr>
          <w:rFonts w:cs="Times New Roman"/>
          <w:sz w:val="24"/>
          <w:sz w:val="24"/>
          <w:szCs w:val="26"/>
          <w:rtl w:val="true"/>
        </w:rPr>
        <w:t xml:space="preserve"> </w:t>
      </w:r>
      <w:r>
        <w:rPr>
          <w:rFonts w:cs="FrankRuehl"/>
          <w:sz w:val="24"/>
          <w:sz w:val="24"/>
          <w:szCs w:val="26"/>
          <w:rtl w:val="true"/>
        </w:rPr>
        <w:t>שהבין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 w:val="24"/>
          <w:szCs w:val="26"/>
          <w:rtl w:val="true"/>
        </w:rPr>
        <w:t>לשכנע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שותפיו</w:t>
      </w:r>
      <w:r>
        <w:rPr>
          <w:rFonts w:cs="Times New Roman"/>
          <w:sz w:val="24"/>
          <w:sz w:val="24"/>
          <w:szCs w:val="26"/>
          <w:rtl w:val="true"/>
        </w:rPr>
        <w:t xml:space="preserve"> </w:t>
      </w:r>
      <w:r>
        <w:rPr>
          <w:rFonts w:cs="FrankRuehl"/>
          <w:sz w:val="24"/>
          <w:sz w:val="24"/>
          <w:szCs w:val="26"/>
          <w:rtl w:val="true"/>
        </w:rPr>
        <w:t>לתא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ביצע</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שיאמינו</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שוטר</w:t>
      </w:r>
      <w:r>
        <w:rPr>
          <w:rFonts w:cs="Times New Roman"/>
          <w:sz w:val="24"/>
          <w:sz w:val="24"/>
          <w:szCs w:val="26"/>
          <w:rtl w:val="true"/>
        </w:rPr>
        <w:t xml:space="preserve"> </w:t>
      </w:r>
      <w:r>
        <w:rPr>
          <w:rFonts w:cs="FrankRuehl"/>
          <w:sz w:val="24"/>
          <w:sz w:val="24"/>
          <w:szCs w:val="26"/>
          <w:rtl w:val="true"/>
        </w:rPr>
        <w:t>סמוי</w:t>
      </w:r>
      <w:r>
        <w:rPr>
          <w:rFonts w:cs="FrankRuehl"/>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מתווספת</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סבל</w:t>
      </w:r>
      <w:r>
        <w:rPr>
          <w:rFonts w:cs="Times New Roman"/>
          <w:sz w:val="24"/>
          <w:sz w:val="24"/>
          <w:szCs w:val="26"/>
          <w:rtl w:val="true"/>
        </w:rPr>
        <w:t xml:space="preserve"> </w:t>
      </w:r>
      <w:r>
        <w:rPr>
          <w:rFonts w:cs="FrankRuehl"/>
          <w:sz w:val="24"/>
          <w:sz w:val="24"/>
          <w:szCs w:val="26"/>
          <w:rtl w:val="true"/>
        </w:rPr>
        <w:t>מבעיות</w:t>
      </w:r>
      <w:r>
        <w:rPr>
          <w:rFonts w:cs="Times New Roman"/>
          <w:sz w:val="24"/>
          <w:sz w:val="24"/>
          <w:szCs w:val="26"/>
          <w:rtl w:val="true"/>
        </w:rPr>
        <w:t xml:space="preserve"> </w:t>
      </w:r>
      <w:r>
        <w:rPr>
          <w:rFonts w:cs="FrankRuehl"/>
          <w:sz w:val="24"/>
          <w:sz w:val="24"/>
          <w:szCs w:val="26"/>
          <w:rtl w:val="true"/>
        </w:rPr>
        <w:t>פסיכיאטריות</w:t>
      </w:r>
      <w:r>
        <w:rPr>
          <w:rFonts w:cs="Times New Roman"/>
          <w:sz w:val="24"/>
          <w:sz w:val="24"/>
          <w:szCs w:val="26"/>
          <w:rtl w:val="true"/>
        </w:rPr>
        <w:t xml:space="preserve"> </w:t>
      </w:r>
      <w:r>
        <w:rPr>
          <w:rFonts w:cs="FrankRuehl"/>
          <w:sz w:val="24"/>
          <w:sz w:val="24"/>
          <w:szCs w:val="26"/>
          <w:rtl w:val="true"/>
        </w:rPr>
        <w:t>ונזקק</w:t>
      </w:r>
      <w:r>
        <w:rPr>
          <w:rFonts w:cs="Times New Roman"/>
          <w:sz w:val="24"/>
          <w:sz w:val="24"/>
          <w:szCs w:val="26"/>
          <w:rtl w:val="true"/>
        </w:rPr>
        <w:t xml:space="preserve"> </w:t>
      </w:r>
      <w:r>
        <w:rPr>
          <w:rFonts w:cs="FrankRuehl"/>
          <w:sz w:val="24"/>
          <w:sz w:val="24"/>
          <w:szCs w:val="26"/>
          <w:rtl w:val="true"/>
        </w:rPr>
        <w:t>לתרופות</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התאפשר</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ליטול</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סדיר</w:t>
      </w:r>
      <w:r>
        <w:rPr>
          <w:rFonts w:cs="Times New Roman"/>
          <w:sz w:val="24"/>
          <w:sz w:val="24"/>
          <w:szCs w:val="26"/>
          <w:rtl w:val="true"/>
        </w:rPr>
        <w:t xml:space="preserve"> </w:t>
      </w:r>
      <w:r>
        <w:rPr>
          <w:rFonts w:cs="FrankRuehl"/>
          <w:sz w:val="24"/>
          <w:sz w:val="24"/>
          <w:szCs w:val="26"/>
          <w:rtl w:val="true"/>
        </w:rPr>
        <w:t>במעצר</w:t>
      </w:r>
      <w:r>
        <w:rPr>
          <w:rFonts w:cs="FrankRuehl"/>
          <w:sz w:val="24"/>
          <w:szCs w:val="26"/>
          <w:rtl w:val="true"/>
        </w:rPr>
        <w:t xml:space="preserve">. </w:t>
      </w:r>
      <w:r>
        <w:rPr>
          <w:rFonts w:cs="FrankRuehl"/>
          <w:sz w:val="24"/>
          <w:sz w:val="24"/>
          <w:szCs w:val="26"/>
          <w:rtl w:val="true"/>
        </w:rPr>
        <w:t>כתוצאה</w:t>
      </w:r>
      <w:r>
        <w:rPr>
          <w:rFonts w:cs="Times New Roman"/>
          <w:sz w:val="24"/>
          <w:sz w:val="24"/>
          <w:szCs w:val="26"/>
          <w:rtl w:val="true"/>
        </w:rPr>
        <w:t xml:space="preserve"> </w:t>
      </w:r>
      <w:r>
        <w:rPr>
          <w:rFonts w:cs="FrankRuehl"/>
          <w:sz w:val="24"/>
          <w:sz w:val="24"/>
          <w:szCs w:val="26"/>
          <w:rtl w:val="true"/>
        </w:rPr>
        <w:t>מכך</w:t>
      </w:r>
      <w:r>
        <w:rPr>
          <w:rFonts w:cs="FrankRuehl"/>
          <w:sz w:val="24"/>
          <w:szCs w:val="26"/>
          <w:rtl w:val="true"/>
        </w:rPr>
        <w:t xml:space="preserve">, </w:t>
      </w:r>
      <w:r>
        <w:rPr>
          <w:rFonts w:cs="FrankRuehl"/>
          <w:sz w:val="24"/>
          <w:sz w:val="24"/>
          <w:szCs w:val="26"/>
          <w:rtl w:val="true"/>
        </w:rPr>
        <w:t>ימים</w:t>
      </w:r>
      <w:r>
        <w:rPr>
          <w:rFonts w:cs="Times New Roman"/>
          <w:sz w:val="24"/>
          <w:sz w:val="24"/>
          <w:szCs w:val="26"/>
          <w:rtl w:val="true"/>
        </w:rPr>
        <w:t xml:space="preserve"> </w:t>
      </w:r>
      <w:r>
        <w:rPr>
          <w:rFonts w:cs="FrankRuehl"/>
          <w:sz w:val="24"/>
          <w:sz w:val="24"/>
          <w:szCs w:val="26"/>
          <w:rtl w:val="true"/>
        </w:rPr>
        <w:t>ספורים</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תרגיל</w:t>
      </w:r>
      <w:r>
        <w:rPr>
          <w:rFonts w:cs="Times New Roman"/>
          <w:sz w:val="24"/>
          <w:sz w:val="24"/>
          <w:szCs w:val="26"/>
          <w:rtl w:val="true"/>
        </w:rPr>
        <w:t xml:space="preserve"> </w:t>
      </w:r>
      <w:r>
        <w:rPr>
          <w:rFonts w:cs="FrankRuehl"/>
          <w:sz w:val="24"/>
          <w:sz w:val="24"/>
          <w:szCs w:val="26"/>
          <w:rtl w:val="true"/>
        </w:rPr>
        <w:t>החקירה</w:t>
      </w:r>
      <w:r>
        <w:rPr>
          <w:rFonts w:cs="Times New Roman"/>
          <w:sz w:val="24"/>
          <w:sz w:val="24"/>
          <w:szCs w:val="26"/>
          <w:rtl w:val="true"/>
        </w:rPr>
        <w:t xml:space="preserve"> </w:t>
      </w:r>
      <w:r>
        <w:rPr>
          <w:rFonts w:cs="FrankRuehl"/>
          <w:sz w:val="24"/>
          <w:sz w:val="24"/>
          <w:szCs w:val="26"/>
          <w:rtl w:val="true"/>
        </w:rPr>
        <w:t>נזקק</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לאשפוז</w:t>
      </w:r>
      <w:r>
        <w:rPr>
          <w:rFonts w:cs="Times New Roman"/>
          <w:sz w:val="24"/>
          <w:sz w:val="24"/>
          <w:szCs w:val="26"/>
          <w:rtl w:val="true"/>
        </w:rPr>
        <w:t xml:space="preserve"> </w:t>
      </w:r>
      <w:r>
        <w:rPr>
          <w:rFonts w:cs="FrankRuehl"/>
          <w:sz w:val="24"/>
          <w:sz w:val="24"/>
          <w:szCs w:val="26"/>
          <w:rtl w:val="true"/>
        </w:rPr>
        <w:t>פסיכיאטרי</w:t>
      </w:r>
      <w:r>
        <w:rPr>
          <w:rFonts w:cs="FrankRuehl"/>
          <w:sz w:val="24"/>
          <w:szCs w:val="26"/>
          <w:rtl w:val="true"/>
        </w:rPr>
        <w:t xml:space="preserve">. </w:t>
      </w:r>
      <w:r>
        <w:rPr>
          <w:rFonts w:cs="FrankRuehl"/>
          <w:sz w:val="24"/>
          <w:sz w:val="24"/>
          <w:szCs w:val="26"/>
          <w:rtl w:val="true"/>
        </w:rPr>
        <w:t>עובדה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מחזקת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המסקנה</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מתעורר</w:t>
      </w:r>
      <w:r>
        <w:rPr>
          <w:rFonts w:cs="Times New Roman"/>
          <w:sz w:val="24"/>
          <w:sz w:val="24"/>
          <w:szCs w:val="26"/>
          <w:rtl w:val="true"/>
        </w:rPr>
        <w:t xml:space="preserve"> </w:t>
      </w:r>
      <w:r>
        <w:rPr>
          <w:rFonts w:cs="FrankRuehl"/>
          <w:sz w:val="24"/>
          <w:sz w:val="24"/>
          <w:szCs w:val="26"/>
          <w:rtl w:val="true"/>
        </w:rPr>
        <w:t>ספק</w:t>
      </w:r>
      <w:r>
        <w:rPr>
          <w:rFonts w:cs="Times New Roman"/>
          <w:sz w:val="24"/>
          <w:sz w:val="24"/>
          <w:szCs w:val="26"/>
          <w:rtl w:val="true"/>
        </w:rPr>
        <w:t xml:space="preserve"> </w:t>
      </w:r>
      <w:r>
        <w:rPr>
          <w:rFonts w:cs="FrankRuehl"/>
          <w:sz w:val="24"/>
          <w:sz w:val="24"/>
          <w:szCs w:val="26"/>
          <w:rtl w:val="true"/>
        </w:rPr>
        <w:t>סביר</w:t>
      </w:r>
      <w:r>
        <w:rPr>
          <w:rFonts w:cs="Times New Roman"/>
          <w:sz w:val="24"/>
          <w:sz w:val="24"/>
          <w:szCs w:val="26"/>
          <w:rtl w:val="true"/>
        </w:rPr>
        <w:t xml:space="preserve"> </w:t>
      </w:r>
      <w:r>
        <w:rPr>
          <w:rFonts w:cs="FrankRuehl"/>
          <w:sz w:val="24"/>
          <w:sz w:val="24"/>
          <w:szCs w:val="26"/>
          <w:rtl w:val="true"/>
        </w:rPr>
        <w:t>שמא</w:t>
      </w:r>
      <w:r>
        <w:rPr>
          <w:rFonts w:cs="Times New Roman"/>
          <w:sz w:val="24"/>
          <w:sz w:val="24"/>
          <w:szCs w:val="26"/>
          <w:rtl w:val="true"/>
        </w:rPr>
        <w:t xml:space="preserve"> </w:t>
      </w:r>
      <w:r>
        <w:rPr>
          <w:rFonts w:cs="FrankRuehl"/>
          <w:sz w:val="24"/>
          <w:sz w:val="24"/>
          <w:szCs w:val="26"/>
          <w:rtl w:val="true"/>
        </w:rPr>
        <w:t>הודאת</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הייתה</w:t>
      </w:r>
      <w:r>
        <w:rPr>
          <w:rFonts w:cs="Times New Roman"/>
          <w:sz w:val="24"/>
          <w:sz w:val="24"/>
          <w:szCs w:val="26"/>
          <w:rtl w:val="true"/>
        </w:rPr>
        <w:t xml:space="preserve"> </w:t>
      </w:r>
      <w:r>
        <w:rPr>
          <w:rFonts w:cs="FrankRuehl"/>
          <w:sz w:val="24"/>
          <w:sz w:val="24"/>
          <w:szCs w:val="26"/>
          <w:rtl w:val="true"/>
        </w:rPr>
        <w:t>חופשית</w:t>
      </w:r>
      <w:r>
        <w:rPr>
          <w:rFonts w:cs="Times New Roman"/>
          <w:sz w:val="24"/>
          <w:sz w:val="24"/>
          <w:szCs w:val="26"/>
          <w:rtl w:val="true"/>
        </w:rPr>
        <w:t xml:space="preserve"> </w:t>
      </w:r>
      <w:r>
        <w:rPr>
          <w:rFonts w:cs="FrankRuehl"/>
          <w:sz w:val="24"/>
          <w:sz w:val="24"/>
          <w:szCs w:val="26"/>
          <w:rtl w:val="true"/>
        </w:rPr>
        <w:t>ומרצון</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שמירז</w:t>
      </w:r>
      <w:r>
        <w:rPr>
          <w:rFonts w:cs="Times New Roman"/>
          <w:sz w:val="24"/>
          <w:sz w:val="24"/>
          <w:szCs w:val="26"/>
          <w:rtl w:val="true"/>
        </w:rPr>
        <w:t xml:space="preserve"> </w:t>
      </w:r>
      <w:r>
        <w:rPr>
          <w:rFonts w:cs="FrankRuehl"/>
          <w:sz w:val="24"/>
          <w:sz w:val="24"/>
          <w:szCs w:val="26"/>
          <w:rtl w:val="true"/>
        </w:rPr>
        <w:t>התוודה</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מדובב</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שותף</w:t>
      </w:r>
      <w:r>
        <w:rPr>
          <w:rFonts w:cs="Times New Roman"/>
          <w:sz w:val="24"/>
          <w:sz w:val="24"/>
          <w:szCs w:val="26"/>
          <w:rtl w:val="true"/>
        </w:rPr>
        <w:t xml:space="preserve"> </w:t>
      </w:r>
      <w:r>
        <w:rPr>
          <w:rFonts w:cs="FrankRuehl"/>
          <w:sz w:val="24"/>
          <w:sz w:val="24"/>
          <w:szCs w:val="26"/>
          <w:rtl w:val="true"/>
        </w:rPr>
        <w:t>לאיומים</w:t>
      </w:r>
      <w:r>
        <w:rPr>
          <w:rFonts w:cs="Times New Roman"/>
          <w:sz w:val="24"/>
          <w:sz w:val="24"/>
          <w:szCs w:val="26"/>
          <w:rtl w:val="true"/>
        </w:rPr>
        <w:t xml:space="preserve"> </w:t>
      </w:r>
      <w:r>
        <w:rPr>
          <w:rFonts w:cs="FrankRuehl"/>
          <w:sz w:val="24"/>
          <w:sz w:val="24"/>
          <w:szCs w:val="26"/>
          <w:rtl w:val="true"/>
        </w:rPr>
        <w:t>הבוטים</w:t>
      </w:r>
      <w:r>
        <w:rPr>
          <w:rFonts w:cs="Times New Roman"/>
          <w:sz w:val="24"/>
          <w:sz w:val="24"/>
          <w:szCs w:val="26"/>
          <w:rtl w:val="true"/>
        </w:rPr>
        <w:t xml:space="preserve"> </w:t>
      </w:r>
      <w:r>
        <w:rPr>
          <w:rFonts w:cs="FrankRuehl"/>
          <w:sz w:val="24"/>
          <w:sz w:val="24"/>
          <w:szCs w:val="26"/>
          <w:rtl w:val="true"/>
        </w:rPr>
        <w:t>שהפנו</w:t>
      </w:r>
      <w:r>
        <w:rPr>
          <w:rFonts w:cs="Times New Roman"/>
          <w:sz w:val="24"/>
          <w:sz w:val="24"/>
          <w:szCs w:val="26"/>
          <w:rtl w:val="true"/>
        </w:rPr>
        <w:t xml:space="preserve"> </w:t>
      </w:r>
      <w:r>
        <w:rPr>
          <w:rFonts w:cs="FrankRuehl"/>
          <w:sz w:val="24"/>
          <w:sz w:val="24"/>
          <w:szCs w:val="26"/>
          <w:rtl w:val="true"/>
        </w:rPr>
        <w:t>כלפיו</w:t>
      </w:r>
      <w:r>
        <w:rPr>
          <w:rFonts w:cs="Times New Roman"/>
          <w:sz w:val="24"/>
          <w:sz w:val="24"/>
          <w:szCs w:val="26"/>
          <w:rtl w:val="true"/>
        </w:rPr>
        <w:t xml:space="preserve"> </w:t>
      </w:r>
      <w:r>
        <w:rPr>
          <w:rFonts w:cs="FrankRuehl"/>
          <w:sz w:val="24"/>
          <w:sz w:val="24"/>
          <w:szCs w:val="26"/>
          <w:rtl w:val="true"/>
        </w:rPr>
        <w:t>המדובבים</w:t>
      </w:r>
      <w:r>
        <w:rPr>
          <w:rFonts w:cs="Times New Roman"/>
          <w:sz w:val="24"/>
          <w:sz w:val="24"/>
          <w:szCs w:val="26"/>
          <w:rtl w:val="true"/>
        </w:rPr>
        <w:t xml:space="preserve"> </w:t>
      </w:r>
      <w:r>
        <w:rPr>
          <w:rFonts w:cs="FrankRuehl"/>
          <w:sz w:val="24"/>
          <w:sz w:val="24"/>
          <w:szCs w:val="26"/>
          <w:rtl w:val="true"/>
        </w:rPr>
        <w:t>האחרים</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לשנות</w:t>
      </w:r>
      <w:r>
        <w:rPr>
          <w:rFonts w:cs="Times New Roman"/>
          <w:sz w:val="24"/>
          <w:sz w:val="24"/>
          <w:szCs w:val="26"/>
          <w:rtl w:val="true"/>
        </w:rPr>
        <w:t xml:space="preserve"> </w:t>
      </w:r>
      <w:r>
        <w:rPr>
          <w:rFonts w:cs="FrankRuehl"/>
          <w:sz w:val="24"/>
          <w:sz w:val="24"/>
          <w:szCs w:val="26"/>
          <w:rtl w:val="true"/>
        </w:rPr>
        <w:t>ממסקנה</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מדובב</w:t>
      </w:r>
      <w:r>
        <w:rPr>
          <w:rFonts w:cs="Times New Roman"/>
          <w:sz w:val="24"/>
          <w:sz w:val="24"/>
          <w:szCs w:val="26"/>
          <w:rtl w:val="true"/>
        </w:rPr>
        <w:t xml:space="preserve"> </w:t>
      </w:r>
      <w:r>
        <w:rPr>
          <w:rFonts w:cs="FrankRuehl"/>
          <w:sz w:val="24"/>
          <w:sz w:val="24"/>
          <w:szCs w:val="26"/>
          <w:rtl w:val="true"/>
        </w:rPr>
        <w:t>הבהיר</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למירז</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חושד</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שהוא</w:t>
      </w:r>
      <w:r>
        <w:rPr>
          <w:rFonts w:cs="Times New Roman"/>
          <w:sz w:val="24"/>
          <w:sz w:val="24"/>
          <w:szCs w:val="26"/>
          <w:rtl w:val="true"/>
        </w:rPr>
        <w:t xml:space="preserve"> </w:t>
      </w:r>
      <w:r>
        <w:rPr>
          <w:rFonts w:cs="FrankRuehl"/>
          <w:sz w:val="24"/>
          <w:sz w:val="24"/>
          <w:szCs w:val="26"/>
          <w:rtl w:val="true"/>
        </w:rPr>
        <w:t>שוטר</w:t>
      </w:r>
      <w:r>
        <w:rPr>
          <w:rFonts w:cs="Times New Roman"/>
          <w:sz w:val="24"/>
          <w:sz w:val="24"/>
          <w:szCs w:val="26"/>
          <w:rtl w:val="true"/>
        </w:rPr>
        <w:t xml:space="preserve"> </w:t>
      </w:r>
      <w:r>
        <w:rPr>
          <w:rFonts w:cs="FrankRuehl"/>
          <w:sz w:val="24"/>
          <w:sz w:val="24"/>
          <w:szCs w:val="26"/>
          <w:rtl w:val="true"/>
        </w:rPr>
        <w:t>סמוי</w:t>
      </w:r>
      <w:r>
        <w:rPr>
          <w:rFonts w:cs="Times New Roman"/>
          <w:sz w:val="24"/>
          <w:sz w:val="24"/>
          <w:szCs w:val="26"/>
          <w:rtl w:val="true"/>
        </w:rPr>
        <w:t xml:space="preserve"> </w:t>
      </w:r>
      <w:r>
        <w:rPr>
          <w:rFonts w:cs="FrankRuehl"/>
          <w:sz w:val="24"/>
          <w:sz w:val="24"/>
          <w:szCs w:val="26"/>
          <w:rtl w:val="true"/>
        </w:rPr>
        <w:t>וכי</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ברצונו</w:t>
      </w:r>
      <w:r>
        <w:rPr>
          <w:rFonts w:cs="Times New Roman"/>
          <w:sz w:val="24"/>
          <w:sz w:val="24"/>
          <w:szCs w:val="26"/>
          <w:rtl w:val="true"/>
        </w:rPr>
        <w:t xml:space="preserve"> </w:t>
      </w:r>
      <w:r>
        <w:rPr>
          <w:rFonts w:cs="FrankRuehl"/>
          <w:sz w:val="24"/>
          <w:sz w:val="24"/>
          <w:szCs w:val="26"/>
          <w:rtl w:val="true"/>
        </w:rPr>
        <w:t>לנקות</w:t>
      </w:r>
      <w:r>
        <w:rPr>
          <w:rFonts w:cs="Times New Roman"/>
          <w:sz w:val="24"/>
          <w:sz w:val="24"/>
          <w:szCs w:val="26"/>
          <w:rtl w:val="true"/>
        </w:rPr>
        <w:t xml:space="preserve"> </w:t>
      </w:r>
      <w:r>
        <w:rPr>
          <w:rFonts w:cs="FrankRuehl"/>
          <w:sz w:val="24"/>
          <w:sz w:val="24"/>
          <w:szCs w:val="26"/>
          <w:rtl w:val="true"/>
        </w:rPr>
        <w:t>עצמו</w:t>
      </w:r>
      <w:r>
        <w:rPr>
          <w:rFonts w:cs="Times New Roman"/>
          <w:sz w:val="24"/>
          <w:sz w:val="24"/>
          <w:szCs w:val="26"/>
          <w:rtl w:val="true"/>
        </w:rPr>
        <w:t xml:space="preserve"> </w:t>
      </w:r>
      <w:r>
        <w:rPr>
          <w:rFonts w:cs="FrankRuehl"/>
          <w:sz w:val="24"/>
          <w:sz w:val="24"/>
          <w:szCs w:val="26"/>
          <w:rtl w:val="true"/>
        </w:rPr>
        <w:t>מחשד</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 w:val="24"/>
          <w:szCs w:val="26"/>
          <w:rtl w:val="true"/>
        </w:rPr>
        <w:t>לספר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האמת</w:t>
      </w:r>
      <w:r>
        <w:rPr>
          <w:rFonts w:cs="FrankRuehl"/>
          <w:sz w:val="24"/>
          <w:szCs w:val="26"/>
          <w:rtl w:val="true"/>
        </w:rPr>
        <w:t xml:space="preserve">". </w:t>
      </w:r>
      <w:r>
        <w:rPr>
          <w:rFonts w:cs="FrankRuehl"/>
          <w:sz w:val="24"/>
          <w:sz w:val="24"/>
          <w:szCs w:val="26"/>
          <w:rtl w:val="true"/>
        </w:rPr>
        <w:t>אמנם</w:t>
      </w:r>
      <w:r>
        <w:rPr>
          <w:rFonts w:cs="FrankRuehl"/>
          <w:sz w:val="24"/>
          <w:szCs w:val="26"/>
          <w:rtl w:val="true"/>
        </w:rPr>
        <w:t xml:space="preserve">, </w:t>
      </w:r>
      <w:r>
        <w:rPr>
          <w:rFonts w:cs="FrankRuehl"/>
          <w:sz w:val="24"/>
          <w:sz w:val="24"/>
          <w:szCs w:val="26"/>
          <w:rtl w:val="true"/>
        </w:rPr>
        <w:t>איומים</w:t>
      </w:r>
      <w:r>
        <w:rPr>
          <w:rFonts w:cs="Times New Roman"/>
          <w:sz w:val="24"/>
          <w:sz w:val="24"/>
          <w:szCs w:val="26"/>
          <w:rtl w:val="true"/>
        </w:rPr>
        <w:t xml:space="preserve"> </w:t>
      </w:r>
      <w:r>
        <w:rPr>
          <w:rFonts w:cs="FrankRuehl"/>
          <w:sz w:val="24"/>
          <w:sz w:val="24"/>
          <w:szCs w:val="26"/>
          <w:rtl w:val="true"/>
        </w:rPr>
        <w:t>אלה</w:t>
      </w:r>
      <w:r>
        <w:rPr>
          <w:rFonts w:cs="Times New Roman"/>
          <w:sz w:val="24"/>
          <w:sz w:val="24"/>
          <w:szCs w:val="26"/>
          <w:rtl w:val="true"/>
        </w:rPr>
        <w:t xml:space="preserve"> </w:t>
      </w:r>
      <w:r>
        <w:rPr>
          <w:rFonts w:cs="FrankRuehl"/>
          <w:sz w:val="24"/>
          <w:sz w:val="24"/>
          <w:szCs w:val="26"/>
          <w:rtl w:val="true"/>
        </w:rPr>
        <w:t>היו</w:t>
      </w:r>
      <w:r>
        <w:rPr>
          <w:rFonts w:cs="Times New Roman"/>
          <w:sz w:val="24"/>
          <w:sz w:val="24"/>
          <w:szCs w:val="26"/>
          <w:rtl w:val="true"/>
        </w:rPr>
        <w:t xml:space="preserve"> </w:t>
      </w:r>
      <w:r>
        <w:rPr>
          <w:rFonts w:cs="FrankRuehl"/>
          <w:sz w:val="24"/>
          <w:sz w:val="24"/>
          <w:szCs w:val="26"/>
          <w:rtl w:val="true"/>
        </w:rPr>
        <w:t>מרומזים</w:t>
      </w:r>
      <w:r>
        <w:rPr>
          <w:rFonts w:cs="Times New Roman"/>
          <w:sz w:val="24"/>
          <w:sz w:val="24"/>
          <w:szCs w:val="26"/>
          <w:rtl w:val="true"/>
        </w:rPr>
        <w:t xml:space="preserve"> </w:t>
      </w:r>
      <w:r>
        <w:rPr>
          <w:rFonts w:cs="FrankRuehl"/>
          <w:sz w:val="24"/>
          <w:sz w:val="24"/>
          <w:szCs w:val="26"/>
          <w:rtl w:val="true"/>
        </w:rPr>
        <w:t>יותר</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בהינתן</w:t>
      </w:r>
      <w:r>
        <w:rPr>
          <w:rFonts w:cs="Times New Roman"/>
          <w:sz w:val="24"/>
          <w:sz w:val="24"/>
          <w:szCs w:val="26"/>
          <w:rtl w:val="true"/>
        </w:rPr>
        <w:t xml:space="preserve"> </w:t>
      </w:r>
      <w:r>
        <w:rPr>
          <w:rFonts w:cs="FrankRuehl"/>
          <w:sz w:val="24"/>
          <w:sz w:val="24"/>
          <w:szCs w:val="26"/>
          <w:rtl w:val="true"/>
        </w:rPr>
        <w:t>סמיכות</w:t>
      </w:r>
      <w:r>
        <w:rPr>
          <w:rFonts w:cs="Times New Roman"/>
          <w:sz w:val="24"/>
          <w:sz w:val="24"/>
          <w:szCs w:val="26"/>
          <w:rtl w:val="true"/>
        </w:rPr>
        <w:t xml:space="preserve"> </w:t>
      </w:r>
      <w:r>
        <w:rPr>
          <w:rFonts w:cs="FrankRuehl"/>
          <w:sz w:val="24"/>
          <w:sz w:val="24"/>
          <w:szCs w:val="26"/>
          <w:rtl w:val="true"/>
        </w:rPr>
        <w:t>הזמנים</w:t>
      </w:r>
      <w:r>
        <w:rPr>
          <w:rFonts w:cs="Times New Roman"/>
          <w:sz w:val="24"/>
          <w:sz w:val="24"/>
          <w:szCs w:val="26"/>
          <w:rtl w:val="true"/>
        </w:rPr>
        <w:t xml:space="preserve"> </w:t>
      </w:r>
      <w:r>
        <w:rPr>
          <w:rFonts w:cs="FrankRuehl"/>
          <w:sz w:val="24"/>
          <w:sz w:val="24"/>
          <w:szCs w:val="26"/>
          <w:rtl w:val="true"/>
        </w:rPr>
        <w:t>שבין</w:t>
      </w:r>
      <w:r>
        <w:rPr>
          <w:rFonts w:cs="Times New Roman"/>
          <w:sz w:val="24"/>
          <w:sz w:val="24"/>
          <w:szCs w:val="26"/>
          <w:rtl w:val="true"/>
        </w:rPr>
        <w:t xml:space="preserve"> </w:t>
      </w:r>
      <w:r>
        <w:rPr>
          <w:rFonts w:cs="FrankRuehl"/>
          <w:sz w:val="24"/>
          <w:sz w:val="24"/>
          <w:szCs w:val="26"/>
          <w:rtl w:val="true"/>
        </w:rPr>
        <w:t>איומים</w:t>
      </w:r>
      <w:r>
        <w:rPr>
          <w:rFonts w:cs="Times New Roman"/>
          <w:sz w:val="24"/>
          <w:sz w:val="24"/>
          <w:szCs w:val="26"/>
          <w:rtl w:val="true"/>
        </w:rPr>
        <w:t xml:space="preserve"> </w:t>
      </w:r>
      <w:r>
        <w:rPr>
          <w:rFonts w:cs="FrankRuehl"/>
          <w:sz w:val="24"/>
          <w:sz w:val="24"/>
          <w:szCs w:val="26"/>
          <w:rtl w:val="true"/>
        </w:rPr>
        <w:t>מרומזים</w:t>
      </w:r>
      <w:r>
        <w:rPr>
          <w:rFonts w:cs="Times New Roman"/>
          <w:sz w:val="24"/>
          <w:sz w:val="24"/>
          <w:szCs w:val="26"/>
          <w:rtl w:val="true"/>
        </w:rPr>
        <w:t xml:space="preserve"> </w:t>
      </w:r>
      <w:r>
        <w:rPr>
          <w:rFonts w:cs="FrankRuehl"/>
          <w:sz w:val="24"/>
          <w:sz w:val="24"/>
          <w:szCs w:val="26"/>
          <w:rtl w:val="true"/>
        </w:rPr>
        <w:t>אלה</w:t>
      </w:r>
      <w:r>
        <w:rPr>
          <w:rFonts w:cs="Times New Roman"/>
          <w:sz w:val="24"/>
          <w:sz w:val="24"/>
          <w:szCs w:val="26"/>
          <w:rtl w:val="true"/>
        </w:rPr>
        <w:t xml:space="preserve"> </w:t>
      </w:r>
      <w:r>
        <w:rPr>
          <w:rFonts w:cs="FrankRuehl"/>
          <w:sz w:val="24"/>
          <w:sz w:val="24"/>
          <w:szCs w:val="26"/>
          <w:rtl w:val="true"/>
        </w:rPr>
        <w:t>ובין</w:t>
      </w:r>
      <w:r>
        <w:rPr>
          <w:rFonts w:cs="Times New Roman"/>
          <w:sz w:val="24"/>
          <w:sz w:val="24"/>
          <w:szCs w:val="26"/>
          <w:rtl w:val="true"/>
        </w:rPr>
        <w:t xml:space="preserve"> </w:t>
      </w:r>
      <w:r>
        <w:rPr>
          <w:rFonts w:cs="FrankRuehl"/>
          <w:sz w:val="24"/>
          <w:sz w:val="24"/>
          <w:szCs w:val="26"/>
          <w:rtl w:val="true"/>
        </w:rPr>
        <w:t>האיומים</w:t>
      </w:r>
      <w:r>
        <w:rPr>
          <w:rFonts w:cs="Times New Roman"/>
          <w:sz w:val="24"/>
          <w:sz w:val="24"/>
          <w:szCs w:val="26"/>
          <w:rtl w:val="true"/>
        </w:rPr>
        <w:t xml:space="preserve"> </w:t>
      </w:r>
      <w:r>
        <w:rPr>
          <w:rFonts w:cs="FrankRuehl"/>
          <w:sz w:val="24"/>
          <w:sz w:val="24"/>
          <w:szCs w:val="26"/>
          <w:rtl w:val="true"/>
        </w:rPr>
        <w:t>המפורשים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המדובבים</w:t>
      </w:r>
      <w:r>
        <w:rPr>
          <w:rFonts w:cs="Times New Roman"/>
          <w:sz w:val="24"/>
          <w:sz w:val="24"/>
          <w:szCs w:val="26"/>
          <w:rtl w:val="true"/>
        </w:rPr>
        <w:t xml:space="preserve"> </w:t>
      </w:r>
      <w:r>
        <w:rPr>
          <w:rFonts w:cs="FrankRuehl"/>
          <w:sz w:val="24"/>
          <w:sz w:val="24"/>
          <w:szCs w:val="26"/>
          <w:rtl w:val="true"/>
        </w:rPr>
        <w:t>האחרים</w:t>
      </w:r>
      <w:r>
        <w:rPr>
          <w:rFonts w:cs="FrankRuehl"/>
          <w:sz w:val="24"/>
          <w:szCs w:val="26"/>
          <w:rtl w:val="true"/>
        </w:rPr>
        <w:t xml:space="preserve">, </w:t>
      </w:r>
      <w:r>
        <w:rPr>
          <w:rFonts w:cs="FrankRuehl"/>
          <w:sz w:val="24"/>
          <w:sz w:val="24"/>
          <w:szCs w:val="26"/>
          <w:rtl w:val="true"/>
        </w:rPr>
        <w:t>סמיכות</w:t>
      </w:r>
      <w:r>
        <w:rPr>
          <w:rFonts w:cs="Times New Roman"/>
          <w:sz w:val="24"/>
          <w:sz w:val="24"/>
          <w:szCs w:val="26"/>
          <w:rtl w:val="true"/>
        </w:rPr>
        <w:t xml:space="preserve"> </w:t>
      </w:r>
      <w:r>
        <w:rPr>
          <w:rFonts w:cs="FrankRuehl"/>
          <w:sz w:val="24"/>
          <w:sz w:val="24"/>
          <w:szCs w:val="26"/>
          <w:rtl w:val="true"/>
        </w:rPr>
        <w:t>המקום</w:t>
      </w:r>
      <w:r>
        <w:rPr>
          <w:rFonts w:cs="Times New Roman"/>
          <w:sz w:val="24"/>
          <w:sz w:val="24"/>
          <w:szCs w:val="26"/>
          <w:rtl w:val="true"/>
        </w:rPr>
        <w:t xml:space="preserve"> </w:t>
      </w:r>
      <w:r>
        <w:rPr>
          <w:rFonts w:cs="FrankRuehl"/>
          <w:sz w:val="24"/>
          <w:sz w:val="24"/>
          <w:szCs w:val="26"/>
          <w:rtl w:val="true"/>
        </w:rPr>
        <w:t>והמסר</w:t>
      </w:r>
      <w:r>
        <w:rPr>
          <w:rFonts w:cs="Times New Roman"/>
          <w:sz w:val="24"/>
          <w:sz w:val="24"/>
          <w:szCs w:val="26"/>
          <w:rtl w:val="true"/>
        </w:rPr>
        <w:t xml:space="preserve"> </w:t>
      </w:r>
      <w:r>
        <w:rPr>
          <w:rFonts w:cs="FrankRuehl"/>
          <w:sz w:val="24"/>
          <w:sz w:val="24"/>
          <w:szCs w:val="26"/>
          <w:rtl w:val="true"/>
        </w:rPr>
        <w:t>המאיים</w:t>
      </w:r>
      <w:r>
        <w:rPr>
          <w:rFonts w:cs="Times New Roman"/>
          <w:sz w:val="24"/>
          <w:sz w:val="24"/>
          <w:szCs w:val="26"/>
          <w:rtl w:val="true"/>
        </w:rPr>
        <w:t xml:space="preserve"> </w:t>
      </w:r>
      <w:r>
        <w:rPr>
          <w:rFonts w:cs="FrankRuehl"/>
          <w:sz w:val="24"/>
          <w:sz w:val="24"/>
          <w:szCs w:val="26"/>
          <w:rtl w:val="true"/>
        </w:rPr>
        <w:t>שהפנה</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מדובב</w:t>
      </w:r>
      <w:r>
        <w:rPr>
          <w:rFonts w:cs="Times New Roman"/>
          <w:sz w:val="24"/>
          <w:sz w:val="24"/>
          <w:szCs w:val="26"/>
          <w:rtl w:val="true"/>
        </w:rPr>
        <w:t xml:space="preserve"> </w:t>
      </w:r>
      <w:r>
        <w:rPr>
          <w:rFonts w:cs="FrankRuehl"/>
          <w:sz w:val="24"/>
          <w:sz w:val="24"/>
          <w:szCs w:val="26"/>
          <w:rtl w:val="true"/>
        </w:rPr>
        <w:t>למירז</w:t>
      </w:r>
      <w:r>
        <w:rPr>
          <w:rFonts w:cs="Times New Roman"/>
          <w:sz w:val="24"/>
          <w:sz w:val="24"/>
          <w:szCs w:val="26"/>
          <w:rtl w:val="true"/>
        </w:rPr>
        <w:t xml:space="preserve"> </w:t>
      </w:r>
      <w:r>
        <w:rPr>
          <w:rFonts w:cs="FrankRuehl"/>
          <w:sz w:val="24"/>
          <w:sz w:val="24"/>
          <w:szCs w:val="26"/>
          <w:rtl w:val="true"/>
        </w:rPr>
        <w:t>באמרו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בתוך</w:t>
      </w:r>
      <w:r>
        <w:rPr>
          <w:rFonts w:cs="Times New Roman"/>
          <w:sz w:val="24"/>
          <w:sz w:val="24"/>
          <w:szCs w:val="26"/>
          <w:rtl w:val="true"/>
        </w:rPr>
        <w:t xml:space="preserve"> </w:t>
      </w:r>
      <w:r>
        <w:rPr>
          <w:rFonts w:cs="FrankRuehl"/>
          <w:sz w:val="24"/>
          <w:sz w:val="24"/>
          <w:szCs w:val="26"/>
          <w:rtl w:val="true"/>
        </w:rPr>
        <w:t>ארבע</w:t>
      </w:r>
      <w:r>
        <w:rPr>
          <w:rFonts w:cs="Times New Roman"/>
          <w:sz w:val="24"/>
          <w:sz w:val="24"/>
          <w:szCs w:val="26"/>
          <w:rtl w:val="true"/>
        </w:rPr>
        <w:t xml:space="preserve"> </w:t>
      </w:r>
      <w:r>
        <w:rPr>
          <w:rFonts w:cs="FrankRuehl"/>
          <w:sz w:val="24"/>
          <w:sz w:val="24"/>
          <w:szCs w:val="26"/>
          <w:rtl w:val="true"/>
        </w:rPr>
        <w:t>קירות</w:t>
      </w:r>
      <w:r>
        <w:rPr>
          <w:rFonts w:cs="Times New Roman"/>
          <w:sz w:val="24"/>
          <w:sz w:val="24"/>
          <w:szCs w:val="26"/>
          <w:rtl w:val="true"/>
        </w:rPr>
        <w:t xml:space="preserve"> </w:t>
      </w:r>
      <w:r>
        <w:rPr>
          <w:rFonts w:cs="FrankRuehl"/>
          <w:sz w:val="24"/>
          <w:sz w:val="24"/>
          <w:szCs w:val="26"/>
          <w:rtl w:val="true"/>
        </w:rPr>
        <w:t>אלה</w:t>
      </w:r>
      <w:r>
        <w:rPr>
          <w:rFonts w:cs="FrankRuehl"/>
          <w:sz w:val="24"/>
          <w:szCs w:val="26"/>
          <w:rtl w:val="true"/>
        </w:rPr>
        <w:t xml:space="preserve">" </w:t>
      </w:r>
      <w:r>
        <w:rPr>
          <w:rFonts w:cs="FrankRuehl"/>
          <w:sz w:val="24"/>
          <w:sz w:val="24"/>
          <w:szCs w:val="26"/>
          <w:rtl w:val="true"/>
        </w:rPr>
        <w:t>כדאי</w:t>
      </w:r>
      <w:r>
        <w:rPr>
          <w:rFonts w:cs="Times New Roman"/>
          <w:sz w:val="24"/>
          <w:sz w:val="24"/>
          <w:szCs w:val="26"/>
          <w:rtl w:val="true"/>
        </w:rPr>
        <w:t xml:space="preserve"> </w:t>
      </w:r>
      <w:r>
        <w:rPr>
          <w:rFonts w:cs="FrankRuehl"/>
          <w:sz w:val="24"/>
          <w:sz w:val="24"/>
          <w:szCs w:val="26"/>
          <w:rtl w:val="true"/>
        </w:rPr>
        <w:t>מאוד</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יחשבוהו</w:t>
      </w:r>
      <w:r>
        <w:rPr>
          <w:rFonts w:cs="Times New Roman"/>
          <w:sz w:val="24"/>
          <w:sz w:val="24"/>
          <w:szCs w:val="26"/>
          <w:rtl w:val="true"/>
        </w:rPr>
        <w:t xml:space="preserve"> </w:t>
      </w:r>
      <w:r>
        <w:rPr>
          <w:rFonts w:cs="FrankRuehl"/>
          <w:sz w:val="24"/>
          <w:sz w:val="24"/>
          <w:szCs w:val="26"/>
          <w:rtl w:val="true"/>
        </w:rPr>
        <w:t>לשוטר</w:t>
      </w:r>
      <w:r>
        <w:rPr>
          <w:rFonts w:cs="Times New Roman"/>
          <w:sz w:val="24"/>
          <w:sz w:val="24"/>
          <w:szCs w:val="26"/>
          <w:rtl w:val="true"/>
        </w:rPr>
        <w:t xml:space="preserve"> </w:t>
      </w:r>
      <w:r>
        <w:rPr>
          <w:rFonts w:cs="FrankRuehl"/>
          <w:sz w:val="24"/>
          <w:sz w:val="24"/>
          <w:szCs w:val="26"/>
          <w:rtl w:val="true"/>
        </w:rPr>
        <w:t>סמוי</w:t>
      </w:r>
      <w:r>
        <w:rPr>
          <w:rFonts w:cs="FrankRuehl"/>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ברצף</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אירועים</w:t>
      </w:r>
      <w:r>
        <w:rPr>
          <w:rFonts w:cs="Times New Roman"/>
          <w:sz w:val="24"/>
          <w:sz w:val="24"/>
          <w:szCs w:val="26"/>
          <w:rtl w:val="true"/>
        </w:rPr>
        <w:t xml:space="preserve"> </w:t>
      </w:r>
      <w:r>
        <w:rPr>
          <w:rFonts w:cs="FrankRuehl"/>
          <w:sz w:val="24"/>
          <w:sz w:val="24"/>
          <w:szCs w:val="26"/>
          <w:rtl w:val="true"/>
        </w:rPr>
        <w:t>שאין</w:t>
      </w:r>
      <w:r>
        <w:rPr>
          <w:rFonts w:cs="Times New Roman"/>
          <w:sz w:val="24"/>
          <w:sz w:val="24"/>
          <w:szCs w:val="26"/>
          <w:rtl w:val="true"/>
        </w:rPr>
        <w:t xml:space="preserve"> </w:t>
      </w:r>
      <w:r>
        <w:rPr>
          <w:rFonts w:cs="FrankRuehl"/>
          <w:sz w:val="24"/>
          <w:sz w:val="24"/>
          <w:szCs w:val="26"/>
          <w:rtl w:val="true"/>
        </w:rPr>
        <w:t>לנתק</w:t>
      </w:r>
      <w:r>
        <w:rPr>
          <w:rFonts w:cs="Times New Roman"/>
          <w:sz w:val="24"/>
          <w:sz w:val="24"/>
          <w:szCs w:val="26"/>
          <w:rtl w:val="true"/>
        </w:rPr>
        <w:t xml:space="preserve"> </w:t>
      </w:r>
      <w:r>
        <w:rPr>
          <w:rFonts w:cs="FrankRuehl"/>
          <w:sz w:val="24"/>
          <w:sz w:val="24"/>
          <w:szCs w:val="26"/>
          <w:rtl w:val="true"/>
        </w:rPr>
        <w:t>ביניהם</w:t>
      </w:r>
      <w:r>
        <w:rPr>
          <w:rFonts w:cs="FrankRuehl"/>
          <w:sz w:val="24"/>
          <w:szCs w:val="26"/>
          <w:rtl w:val="true"/>
        </w:rPr>
        <w:t xml:space="preserve">. </w:t>
      </w:r>
      <w:r>
        <w:rPr>
          <w:rFonts w:cs="FrankRuehl"/>
          <w:sz w:val="24"/>
          <w:sz w:val="24"/>
          <w:szCs w:val="26"/>
          <w:rtl w:val="true"/>
        </w:rPr>
        <w:t>מדברי</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למדובב</w:t>
      </w:r>
      <w:r>
        <w:rPr>
          <w:rFonts w:cs="Times New Roman"/>
          <w:sz w:val="24"/>
          <w:sz w:val="24"/>
          <w:szCs w:val="26"/>
          <w:rtl w:val="true"/>
        </w:rPr>
        <w:t xml:space="preserve"> </w:t>
      </w:r>
      <w:r>
        <w:rPr>
          <w:rFonts w:cs="FrankRuehl"/>
          <w:sz w:val="24"/>
          <w:sz w:val="24"/>
          <w:szCs w:val="26"/>
          <w:rtl w:val="true"/>
        </w:rPr>
        <w:t>ניכר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חש</w:t>
      </w:r>
      <w:r>
        <w:rPr>
          <w:rFonts w:cs="Times New Roman"/>
          <w:sz w:val="24"/>
          <w:sz w:val="24"/>
          <w:szCs w:val="26"/>
          <w:rtl w:val="true"/>
        </w:rPr>
        <w:t xml:space="preserve"> </w:t>
      </w:r>
      <w:r>
        <w:rPr>
          <w:rFonts w:cs="FrankRuehl"/>
          <w:sz w:val="24"/>
          <w:sz w:val="24"/>
          <w:szCs w:val="26"/>
          <w:rtl w:val="true"/>
        </w:rPr>
        <w:t>מאוים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ידיו</w:t>
      </w:r>
      <w:r>
        <w:rPr>
          <w:rFonts w:cs="Times New Roman"/>
          <w:sz w:val="24"/>
          <w:sz w:val="24"/>
          <w:szCs w:val="26"/>
          <w:rtl w:val="true"/>
        </w:rPr>
        <w:t xml:space="preserve"> </w:t>
      </w:r>
      <w:r>
        <w:rPr>
          <w:rFonts w:cs="FrankRuehl"/>
          <w:sz w:val="24"/>
          <w:sz w:val="24"/>
          <w:szCs w:val="26"/>
          <w:rtl w:val="true"/>
        </w:rPr>
        <w:t>ומבין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 w:val="24"/>
          <w:szCs w:val="26"/>
          <w:rtl w:val="true"/>
        </w:rPr>
        <w:t>לרצותו</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לקבוע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מתקיים</w:t>
      </w:r>
      <w:r>
        <w:rPr>
          <w:rFonts w:cs="Times New Roman"/>
          <w:sz w:val="24"/>
          <w:sz w:val="24"/>
          <w:szCs w:val="26"/>
          <w:rtl w:val="true"/>
        </w:rPr>
        <w:t xml:space="preserve"> </w:t>
      </w:r>
      <w:r>
        <w:rPr>
          <w:rFonts w:cs="FrankRuehl"/>
          <w:sz w:val="24"/>
          <w:sz w:val="24"/>
          <w:szCs w:val="26"/>
          <w:rtl w:val="true"/>
        </w:rPr>
        <w:t>קש</w:t>
      </w:r>
      <w:r>
        <w:rPr>
          <w:rFonts w:cs="FrankRuehl"/>
          <w:sz w:val="24"/>
          <w:szCs w:val="26"/>
          <w:rtl w:val="true"/>
        </w:rPr>
        <w:t>"</w:t>
      </w:r>
      <w:r>
        <w:rPr>
          <w:rFonts w:cs="FrankRuehl"/>
          <w:sz w:val="24"/>
          <w:sz w:val="24"/>
          <w:szCs w:val="26"/>
          <w:rtl w:val="true"/>
        </w:rPr>
        <w:t>ס</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האמצעים</w:t>
      </w:r>
      <w:r>
        <w:rPr>
          <w:rFonts w:cs="Times New Roman"/>
          <w:sz w:val="24"/>
          <w:sz w:val="24"/>
          <w:szCs w:val="26"/>
          <w:rtl w:val="true"/>
        </w:rPr>
        <w:t xml:space="preserve"> </w:t>
      </w:r>
      <w:r>
        <w:rPr>
          <w:rFonts w:cs="FrankRuehl"/>
          <w:sz w:val="24"/>
          <w:sz w:val="24"/>
          <w:szCs w:val="26"/>
          <w:rtl w:val="true"/>
        </w:rPr>
        <w:t>הפסולים</w:t>
      </w:r>
      <w:r>
        <w:rPr>
          <w:rFonts w:cs="Times New Roman"/>
          <w:sz w:val="24"/>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נקטו</w:t>
      </w:r>
      <w:r>
        <w:rPr>
          <w:rFonts w:cs="Times New Roman"/>
          <w:sz w:val="24"/>
          <w:sz w:val="24"/>
          <w:szCs w:val="26"/>
          <w:rtl w:val="true"/>
        </w:rPr>
        <w:t xml:space="preserve"> </w:t>
      </w:r>
      <w:r>
        <w:rPr>
          <w:rFonts w:cs="FrankRuehl"/>
          <w:sz w:val="24"/>
          <w:sz w:val="24"/>
          <w:szCs w:val="26"/>
          <w:rtl w:val="true"/>
        </w:rPr>
        <w:t>המדובבים</w:t>
      </w:r>
      <w:r>
        <w:rPr>
          <w:rFonts w:cs="Times New Roman"/>
          <w:sz w:val="24"/>
          <w:sz w:val="24"/>
          <w:szCs w:val="26"/>
          <w:rtl w:val="true"/>
        </w:rPr>
        <w:t xml:space="preserve"> </w:t>
      </w:r>
      <w:r>
        <w:rPr>
          <w:rFonts w:cs="FrankRuehl"/>
          <w:sz w:val="24"/>
          <w:sz w:val="24"/>
          <w:szCs w:val="26"/>
          <w:rtl w:val="true"/>
        </w:rPr>
        <w:t>האחרים</w:t>
      </w:r>
      <w:r>
        <w:rPr>
          <w:rFonts w:cs="Times New Roman"/>
          <w:sz w:val="24"/>
          <w:sz w:val="24"/>
          <w:szCs w:val="26"/>
          <w:rtl w:val="true"/>
        </w:rPr>
        <w:t xml:space="preserve"> </w:t>
      </w:r>
      <w:r>
        <w:rPr>
          <w:rFonts w:cs="FrankRuehl"/>
          <w:sz w:val="24"/>
          <w:sz w:val="24"/>
          <w:szCs w:val="26"/>
          <w:rtl w:val="true"/>
        </w:rPr>
        <w:t>ובין</w:t>
      </w:r>
      <w:r>
        <w:rPr>
          <w:rFonts w:cs="Times New Roman"/>
          <w:sz w:val="24"/>
          <w:sz w:val="24"/>
          <w:szCs w:val="26"/>
          <w:rtl w:val="true"/>
        </w:rPr>
        <w:t xml:space="preserve"> </w:t>
      </w:r>
      <w:r>
        <w:rPr>
          <w:rFonts w:cs="FrankRuehl"/>
          <w:sz w:val="24"/>
          <w:sz w:val="24"/>
          <w:szCs w:val="26"/>
          <w:rtl w:val="true"/>
        </w:rPr>
        <w:t>ההודאה</w:t>
      </w:r>
      <w:r>
        <w:rPr>
          <w:rFonts w:cs="Times New Roman"/>
          <w:sz w:val="24"/>
          <w:sz w:val="24"/>
          <w:szCs w:val="26"/>
          <w:rtl w:val="true"/>
        </w:rPr>
        <w:t xml:space="preserve"> </w:t>
      </w:r>
      <w:r>
        <w:rPr>
          <w:rFonts w:cs="FrankRuehl"/>
          <w:sz w:val="24"/>
          <w:sz w:val="24"/>
          <w:szCs w:val="26"/>
          <w:rtl w:val="true"/>
        </w:rPr>
        <w:t>שמסר</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למדובב</w:t>
      </w:r>
      <w:r>
        <w:rPr>
          <w:rFonts w:cs="Times New Roman"/>
          <w:sz w:val="24"/>
          <w:sz w:val="24"/>
          <w:szCs w:val="26"/>
          <w:rtl w:val="true"/>
        </w:rPr>
        <w:t xml:space="preserve"> </w:t>
      </w:r>
      <w:r>
        <w:rPr>
          <w:rFonts w:cs="FrankRuehl"/>
          <w:sz w:val="24"/>
          <w:sz w:val="24"/>
          <w:szCs w:val="26"/>
          <w:rtl w:val="true"/>
        </w:rPr>
        <w:t>הנוסף</w:t>
      </w:r>
      <w:r>
        <w:rPr>
          <w:rFonts w:cs="Times New Roman"/>
          <w:sz w:val="24"/>
          <w:sz w:val="24"/>
          <w:szCs w:val="26"/>
          <w:rtl w:val="true"/>
        </w:rPr>
        <w:t xml:space="preserve"> </w:t>
      </w:r>
      <w:r>
        <w:rPr>
          <w:rFonts w:cs="FrankRuehl"/>
          <w:sz w:val="24"/>
          <w:sz w:val="24"/>
          <w:szCs w:val="26"/>
          <w:rtl w:val="true"/>
        </w:rPr>
        <w:t>וכי</w:t>
      </w:r>
      <w:r>
        <w:rPr>
          <w:rFonts w:cs="Times New Roman"/>
          <w:sz w:val="24"/>
          <w:sz w:val="24"/>
          <w:szCs w:val="26"/>
          <w:rtl w:val="true"/>
        </w:rPr>
        <w:t xml:space="preserve"> </w:t>
      </w:r>
      <w:r>
        <w:rPr>
          <w:rFonts w:cs="FrankRuehl"/>
          <w:sz w:val="24"/>
          <w:sz w:val="24"/>
          <w:szCs w:val="26"/>
          <w:rtl w:val="true"/>
        </w:rPr>
        <w:t>השפעת</w:t>
      </w:r>
      <w:r>
        <w:rPr>
          <w:rFonts w:cs="Times New Roman"/>
          <w:sz w:val="24"/>
          <w:sz w:val="24"/>
          <w:szCs w:val="26"/>
          <w:rtl w:val="true"/>
        </w:rPr>
        <w:t xml:space="preserve"> </w:t>
      </w:r>
      <w:r>
        <w:rPr>
          <w:rFonts w:cs="FrankRuehl"/>
          <w:sz w:val="24"/>
          <w:sz w:val="24"/>
          <w:szCs w:val="26"/>
          <w:rtl w:val="true"/>
        </w:rPr>
        <w:t>אמצעים</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פסקה</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שמירז</w:t>
      </w:r>
      <w:r>
        <w:rPr>
          <w:rFonts w:cs="Times New Roman"/>
          <w:sz w:val="24"/>
          <w:sz w:val="24"/>
          <w:szCs w:val="26"/>
          <w:rtl w:val="true"/>
        </w:rPr>
        <w:t xml:space="preserve"> </w:t>
      </w:r>
      <w:r>
        <w:rPr>
          <w:rFonts w:cs="FrankRuehl"/>
          <w:sz w:val="24"/>
          <w:sz w:val="24"/>
          <w:szCs w:val="26"/>
          <w:rtl w:val="true"/>
        </w:rPr>
        <w:t>עבר</w:t>
      </w:r>
      <w:r>
        <w:rPr>
          <w:rFonts w:cs="Times New Roman"/>
          <w:sz w:val="24"/>
          <w:sz w:val="24"/>
          <w:szCs w:val="26"/>
          <w:rtl w:val="true"/>
        </w:rPr>
        <w:t xml:space="preserve"> </w:t>
      </w:r>
      <w:r>
        <w:rPr>
          <w:rFonts w:cs="FrankRuehl"/>
          <w:sz w:val="24"/>
          <w:sz w:val="24"/>
          <w:szCs w:val="26"/>
          <w:rtl w:val="true"/>
        </w:rPr>
        <w:t>לתא</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מדובב</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טוענת</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מהקלטת</w:t>
      </w:r>
      <w:r>
        <w:rPr>
          <w:rFonts w:cs="Times New Roman"/>
          <w:sz w:val="24"/>
          <w:sz w:val="24"/>
          <w:szCs w:val="26"/>
          <w:rtl w:val="true"/>
        </w:rPr>
        <w:t xml:space="preserve"> </w:t>
      </w:r>
      <w:r>
        <w:rPr>
          <w:rFonts w:cs="FrankRuehl"/>
          <w:sz w:val="24"/>
          <w:sz w:val="24"/>
          <w:szCs w:val="26"/>
          <w:rtl w:val="true"/>
        </w:rPr>
        <w:t>השיחות</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למדובבים</w:t>
      </w:r>
      <w:r>
        <w:rPr>
          <w:rFonts w:cs="Times New Roman"/>
          <w:sz w:val="24"/>
          <w:sz w:val="24"/>
          <w:szCs w:val="26"/>
          <w:rtl w:val="true"/>
        </w:rPr>
        <w:t xml:space="preserve"> </w:t>
      </w:r>
      <w:r>
        <w:rPr>
          <w:rFonts w:cs="FrankRuehl"/>
          <w:sz w:val="24"/>
          <w:sz w:val="24"/>
          <w:szCs w:val="26"/>
          <w:rtl w:val="true"/>
        </w:rPr>
        <w:t>עולה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מדבר</w:t>
      </w:r>
      <w:r>
        <w:rPr>
          <w:rFonts w:cs="Times New Roman"/>
          <w:sz w:val="24"/>
          <w:sz w:val="24"/>
          <w:szCs w:val="26"/>
          <w:rtl w:val="true"/>
        </w:rPr>
        <w:t xml:space="preserve"> </w:t>
      </w:r>
      <w:r>
        <w:rPr>
          <w:rFonts w:cs="FrankRuehl"/>
          <w:sz w:val="24"/>
          <w:sz w:val="24"/>
          <w:szCs w:val="26"/>
          <w:rtl w:val="true"/>
        </w:rPr>
        <w:t>בטון</w:t>
      </w:r>
      <w:r>
        <w:rPr>
          <w:rFonts w:cs="Times New Roman"/>
          <w:sz w:val="24"/>
          <w:sz w:val="24"/>
          <w:szCs w:val="26"/>
          <w:rtl w:val="true"/>
        </w:rPr>
        <w:t xml:space="preserve"> </w:t>
      </w:r>
      <w:r>
        <w:rPr>
          <w:rFonts w:cs="FrankRuehl"/>
          <w:sz w:val="24"/>
          <w:sz w:val="24"/>
          <w:szCs w:val="26"/>
          <w:rtl w:val="true"/>
        </w:rPr>
        <w:t>רגוע</w:t>
      </w:r>
      <w:r>
        <w:rPr>
          <w:rFonts w:cs="FrankRuehl"/>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מרים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קולו</w:t>
      </w:r>
      <w:r>
        <w:rPr>
          <w:rFonts w:cs="Times New Roman"/>
          <w:sz w:val="24"/>
          <w:sz w:val="24"/>
          <w:szCs w:val="26"/>
          <w:rtl w:val="true"/>
        </w:rPr>
        <w:t xml:space="preserve"> </w:t>
      </w:r>
      <w:r>
        <w:rPr>
          <w:rFonts w:cs="FrankRuehl"/>
          <w:sz w:val="24"/>
          <w:sz w:val="24"/>
          <w:szCs w:val="26"/>
          <w:rtl w:val="true"/>
        </w:rPr>
        <w:t>ואינו</w:t>
      </w:r>
      <w:r>
        <w:rPr>
          <w:rFonts w:cs="Times New Roman"/>
          <w:sz w:val="24"/>
          <w:sz w:val="24"/>
          <w:szCs w:val="26"/>
          <w:rtl w:val="true"/>
        </w:rPr>
        <w:t xml:space="preserve"> </w:t>
      </w:r>
      <w:r>
        <w:rPr>
          <w:rFonts w:cs="FrankRuehl"/>
          <w:sz w:val="24"/>
          <w:sz w:val="24"/>
          <w:szCs w:val="26"/>
          <w:rtl w:val="true"/>
        </w:rPr>
        <w:t>ממרר</w:t>
      </w:r>
      <w:r>
        <w:rPr>
          <w:rFonts w:cs="Times New Roman"/>
          <w:sz w:val="24"/>
          <w:sz w:val="24"/>
          <w:szCs w:val="26"/>
          <w:rtl w:val="true"/>
        </w:rPr>
        <w:t xml:space="preserve"> </w:t>
      </w:r>
      <w:r>
        <w:rPr>
          <w:rFonts w:cs="FrankRuehl"/>
          <w:sz w:val="24"/>
          <w:sz w:val="24"/>
          <w:szCs w:val="26"/>
          <w:rtl w:val="true"/>
        </w:rPr>
        <w:t>בבכי</w:t>
      </w:r>
      <w:r>
        <w:rPr>
          <w:rFonts w:cs="Times New Roman"/>
          <w:sz w:val="24"/>
          <w:sz w:val="24"/>
          <w:szCs w:val="26"/>
          <w:rtl w:val="true"/>
        </w:rPr>
        <w:t xml:space="preserve"> </w:t>
      </w:r>
      <w:r>
        <w:rPr>
          <w:rFonts w:cs="FrankRuehl"/>
          <w:sz w:val="24"/>
          <w:sz w:val="24"/>
          <w:szCs w:val="26"/>
          <w:rtl w:val="true"/>
        </w:rPr>
        <w:t>והדבר</w:t>
      </w:r>
      <w:r>
        <w:rPr>
          <w:rFonts w:cs="Times New Roman"/>
          <w:sz w:val="24"/>
          <w:sz w:val="24"/>
          <w:szCs w:val="26"/>
          <w:rtl w:val="true"/>
        </w:rPr>
        <w:t xml:space="preserve"> </w:t>
      </w:r>
      <w:r>
        <w:rPr>
          <w:rFonts w:cs="FrankRuehl"/>
          <w:sz w:val="24"/>
          <w:sz w:val="24"/>
          <w:szCs w:val="26"/>
          <w:rtl w:val="true"/>
        </w:rPr>
        <w:t>מלמד</w:t>
      </w:r>
      <w:r>
        <w:rPr>
          <w:rFonts w:cs="Times New Roman"/>
          <w:sz w:val="24"/>
          <w:sz w:val="24"/>
          <w:szCs w:val="26"/>
          <w:rtl w:val="true"/>
        </w:rPr>
        <w:t xml:space="preserve"> </w:t>
      </w:r>
      <w:r>
        <w:rPr>
          <w:rFonts w:cs="FrankRuehl"/>
          <w:sz w:val="24"/>
          <w:sz w:val="24"/>
          <w:szCs w:val="26"/>
          <w:rtl w:val="true"/>
        </w:rPr>
        <w:t>לשיטתה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חש</w:t>
      </w:r>
      <w:r>
        <w:rPr>
          <w:rFonts w:cs="Times New Roman"/>
          <w:sz w:val="24"/>
          <w:sz w:val="24"/>
          <w:szCs w:val="26"/>
          <w:rtl w:val="true"/>
        </w:rPr>
        <w:t xml:space="preserve"> </w:t>
      </w:r>
      <w:r>
        <w:rPr>
          <w:rFonts w:cs="FrankRuehl"/>
          <w:sz w:val="24"/>
          <w:sz w:val="24"/>
          <w:szCs w:val="26"/>
          <w:rtl w:val="true"/>
        </w:rPr>
        <w:t>מאוים</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לקבל</w:t>
      </w:r>
      <w:r>
        <w:rPr>
          <w:rFonts w:cs="Times New Roman"/>
          <w:sz w:val="24"/>
          <w:sz w:val="24"/>
          <w:szCs w:val="26"/>
          <w:rtl w:val="true"/>
        </w:rPr>
        <w:t xml:space="preserve"> </w:t>
      </w:r>
      <w:r>
        <w:rPr>
          <w:rFonts w:cs="FrankRuehl"/>
          <w:sz w:val="24"/>
          <w:sz w:val="24"/>
          <w:szCs w:val="26"/>
          <w:rtl w:val="true"/>
        </w:rPr>
        <w:t>טענה</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עמד</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אחת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שישנו</w:t>
      </w:r>
      <w:r>
        <w:rPr>
          <w:rFonts w:cs="Times New Roman"/>
          <w:sz w:val="24"/>
          <w:sz w:val="24"/>
          <w:szCs w:val="26"/>
          <w:rtl w:val="true"/>
        </w:rPr>
        <w:t xml:space="preserve"> </w:t>
      </w:r>
      <w:r>
        <w:rPr>
          <w:rFonts w:cs="FrankRuehl"/>
          <w:sz w:val="24"/>
          <w:sz w:val="24"/>
          <w:szCs w:val="26"/>
          <w:rtl w:val="true"/>
        </w:rPr>
        <w:t>מגוון</w:t>
      </w:r>
      <w:r>
        <w:rPr>
          <w:rFonts w:cs="Times New Roman"/>
          <w:sz w:val="24"/>
          <w:sz w:val="24"/>
          <w:szCs w:val="26"/>
          <w:rtl w:val="true"/>
        </w:rPr>
        <w:t xml:space="preserve"> </w:t>
      </w:r>
      <w:r>
        <w:rPr>
          <w:rFonts w:cs="FrankRuehl"/>
          <w:sz w:val="24"/>
          <w:sz w:val="24"/>
          <w:szCs w:val="26"/>
          <w:rtl w:val="true"/>
        </w:rPr>
        <w:t>רחב</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תגובות</w:t>
      </w:r>
      <w:r>
        <w:rPr>
          <w:rFonts w:cs="Times New Roman"/>
          <w:sz w:val="24"/>
          <w:sz w:val="24"/>
          <w:szCs w:val="26"/>
          <w:rtl w:val="true"/>
        </w:rPr>
        <w:t xml:space="preserve"> </w:t>
      </w:r>
      <w:r>
        <w:rPr>
          <w:rFonts w:cs="FrankRuehl"/>
          <w:sz w:val="24"/>
          <w:sz w:val="24"/>
          <w:szCs w:val="26"/>
          <w:rtl w:val="true"/>
        </w:rPr>
        <w:t>אפשרויות</w:t>
      </w:r>
      <w:r>
        <w:rPr>
          <w:rFonts w:cs="Times New Roman"/>
          <w:sz w:val="24"/>
          <w:sz w:val="24"/>
          <w:szCs w:val="26"/>
          <w:rtl w:val="true"/>
        </w:rPr>
        <w:t xml:space="preserve"> </w:t>
      </w:r>
      <w:r>
        <w:rPr>
          <w:rFonts w:cs="FrankRuehl"/>
          <w:sz w:val="24"/>
          <w:sz w:val="24"/>
          <w:szCs w:val="26"/>
          <w:rtl w:val="true"/>
        </w:rPr>
        <w:t>למצבי</w:t>
      </w:r>
      <w:r>
        <w:rPr>
          <w:rFonts w:cs="Times New Roman"/>
          <w:sz w:val="24"/>
          <w:sz w:val="24"/>
          <w:szCs w:val="26"/>
          <w:rtl w:val="true"/>
        </w:rPr>
        <w:t xml:space="preserve"> </w:t>
      </w:r>
      <w:r>
        <w:rPr>
          <w:rFonts w:cs="FrankRuehl"/>
          <w:sz w:val="24"/>
          <w:sz w:val="24"/>
          <w:szCs w:val="26"/>
          <w:rtl w:val="true"/>
        </w:rPr>
        <w:t>דחק</w:t>
      </w:r>
      <w:r>
        <w:rPr>
          <w:rFonts w:cs="FrankRuehl"/>
          <w:sz w:val="24"/>
          <w:szCs w:val="26"/>
          <w:rtl w:val="true"/>
        </w:rPr>
        <w:t xml:space="preserve">. </w:t>
      </w:r>
      <w:r>
        <w:rPr>
          <w:rFonts w:cs="FrankRuehl"/>
          <w:sz w:val="24"/>
          <w:sz w:val="24"/>
          <w:szCs w:val="26"/>
          <w:rtl w:val="true"/>
        </w:rPr>
        <w:t>מהאופן</w:t>
      </w:r>
      <w:r>
        <w:rPr>
          <w:rFonts w:cs="Times New Roman"/>
          <w:sz w:val="24"/>
          <w:sz w:val="24"/>
          <w:szCs w:val="26"/>
          <w:rtl w:val="true"/>
        </w:rPr>
        <w:t xml:space="preserve"> </w:t>
      </w:r>
      <w:r>
        <w:rPr>
          <w:rFonts w:cs="FrankRuehl"/>
          <w:sz w:val="24"/>
          <w:sz w:val="24"/>
          <w:szCs w:val="26"/>
          <w:rtl w:val="true"/>
        </w:rPr>
        <w:t>שבו</w:t>
      </w:r>
      <w:r>
        <w:rPr>
          <w:rFonts w:cs="Times New Roman"/>
          <w:sz w:val="24"/>
          <w:sz w:val="24"/>
          <w:szCs w:val="26"/>
          <w:rtl w:val="true"/>
        </w:rPr>
        <w:t xml:space="preserve"> </w:t>
      </w:r>
      <w:r>
        <w:rPr>
          <w:rFonts w:cs="FrankRuehl"/>
          <w:sz w:val="24"/>
          <w:sz w:val="24"/>
          <w:szCs w:val="26"/>
          <w:rtl w:val="true"/>
        </w:rPr>
        <w:t>התחנן</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המדובבים</w:t>
      </w:r>
      <w:r>
        <w:rPr>
          <w:rFonts w:cs="Times New Roman"/>
          <w:sz w:val="24"/>
          <w:sz w:val="24"/>
          <w:szCs w:val="26"/>
          <w:rtl w:val="true"/>
        </w:rPr>
        <w:t xml:space="preserve"> </w:t>
      </w:r>
      <w:r>
        <w:rPr>
          <w:rFonts w:cs="FrankRuehl"/>
          <w:sz w:val="24"/>
          <w:sz w:val="24"/>
          <w:szCs w:val="26"/>
          <w:rtl w:val="true"/>
        </w:rPr>
        <w:t>וניסה</w:t>
      </w:r>
      <w:r>
        <w:rPr>
          <w:rFonts w:cs="Times New Roman"/>
          <w:sz w:val="24"/>
          <w:sz w:val="24"/>
          <w:szCs w:val="26"/>
          <w:rtl w:val="true"/>
        </w:rPr>
        <w:t xml:space="preserve"> </w:t>
      </w:r>
      <w:r>
        <w:rPr>
          <w:rFonts w:cs="FrankRuehl"/>
          <w:sz w:val="24"/>
          <w:sz w:val="24"/>
          <w:szCs w:val="26"/>
          <w:rtl w:val="true"/>
        </w:rPr>
        <w:t>נואשות</w:t>
      </w:r>
      <w:r>
        <w:rPr>
          <w:rFonts w:cs="Times New Roman"/>
          <w:sz w:val="24"/>
          <w:sz w:val="24"/>
          <w:szCs w:val="26"/>
          <w:rtl w:val="true"/>
        </w:rPr>
        <w:t xml:space="preserve"> </w:t>
      </w:r>
      <w:r>
        <w:rPr>
          <w:rFonts w:cs="FrankRuehl"/>
          <w:sz w:val="24"/>
          <w:sz w:val="24"/>
          <w:szCs w:val="26"/>
          <w:rtl w:val="true"/>
        </w:rPr>
        <w:t>לשכנעם</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שוטר</w:t>
      </w:r>
      <w:r>
        <w:rPr>
          <w:rFonts w:cs="Times New Roman"/>
          <w:sz w:val="24"/>
          <w:sz w:val="24"/>
          <w:szCs w:val="26"/>
          <w:rtl w:val="true"/>
        </w:rPr>
        <w:t xml:space="preserve"> </w:t>
      </w:r>
      <w:r>
        <w:rPr>
          <w:rFonts w:cs="FrankRuehl"/>
          <w:sz w:val="24"/>
          <w:sz w:val="24"/>
          <w:szCs w:val="26"/>
          <w:rtl w:val="true"/>
        </w:rPr>
        <w:t>סמוי</w:t>
      </w:r>
      <w:r>
        <w:rPr>
          <w:rFonts w:cs="FrankRuehl"/>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ללמוד</w:t>
      </w:r>
      <w:r>
        <w:rPr>
          <w:rFonts w:cs="Times New Roman"/>
          <w:sz w:val="24"/>
          <w:sz w:val="24"/>
          <w:szCs w:val="26"/>
          <w:rtl w:val="true"/>
        </w:rPr>
        <w:t xml:space="preserve"> </w:t>
      </w:r>
      <w:r>
        <w:rPr>
          <w:rFonts w:cs="FrankRuehl"/>
          <w:sz w:val="24"/>
          <w:sz w:val="24"/>
          <w:szCs w:val="26"/>
          <w:rtl w:val="true"/>
        </w:rPr>
        <w:t>שהוא</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שרוי</w:t>
      </w:r>
      <w:r>
        <w:rPr>
          <w:rFonts w:cs="Times New Roman"/>
          <w:sz w:val="24"/>
          <w:sz w:val="24"/>
          <w:szCs w:val="26"/>
          <w:rtl w:val="true"/>
        </w:rPr>
        <w:t xml:space="preserve"> </w:t>
      </w:r>
      <w:r>
        <w:rPr>
          <w:rFonts w:cs="FrankRuehl"/>
          <w:sz w:val="24"/>
          <w:sz w:val="24"/>
          <w:szCs w:val="26"/>
          <w:rtl w:val="true"/>
        </w:rPr>
        <w:t>במצב</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לחץ</w:t>
      </w:r>
      <w:r>
        <w:rPr>
          <w:rFonts w:cs="Times New Roman"/>
          <w:sz w:val="24"/>
          <w:sz w:val="24"/>
          <w:szCs w:val="26"/>
          <w:rtl w:val="true"/>
        </w:rPr>
        <w:t xml:space="preserve"> </w:t>
      </w:r>
      <w:r>
        <w:rPr>
          <w:rFonts w:cs="FrankRuehl"/>
          <w:sz w:val="24"/>
          <w:sz w:val="24"/>
          <w:szCs w:val="26"/>
          <w:rtl w:val="true"/>
        </w:rPr>
        <w:t>ומצוקה</w:t>
      </w:r>
      <w:r>
        <w:rPr>
          <w:rFonts w:cs="FrankRuehl"/>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הרים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קולו</w:t>
      </w:r>
      <w:r>
        <w:rPr>
          <w:rFonts w:cs="Times New Roman"/>
          <w:sz w:val="24"/>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בכה</w:t>
      </w:r>
      <w:r>
        <w:rPr>
          <w:rFonts w:cs="Times New Roman"/>
          <w:sz w:val="24"/>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השתדל</w:t>
      </w:r>
      <w:r>
        <w:rPr>
          <w:rFonts w:cs="Times New Roman"/>
          <w:sz w:val="24"/>
          <w:sz w:val="24"/>
          <w:szCs w:val="26"/>
          <w:rtl w:val="true"/>
        </w:rPr>
        <w:t xml:space="preserve"> </w:t>
      </w:r>
      <w:r>
        <w:rPr>
          <w:rFonts w:cs="FrankRuehl"/>
          <w:sz w:val="24"/>
          <w:sz w:val="24"/>
          <w:szCs w:val="26"/>
          <w:rtl w:val="true"/>
        </w:rPr>
        <w:t>לשמור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טון</w:t>
      </w:r>
      <w:r>
        <w:rPr>
          <w:rFonts w:cs="Times New Roman"/>
          <w:sz w:val="24"/>
          <w:sz w:val="24"/>
          <w:szCs w:val="26"/>
          <w:rtl w:val="true"/>
        </w:rPr>
        <w:t xml:space="preserve"> </w:t>
      </w:r>
      <w:r>
        <w:rPr>
          <w:rFonts w:cs="FrankRuehl"/>
          <w:sz w:val="24"/>
          <w:sz w:val="24"/>
          <w:szCs w:val="26"/>
          <w:rtl w:val="true"/>
        </w:rPr>
        <w:t>רגוע</w:t>
      </w:r>
      <w:r>
        <w:rPr>
          <w:rFonts w:cs="Times New Roman"/>
          <w:sz w:val="24"/>
          <w:sz w:val="24"/>
          <w:szCs w:val="26"/>
          <w:rtl w:val="true"/>
        </w:rPr>
        <w:t xml:space="preserve"> </w:t>
      </w:r>
      <w:r>
        <w:rPr>
          <w:rFonts w:cs="FrankRuehl"/>
          <w:sz w:val="24"/>
          <w:sz w:val="24"/>
          <w:szCs w:val="26"/>
          <w:rtl w:val="true"/>
        </w:rPr>
        <w:t>בדברו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r>
        <w:rPr>
          <w:rFonts w:cs="FrankRuehl"/>
          <w:sz w:val="24"/>
          <w:szCs w:val="26"/>
          <w:rtl w:val="true"/>
        </w:rPr>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כן</w:t>
      </w:r>
      <w:r>
        <w:rPr>
          <w:rFonts w:cs="FrankRuehl"/>
          <w:sz w:val="24"/>
          <w:szCs w:val="26"/>
          <w:rtl w:val="true"/>
        </w:rPr>
        <w:t xml:space="preserve">, </w:t>
      </w:r>
      <w:r>
        <w:rPr>
          <w:rFonts w:cs="FrankRuehl"/>
          <w:sz w:val="24"/>
          <w:sz w:val="24"/>
          <w:szCs w:val="26"/>
          <w:rtl w:val="true"/>
        </w:rPr>
        <w:t>ככל</w:t>
      </w:r>
      <w:r>
        <w:rPr>
          <w:rFonts w:cs="Times New Roman"/>
          <w:sz w:val="24"/>
          <w:sz w:val="24"/>
          <w:szCs w:val="26"/>
          <w:rtl w:val="true"/>
        </w:rPr>
        <w:t xml:space="preserve"> </w:t>
      </w:r>
      <w:r>
        <w:rPr>
          <w:rFonts w:cs="FrankRuehl"/>
          <w:sz w:val="24"/>
          <w:sz w:val="24"/>
          <w:szCs w:val="26"/>
          <w:rtl w:val="true"/>
        </w:rPr>
        <w:t>שהדבר</w:t>
      </w:r>
      <w:r>
        <w:rPr>
          <w:rFonts w:cs="Times New Roman"/>
          <w:sz w:val="24"/>
          <w:sz w:val="24"/>
          <w:szCs w:val="26"/>
          <w:rtl w:val="true"/>
        </w:rPr>
        <w:t xml:space="preserve"> </w:t>
      </w:r>
      <w:r>
        <w:rPr>
          <w:rFonts w:cs="FrankRuehl"/>
          <w:sz w:val="24"/>
          <w:sz w:val="24"/>
          <w:szCs w:val="26"/>
          <w:rtl w:val="true"/>
        </w:rPr>
        <w:t>נוגע</w:t>
      </w:r>
      <w:r>
        <w:rPr>
          <w:rFonts w:cs="Times New Roman"/>
          <w:sz w:val="24"/>
          <w:sz w:val="24"/>
          <w:szCs w:val="26"/>
          <w:rtl w:val="true"/>
        </w:rPr>
        <w:t xml:space="preserve"> </w:t>
      </w:r>
      <w:r>
        <w:rPr>
          <w:rFonts w:cs="FrankRuehl"/>
          <w:sz w:val="24"/>
          <w:sz w:val="24"/>
          <w:szCs w:val="26"/>
          <w:rtl w:val="true"/>
        </w:rPr>
        <w:t>לענייננו</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לקבוע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הודאתו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המדובבים</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יכולה</w:t>
      </w:r>
      <w:r>
        <w:rPr>
          <w:rFonts w:cs="Times New Roman"/>
          <w:sz w:val="24"/>
          <w:sz w:val="24"/>
          <w:szCs w:val="26"/>
          <w:rtl w:val="true"/>
        </w:rPr>
        <w:t xml:space="preserve"> </w:t>
      </w:r>
      <w:r>
        <w:rPr>
          <w:rFonts w:cs="FrankRuehl"/>
          <w:sz w:val="24"/>
          <w:sz w:val="24"/>
          <w:szCs w:val="26"/>
          <w:rtl w:val="true"/>
        </w:rPr>
        <w:t>לשמש</w:t>
      </w:r>
      <w:r>
        <w:rPr>
          <w:rFonts w:cs="Times New Roman"/>
          <w:sz w:val="24"/>
          <w:sz w:val="24"/>
          <w:szCs w:val="26"/>
          <w:rtl w:val="true"/>
        </w:rPr>
        <w:t xml:space="preserve"> </w:t>
      </w:r>
      <w:r>
        <w:rPr>
          <w:rFonts w:cs="FrankRuehl"/>
          <w:sz w:val="24"/>
          <w:sz w:val="24"/>
          <w:szCs w:val="26"/>
          <w:rtl w:val="true"/>
        </w:rPr>
        <w:t>כראיה</w:t>
      </w:r>
      <w:r>
        <w:rPr>
          <w:rFonts w:cs="Times New Roman"/>
          <w:sz w:val="24"/>
          <w:sz w:val="24"/>
          <w:szCs w:val="26"/>
          <w:rtl w:val="true"/>
        </w:rPr>
        <w:t xml:space="preserve"> </w:t>
      </w:r>
      <w:r>
        <w:rPr>
          <w:rFonts w:cs="FrankRuehl"/>
          <w:sz w:val="24"/>
          <w:sz w:val="24"/>
          <w:szCs w:val="26"/>
          <w:rtl w:val="true"/>
        </w:rPr>
        <w:t>לביסוס</w:t>
      </w:r>
      <w:r>
        <w:rPr>
          <w:rFonts w:cs="Times New Roman"/>
          <w:sz w:val="24"/>
          <w:sz w:val="24"/>
          <w:szCs w:val="26"/>
          <w:rtl w:val="true"/>
        </w:rPr>
        <w:t xml:space="preserve"> </w:t>
      </w:r>
      <w:r>
        <w:rPr>
          <w:rFonts w:cs="FrankRuehl"/>
          <w:sz w:val="24"/>
          <w:sz w:val="24"/>
          <w:szCs w:val="26"/>
          <w:rtl w:val="true"/>
        </w:rPr>
        <w:t>העבירות</w:t>
      </w:r>
      <w:r>
        <w:rPr>
          <w:rFonts w:cs="Times New Roman"/>
          <w:sz w:val="24"/>
          <w:sz w:val="24"/>
          <w:szCs w:val="26"/>
          <w:rtl w:val="true"/>
        </w:rPr>
        <w:t xml:space="preserve"> </w:t>
      </w:r>
      <w:r>
        <w:rPr>
          <w:rFonts w:cs="FrankRuehl"/>
          <w:sz w:val="24"/>
          <w:sz w:val="24"/>
          <w:szCs w:val="26"/>
          <w:rtl w:val="true"/>
        </w:rPr>
        <w:t>המיוחסות</w:t>
      </w:r>
      <w:r>
        <w:rPr>
          <w:rFonts w:cs="Times New Roman"/>
          <w:sz w:val="24"/>
          <w:sz w:val="24"/>
          <w:szCs w:val="26"/>
          <w:rtl w:val="true"/>
        </w:rPr>
        <w:t xml:space="preserve"> </w:t>
      </w:r>
      <w:r>
        <w:rPr>
          <w:rFonts w:cs="FrankRuehl"/>
          <w:sz w:val="24"/>
          <w:sz w:val="24"/>
          <w:szCs w:val="26"/>
          <w:rtl w:val="true"/>
        </w:rPr>
        <w:t>למשיבים</w:t>
      </w:r>
      <w:r>
        <w:rPr>
          <w:rFonts w:cs="FrankRuehl"/>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ללא</w:t>
      </w:r>
      <w:r>
        <w:rPr>
          <w:rFonts w:cs="Times New Roman"/>
          <w:sz w:val="24"/>
          <w:sz w:val="24"/>
          <w:szCs w:val="26"/>
          <w:rtl w:val="true"/>
        </w:rPr>
        <w:t xml:space="preserve"> </w:t>
      </w:r>
      <w:r>
        <w:rPr>
          <w:rFonts w:cs="FrankRuehl"/>
          <w:sz w:val="24"/>
          <w:sz w:val="24"/>
          <w:szCs w:val="26"/>
          <w:rtl w:val="true"/>
        </w:rPr>
        <w:t>הודאתו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הציגה</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די</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להוכחת</w:t>
      </w:r>
      <w:r>
        <w:rPr>
          <w:rFonts w:cs="Times New Roman"/>
          <w:sz w:val="24"/>
          <w:sz w:val="24"/>
          <w:szCs w:val="26"/>
          <w:rtl w:val="true"/>
        </w:rPr>
        <w:t xml:space="preserve"> </w:t>
      </w:r>
      <w:r>
        <w:rPr>
          <w:rFonts w:cs="FrankRuehl"/>
          <w:sz w:val="24"/>
          <w:sz w:val="24"/>
          <w:szCs w:val="26"/>
          <w:rtl w:val="true"/>
        </w:rPr>
        <w:t>אשמתם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המשיבים</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טענה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במסקנתו</w:t>
      </w:r>
      <w:r>
        <w:rPr>
          <w:rFonts w:cs="FrankRuehl"/>
          <w:sz w:val="24"/>
          <w:szCs w:val="26"/>
          <w:rtl w:val="true"/>
        </w:rPr>
        <w:t xml:space="preserve">. </w:t>
      </w:r>
      <w:r>
        <w:rPr>
          <w:rFonts w:cs="FrankRuehl"/>
          <w:sz w:val="24"/>
          <w:sz w:val="24"/>
          <w:szCs w:val="26"/>
          <w:rtl w:val="true"/>
        </w:rPr>
        <w:t>הראיה</w:t>
      </w:r>
      <w:r>
        <w:rPr>
          <w:rFonts w:cs="Times New Roman"/>
          <w:sz w:val="24"/>
          <w:sz w:val="24"/>
          <w:szCs w:val="26"/>
          <w:rtl w:val="true"/>
        </w:rPr>
        <w:t xml:space="preserve"> </w:t>
      </w:r>
      <w:r>
        <w:rPr>
          <w:rFonts w:cs="FrankRuehl"/>
          <w:sz w:val="24"/>
          <w:sz w:val="24"/>
          <w:szCs w:val="26"/>
          <w:rtl w:val="true"/>
        </w:rPr>
        <w:t>העיקרית</w:t>
      </w:r>
      <w:r>
        <w:rPr>
          <w:rFonts w:cs="Times New Roman"/>
          <w:sz w:val="24"/>
          <w:sz w:val="24"/>
          <w:szCs w:val="26"/>
          <w:rtl w:val="true"/>
        </w:rPr>
        <w:t xml:space="preserve"> </w:t>
      </w:r>
      <w:r>
        <w:rPr>
          <w:rFonts w:cs="FrankRuehl"/>
          <w:sz w:val="24"/>
          <w:sz w:val="24"/>
          <w:szCs w:val="26"/>
          <w:rtl w:val="true"/>
        </w:rPr>
        <w:t>שעליה</w:t>
      </w:r>
      <w:r>
        <w:rPr>
          <w:rFonts w:cs="Times New Roman"/>
          <w:sz w:val="24"/>
          <w:sz w:val="24"/>
          <w:szCs w:val="26"/>
          <w:rtl w:val="true"/>
        </w:rPr>
        <w:t xml:space="preserve"> </w:t>
      </w:r>
      <w:r>
        <w:rPr>
          <w:rFonts w:cs="FrankRuehl"/>
          <w:sz w:val="24"/>
          <w:sz w:val="24"/>
          <w:szCs w:val="26"/>
          <w:rtl w:val="true"/>
        </w:rPr>
        <w:t>ביקשה</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לבסס</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טענתה</w:t>
      </w:r>
      <w:r>
        <w:rPr>
          <w:rFonts w:cs="Times New Roman"/>
          <w:sz w:val="24"/>
          <w:sz w:val="24"/>
          <w:szCs w:val="26"/>
          <w:rtl w:val="true"/>
        </w:rPr>
        <w:t xml:space="preserve"> </w:t>
      </w:r>
      <w:r>
        <w:rPr>
          <w:rFonts w:cs="FrankRuehl"/>
          <w:sz w:val="24"/>
          <w:sz w:val="24"/>
          <w:szCs w:val="26"/>
          <w:rtl w:val="true"/>
        </w:rPr>
        <w:t>החלופית</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ללא</w:t>
      </w:r>
      <w:r>
        <w:rPr>
          <w:rFonts w:cs="Times New Roman"/>
          <w:sz w:val="24"/>
          <w:sz w:val="24"/>
          <w:szCs w:val="26"/>
          <w:rtl w:val="true"/>
        </w:rPr>
        <w:t xml:space="preserve"> </w:t>
      </w:r>
      <w:r>
        <w:rPr>
          <w:rFonts w:cs="FrankRuehl"/>
          <w:sz w:val="24"/>
          <w:sz w:val="24"/>
          <w:szCs w:val="26"/>
          <w:rtl w:val="true"/>
        </w:rPr>
        <w:t>הודאת</w:t>
      </w:r>
      <w:r>
        <w:rPr>
          <w:rFonts w:cs="Times New Roman"/>
          <w:sz w:val="24"/>
          <w:sz w:val="24"/>
          <w:szCs w:val="26"/>
          <w:rtl w:val="true"/>
        </w:rPr>
        <w:t xml:space="preserve"> </w:t>
      </w:r>
      <w:r>
        <w:rPr>
          <w:rFonts w:cs="FrankRuehl"/>
          <w:sz w:val="24"/>
          <w:sz w:val="24"/>
          <w:szCs w:val="26"/>
          <w:rtl w:val="true"/>
        </w:rPr>
        <w:t>מירז</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די</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להרשעת</w:t>
      </w:r>
      <w:r>
        <w:rPr>
          <w:rFonts w:cs="Times New Roman"/>
          <w:sz w:val="24"/>
          <w:sz w:val="24"/>
          <w:szCs w:val="26"/>
          <w:rtl w:val="true"/>
        </w:rPr>
        <w:t xml:space="preserve"> </w:t>
      </w:r>
      <w:r>
        <w:rPr>
          <w:rFonts w:cs="FrankRuehl"/>
          <w:sz w:val="24"/>
          <w:sz w:val="24"/>
          <w:szCs w:val="26"/>
          <w:rtl w:val="true"/>
        </w:rPr>
        <w:t>המשיבים</w:t>
      </w:r>
      <w:r>
        <w:rPr>
          <w:rFonts w:cs="FrankRuehl"/>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הודעתו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סניור</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חשוד</w:t>
      </w:r>
      <w:r>
        <w:rPr>
          <w:rFonts w:cs="Times New Roman"/>
          <w:sz w:val="24"/>
          <w:sz w:val="24"/>
          <w:szCs w:val="26"/>
          <w:rtl w:val="true"/>
        </w:rPr>
        <w:t xml:space="preserve"> </w:t>
      </w:r>
      <w:r>
        <w:rPr>
          <w:rFonts w:cs="FrankRuehl"/>
          <w:sz w:val="24"/>
          <w:sz w:val="24"/>
          <w:szCs w:val="26"/>
          <w:rtl w:val="true"/>
        </w:rPr>
        <w:t>בפרשה</w:t>
      </w:r>
      <w:r>
        <w:rPr>
          <w:rFonts w:cs="FrankRuehl"/>
          <w:sz w:val="24"/>
          <w:szCs w:val="26"/>
          <w:rtl w:val="true"/>
        </w:rPr>
        <w:t xml:space="preserve">) </w:t>
      </w:r>
      <w:r>
        <w:rPr>
          <w:rFonts w:cs="FrankRuehl"/>
          <w:sz w:val="24"/>
          <w:sz w:val="24"/>
          <w:szCs w:val="26"/>
          <w:rtl w:val="true"/>
        </w:rPr>
        <w:t>במשטרה</w:t>
      </w:r>
      <w:r>
        <w:rPr>
          <w:rFonts w:cs="FrankRuehl"/>
          <w:sz w:val="24"/>
          <w:szCs w:val="26"/>
          <w:rtl w:val="true"/>
        </w:rPr>
        <w:t xml:space="preserve">. </w:t>
      </w:r>
      <w:r>
        <w:rPr>
          <w:rFonts w:cs="FrankRuehl"/>
          <w:sz w:val="24"/>
          <w:sz w:val="24"/>
          <w:szCs w:val="26"/>
          <w:rtl w:val="true"/>
        </w:rPr>
        <w:t>בצדק</w:t>
      </w:r>
      <w:r>
        <w:rPr>
          <w:rFonts w:cs="Times New Roman"/>
          <w:sz w:val="24"/>
          <w:sz w:val="24"/>
          <w:szCs w:val="26"/>
          <w:rtl w:val="true"/>
        </w:rPr>
        <w:t xml:space="preserve"> </w:t>
      </w:r>
      <w:r>
        <w:rPr>
          <w:rFonts w:cs="FrankRuehl"/>
          <w:sz w:val="24"/>
          <w:sz w:val="24"/>
          <w:szCs w:val="26"/>
          <w:rtl w:val="true"/>
        </w:rPr>
        <w:t>קבע</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בגרסה</w:t>
      </w:r>
      <w:r>
        <w:rPr>
          <w:rFonts w:cs="Times New Roman"/>
          <w:sz w:val="24"/>
          <w:sz w:val="24"/>
          <w:szCs w:val="26"/>
          <w:rtl w:val="true"/>
        </w:rPr>
        <w:t xml:space="preserve"> </w:t>
      </w:r>
      <w:r>
        <w:rPr>
          <w:rFonts w:cs="FrankRuehl"/>
          <w:sz w:val="24"/>
          <w:sz w:val="24"/>
          <w:szCs w:val="26"/>
          <w:rtl w:val="true"/>
        </w:rPr>
        <w:t>מתפתחת</w:t>
      </w:r>
      <w:r>
        <w:rPr>
          <w:rFonts w:cs="Times New Roman"/>
          <w:sz w:val="24"/>
          <w:sz w:val="24"/>
          <w:szCs w:val="26"/>
          <w:rtl w:val="true"/>
        </w:rPr>
        <w:t xml:space="preserve"> </w:t>
      </w:r>
      <w:r>
        <w:rPr>
          <w:rFonts w:cs="FrankRuehl"/>
          <w:sz w:val="24"/>
          <w:sz w:val="24"/>
          <w:szCs w:val="26"/>
          <w:rtl w:val="true"/>
        </w:rPr>
        <w:t>ורוויית</w:t>
      </w:r>
      <w:r>
        <w:rPr>
          <w:rFonts w:cs="Times New Roman"/>
          <w:sz w:val="24"/>
          <w:sz w:val="24"/>
          <w:szCs w:val="26"/>
          <w:rtl w:val="true"/>
        </w:rPr>
        <w:t xml:space="preserve"> </w:t>
      </w:r>
      <w:r>
        <w:rPr>
          <w:rFonts w:cs="FrankRuehl"/>
          <w:sz w:val="24"/>
          <w:sz w:val="24"/>
          <w:szCs w:val="26"/>
          <w:rtl w:val="true"/>
        </w:rPr>
        <w:t>סתירות</w:t>
      </w:r>
      <w:r>
        <w:rPr>
          <w:rFonts w:cs="Times New Roman"/>
          <w:sz w:val="24"/>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ליתן</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אמון</w:t>
      </w:r>
      <w:r>
        <w:rPr>
          <w:rFonts w:cs="FrankRuehl"/>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נמצאה</w:t>
      </w:r>
      <w:r>
        <w:rPr>
          <w:rFonts w:cs="Times New Roman"/>
          <w:sz w:val="24"/>
          <w:sz w:val="24"/>
          <w:szCs w:val="26"/>
          <w:rtl w:val="true"/>
        </w:rPr>
        <w:t xml:space="preserve"> </w:t>
      </w:r>
      <w:r>
        <w:rPr>
          <w:rFonts w:cs="FrankRuehl"/>
          <w:sz w:val="24"/>
          <w:sz w:val="24"/>
          <w:szCs w:val="26"/>
          <w:rtl w:val="true"/>
        </w:rPr>
        <w:t>עילה</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במסקנתו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בעד</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לסמוך</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דבריו</w:t>
      </w:r>
      <w:r>
        <w:rPr>
          <w:rFonts w:cs="Times New Roman"/>
          <w:sz w:val="24"/>
          <w:sz w:val="24"/>
          <w:szCs w:val="26"/>
          <w:rtl w:val="true"/>
        </w:rPr>
        <w:t xml:space="preserve"> </w:t>
      </w:r>
      <w:r>
        <w:rPr>
          <w:rFonts w:cs="FrankRuehl"/>
          <w:sz w:val="24"/>
          <w:sz w:val="24"/>
          <w:szCs w:val="26"/>
          <w:rtl w:val="true"/>
        </w:rPr>
        <w:t>ולבסס</w:t>
      </w:r>
      <w:r>
        <w:rPr>
          <w:rFonts w:cs="Times New Roman"/>
          <w:sz w:val="24"/>
          <w:sz w:val="24"/>
          <w:szCs w:val="26"/>
          <w:rtl w:val="true"/>
        </w:rPr>
        <w:t xml:space="preserve"> </w:t>
      </w:r>
      <w:r>
        <w:rPr>
          <w:rFonts w:cs="FrankRuehl"/>
          <w:sz w:val="24"/>
          <w:sz w:val="24"/>
          <w:szCs w:val="26"/>
          <w:rtl w:val="true"/>
        </w:rPr>
        <w:t>עליהם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הרשעת</w:t>
      </w:r>
      <w:r>
        <w:rPr>
          <w:rFonts w:cs="Times New Roman"/>
          <w:sz w:val="24"/>
          <w:sz w:val="24"/>
          <w:szCs w:val="26"/>
          <w:rtl w:val="true"/>
        </w:rPr>
        <w:t xml:space="preserve"> </w:t>
      </w:r>
      <w:r>
        <w:rPr>
          <w:rFonts w:cs="FrankRuehl"/>
          <w:sz w:val="24"/>
          <w:sz w:val="24"/>
          <w:szCs w:val="26"/>
          <w:rtl w:val="true"/>
        </w:rPr>
        <w:t>המשיבים</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לטענת</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לבסס</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הרשעת</w:t>
      </w:r>
      <w:r>
        <w:rPr>
          <w:rFonts w:cs="Times New Roman"/>
          <w:sz w:val="24"/>
          <w:sz w:val="24"/>
          <w:szCs w:val="26"/>
          <w:rtl w:val="true"/>
        </w:rPr>
        <w:t xml:space="preserve"> </w:t>
      </w:r>
      <w:r>
        <w:rPr>
          <w:rFonts w:cs="FrankRuehl"/>
          <w:sz w:val="24"/>
          <w:sz w:val="24"/>
          <w:szCs w:val="26"/>
          <w:rtl w:val="true"/>
        </w:rPr>
        <w:t>המשיבים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נסיבתיות</w:t>
      </w:r>
      <w:r>
        <w:rPr>
          <w:rFonts w:cs="Times New Roman"/>
          <w:sz w:val="24"/>
          <w:sz w:val="24"/>
          <w:szCs w:val="26"/>
          <w:rtl w:val="true"/>
        </w:rPr>
        <w:t xml:space="preserve"> </w:t>
      </w:r>
      <w:r>
        <w:rPr>
          <w:rFonts w:cs="FrankRuehl"/>
          <w:sz w:val="24"/>
          <w:sz w:val="24"/>
          <w:szCs w:val="26"/>
          <w:rtl w:val="true"/>
        </w:rPr>
        <w:t>שהוצגו</w:t>
      </w:r>
      <w:r>
        <w:rPr>
          <w:rFonts w:cs="FrankRuehl"/>
          <w:sz w:val="24"/>
          <w:szCs w:val="26"/>
          <w:rtl w:val="true"/>
        </w:rPr>
        <w:t xml:space="preserve">. </w:t>
      </w:r>
      <w:r>
        <w:rPr>
          <w:rFonts w:cs="FrankRuehl"/>
          <w:sz w:val="24"/>
          <w:sz w:val="24"/>
          <w:szCs w:val="26"/>
          <w:rtl w:val="true"/>
        </w:rPr>
        <w:t>כידוע</w:t>
      </w:r>
      <w:r>
        <w:rPr>
          <w:rFonts w:cs="FrankRuehl"/>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לבסס</w:t>
      </w:r>
      <w:r>
        <w:rPr>
          <w:rFonts w:cs="Times New Roman"/>
          <w:sz w:val="24"/>
          <w:sz w:val="24"/>
          <w:szCs w:val="26"/>
          <w:rtl w:val="true"/>
        </w:rPr>
        <w:t xml:space="preserve"> </w:t>
      </w:r>
      <w:r>
        <w:rPr>
          <w:rFonts w:cs="FrankRuehl"/>
          <w:sz w:val="24"/>
          <w:sz w:val="24"/>
          <w:szCs w:val="26"/>
          <w:rtl w:val="true"/>
        </w:rPr>
        <w:t>הרשעה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נסיבתיות</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להסיק</w:t>
      </w:r>
      <w:r>
        <w:rPr>
          <w:rFonts w:cs="Times New Roman"/>
          <w:sz w:val="24"/>
          <w:sz w:val="24"/>
          <w:szCs w:val="26"/>
          <w:rtl w:val="true"/>
        </w:rPr>
        <w:t xml:space="preserve"> </w:t>
      </w:r>
      <w:r>
        <w:rPr>
          <w:rFonts w:cs="FrankRuehl"/>
          <w:sz w:val="24"/>
          <w:sz w:val="24"/>
          <w:szCs w:val="26"/>
          <w:rtl w:val="true"/>
        </w:rPr>
        <w:t>מהן</w:t>
      </w:r>
      <w:r>
        <w:rPr>
          <w:rFonts w:cs="Times New Roman"/>
          <w:sz w:val="24"/>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מסקנה</w:t>
      </w:r>
      <w:r>
        <w:rPr>
          <w:rFonts w:cs="Times New Roman"/>
          <w:sz w:val="24"/>
          <w:sz w:val="24"/>
          <w:szCs w:val="26"/>
          <w:rtl w:val="true"/>
        </w:rPr>
        <w:t xml:space="preserve"> </w:t>
      </w:r>
      <w:r>
        <w:rPr>
          <w:rFonts w:cs="FrankRuehl"/>
          <w:sz w:val="24"/>
          <w:sz w:val="24"/>
          <w:szCs w:val="26"/>
          <w:rtl w:val="true"/>
        </w:rPr>
        <w:t>הגיונית</w:t>
      </w:r>
      <w:r>
        <w:rPr>
          <w:rFonts w:cs="Times New Roman"/>
          <w:sz w:val="24"/>
          <w:sz w:val="24"/>
          <w:szCs w:val="26"/>
          <w:rtl w:val="true"/>
        </w:rPr>
        <w:t xml:space="preserve"> </w:t>
      </w:r>
      <w:r>
        <w:rPr>
          <w:rFonts w:cs="FrankRuehl"/>
          <w:sz w:val="24"/>
          <w:sz w:val="24"/>
          <w:szCs w:val="26"/>
          <w:rtl w:val="true"/>
        </w:rPr>
        <w:t>אחת</w:t>
      </w:r>
      <w:r>
        <w:rPr>
          <w:rFonts w:cs="Times New Roman"/>
          <w:sz w:val="24"/>
          <w:sz w:val="24"/>
          <w:szCs w:val="26"/>
          <w:rtl w:val="true"/>
        </w:rPr>
        <w:t xml:space="preserve"> </w:t>
      </w:r>
      <w:r>
        <w:rPr>
          <w:rFonts w:cs="FrankRuehl"/>
          <w:sz w:val="24"/>
          <w:sz w:val="24"/>
          <w:szCs w:val="26"/>
          <w:rtl w:val="true"/>
        </w:rPr>
        <w:t>המקימה</w:t>
      </w:r>
      <w:r>
        <w:rPr>
          <w:rFonts w:cs="Times New Roman"/>
          <w:sz w:val="24"/>
          <w:sz w:val="24"/>
          <w:szCs w:val="26"/>
          <w:rtl w:val="true"/>
        </w:rPr>
        <w:t xml:space="preserve"> </w:t>
      </w:r>
      <w:r>
        <w:rPr>
          <w:rFonts w:cs="FrankRuehl"/>
          <w:sz w:val="24"/>
          <w:sz w:val="24"/>
          <w:szCs w:val="26"/>
          <w:rtl w:val="true"/>
        </w:rPr>
        <w:t>יסוד</w:t>
      </w:r>
      <w:r>
        <w:rPr>
          <w:rFonts w:cs="Times New Roman"/>
          <w:sz w:val="24"/>
          <w:sz w:val="24"/>
          <w:szCs w:val="26"/>
          <w:rtl w:val="true"/>
        </w:rPr>
        <w:t xml:space="preserve"> </w:t>
      </w:r>
      <w:r>
        <w:rPr>
          <w:rFonts w:cs="FrankRuehl"/>
          <w:sz w:val="24"/>
          <w:sz w:val="24"/>
          <w:szCs w:val="26"/>
          <w:rtl w:val="true"/>
        </w:rPr>
        <w:t>להרשעה</w:t>
      </w:r>
      <w:r>
        <w:rPr>
          <w:rFonts w:cs="FrankRuehl"/>
          <w:sz w:val="24"/>
          <w:szCs w:val="26"/>
          <w:rtl w:val="true"/>
        </w:rPr>
        <w:t xml:space="preserve">. </w:t>
      </w:r>
      <w:r>
        <w:rPr>
          <w:rFonts w:cs="FrankRuehl"/>
          <w:sz w:val="24"/>
          <w:sz w:val="24"/>
          <w:szCs w:val="26"/>
          <w:rtl w:val="true"/>
        </w:rPr>
        <w:t>לעומת</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ככל</w:t>
      </w:r>
      <w:r>
        <w:rPr>
          <w:rFonts w:cs="Times New Roman"/>
          <w:sz w:val="24"/>
          <w:sz w:val="24"/>
          <w:szCs w:val="26"/>
          <w:rtl w:val="true"/>
        </w:rPr>
        <w:t xml:space="preserve"> </w:t>
      </w:r>
      <w:r>
        <w:rPr>
          <w:rFonts w:cs="FrankRuehl"/>
          <w:sz w:val="24"/>
          <w:sz w:val="24"/>
          <w:szCs w:val="26"/>
          <w:rtl w:val="true"/>
        </w:rPr>
        <w:t>שניתן</w:t>
      </w:r>
      <w:r>
        <w:rPr>
          <w:rFonts w:cs="Times New Roman"/>
          <w:sz w:val="24"/>
          <w:sz w:val="24"/>
          <w:szCs w:val="26"/>
          <w:rtl w:val="true"/>
        </w:rPr>
        <w:t xml:space="preserve"> </w:t>
      </w:r>
      <w:r>
        <w:rPr>
          <w:rFonts w:cs="FrankRuehl"/>
          <w:sz w:val="24"/>
          <w:sz w:val="24"/>
          <w:szCs w:val="26"/>
          <w:rtl w:val="true"/>
        </w:rPr>
        <w:t>לספק</w:t>
      </w:r>
      <w:r>
        <w:rPr>
          <w:rFonts w:cs="Times New Roman"/>
          <w:sz w:val="24"/>
          <w:sz w:val="24"/>
          <w:szCs w:val="26"/>
          <w:rtl w:val="true"/>
        </w:rPr>
        <w:t xml:space="preserve"> </w:t>
      </w:r>
      <w:r>
        <w:rPr>
          <w:rFonts w:cs="FrankRuehl"/>
          <w:sz w:val="24"/>
          <w:sz w:val="24"/>
          <w:szCs w:val="26"/>
          <w:rtl w:val="true"/>
        </w:rPr>
        <w:t>למסכת</w:t>
      </w:r>
      <w:r>
        <w:rPr>
          <w:rFonts w:cs="Times New Roman"/>
          <w:sz w:val="24"/>
          <w:sz w:val="24"/>
          <w:szCs w:val="26"/>
          <w:rtl w:val="true"/>
        </w:rPr>
        <w:t xml:space="preserve"> </w:t>
      </w:r>
      <w:r>
        <w:rPr>
          <w:rFonts w:cs="FrankRuehl"/>
          <w:sz w:val="24"/>
          <w:sz w:val="24"/>
          <w:szCs w:val="26"/>
          <w:rtl w:val="true"/>
        </w:rPr>
        <w:t>הראיות</w:t>
      </w:r>
      <w:r>
        <w:rPr>
          <w:rFonts w:cs="Times New Roman"/>
          <w:sz w:val="24"/>
          <w:sz w:val="24"/>
          <w:szCs w:val="26"/>
          <w:rtl w:val="true"/>
        </w:rPr>
        <w:t xml:space="preserve"> </w:t>
      </w:r>
      <w:r>
        <w:rPr>
          <w:rFonts w:cs="FrankRuehl"/>
          <w:sz w:val="24"/>
          <w:sz w:val="24"/>
          <w:szCs w:val="26"/>
          <w:rtl w:val="true"/>
        </w:rPr>
        <w:t>הנסיבתיות</w:t>
      </w:r>
      <w:r>
        <w:rPr>
          <w:rFonts w:cs="Times New Roman"/>
          <w:sz w:val="24"/>
          <w:sz w:val="24"/>
          <w:szCs w:val="26"/>
          <w:rtl w:val="true"/>
        </w:rPr>
        <w:t xml:space="preserve"> </w:t>
      </w:r>
      <w:r>
        <w:rPr>
          <w:rFonts w:cs="FrankRuehl"/>
          <w:sz w:val="24"/>
          <w:sz w:val="24"/>
          <w:szCs w:val="26"/>
          <w:rtl w:val="true"/>
        </w:rPr>
        <w:t>הסבר</w:t>
      </w:r>
      <w:r>
        <w:rPr>
          <w:rFonts w:cs="Times New Roman"/>
          <w:sz w:val="24"/>
          <w:sz w:val="24"/>
          <w:szCs w:val="26"/>
          <w:rtl w:val="true"/>
        </w:rPr>
        <w:t xml:space="preserve"> </w:t>
      </w:r>
      <w:r>
        <w:rPr>
          <w:rFonts w:cs="FrankRuehl"/>
          <w:sz w:val="24"/>
          <w:sz w:val="24"/>
          <w:szCs w:val="26"/>
          <w:rtl w:val="true"/>
        </w:rPr>
        <w:t>חלופי</w:t>
      </w:r>
      <w:r>
        <w:rPr>
          <w:rFonts w:cs="Times New Roman"/>
          <w:sz w:val="24"/>
          <w:sz w:val="24"/>
          <w:szCs w:val="26"/>
          <w:rtl w:val="true"/>
        </w:rPr>
        <w:t xml:space="preserve"> </w:t>
      </w:r>
      <w:r>
        <w:rPr>
          <w:rFonts w:cs="FrankRuehl"/>
          <w:sz w:val="24"/>
          <w:sz w:val="24"/>
          <w:szCs w:val="26"/>
          <w:rtl w:val="true"/>
        </w:rPr>
        <w:t>סביר</w:t>
      </w:r>
      <w:r>
        <w:rPr>
          <w:rFonts w:cs="Times New Roman"/>
          <w:sz w:val="24"/>
          <w:sz w:val="24"/>
          <w:szCs w:val="26"/>
          <w:rtl w:val="true"/>
        </w:rPr>
        <w:t xml:space="preserve"> </w:t>
      </w:r>
      <w:r>
        <w:rPr>
          <w:rFonts w:cs="FrankRuehl"/>
          <w:sz w:val="24"/>
          <w:sz w:val="24"/>
          <w:szCs w:val="26"/>
          <w:rtl w:val="true"/>
        </w:rPr>
        <w:t>המתיישב</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חפות</w:t>
      </w:r>
      <w:r>
        <w:rPr>
          <w:rFonts w:cs="Times New Roman"/>
          <w:sz w:val="24"/>
          <w:sz w:val="24"/>
          <w:szCs w:val="26"/>
          <w:rtl w:val="true"/>
        </w:rPr>
        <w:t xml:space="preserve"> </w:t>
      </w:r>
      <w:r>
        <w:rPr>
          <w:rFonts w:cs="FrankRuehl"/>
          <w:sz w:val="24"/>
          <w:sz w:val="24"/>
          <w:szCs w:val="26"/>
          <w:rtl w:val="true"/>
        </w:rPr>
        <w:t>הנאשם</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די</w:t>
      </w:r>
      <w:r>
        <w:rPr>
          <w:rFonts w:cs="Times New Roman"/>
          <w:sz w:val="24"/>
          <w:sz w:val="24"/>
          <w:szCs w:val="26"/>
          <w:rtl w:val="true"/>
        </w:rPr>
        <w:t xml:space="preserve"> </w:t>
      </w:r>
      <w:r>
        <w:rPr>
          <w:rFonts w:cs="FrankRuehl"/>
          <w:sz w:val="24"/>
          <w:sz w:val="24"/>
          <w:szCs w:val="26"/>
          <w:rtl w:val="true"/>
        </w:rPr>
        <w:t>בראיות</w:t>
      </w:r>
      <w:r>
        <w:rPr>
          <w:rFonts w:cs="Times New Roman"/>
          <w:sz w:val="24"/>
          <w:sz w:val="24"/>
          <w:szCs w:val="26"/>
          <w:rtl w:val="true"/>
        </w:rPr>
        <w:t xml:space="preserve"> </w:t>
      </w:r>
      <w:r>
        <w:rPr>
          <w:rFonts w:cs="FrankRuehl"/>
          <w:sz w:val="24"/>
          <w:sz w:val="24"/>
          <w:szCs w:val="26"/>
          <w:rtl w:val="true"/>
        </w:rPr>
        <w:t>כאלה</w:t>
      </w:r>
      <w:r>
        <w:rPr>
          <w:rFonts w:cs="Times New Roman"/>
          <w:sz w:val="24"/>
          <w:sz w:val="24"/>
          <w:szCs w:val="26"/>
          <w:rtl w:val="true"/>
        </w:rPr>
        <w:t xml:space="preserve"> </w:t>
      </w:r>
      <w:r>
        <w:rPr>
          <w:rFonts w:cs="FrankRuehl"/>
          <w:sz w:val="24"/>
          <w:sz w:val="24"/>
          <w:szCs w:val="26"/>
          <w:rtl w:val="true"/>
        </w:rPr>
        <w:t>לביסוס</w:t>
      </w:r>
      <w:r>
        <w:rPr>
          <w:rFonts w:cs="Times New Roman"/>
          <w:sz w:val="24"/>
          <w:sz w:val="24"/>
          <w:szCs w:val="26"/>
          <w:rtl w:val="true"/>
        </w:rPr>
        <w:t xml:space="preserve"> </w:t>
      </w:r>
      <w:r>
        <w:rPr>
          <w:rFonts w:cs="FrankRuehl"/>
          <w:sz w:val="24"/>
          <w:sz w:val="24"/>
          <w:szCs w:val="26"/>
          <w:rtl w:val="true"/>
        </w:rPr>
        <w:t>ההרשעה</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Times New Roman"/>
          <w:sz w:val="24"/>
          <w:sz w:val="24"/>
          <w:szCs w:val="26"/>
          <w:rtl w:val="true"/>
        </w:rPr>
        <w:t xml:space="preserve"> </w:t>
      </w:r>
      <w:r>
        <w:rPr>
          <w:rFonts w:cs="FrankRuehl"/>
          <w:sz w:val="24"/>
          <w:sz w:val="24"/>
          <w:szCs w:val="26"/>
          <w:rtl w:val="true"/>
        </w:rPr>
        <w:t>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דנן</w:t>
      </w:r>
      <w:r>
        <w:rPr>
          <w:rFonts w:cs="Times New Roman"/>
          <w:sz w:val="24"/>
          <w:sz w:val="24"/>
          <w:szCs w:val="26"/>
          <w:rtl w:val="true"/>
        </w:rPr>
        <w:t xml:space="preserve"> </w:t>
      </w:r>
      <w:r>
        <w:rPr>
          <w:rFonts w:cs="FrankRuehl"/>
          <w:sz w:val="24"/>
          <w:sz w:val="24"/>
          <w:szCs w:val="26"/>
          <w:rtl w:val="true"/>
        </w:rPr>
        <w:t>אכן</w:t>
      </w:r>
      <w:r>
        <w:rPr>
          <w:rFonts w:cs="Times New Roman"/>
          <w:sz w:val="24"/>
          <w:sz w:val="24"/>
          <w:szCs w:val="26"/>
          <w:rtl w:val="true"/>
        </w:rPr>
        <w:t xml:space="preserve"> </w:t>
      </w:r>
      <w:r>
        <w:rPr>
          <w:rFonts w:cs="FrankRuehl"/>
          <w:sz w:val="24"/>
          <w:sz w:val="24"/>
          <w:szCs w:val="26"/>
          <w:rtl w:val="true"/>
        </w:rPr>
        <w:t>קיימות</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נסיבתיות</w:t>
      </w:r>
      <w:r>
        <w:rPr>
          <w:rFonts w:cs="Times New Roman"/>
          <w:sz w:val="24"/>
          <w:sz w:val="24"/>
          <w:szCs w:val="26"/>
          <w:rtl w:val="true"/>
        </w:rPr>
        <w:t xml:space="preserve"> </w:t>
      </w:r>
      <w:r>
        <w:rPr>
          <w:rFonts w:cs="FrankRuehl"/>
          <w:sz w:val="24"/>
          <w:sz w:val="24"/>
          <w:szCs w:val="26"/>
          <w:rtl w:val="true"/>
        </w:rPr>
        <w:t>המעוררות</w:t>
      </w:r>
      <w:r>
        <w:rPr>
          <w:rFonts w:cs="Times New Roman"/>
          <w:sz w:val="24"/>
          <w:sz w:val="24"/>
          <w:szCs w:val="26"/>
          <w:rtl w:val="true"/>
        </w:rPr>
        <w:t xml:space="preserve"> </w:t>
      </w:r>
      <w:r>
        <w:rPr>
          <w:rFonts w:cs="FrankRuehl"/>
          <w:sz w:val="24"/>
          <w:sz w:val="24"/>
          <w:szCs w:val="26"/>
          <w:rtl w:val="true"/>
        </w:rPr>
        <w:t>תהיות</w:t>
      </w:r>
      <w:r>
        <w:rPr>
          <w:rFonts w:cs="Times New Roman"/>
          <w:sz w:val="24"/>
          <w:sz w:val="24"/>
          <w:szCs w:val="26"/>
          <w:rtl w:val="true"/>
        </w:rPr>
        <w:t xml:space="preserve"> </w:t>
      </w:r>
      <w:r>
        <w:rPr>
          <w:rFonts w:cs="FrankRuehl"/>
          <w:sz w:val="24"/>
          <w:sz w:val="24"/>
          <w:szCs w:val="26"/>
          <w:rtl w:val="true"/>
        </w:rPr>
        <w:t>וחשד</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הגיע</w:t>
      </w:r>
      <w:r>
        <w:rPr>
          <w:rFonts w:cs="Times New Roman"/>
          <w:sz w:val="24"/>
          <w:sz w:val="24"/>
          <w:szCs w:val="26"/>
          <w:rtl w:val="true"/>
        </w:rPr>
        <w:t xml:space="preserve"> </w:t>
      </w:r>
      <w:r>
        <w:rPr>
          <w:rFonts w:cs="FrankRuehl"/>
          <w:sz w:val="24"/>
          <w:sz w:val="24"/>
          <w:szCs w:val="26"/>
          <w:rtl w:val="true"/>
        </w:rPr>
        <w:t>למסקנה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די</w:t>
      </w:r>
      <w:r>
        <w:rPr>
          <w:rFonts w:cs="Times New Roman"/>
          <w:sz w:val="24"/>
          <w:sz w:val="24"/>
          <w:szCs w:val="26"/>
          <w:rtl w:val="true"/>
        </w:rPr>
        <w:t xml:space="preserve"> </w:t>
      </w:r>
      <w:r>
        <w:rPr>
          <w:rFonts w:cs="FrankRuehl"/>
          <w:sz w:val="24"/>
          <w:sz w:val="24"/>
          <w:szCs w:val="26"/>
          <w:rtl w:val="true"/>
        </w:rPr>
        <w:t>בראיות</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לבסס</w:t>
      </w:r>
      <w:r>
        <w:rPr>
          <w:rFonts w:cs="Times New Roman"/>
          <w:sz w:val="24"/>
          <w:sz w:val="24"/>
          <w:szCs w:val="26"/>
          <w:rtl w:val="true"/>
        </w:rPr>
        <w:t xml:space="preserve"> </w:t>
      </w:r>
      <w:r>
        <w:rPr>
          <w:rFonts w:cs="FrankRuehl"/>
          <w:sz w:val="24"/>
          <w:sz w:val="24"/>
          <w:szCs w:val="26"/>
          <w:rtl w:val="true"/>
        </w:rPr>
        <w:t>מעבר</w:t>
      </w:r>
      <w:r>
        <w:rPr>
          <w:rFonts w:cs="Times New Roman"/>
          <w:sz w:val="24"/>
          <w:sz w:val="24"/>
          <w:szCs w:val="26"/>
          <w:rtl w:val="true"/>
        </w:rPr>
        <w:t xml:space="preserve"> </w:t>
      </w:r>
      <w:r>
        <w:rPr>
          <w:rFonts w:cs="FrankRuehl"/>
          <w:sz w:val="24"/>
          <w:sz w:val="24"/>
          <w:szCs w:val="26"/>
          <w:rtl w:val="true"/>
        </w:rPr>
        <w:t>לכל</w:t>
      </w:r>
      <w:r>
        <w:rPr>
          <w:rFonts w:cs="Times New Roman"/>
          <w:sz w:val="24"/>
          <w:sz w:val="24"/>
          <w:szCs w:val="26"/>
          <w:rtl w:val="true"/>
        </w:rPr>
        <w:t xml:space="preserve"> </w:t>
      </w:r>
      <w:r>
        <w:rPr>
          <w:rFonts w:cs="FrankRuehl"/>
          <w:sz w:val="24"/>
          <w:sz w:val="24"/>
          <w:szCs w:val="26"/>
          <w:rtl w:val="true"/>
        </w:rPr>
        <w:t>ספק</w:t>
      </w:r>
      <w:r>
        <w:rPr>
          <w:rFonts w:cs="Times New Roman"/>
          <w:sz w:val="24"/>
          <w:sz w:val="24"/>
          <w:szCs w:val="26"/>
          <w:rtl w:val="true"/>
        </w:rPr>
        <w:t xml:space="preserve"> </w:t>
      </w:r>
      <w:r>
        <w:rPr>
          <w:rFonts w:cs="FrankRuehl"/>
          <w:sz w:val="24"/>
          <w:sz w:val="24"/>
          <w:szCs w:val="26"/>
          <w:rtl w:val="true"/>
        </w:rPr>
        <w:t>סביר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ההאשמות</w:t>
      </w:r>
      <w:r>
        <w:rPr>
          <w:rFonts w:cs="Times New Roman"/>
          <w:sz w:val="24"/>
          <w:sz w:val="24"/>
          <w:szCs w:val="26"/>
          <w:rtl w:val="true"/>
        </w:rPr>
        <w:t xml:space="preserve"> </w:t>
      </w:r>
      <w:r>
        <w:rPr>
          <w:rFonts w:cs="FrankRuehl"/>
          <w:sz w:val="24"/>
          <w:sz w:val="24"/>
          <w:szCs w:val="26"/>
          <w:rtl w:val="true"/>
        </w:rPr>
        <w:t>שיוחסו</w:t>
      </w:r>
      <w:r>
        <w:rPr>
          <w:rFonts w:cs="Times New Roman"/>
          <w:sz w:val="24"/>
          <w:sz w:val="24"/>
          <w:szCs w:val="26"/>
          <w:rtl w:val="true"/>
        </w:rPr>
        <w:t xml:space="preserve"> </w:t>
      </w:r>
      <w:r>
        <w:rPr>
          <w:rFonts w:cs="FrankRuehl"/>
          <w:sz w:val="24"/>
          <w:sz w:val="24"/>
          <w:szCs w:val="26"/>
          <w:rtl w:val="true"/>
        </w:rPr>
        <w:t>למשיבים</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נמצאה</w:t>
      </w:r>
      <w:r>
        <w:rPr>
          <w:rFonts w:cs="Times New Roman"/>
          <w:sz w:val="24"/>
          <w:sz w:val="24"/>
          <w:szCs w:val="26"/>
          <w:rtl w:val="true"/>
        </w:rPr>
        <w:t xml:space="preserve"> </w:t>
      </w:r>
      <w:r>
        <w:rPr>
          <w:rFonts w:cs="FrankRuehl"/>
          <w:sz w:val="24"/>
          <w:sz w:val="24"/>
          <w:szCs w:val="26"/>
          <w:rtl w:val="true"/>
        </w:rPr>
        <w:t>עילה</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במסקנה</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w:t>
      </w:r>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bookmarkStart w:id="14" w:name="ABSTRACT_END"/>
      <w:bookmarkStart w:id="15" w:name="ABSTRACT_END"/>
      <w:bookmarkEnd w:id="15"/>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6" w:name="PsakDin"/>
            <w:bookmarkStart w:id="17" w:name="BeginProtocol"/>
            <w:bookmarkStart w:id="18" w:name="secretary"/>
            <w:bookmarkEnd w:id="16"/>
            <w:bookmarkEnd w:id="17"/>
            <w:bookmarkEnd w:id="18"/>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9" w:name="Writer_Name"/>
      <w:bookmarkEnd w:id="19"/>
      <w:r>
        <w:rPr>
          <w:rFonts w:cs="Miriam"/>
          <w:sz w:val="24"/>
          <w:sz w:val="24"/>
          <w:szCs w:val="24"/>
          <w:u w:val="single"/>
          <w:rtl w:val="true"/>
        </w:rPr>
        <w:t>הנשיאה</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חיות</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bookmarkStart w:id="20" w:name="_GoBack"/>
      <w:bookmarkStart w:id="21" w:name="Start_Write"/>
      <w:bookmarkStart w:id="22" w:name="_GoBack"/>
      <w:bookmarkStart w:id="23" w:name="Start_Write"/>
      <w:bookmarkEnd w:id="22"/>
      <w:bookmarkEnd w:id="23"/>
    </w:p>
    <w:p>
      <w:pPr>
        <w:pStyle w:val="Ruller4"/>
        <w:ind w:end="0"/>
        <w:jc w:val="both"/>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מרכז</w:t>
      </w:r>
      <w:r>
        <w:rPr>
          <w:rtl w:val="true"/>
        </w:rPr>
        <w:t>-</w:t>
      </w:r>
      <w:r>
        <w:rPr>
          <w:rtl w:val="true"/>
        </w:rPr>
        <w:t>לוד</w:t>
      </w:r>
      <w:r>
        <w:rPr>
          <w:rFonts w:eastAsia="Arial TUR;Arial" w:cs="Arial TUR;Arial"/>
          <w:rtl w:val="true"/>
        </w:rPr>
        <w:t xml:space="preserve"> </w:t>
      </w:r>
      <w:r>
        <w:rPr>
          <w:rtl w:val="true"/>
        </w:rPr>
        <w:t>(</w:t>
      </w:r>
      <w:r>
        <w:rPr>
          <w:rtl w:val="true"/>
        </w:rPr>
        <w:t>כב</w:t>
      </w:r>
      <w:r>
        <w:rPr>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ברנט</w:t>
      </w:r>
      <w:r>
        <w:rPr>
          <w:rtl w:val="true"/>
        </w:rPr>
        <w:t xml:space="preserve">) </w:t>
      </w:r>
      <w:r>
        <w:rPr>
          <w:rtl w:val="true"/>
        </w:rPr>
        <w:t>מיום</w:t>
      </w:r>
      <w:r>
        <w:rPr>
          <w:rFonts w:eastAsia="Arial TUR;Arial" w:cs="Arial TUR;Arial"/>
          <w:rtl w:val="true"/>
        </w:rPr>
        <w:t xml:space="preserve"> </w:t>
      </w:r>
      <w:r>
        <w:rPr/>
        <w:t>13.6.2017</w:t>
      </w:r>
      <w:r>
        <w:rPr>
          <w:rtl w:val="true"/>
        </w:rPr>
        <w:t xml:space="preserve"> </w:t>
      </w:r>
      <w:r>
        <w:rPr>
          <w:rtl w:val="true"/>
        </w:rPr>
        <w:t>ב</w:t>
      </w:r>
      <w:hyperlink r:id="rId1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21196-07-13</w:t>
        </w:r>
      </w:hyperlink>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לפיו</w:t>
      </w:r>
      <w:r>
        <w:rPr>
          <w:rFonts w:eastAsia="Arial TUR;Arial" w:cs="Arial TUR;Arial"/>
          <w:rtl w:val="true"/>
        </w:rPr>
        <w:t xml:space="preserve"> </w:t>
      </w:r>
      <w:r>
        <w:rPr>
          <w:rtl w:val="true"/>
        </w:rPr>
        <w:t>זוכו</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מחמת</w:t>
      </w:r>
      <w:r>
        <w:rPr>
          <w:rFonts w:eastAsia="Arial TUR;Arial" w:cs="Arial TUR;Arial"/>
          <w:rtl w:val="true"/>
        </w:rPr>
        <w:t xml:space="preserve"> </w:t>
      </w:r>
      <w:r>
        <w:rPr>
          <w:rtl w:val="true"/>
        </w:rPr>
        <w:t>הספק</w:t>
      </w:r>
      <w:r>
        <w:rPr>
          <w:rFonts w:eastAsia="Arial TUR;Arial" w:cs="Arial TUR;Arial"/>
          <w:rtl w:val="true"/>
        </w:rPr>
        <w:t xml:space="preserve"> </w:t>
      </w:r>
      <w:r>
        <w:rPr>
          <w:rtl w:val="true"/>
        </w:rPr>
        <w:t>מעבירות</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ושיבוש</w:t>
      </w:r>
      <w:r>
        <w:rPr>
          <w:rFonts w:eastAsia="Arial TUR;Arial" w:cs="Arial TUR;Arial"/>
          <w:rtl w:val="true"/>
        </w:rPr>
        <w:t xml:space="preserve"> </w:t>
      </w:r>
      <w:r>
        <w:rPr>
          <w:rtl w:val="true"/>
        </w:rPr>
        <w:t>מהלכי</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הואשמו</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הדברים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בשנת</w:t>
      </w:r>
      <w:r>
        <w:rPr>
          <w:rtl w:val="true"/>
        </w:rPr>
        <w:t xml:space="preserve"> </w:t>
      </w:r>
      <w:r>
        <w:rPr/>
        <w:t>2009</w:t>
      </w:r>
      <w:r>
        <w:rPr>
          <w:rtl w:val="true"/>
        </w:rPr>
        <w:t xml:space="preserve"> </w:t>
      </w:r>
      <w:r>
        <w:rPr>
          <w:rtl w:val="true"/>
        </w:rPr>
        <w:t>נפתחה</w:t>
      </w:r>
      <w:r>
        <w:rPr>
          <w:rtl w:val="true"/>
        </w:rPr>
        <w:t xml:space="preserve"> </w:t>
      </w:r>
      <w:r>
        <w:rPr>
          <w:rtl w:val="true"/>
        </w:rPr>
        <w:t>ביחידה</w:t>
      </w:r>
      <w:r>
        <w:rPr>
          <w:rtl w:val="true"/>
        </w:rPr>
        <w:t xml:space="preserve"> </w:t>
      </w:r>
      <w:r>
        <w:rPr>
          <w:rtl w:val="true"/>
        </w:rPr>
        <w:t>הארצית</w:t>
      </w:r>
      <w:r>
        <w:rPr>
          <w:rtl w:val="true"/>
        </w:rPr>
        <w:t xml:space="preserve"> </w:t>
      </w:r>
      <w:r>
        <w:rPr>
          <w:rtl w:val="true"/>
        </w:rPr>
        <w:t>לחקירות</w:t>
      </w:r>
      <w:r>
        <w:rPr>
          <w:rtl w:val="true"/>
        </w:rPr>
        <w:t xml:space="preserve"> </w:t>
      </w:r>
      <w:r>
        <w:rPr>
          <w:rtl w:val="true"/>
        </w:rPr>
        <w:t>הונאה</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יאח</w:t>
      </w:r>
      <w:r>
        <w:rPr>
          <w:rFonts w:cs="Miriam" w:ascii="Century" w:hAnsi="Century"/>
          <w:b/>
          <w:spacing w:val="0"/>
          <w:sz w:val="22"/>
          <w:szCs w:val="24"/>
          <w:rtl w:val="true"/>
        </w:rPr>
        <w:t>"</w:t>
      </w:r>
      <w:r>
        <w:rPr>
          <w:rFonts w:ascii="Century" w:hAnsi="Century" w:cs="Miriam"/>
          <w:b/>
          <w:b/>
          <w:spacing w:val="0"/>
          <w:sz w:val="22"/>
          <w:sz w:val="22"/>
          <w:szCs w:val="24"/>
          <w:rtl w:val="true"/>
        </w:rPr>
        <w:t>ה</w:t>
      </w:r>
      <w:r>
        <w:rPr>
          <w:rtl w:val="true"/>
        </w:rPr>
        <w:t xml:space="preserve">) </w:t>
      </w:r>
      <w:r>
        <w:rPr>
          <w:rtl w:val="true"/>
        </w:rPr>
        <w:t>חקירה</w:t>
      </w:r>
      <w:r>
        <w:rPr>
          <w:rtl w:val="true"/>
        </w:rPr>
        <w:t xml:space="preserve"> </w:t>
      </w:r>
      <w:r>
        <w:rPr>
          <w:rtl w:val="true"/>
        </w:rPr>
        <w:t>סמויה</w:t>
      </w:r>
      <w:r>
        <w:rPr>
          <w:rtl w:val="true"/>
        </w:rPr>
        <w:t xml:space="preserve"> </w:t>
      </w:r>
      <w:r>
        <w:rPr>
          <w:rtl w:val="true"/>
        </w:rPr>
        <w:t>נגד</w:t>
      </w:r>
      <w:r>
        <w:rPr>
          <w:rtl w:val="true"/>
        </w:rPr>
        <w:t xml:space="preserve"> </w:t>
      </w:r>
      <w:r>
        <w:rPr>
          <w:rtl w:val="true"/>
        </w:rPr>
        <w:t>בכירים</w:t>
      </w:r>
      <w:r>
        <w:rPr>
          <w:rtl w:val="true"/>
        </w:rPr>
        <w:t xml:space="preserve"> </w:t>
      </w:r>
      <w:r>
        <w:rPr>
          <w:rtl w:val="true"/>
        </w:rPr>
        <w:t>בקופת</w:t>
      </w:r>
      <w:r>
        <w:rPr>
          <w:rtl w:val="true"/>
        </w:rPr>
        <w:t xml:space="preserve"> </w:t>
      </w:r>
      <w:r>
        <w:rPr>
          <w:rtl w:val="true"/>
        </w:rPr>
        <w:t>חולים</w:t>
      </w:r>
      <w:r>
        <w:rPr>
          <w:rtl w:val="true"/>
        </w:rPr>
        <w:t xml:space="preserve"> </w:t>
      </w:r>
      <w:r>
        <w:rPr>
          <w:rtl w:val="true"/>
        </w:rPr>
        <w:t>"</w:t>
      </w:r>
      <w:r>
        <w:rPr>
          <w:rtl w:val="true"/>
        </w:rPr>
        <w:t>מאוחדת</w:t>
      </w:r>
      <w:r>
        <w:rPr>
          <w:rtl w:val="true"/>
        </w:rPr>
        <w:t xml:space="preserve">" </w:t>
      </w:r>
      <w:r>
        <w:rPr>
          <w:rtl w:val="true"/>
        </w:rPr>
        <w:t>וספקים</w:t>
      </w:r>
      <w:r>
        <w:rPr>
          <w:rtl w:val="true"/>
        </w:rPr>
        <w:t xml:space="preserve"> </w:t>
      </w:r>
      <w:r>
        <w:rPr>
          <w:rtl w:val="true"/>
        </w:rPr>
        <w:t>שונים</w:t>
      </w:r>
      <w:r>
        <w:rPr>
          <w:rtl w:val="true"/>
        </w:rPr>
        <w:t xml:space="preserve"> </w:t>
      </w:r>
      <w:r>
        <w:rPr>
          <w:rtl w:val="true"/>
        </w:rPr>
        <w:t>של</w:t>
      </w:r>
      <w:r>
        <w:rPr>
          <w:rtl w:val="true"/>
        </w:rPr>
        <w:t xml:space="preserve"> </w:t>
      </w:r>
      <w:r>
        <w:rPr>
          <w:rtl w:val="true"/>
        </w:rPr>
        <w:t>הקופה</w:t>
      </w:r>
      <w:r>
        <w:rPr>
          <w:rtl w:val="true"/>
        </w:rPr>
        <w:t xml:space="preserve"> </w:t>
      </w:r>
      <w:r>
        <w:rPr>
          <w:rtl w:val="true"/>
        </w:rPr>
        <w:t>בחשד</w:t>
      </w:r>
      <w:r>
        <w:rPr>
          <w:rtl w:val="true"/>
        </w:rPr>
        <w:t xml:space="preserve"> </w:t>
      </w:r>
      <w:r>
        <w:rPr>
          <w:rtl w:val="true"/>
        </w:rPr>
        <w:t xml:space="preserve">לביצוע </w:t>
      </w:r>
      <w:r>
        <w:rPr>
          <w:rtl w:val="true"/>
        </w:rPr>
        <w:t>עבירות</w:t>
      </w:r>
      <w:r>
        <w:rPr>
          <w:rtl w:val="true"/>
        </w:rPr>
        <w:t xml:space="preserve"> </w:t>
      </w:r>
      <w:r>
        <w:rPr>
          <w:rtl w:val="true"/>
        </w:rPr>
        <w:t>שחיתות</w:t>
      </w:r>
      <w:r>
        <w:rPr>
          <w:rtl w:val="true"/>
        </w:rPr>
        <w:t xml:space="preserve"> </w:t>
      </w:r>
      <w:r>
        <w:rPr>
          <w:rtl w:val="true"/>
        </w:rPr>
        <w:t xml:space="preserve">ועבירות מס </w:t>
      </w:r>
      <w:r>
        <w:rPr>
          <w:rtl w:val="true"/>
        </w:rPr>
        <w:t>(</w:t>
      </w:r>
      <w:r>
        <w:rPr>
          <w:rtl w:val="true"/>
        </w:rPr>
        <w:t>להלן</w:t>
      </w:r>
      <w:r>
        <w:rPr>
          <w:rtl w:val="true"/>
        </w:rPr>
        <w:t xml:space="preserve">: </w:t>
      </w:r>
      <w:r>
        <w:rPr>
          <w:rFonts w:ascii="Century" w:hAnsi="Century" w:cs="Miriam"/>
          <w:b/>
          <w:b/>
          <w:spacing w:val="0"/>
          <w:sz w:val="22"/>
          <w:sz w:val="22"/>
          <w:szCs w:val="24"/>
          <w:rtl w:val="true"/>
        </w:rPr>
        <w:t>פרשת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מאוחדת</w:t>
      </w:r>
      <w:r>
        <w:rPr>
          <w:rtl w:val="true"/>
        </w:rPr>
        <w:t>)</w:t>
      </w:r>
      <w:r>
        <w:rPr>
          <w:rtl w:val="true"/>
        </w:rPr>
        <w:t xml:space="preserve">, </w:t>
      </w:r>
      <w:r>
        <w:rPr>
          <w:rtl w:val="true"/>
        </w:rPr>
        <w:t>ו</w:t>
      </w:r>
      <w:r>
        <w:rPr>
          <w:rtl w:val="true"/>
        </w:rPr>
        <w:t>בשנת</w:t>
      </w:r>
      <w:r>
        <w:rPr>
          <w:rtl w:val="true"/>
        </w:rPr>
        <w:t xml:space="preserve"> </w:t>
      </w:r>
      <w:r>
        <w:rPr/>
        <w:t>2010</w:t>
      </w:r>
      <w:r>
        <w:rPr>
          <w:rtl w:val="true"/>
        </w:rPr>
        <w:t xml:space="preserve"> </w:t>
      </w:r>
      <w:r>
        <w:rPr>
          <w:rtl w:val="true"/>
        </w:rPr>
        <w:t>הצטרפו</w:t>
      </w:r>
      <w:r>
        <w:rPr>
          <w:rtl w:val="true"/>
        </w:rPr>
        <w:t xml:space="preserve"> </w:t>
      </w:r>
      <w:r>
        <w:rPr>
          <w:rtl w:val="true"/>
        </w:rPr>
        <w:t>לצוות</w:t>
      </w:r>
      <w:r>
        <w:rPr>
          <w:rtl w:val="true"/>
        </w:rPr>
        <w:t xml:space="preserve"> </w:t>
      </w:r>
      <w:r>
        <w:rPr>
          <w:rtl w:val="true"/>
        </w:rPr>
        <w:t>החקירה</w:t>
      </w:r>
      <w:r>
        <w:rPr>
          <w:rtl w:val="true"/>
        </w:rPr>
        <w:t xml:space="preserve"> </w:t>
      </w:r>
      <w:r>
        <w:rPr>
          <w:rtl w:val="true"/>
        </w:rPr>
        <w:t>חוקרים</w:t>
      </w:r>
      <w:r>
        <w:rPr>
          <w:rtl w:val="true"/>
        </w:rPr>
        <w:t xml:space="preserve"> </w:t>
      </w:r>
      <w:r>
        <w:rPr>
          <w:rtl w:val="true"/>
        </w:rPr>
        <w:t>ממחלקת</w:t>
      </w:r>
      <w:r>
        <w:rPr>
          <w:rtl w:val="true"/>
        </w:rPr>
        <w:t xml:space="preserve"> </w:t>
      </w:r>
      <w:r>
        <w:rPr>
          <w:rtl w:val="true"/>
        </w:rPr>
        <w:t>חקירות</w:t>
      </w:r>
      <w:r>
        <w:rPr>
          <w:rtl w:val="true"/>
        </w:rPr>
        <w:t xml:space="preserve"> </w:t>
      </w:r>
      <w:r>
        <w:rPr>
          <w:rtl w:val="true"/>
        </w:rPr>
        <w:t>ומע</w:t>
      </w:r>
      <w:r>
        <w:rPr>
          <w:rtl w:val="true"/>
        </w:rPr>
        <w:t>"</w:t>
      </w:r>
      <w:r>
        <w:rPr>
          <w:rtl w:val="true"/>
        </w:rPr>
        <w:t>מ</w:t>
      </w:r>
      <w:r>
        <w:rPr>
          <w:rtl w:val="true"/>
        </w:rPr>
        <w:t xml:space="preserve"> </w:t>
      </w:r>
      <w:r>
        <w:rPr>
          <w:rtl w:val="true"/>
        </w:rPr>
        <w:t>ירושלים</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מחלקת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המסים</w:t>
      </w:r>
      <w:r>
        <w:rPr>
          <w:rtl w:val="true"/>
        </w:rPr>
        <w:t xml:space="preserve">). </w:t>
      </w:r>
      <w:r>
        <w:rPr>
          <w:rtl w:val="true"/>
        </w:rPr>
        <w:t>המשיב</w:t>
      </w:r>
      <w:r>
        <w:rPr>
          <w:rtl w:val="true"/>
        </w:rPr>
        <w:t xml:space="preserve"> </w:t>
      </w:r>
      <w:r>
        <w:rPr/>
        <w:t>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יוסף</w:t>
      </w:r>
      <w:r>
        <w:rPr>
          <w:rtl w:val="true"/>
        </w:rPr>
        <w:t xml:space="preserve">) </w:t>
      </w:r>
      <w:r>
        <w:rPr>
          <w:rtl w:val="true"/>
        </w:rPr>
        <w:t>שימש</w:t>
      </w:r>
      <w:r>
        <w:rPr>
          <w:rtl w:val="true"/>
        </w:rPr>
        <w:t xml:space="preserve"> </w:t>
      </w:r>
      <w:r>
        <w:rPr>
          <w:rtl w:val="true"/>
        </w:rPr>
        <w:t>באותה</w:t>
      </w:r>
      <w:r>
        <w:rPr>
          <w:rtl w:val="true"/>
        </w:rPr>
        <w:t xml:space="preserve"> </w:t>
      </w:r>
      <w:r>
        <w:rPr>
          <w:rtl w:val="true"/>
        </w:rPr>
        <w:t>העת</w:t>
      </w:r>
      <w:r>
        <w:rPr>
          <w:rtl w:val="true"/>
        </w:rPr>
        <w:t xml:space="preserve"> </w:t>
      </w:r>
      <w:r>
        <w:rPr>
          <w:rtl w:val="true"/>
        </w:rPr>
        <w:t>כ</w:t>
      </w:r>
      <w:r>
        <w:rPr>
          <w:rtl w:val="true"/>
        </w:rPr>
        <w:t>ראש</w:t>
      </w:r>
      <w:r>
        <w:rPr>
          <w:rtl w:val="true"/>
        </w:rPr>
        <w:t xml:space="preserve"> </w:t>
      </w:r>
      <w:r>
        <w:rPr>
          <w:rtl w:val="true"/>
        </w:rPr>
        <w:t>מדור</w:t>
      </w:r>
      <w:r>
        <w:rPr>
          <w:rtl w:val="true"/>
        </w:rPr>
        <w:t xml:space="preserve"> </w:t>
      </w:r>
      <w:r>
        <w:rPr>
          <w:rtl w:val="true"/>
        </w:rPr>
        <w:t>במחלקת</w:t>
      </w:r>
      <w:r>
        <w:rPr>
          <w:rtl w:val="true"/>
        </w:rPr>
        <w:t xml:space="preserve"> </w:t>
      </w:r>
      <w:r>
        <w:rPr>
          <w:rtl w:val="true"/>
        </w:rPr>
        <w:t>המסים</w:t>
      </w:r>
      <w:r>
        <w:rPr>
          <w:rtl w:val="true"/>
        </w:rPr>
        <w:t xml:space="preserve"> </w:t>
      </w:r>
      <w:r>
        <w:rPr>
          <w:rtl w:val="true"/>
        </w:rPr>
        <w:t>ואילו</w:t>
      </w:r>
      <w:r>
        <w:rPr>
          <w:rtl w:val="true"/>
        </w:rPr>
        <w:t xml:space="preserve"> </w:t>
      </w:r>
      <w:r>
        <w:rPr>
          <w:rtl w:val="true"/>
        </w:rPr>
        <w:t>המשיב</w:t>
      </w:r>
      <w:r>
        <w:rPr>
          <w:rtl w:val="true"/>
        </w:rPr>
        <w:t xml:space="preserve"> </w:t>
      </w:r>
      <w:r>
        <w:rPr/>
        <w:t>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סיבוני</w:t>
      </w:r>
      <w:r>
        <w:rPr>
          <w:rtl w:val="true"/>
        </w:rPr>
        <w:t xml:space="preserve">) </w:t>
      </w:r>
      <w:r>
        <w:rPr>
          <w:rtl w:val="true"/>
        </w:rPr>
        <w:t>היה</w:t>
      </w:r>
      <w:r>
        <w:rPr>
          <w:rtl w:val="true"/>
        </w:rPr>
        <w:t xml:space="preserve"> </w:t>
      </w:r>
      <w:r>
        <w:rPr>
          <w:rtl w:val="true"/>
        </w:rPr>
        <w:t>אחד</w:t>
      </w:r>
      <w:r>
        <w:rPr>
          <w:rtl w:val="true"/>
        </w:rPr>
        <w:t xml:space="preserve"> </w:t>
      </w:r>
      <w:r>
        <w:rPr>
          <w:rtl w:val="true"/>
        </w:rPr>
        <w:t>מהחשודים</w:t>
      </w:r>
      <w:r>
        <w:rPr>
          <w:rtl w:val="true"/>
        </w:rPr>
        <w:t xml:space="preserve"> </w:t>
      </w:r>
      <w:r>
        <w:rPr>
          <w:rtl w:val="true"/>
        </w:rPr>
        <w:t>בפרשה</w:t>
      </w:r>
      <w:r>
        <w:rPr>
          <w:rtl w:val="true"/>
        </w:rPr>
        <w:t xml:space="preserve">. </w:t>
      </w:r>
      <w:r>
        <w:rPr>
          <w:rtl w:val="true"/>
        </w:rPr>
        <w:t>לאחר</w:t>
      </w:r>
      <w:r>
        <w:rPr>
          <w:rtl w:val="true"/>
        </w:rPr>
        <w:t xml:space="preserve"> </w:t>
      </w:r>
      <w:r>
        <w:rPr>
          <w:rtl w:val="true"/>
        </w:rPr>
        <w:t>שהחקירה</w:t>
      </w:r>
      <w:r>
        <w:rPr>
          <w:rtl w:val="true"/>
        </w:rPr>
        <w:t xml:space="preserve"> הפכה</w:t>
      </w:r>
      <w:r>
        <w:rPr>
          <w:rtl w:val="true"/>
        </w:rPr>
        <w:t xml:space="preserve"> </w:t>
      </w:r>
      <w:r>
        <w:rPr>
          <w:rtl w:val="true"/>
        </w:rPr>
        <w:t>לגלויה</w:t>
      </w:r>
      <w:r>
        <w:rPr>
          <w:rtl w:val="true"/>
        </w:rPr>
        <w:t xml:space="preserve"> </w:t>
      </w:r>
      <w:r>
        <w:rPr>
          <w:rtl w:val="true"/>
        </w:rPr>
        <w:t>התעורר</w:t>
      </w:r>
      <w:r>
        <w:rPr>
          <w:rtl w:val="true"/>
        </w:rPr>
        <w:t xml:space="preserve"> </w:t>
      </w:r>
      <w:r>
        <w:rPr>
          <w:rtl w:val="true"/>
        </w:rPr>
        <w:t>ביאח</w:t>
      </w:r>
      <w:r>
        <w:rPr>
          <w:rtl w:val="true"/>
        </w:rPr>
        <w:t>"</w:t>
      </w:r>
      <w:r>
        <w:rPr>
          <w:rtl w:val="true"/>
        </w:rPr>
        <w:t>ה</w:t>
      </w:r>
      <w:r>
        <w:rPr>
          <w:rtl w:val="true"/>
        </w:rPr>
        <w:t xml:space="preserve"> </w:t>
      </w:r>
      <w:r>
        <w:rPr>
          <w:rtl w:val="true"/>
        </w:rPr>
        <w:t>חשד</w:t>
      </w:r>
      <w:r>
        <w:rPr>
          <w:rtl w:val="true"/>
        </w:rPr>
        <w:t xml:space="preserve"> </w:t>
      </w:r>
      <w:r>
        <w:rPr>
          <w:rtl w:val="true"/>
        </w:rPr>
        <w:t>כ</w:t>
      </w:r>
      <w:r>
        <w:rPr>
          <w:rtl w:val="true"/>
        </w:rPr>
        <w:t xml:space="preserve">י אחד החוקרים הדליף מידע למעורבים בפרשה </w:t>
      </w:r>
      <w:r>
        <w:rPr>
          <w:rtl w:val="true"/>
        </w:rPr>
        <w:t>וביום</w:t>
      </w:r>
      <w:r>
        <w:rPr>
          <w:rtl w:val="true"/>
        </w:rPr>
        <w:t xml:space="preserve"> </w:t>
      </w:r>
      <w:r>
        <w:rPr/>
        <w:t>15.11.2010</w:t>
      </w:r>
      <w:r>
        <w:rPr>
          <w:rtl w:val="true"/>
        </w:rPr>
        <w:t xml:space="preserve"> </w:t>
      </w:r>
      <w:r>
        <w:rPr>
          <w:rtl w:val="true"/>
        </w:rPr>
        <w:t>אישר</w:t>
      </w:r>
      <w:r>
        <w:rPr>
          <w:rtl w:val="true"/>
        </w:rPr>
        <w:t xml:space="preserve"> </w:t>
      </w:r>
      <w:r>
        <w:rPr>
          <w:rtl w:val="true"/>
        </w:rPr>
        <w:t>חשוד בשם</w:t>
      </w:r>
      <w:r>
        <w:rPr>
          <w:rtl w:val="true"/>
        </w:rPr>
        <w:t xml:space="preserve"> </w:t>
      </w:r>
      <w:r>
        <w:rPr>
          <w:rtl w:val="true"/>
        </w:rPr>
        <w:t>אלי</w:t>
      </w:r>
      <w:r>
        <w:rPr>
          <w:rtl w:val="true"/>
        </w:rPr>
        <w:t xml:space="preserve"> </w:t>
      </w:r>
      <w:r>
        <w:rPr>
          <w:rtl w:val="true"/>
        </w:rPr>
        <w:t>סניור</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סניור</w:t>
      </w:r>
      <w:r>
        <w:rPr>
          <w:rtl w:val="true"/>
        </w:rPr>
        <w:t xml:space="preserve">) </w:t>
      </w:r>
      <w:r>
        <w:rPr>
          <w:rtl w:val="true"/>
        </w:rPr>
        <w:t>את</w:t>
      </w:r>
      <w:r>
        <w:rPr>
          <w:rtl w:val="true"/>
        </w:rPr>
        <w:t xml:space="preserve"> </w:t>
      </w:r>
      <w:r>
        <w:rPr>
          <w:rtl w:val="true"/>
        </w:rPr>
        <w:t>החשד</w:t>
      </w:r>
      <w:r>
        <w:rPr>
          <w:rtl w:val="true"/>
        </w:rPr>
        <w:t>ות בחקירתו</w:t>
      </w:r>
      <w:r>
        <w:rPr>
          <w:rtl w:val="true"/>
        </w:rPr>
        <w:t xml:space="preserve"> </w:t>
      </w:r>
      <w:r>
        <w:rPr>
          <w:rtl w:val="true"/>
        </w:rPr>
        <w:t>וסיפר</w:t>
      </w:r>
      <w:r>
        <w:rPr>
          <w:rtl w:val="true"/>
        </w:rPr>
        <w:t xml:space="preserve"> </w:t>
      </w:r>
      <w:r>
        <w:rPr>
          <w:rtl w:val="true"/>
        </w:rPr>
        <w:t>כי</w:t>
      </w:r>
      <w:r>
        <w:rPr>
          <w:rtl w:val="true"/>
        </w:rPr>
        <w:t xml:space="preserve"> </w:t>
      </w:r>
      <w:r>
        <w:rPr>
          <w:rtl w:val="true"/>
        </w:rPr>
        <w:t>ההדלפה</w:t>
      </w:r>
      <w:r>
        <w:rPr>
          <w:rtl w:val="true"/>
        </w:rPr>
        <w:t xml:space="preserve"> </w:t>
      </w:r>
      <w:r>
        <w:rPr>
          <w:rtl w:val="true"/>
        </w:rPr>
        <w:t>הגיע</w:t>
      </w:r>
      <w:r>
        <w:rPr>
          <w:rtl w:val="true"/>
        </w:rPr>
        <w:t>ה</w:t>
      </w:r>
      <w:r>
        <w:rPr>
          <w:rtl w:val="true"/>
        </w:rPr>
        <w:t xml:space="preserve"> </w:t>
      </w:r>
      <w:r>
        <w:rPr>
          <w:rtl w:val="true"/>
        </w:rPr>
        <w:t>משני</w:t>
      </w:r>
      <w:r>
        <w:rPr>
          <w:rtl w:val="true"/>
        </w:rPr>
        <w:t xml:space="preserve"> </w:t>
      </w:r>
      <w:r>
        <w:rPr>
          <w:rtl w:val="true"/>
        </w:rPr>
        <w:t>חוקרים</w:t>
      </w:r>
      <w:r>
        <w:rPr>
          <w:rtl w:val="true"/>
        </w:rPr>
        <w:t xml:space="preserve"> </w:t>
      </w:r>
      <w:r>
        <w:rPr>
          <w:rtl w:val="true"/>
        </w:rPr>
        <w:t>במחלקת</w:t>
      </w:r>
      <w:r>
        <w:rPr>
          <w:rtl w:val="true"/>
        </w:rPr>
        <w:t xml:space="preserve"> </w:t>
      </w:r>
      <w:r>
        <w:rPr>
          <w:rtl w:val="true"/>
        </w:rPr>
        <w:t>המסים</w:t>
      </w:r>
      <w:r>
        <w:rPr>
          <w:rtl w:val="true"/>
        </w:rPr>
        <w:t xml:space="preserve">. </w:t>
      </w:r>
      <w:r>
        <w:rPr>
          <w:rtl w:val="true"/>
        </w:rPr>
        <w:t xml:space="preserve">עוד סיפר סניור לחוקריו כי שמו של אחד מהם הוא ליאור וכי הוא </w:t>
      </w:r>
      <w:r>
        <w:rPr>
          <w:rtl w:val="true"/>
        </w:rPr>
        <w:t>מתגורר</w:t>
      </w:r>
      <w:r>
        <w:rPr>
          <w:rtl w:val="true"/>
        </w:rPr>
        <w:t xml:space="preserve"> </w:t>
      </w:r>
      <w:r>
        <w:rPr>
          <w:rtl w:val="true"/>
        </w:rPr>
        <w:t>בשכנות</w:t>
      </w:r>
      <w:r>
        <w:rPr>
          <w:rtl w:val="true"/>
        </w:rPr>
        <w:t xml:space="preserve"> </w:t>
      </w:r>
      <w:r>
        <w:rPr>
          <w:rtl w:val="true"/>
        </w:rPr>
        <w:t>לסיבוני</w:t>
      </w:r>
      <w:r>
        <w:rPr>
          <w:rtl w:val="true"/>
        </w:rPr>
        <w:t xml:space="preserve"> </w:t>
      </w:r>
      <w:r>
        <w:rPr>
          <w:rtl w:val="true"/>
        </w:rPr>
        <w:t>ביישוב</w:t>
      </w:r>
      <w:r>
        <w:rPr>
          <w:rtl w:val="true"/>
        </w:rPr>
        <w:t xml:space="preserve"> </w:t>
      </w:r>
      <w:r>
        <w:rPr>
          <w:rtl w:val="true"/>
        </w:rPr>
        <w:t>במעלה</w:t>
      </w:r>
      <w:r>
        <w:rPr>
          <w:rtl w:val="true"/>
        </w:rPr>
        <w:t xml:space="preserve"> </w:t>
      </w:r>
      <w:r>
        <w:rPr>
          <w:rtl w:val="true"/>
        </w:rPr>
        <w:t>אדומים</w:t>
      </w:r>
      <w:r>
        <w:rPr>
          <w:rtl w:val="true"/>
        </w:rPr>
        <w:t xml:space="preserve">. </w:t>
      </w:r>
      <w:r>
        <w:rPr>
          <w:rtl w:val="true"/>
        </w:rPr>
        <w:t>בעקבות</w:t>
      </w:r>
      <w:r>
        <w:rPr>
          <w:rtl w:val="true"/>
        </w:rPr>
        <w:t xml:space="preserve"> </w:t>
      </w:r>
      <w:r>
        <w:rPr>
          <w:rtl w:val="true"/>
        </w:rPr>
        <w:t>המידע שמסר סניור</w:t>
      </w:r>
      <w:r>
        <w:rPr>
          <w:rtl w:val="true"/>
        </w:rPr>
        <w:t xml:space="preserve"> </w:t>
      </w:r>
      <w:r>
        <w:rPr>
          <w:rtl w:val="true"/>
        </w:rPr>
        <w:t>עצרה</w:t>
      </w:r>
      <w:r>
        <w:rPr>
          <w:rtl w:val="true"/>
        </w:rPr>
        <w:t xml:space="preserve"> </w:t>
      </w:r>
      <w:r>
        <w:rPr>
          <w:rtl w:val="true"/>
        </w:rPr>
        <w:t>המשטרה</w:t>
      </w:r>
      <w:r>
        <w:rPr>
          <w:rtl w:val="true"/>
        </w:rPr>
        <w:t xml:space="preserve"> </w:t>
      </w:r>
      <w:r>
        <w:rPr>
          <w:rtl w:val="true"/>
        </w:rPr>
        <w:t>עובד במחלקת המסים</w:t>
      </w:r>
      <w:r>
        <w:rPr>
          <w:rtl w:val="true"/>
        </w:rPr>
        <w:t>,</w:t>
      </w:r>
      <w:r>
        <w:rPr>
          <w:rtl w:val="true"/>
        </w:rPr>
        <w:t xml:space="preserve"> </w:t>
      </w:r>
      <w:r>
        <w:rPr>
          <w:rtl w:val="true"/>
        </w:rPr>
        <w:t>ליאור</w:t>
      </w:r>
      <w:r>
        <w:rPr>
          <w:rtl w:val="true"/>
        </w:rPr>
        <w:t xml:space="preserve"> </w:t>
      </w:r>
      <w:r>
        <w:rPr>
          <w:rtl w:val="true"/>
        </w:rPr>
        <w:t>מירז</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מירז</w:t>
      </w:r>
      <w:r>
        <w:rPr>
          <w:rtl w:val="true"/>
        </w:rPr>
        <w:t>)</w:t>
      </w:r>
      <w:r>
        <w:rPr>
          <w:rtl w:val="true"/>
        </w:rPr>
        <w:t>,</w:t>
      </w:r>
      <w:r>
        <w:rPr>
          <w:rtl w:val="true"/>
        </w:rPr>
        <w:t xml:space="preserve"> </w:t>
      </w:r>
      <w:r>
        <w:rPr>
          <w:rtl w:val="true"/>
        </w:rPr>
        <w:t>בחשד שהדליף פרטים מתוך החקירה ו</w:t>
      </w:r>
      <w:r>
        <w:rPr>
          <w:rtl w:val="true"/>
        </w:rPr>
        <w:t>בהמשך</w:t>
      </w:r>
      <w:r>
        <w:rPr>
          <w:rtl w:val="true"/>
        </w:rPr>
        <w:t xml:space="preserve"> חקרה</w:t>
      </w:r>
      <w:r>
        <w:rPr>
          <w:rtl w:val="true"/>
        </w:rPr>
        <w:t xml:space="preserve"> </w:t>
      </w:r>
      <w:r>
        <w:rPr>
          <w:rtl w:val="true"/>
        </w:rPr>
        <w:t xml:space="preserve">גם את </w:t>
      </w:r>
      <w:r>
        <w:rPr>
          <w:rtl w:val="true"/>
        </w:rPr>
        <w:t>יו</w:t>
      </w:r>
      <w:r>
        <w:rPr>
          <w:rtl w:val="true"/>
        </w:rPr>
        <w:t>סף בגין אותם החשדות</w:t>
      </w:r>
      <w:r>
        <w:rPr>
          <w:rtl w:val="true"/>
        </w:rPr>
        <w:t xml:space="preserve">. </w:t>
      </w:r>
      <w:r>
        <w:rPr>
          <w:rtl w:val="true"/>
        </w:rPr>
        <w:t xml:space="preserve">ביום </w:t>
      </w:r>
      <w:r>
        <w:rPr/>
        <w:t>19.11.2010</w:t>
      </w:r>
      <w:r>
        <w:rPr>
          <w:rtl w:val="true"/>
        </w:rPr>
        <w:t xml:space="preserve">, </w:t>
      </w:r>
      <w:r>
        <w:rPr>
          <w:rtl w:val="true"/>
        </w:rPr>
        <w:t>בעודו במעצר</w:t>
      </w:r>
      <w:r>
        <w:rPr>
          <w:rtl w:val="true"/>
        </w:rPr>
        <w:t xml:space="preserve">, </w:t>
      </w:r>
      <w:r>
        <w:rPr>
          <w:rtl w:val="true"/>
        </w:rPr>
        <w:t>הודה</w:t>
      </w:r>
      <w:r>
        <w:rPr>
          <w:rtl w:val="true"/>
        </w:rPr>
        <w:t xml:space="preserve"> </w:t>
      </w:r>
      <w:r>
        <w:rPr>
          <w:rtl w:val="true"/>
        </w:rPr>
        <w:t>מירז</w:t>
      </w:r>
      <w:r>
        <w:rPr>
          <w:rtl w:val="true"/>
        </w:rPr>
        <w:t xml:space="preserve"> </w:t>
      </w:r>
      <w:r>
        <w:rPr>
          <w:rtl w:val="true"/>
        </w:rPr>
        <w:t>בפני</w:t>
      </w:r>
      <w:r>
        <w:rPr>
          <w:rtl w:val="true"/>
        </w:rPr>
        <w:t xml:space="preserve"> מדובבים</w:t>
      </w:r>
      <w:r>
        <w:rPr>
          <w:rtl w:val="true"/>
        </w:rPr>
        <w:t xml:space="preserve"> בחשדות</w:t>
      </w:r>
      <w:r>
        <w:rPr>
          <w:rtl w:val="true"/>
        </w:rPr>
        <w:t xml:space="preserve"> </w:t>
      </w:r>
      <w:r>
        <w:rPr>
          <w:rtl w:val="true"/>
        </w:rPr>
        <w:t>המיוחסים</w:t>
      </w:r>
      <w:r>
        <w:rPr>
          <w:rtl w:val="true"/>
        </w:rPr>
        <w:t xml:space="preserve"> </w:t>
      </w:r>
      <w:r>
        <w:rPr>
          <w:rtl w:val="true"/>
        </w:rPr>
        <w:t>לו</w:t>
      </w:r>
      <w:r>
        <w:rPr>
          <w:rtl w:val="true"/>
        </w:rPr>
        <w:t xml:space="preserve"> </w:t>
      </w:r>
      <w:r>
        <w:rPr>
          <w:rtl w:val="true"/>
        </w:rPr>
        <w:t>וליוסף</w:t>
      </w:r>
      <w:r>
        <w:rPr>
          <w:rtl w:val="true"/>
        </w:rPr>
        <w:t xml:space="preserve">. </w:t>
      </w:r>
      <w:r>
        <w:rPr>
          <w:rtl w:val="true"/>
        </w:rPr>
        <w:t>מירז</w:t>
      </w:r>
      <w:r>
        <w:rPr>
          <w:rtl w:val="true"/>
        </w:rPr>
        <w:t xml:space="preserve"> </w:t>
      </w:r>
      <w:r>
        <w:rPr>
          <w:rtl w:val="true"/>
        </w:rPr>
        <w:t>סיפר</w:t>
      </w:r>
      <w:r>
        <w:rPr>
          <w:rtl w:val="true"/>
        </w:rPr>
        <w:t xml:space="preserve"> </w:t>
      </w:r>
      <w:r>
        <w:rPr>
          <w:rtl w:val="true"/>
        </w:rPr>
        <w:t>למדובב</w:t>
      </w:r>
      <w:r>
        <w:rPr>
          <w:rtl w:val="true"/>
        </w:rPr>
        <w:t>ים</w:t>
      </w:r>
      <w:r>
        <w:rPr>
          <w:rtl w:val="true"/>
        </w:rPr>
        <w:t xml:space="preserve"> </w:t>
      </w:r>
      <w:r>
        <w:rPr>
          <w:rtl w:val="true"/>
        </w:rPr>
        <w:t>כי</w:t>
      </w:r>
      <w:r>
        <w:rPr>
          <w:rtl w:val="true"/>
        </w:rPr>
        <w:t xml:space="preserve"> </w:t>
      </w:r>
      <w:r>
        <w:rPr>
          <w:rtl w:val="true"/>
        </w:rPr>
        <w:t>מספר</w:t>
      </w:r>
      <w:r>
        <w:rPr>
          <w:rtl w:val="true"/>
        </w:rPr>
        <w:t xml:space="preserve"> </w:t>
      </w:r>
      <w:r>
        <w:rPr>
          <w:rtl w:val="true"/>
        </w:rPr>
        <w:t>ימים</w:t>
      </w:r>
      <w:r>
        <w:rPr>
          <w:rtl w:val="true"/>
        </w:rPr>
        <w:t xml:space="preserve"> </w:t>
      </w:r>
      <w:r>
        <w:rPr>
          <w:rtl w:val="true"/>
        </w:rPr>
        <w:t>לפני</w:t>
      </w:r>
      <w:r>
        <w:rPr>
          <w:rtl w:val="true"/>
        </w:rPr>
        <w:t xml:space="preserve"> </w:t>
      </w:r>
      <w:r>
        <w:rPr>
          <w:rtl w:val="true"/>
        </w:rPr>
        <w:t>שהחקירה</w:t>
      </w:r>
      <w:r>
        <w:rPr>
          <w:rtl w:val="true"/>
        </w:rPr>
        <w:t xml:space="preserve"> </w:t>
      </w:r>
      <w:r>
        <w:rPr>
          <w:rtl w:val="true"/>
        </w:rPr>
        <w:t>בפרשת</w:t>
      </w:r>
      <w:r>
        <w:rPr>
          <w:rtl w:val="true"/>
        </w:rPr>
        <w:t xml:space="preserve"> </w:t>
      </w:r>
      <w:r>
        <w:rPr>
          <w:rtl w:val="true"/>
        </w:rPr>
        <w:t>מאוחדת</w:t>
      </w:r>
      <w:r>
        <w:rPr>
          <w:rtl w:val="true"/>
        </w:rPr>
        <w:t xml:space="preserve"> הפכה</w:t>
      </w:r>
      <w:r>
        <w:rPr>
          <w:rtl w:val="true"/>
        </w:rPr>
        <w:t xml:space="preserve"> </w:t>
      </w:r>
      <w:r>
        <w:rPr>
          <w:rtl w:val="true"/>
        </w:rPr>
        <w:t>לגלויה</w:t>
      </w:r>
      <w:r>
        <w:rPr>
          <w:rtl w:val="true"/>
        </w:rPr>
        <w:t>,</w:t>
      </w:r>
      <w:r>
        <w:rPr>
          <w:rtl w:val="true"/>
        </w:rPr>
        <w:t xml:space="preserve"> </w:t>
      </w:r>
      <w:r>
        <w:rPr>
          <w:rtl w:val="true"/>
        </w:rPr>
        <w:t>נפגשו</w:t>
      </w:r>
      <w:r>
        <w:rPr>
          <w:rtl w:val="true"/>
        </w:rPr>
        <w:t xml:space="preserve"> </w:t>
      </w:r>
      <w:r>
        <w:rPr>
          <w:rtl w:val="true"/>
        </w:rPr>
        <w:t>הוא</w:t>
      </w:r>
      <w:r>
        <w:rPr>
          <w:rtl w:val="true"/>
        </w:rPr>
        <w:t xml:space="preserve"> </w:t>
      </w:r>
      <w:r>
        <w:rPr>
          <w:rtl w:val="true"/>
        </w:rPr>
        <w:t>ויוסף</w:t>
      </w:r>
      <w:r>
        <w:rPr>
          <w:rtl w:val="true"/>
        </w:rPr>
        <w:t xml:space="preserve"> </w:t>
      </w:r>
      <w:r>
        <w:rPr>
          <w:rtl w:val="true"/>
        </w:rPr>
        <w:t>עם</w:t>
      </w:r>
      <w:r>
        <w:rPr>
          <w:rtl w:val="true"/>
        </w:rPr>
        <w:t xml:space="preserve"> </w:t>
      </w:r>
      <w:r>
        <w:rPr>
          <w:rtl w:val="true"/>
        </w:rPr>
        <w:t>סיבוני</w:t>
      </w:r>
      <w:r>
        <w:rPr>
          <w:rtl w:val="true"/>
        </w:rPr>
        <w:t xml:space="preserve"> </w:t>
      </w:r>
      <w:r>
        <w:rPr>
          <w:rtl w:val="true"/>
        </w:rPr>
        <w:t>בביתו</w:t>
      </w:r>
      <w:r>
        <w:rPr>
          <w:rtl w:val="true"/>
        </w:rPr>
        <w:t xml:space="preserve"> ומסרו לו מידע מתוך החקירה תמורת </w:t>
      </w:r>
      <w:r>
        <w:rPr/>
        <w:t>30,000</w:t>
      </w:r>
      <w:r>
        <w:rPr>
          <w:rtl w:val="true"/>
        </w:rPr>
        <w:t xml:space="preserve"> </w:t>
      </w:r>
      <w:r>
        <w:rPr>
          <w:rtl w:val="true"/>
        </w:rPr>
        <w:t>ש</w:t>
      </w:r>
      <w:r>
        <w:rPr>
          <w:rtl w:val="true"/>
        </w:rPr>
        <w:t>"</w:t>
      </w:r>
      <w:r>
        <w:rPr>
          <w:rtl w:val="true"/>
        </w:rPr>
        <w:t>ח</w:t>
      </w:r>
      <w:r>
        <w:rPr>
          <w:rtl w:val="true"/>
        </w:rPr>
        <w:t xml:space="preserve">. </w:t>
      </w:r>
      <w:r>
        <w:rPr>
          <w:rtl w:val="true"/>
        </w:rPr>
        <w:t>עוד</w:t>
      </w:r>
      <w:r>
        <w:rPr>
          <w:rtl w:val="true"/>
        </w:rPr>
        <w:t xml:space="preserve"> </w:t>
      </w:r>
      <w:r>
        <w:rPr>
          <w:rtl w:val="true"/>
        </w:rPr>
        <w:t>סיפר</w:t>
      </w:r>
      <w:r>
        <w:rPr>
          <w:rtl w:val="true"/>
        </w:rPr>
        <w:t xml:space="preserve"> </w:t>
      </w:r>
      <w:r>
        <w:rPr>
          <w:rtl w:val="true"/>
        </w:rPr>
        <w:t>מירז</w:t>
      </w:r>
      <w:r>
        <w:rPr>
          <w:rtl w:val="true"/>
        </w:rPr>
        <w:t xml:space="preserve"> </w:t>
      </w:r>
      <w:r>
        <w:rPr>
          <w:rtl w:val="true"/>
        </w:rPr>
        <w:t>למדובב</w:t>
      </w:r>
      <w:r>
        <w:rPr>
          <w:rtl w:val="true"/>
        </w:rPr>
        <w:t>ים</w:t>
      </w:r>
      <w:r>
        <w:rPr>
          <w:rtl w:val="true"/>
        </w:rPr>
        <w:t xml:space="preserve"> </w:t>
      </w:r>
      <w:r>
        <w:rPr>
          <w:rtl w:val="true"/>
        </w:rPr>
        <w:t>כי</w:t>
      </w:r>
      <w:r>
        <w:rPr>
          <w:rtl w:val="true"/>
        </w:rPr>
        <w:t xml:space="preserve"> </w:t>
      </w:r>
      <w:r>
        <w:rPr>
          <w:rtl w:val="true"/>
        </w:rPr>
        <w:t>עורכת</w:t>
      </w:r>
      <w:r>
        <w:rPr>
          <w:rtl w:val="true"/>
        </w:rPr>
        <w:t xml:space="preserve"> </w:t>
      </w:r>
      <w:r>
        <w:rPr>
          <w:rtl w:val="true"/>
        </w:rPr>
        <w:t>הדין</w:t>
      </w:r>
      <w:r>
        <w:rPr>
          <w:rtl w:val="true"/>
        </w:rPr>
        <w:t xml:space="preserve"> </w:t>
      </w:r>
      <w:r>
        <w:rPr>
          <w:rtl w:val="true"/>
        </w:rPr>
        <w:t>שייצגה</w:t>
      </w:r>
      <w:r>
        <w:rPr>
          <w:rtl w:val="true"/>
        </w:rPr>
        <w:t xml:space="preserve"> </w:t>
      </w:r>
      <w:r>
        <w:rPr>
          <w:rtl w:val="true"/>
        </w:rPr>
        <w:t>אותו</w:t>
      </w:r>
      <w:r>
        <w:rPr>
          <w:rtl w:val="true"/>
        </w:rPr>
        <w:t xml:space="preserve"> </w:t>
      </w:r>
      <w:r>
        <w:rPr>
          <w:rtl w:val="true"/>
        </w:rPr>
        <w:t>באותה</w:t>
      </w:r>
      <w:r>
        <w:rPr>
          <w:rtl w:val="true"/>
        </w:rPr>
        <w:t xml:space="preserve"> </w:t>
      </w:r>
      <w:r>
        <w:rPr>
          <w:rtl w:val="true"/>
        </w:rPr>
        <w:t>העת</w:t>
      </w:r>
      <w:r>
        <w:rPr>
          <w:rtl w:val="true"/>
        </w:rPr>
        <w:t xml:space="preserve"> </w:t>
      </w:r>
      <w:r>
        <w:rPr>
          <w:rtl w:val="true"/>
        </w:rPr>
        <w:t>(</w:t>
      </w:r>
      <w:r>
        <w:rPr>
          <w:rtl w:val="true"/>
        </w:rPr>
        <w:t>עו</w:t>
      </w:r>
      <w:r>
        <w:rPr>
          <w:rtl w:val="true"/>
        </w:rPr>
        <w:t>"</w:t>
      </w:r>
      <w:r>
        <w:rPr>
          <w:rtl w:val="true"/>
        </w:rPr>
        <w:t xml:space="preserve">ד </w:t>
      </w:r>
      <w:r>
        <w:rPr>
          <w:rtl w:val="true"/>
        </w:rPr>
        <w:t>איילת</w:t>
      </w:r>
      <w:r>
        <w:rPr>
          <w:rtl w:val="true"/>
        </w:rPr>
        <w:t xml:space="preserve"> </w:t>
      </w:r>
      <w:r>
        <w:rPr>
          <w:rtl w:val="true"/>
        </w:rPr>
        <w:t>אפיק</w:t>
      </w:r>
      <w:r>
        <w:rPr>
          <w:rtl w:val="true"/>
        </w:rPr>
        <w:t>-</w:t>
      </w:r>
      <w:r>
        <w:rPr>
          <w:rtl w:val="true"/>
        </w:rPr>
        <w:t>חכמון</w:t>
      </w:r>
      <w:r>
        <w:rPr>
          <w:rtl w:val="true"/>
        </w:rPr>
        <w:t xml:space="preserve"> </w:t>
      </w:r>
      <w:r>
        <w:rPr>
          <w:rtl w:val="true"/>
        </w:rPr>
        <w:t>–</w:t>
      </w:r>
      <w:r>
        <w:rPr>
          <w:rtl w:val="true"/>
        </w:rPr>
        <w:t xml:space="preserve"> ו</w:t>
      </w:r>
      <w:r>
        <w:rPr>
          <w:rtl w:val="true"/>
        </w:rPr>
        <w:t>להלן</w:t>
      </w:r>
      <w:r>
        <w:rPr>
          <w:rtl w:val="true"/>
        </w:rPr>
        <w:t xml:space="preserve">: </w:t>
      </w:r>
      <w:r>
        <w:rPr>
          <w:rFonts w:ascii="Century" w:hAnsi="Century" w:cs="Miriam"/>
          <w:b/>
          <w:b/>
          <w:spacing w:val="0"/>
          <w:sz w:val="22"/>
          <w:sz w:val="22"/>
          <w:szCs w:val="24"/>
          <w:rtl w:val="true"/>
        </w:rPr>
        <w:t>עו</w:t>
      </w:r>
      <w:r>
        <w:rPr>
          <w:rFonts w:cs="Miriam" w:ascii="Century" w:hAnsi="Century"/>
          <w:b/>
          <w:spacing w:val="0"/>
          <w:sz w:val="22"/>
          <w:szCs w:val="24"/>
          <w:rtl w:val="true"/>
        </w:rPr>
        <w:t>"</w:t>
      </w:r>
      <w:r>
        <w:rPr>
          <w:rFonts w:ascii="Century" w:hAnsi="Century" w:cs="Miriam"/>
          <w:b/>
          <w:b/>
          <w:spacing w:val="0"/>
          <w:sz w:val="22"/>
          <w:sz w:val="22"/>
          <w:szCs w:val="24"/>
          <w:rtl w:val="true"/>
        </w:rPr>
        <w:t>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חכמון</w:t>
      </w:r>
      <w:r>
        <w:rPr>
          <w:rtl w:val="true"/>
        </w:rPr>
        <w:t>)</w:t>
      </w:r>
      <w:r>
        <w:rPr>
          <w:rtl w:val="true"/>
        </w:rPr>
        <w:t xml:space="preserve"> </w:t>
      </w:r>
      <w:r>
        <w:rPr>
          <w:rtl w:val="true"/>
        </w:rPr>
        <w:t>סייעה לו וליוסף לתאם גרסאות בנוגע לסיבה שבגללה הגיע יוסף למעלה אדומים ביום שבו נפגשו עם סיבוני</w:t>
      </w:r>
      <w:r>
        <w:rPr>
          <w:rtl w:val="true"/>
        </w:rPr>
        <w:t>.</w:t>
      </w:r>
    </w:p>
    <w:p>
      <w:pPr>
        <w:pStyle w:val="Ruller4"/>
        <w:ind w:end="0"/>
        <w:jc w:val="both"/>
        <w:rPr/>
      </w:pPr>
      <w:r>
        <w:rPr>
          <w:rtl w:val="true"/>
        </w:rPr>
      </w:r>
    </w:p>
    <w:p>
      <w:pPr>
        <w:pStyle w:val="Ruller41"/>
        <w:numPr>
          <w:ilvl w:val="0"/>
          <w:numId w:val="1"/>
        </w:numPr>
        <w:ind w:end="0"/>
        <w:jc w:val="both"/>
        <w:rPr/>
      </w:pPr>
      <w:r>
        <w:rPr>
          <w:rtl w:val="true"/>
        </w:rPr>
        <w:t>בחודש</w:t>
      </w:r>
      <w:r>
        <w:rPr>
          <w:rtl w:val="true"/>
        </w:rPr>
        <w:t xml:space="preserve"> </w:t>
      </w:r>
      <w:r>
        <w:rPr>
          <w:rtl w:val="true"/>
        </w:rPr>
        <w:t>אוקטובר</w:t>
      </w:r>
      <w:r>
        <w:rPr>
          <w:rtl w:val="true"/>
        </w:rPr>
        <w:t xml:space="preserve"> </w:t>
      </w:r>
      <w:r>
        <w:rPr/>
        <w:t>2011</w:t>
      </w:r>
      <w:r>
        <w:rPr>
          <w:rtl w:val="true"/>
        </w:rPr>
        <w:t xml:space="preserve"> </w:t>
      </w:r>
      <w:r>
        <w:rPr>
          <w:rtl w:val="true"/>
        </w:rPr>
        <w:t>ה</w:t>
      </w:r>
      <w:r>
        <w:rPr>
          <w:rtl w:val="true"/>
        </w:rPr>
        <w:t xml:space="preserve">ואשם מירז בבית המשפט המחוזי בירושלים </w:t>
      </w:r>
      <w:r>
        <w:rPr>
          <w:rtl w:val="true"/>
        </w:rPr>
        <w:t>בנטילת</w:t>
      </w:r>
      <w:r>
        <w:rPr>
          <w:rtl w:val="true"/>
        </w:rPr>
        <w:t xml:space="preserve"> </w:t>
      </w:r>
      <w:r>
        <w:rPr>
          <w:rtl w:val="true"/>
        </w:rPr>
        <w:t>שוחד</w:t>
      </w:r>
      <w:r>
        <w:rPr>
          <w:rtl w:val="true"/>
        </w:rPr>
        <w:t xml:space="preserve"> </w:t>
      </w:r>
      <w:r>
        <w:rPr>
          <w:rtl w:val="true"/>
        </w:rPr>
        <w:t>ו</w:t>
      </w:r>
      <w:r>
        <w:rPr>
          <w:rtl w:val="true"/>
        </w:rPr>
        <w:t>ב</w:t>
      </w:r>
      <w:r>
        <w:rPr>
          <w:rtl w:val="true"/>
        </w:rPr>
        <w:t>שיבוש</w:t>
      </w:r>
      <w:r>
        <w:rPr>
          <w:rtl w:val="true"/>
        </w:rPr>
        <w:t xml:space="preserve"> </w:t>
      </w:r>
      <w:r>
        <w:rPr>
          <w:rtl w:val="true"/>
        </w:rPr>
        <w:t>מהלכי</w:t>
      </w:r>
      <w:r>
        <w:rPr>
          <w:rtl w:val="true"/>
        </w:rPr>
        <w:t xml:space="preserve"> </w:t>
      </w:r>
      <w:r>
        <w:rPr>
          <w:rtl w:val="true"/>
        </w:rPr>
        <w:t>משפט</w:t>
      </w:r>
      <w:r>
        <w:rPr>
          <w:rtl w:val="true"/>
        </w:rPr>
        <w:t xml:space="preserve"> </w:t>
      </w:r>
      <w:r>
        <w:rPr>
          <w:rtl w:val="true"/>
        </w:rPr>
        <w:t>(</w:t>
      </w:r>
      <w:hyperlink r:id="rId1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34088-10-11</w:t>
        </w:r>
      </w:hyperlink>
      <w:r>
        <w:rPr>
          <w:rtl w:val="true"/>
        </w:rPr>
        <w:t>)</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w:t>
      </w:r>
      <w:r>
        <w:rPr>
          <w:rtl w:val="true"/>
        </w:rPr>
        <w:t xml:space="preserve">. </w:t>
      </w:r>
      <w:r>
        <w:rPr>
          <w:rtl w:val="true"/>
        </w:rPr>
        <w:t>בכתב</w:t>
      </w:r>
      <w:r>
        <w:rPr>
          <w:rtl w:val="true"/>
        </w:rPr>
        <w:t xml:space="preserve"> </w:t>
      </w:r>
      <w:r>
        <w:rPr>
          <w:rtl w:val="true"/>
        </w:rPr>
        <w:t>האישום</w:t>
      </w:r>
      <w:r>
        <w:rPr>
          <w:rtl w:val="true"/>
        </w:rPr>
        <w:t xml:space="preserve"> </w:t>
      </w:r>
      <w:r>
        <w:rPr>
          <w:rtl w:val="true"/>
        </w:rPr>
        <w:t>נטען</w:t>
      </w:r>
      <w:r>
        <w:rPr>
          <w:rtl w:val="true"/>
        </w:rPr>
        <w:t xml:space="preserve"> </w:t>
      </w:r>
      <w:r>
        <w:rPr>
          <w:rtl w:val="true"/>
        </w:rPr>
        <w:t>כי</w:t>
      </w:r>
      <w:r>
        <w:rPr>
          <w:rtl w:val="true"/>
        </w:rPr>
        <w:t xml:space="preserve"> </w:t>
      </w:r>
      <w:r>
        <w:rPr>
          <w:rtl w:val="true"/>
        </w:rPr>
        <w:t>לאחר</w:t>
      </w:r>
      <w:r>
        <w:rPr>
          <w:rtl w:val="true"/>
        </w:rPr>
        <w:t xml:space="preserve"> </w:t>
      </w:r>
      <w:r>
        <w:rPr>
          <w:rtl w:val="true"/>
        </w:rPr>
        <w:t>ש</w:t>
      </w:r>
      <w:r>
        <w:rPr>
          <w:rtl w:val="true"/>
        </w:rPr>
        <w:t xml:space="preserve">מירז </w:t>
      </w:r>
      <w:r>
        <w:rPr>
          <w:rtl w:val="true"/>
        </w:rPr>
        <w:t>שמע</w:t>
      </w:r>
      <w:r>
        <w:rPr>
          <w:rtl w:val="true"/>
        </w:rPr>
        <w:t xml:space="preserve"> </w:t>
      </w:r>
      <w:r>
        <w:rPr>
          <w:rtl w:val="true"/>
        </w:rPr>
        <w:t>כי</w:t>
      </w:r>
      <w:r>
        <w:rPr>
          <w:rtl w:val="true"/>
        </w:rPr>
        <w:t xml:space="preserve"> </w:t>
      </w:r>
      <w:r>
        <w:rPr>
          <w:rtl w:val="true"/>
        </w:rPr>
        <w:t>מתנהלת</w:t>
      </w:r>
      <w:r>
        <w:rPr>
          <w:rtl w:val="true"/>
        </w:rPr>
        <w:t xml:space="preserve"> </w:t>
      </w:r>
      <w:r>
        <w:rPr>
          <w:rtl w:val="true"/>
        </w:rPr>
        <w:t>חקירה</w:t>
      </w:r>
      <w:r>
        <w:rPr>
          <w:rtl w:val="true"/>
        </w:rPr>
        <w:t xml:space="preserve"> </w:t>
      </w:r>
      <w:r>
        <w:rPr>
          <w:rtl w:val="true"/>
        </w:rPr>
        <w:t>סמויה</w:t>
      </w:r>
      <w:r>
        <w:rPr>
          <w:rtl w:val="true"/>
        </w:rPr>
        <w:t xml:space="preserve"> </w:t>
      </w:r>
      <w:r>
        <w:rPr>
          <w:rtl w:val="true"/>
        </w:rPr>
        <w:t>נגד</w:t>
      </w:r>
      <w:r>
        <w:rPr>
          <w:rtl w:val="true"/>
        </w:rPr>
        <w:t xml:space="preserve"> </w:t>
      </w:r>
      <w:r>
        <w:rPr>
          <w:rtl w:val="true"/>
        </w:rPr>
        <w:t>סיבוני</w:t>
      </w:r>
      <w:r>
        <w:rPr>
          <w:rtl w:val="true"/>
        </w:rPr>
        <w:t xml:space="preserve"> </w:t>
      </w:r>
      <w:r>
        <w:rPr>
          <w:rtl w:val="true"/>
        </w:rPr>
        <w:t>הוא</w:t>
      </w:r>
      <w:r>
        <w:rPr>
          <w:rtl w:val="true"/>
        </w:rPr>
        <w:t xml:space="preserve"> </w:t>
      </w:r>
      <w:r>
        <w:rPr>
          <w:rtl w:val="true"/>
        </w:rPr>
        <w:t>שיתף</w:t>
      </w:r>
      <w:r>
        <w:rPr>
          <w:rtl w:val="true"/>
        </w:rPr>
        <w:t xml:space="preserve"> </w:t>
      </w:r>
      <w:r>
        <w:rPr>
          <w:rtl w:val="true"/>
        </w:rPr>
        <w:t>במידע</w:t>
      </w:r>
      <w:r>
        <w:rPr>
          <w:rtl w:val="true"/>
        </w:rPr>
        <w:t xml:space="preserve"> </w:t>
      </w:r>
      <w:r>
        <w:rPr>
          <w:rtl w:val="true"/>
        </w:rPr>
        <w:t>את</w:t>
      </w:r>
      <w:r>
        <w:rPr>
          <w:rtl w:val="true"/>
        </w:rPr>
        <w:t xml:space="preserve"> </w:t>
      </w:r>
      <w:r>
        <w:rPr>
          <w:rtl w:val="true"/>
        </w:rPr>
        <w:t>יוסף</w:t>
      </w:r>
      <w:r>
        <w:rPr>
          <w:rtl w:val="true"/>
        </w:rPr>
        <w:t xml:space="preserve"> </w:t>
      </w:r>
      <w:r>
        <w:rPr>
          <w:rtl w:val="true"/>
        </w:rPr>
        <w:t>וקשר</w:t>
      </w:r>
      <w:r>
        <w:rPr>
          <w:rtl w:val="true"/>
        </w:rPr>
        <w:t xml:space="preserve"> </w:t>
      </w:r>
      <w:r>
        <w:rPr>
          <w:rtl w:val="true"/>
        </w:rPr>
        <w:t>עמו</w:t>
      </w:r>
      <w:r>
        <w:rPr>
          <w:rtl w:val="true"/>
        </w:rPr>
        <w:t xml:space="preserve"> </w:t>
      </w:r>
      <w:r>
        <w:rPr>
          <w:rtl w:val="true"/>
        </w:rPr>
        <w:t>קשר</w:t>
      </w:r>
      <w:r>
        <w:rPr>
          <w:rtl w:val="true"/>
        </w:rPr>
        <w:t xml:space="preserve"> </w:t>
      </w:r>
      <w:r>
        <w:rPr>
          <w:rtl w:val="true"/>
        </w:rPr>
        <w:t>להדליף</w:t>
      </w:r>
      <w:r>
        <w:rPr>
          <w:rtl w:val="true"/>
        </w:rPr>
        <w:t xml:space="preserve"> </w:t>
      </w:r>
      <w:r>
        <w:rPr>
          <w:rtl w:val="true"/>
        </w:rPr>
        <w:t>לסיבוני</w:t>
      </w:r>
      <w:r>
        <w:rPr>
          <w:rtl w:val="true"/>
        </w:rPr>
        <w:t xml:space="preserve"> </w:t>
      </w:r>
      <w:r>
        <w:rPr>
          <w:rtl w:val="true"/>
        </w:rPr>
        <w:t>מידע</w:t>
      </w:r>
      <w:r>
        <w:rPr>
          <w:rtl w:val="true"/>
        </w:rPr>
        <w:t xml:space="preserve"> </w:t>
      </w:r>
      <w:r>
        <w:rPr>
          <w:rtl w:val="true"/>
        </w:rPr>
        <w:t>מתוך</w:t>
      </w:r>
      <w:r>
        <w:rPr>
          <w:rtl w:val="true"/>
        </w:rPr>
        <w:t xml:space="preserve"> </w:t>
      </w:r>
      <w:r>
        <w:rPr>
          <w:rtl w:val="true"/>
        </w:rPr>
        <w:t>החקירה</w:t>
      </w:r>
      <w:r>
        <w:rPr>
          <w:rtl w:val="true"/>
        </w:rPr>
        <w:t xml:space="preserve"> </w:t>
      </w:r>
      <w:r>
        <w:rPr>
          <w:rtl w:val="true"/>
        </w:rPr>
        <w:t>בעבור בצע כסף</w:t>
      </w:r>
      <w:r>
        <w:rPr>
          <w:rtl w:val="true"/>
        </w:rPr>
        <w:t xml:space="preserve">. </w:t>
      </w:r>
      <w:r>
        <w:rPr>
          <w:rtl w:val="true"/>
        </w:rPr>
        <w:t>בהמשך</w:t>
      </w:r>
      <w:r>
        <w:rPr>
          <w:rtl w:val="true"/>
        </w:rPr>
        <w:t xml:space="preserve"> </w:t>
      </w:r>
      <w:r>
        <w:rPr>
          <w:rtl w:val="true"/>
        </w:rPr>
        <w:t>לכך</w:t>
      </w:r>
      <w:r>
        <w:rPr>
          <w:rtl w:val="true"/>
        </w:rPr>
        <w:t>,</w:t>
      </w:r>
      <w:r>
        <w:rPr>
          <w:rtl w:val="true"/>
        </w:rPr>
        <w:t xml:space="preserve"> </w:t>
      </w:r>
      <w:r>
        <w:rPr>
          <w:rtl w:val="true"/>
        </w:rPr>
        <w:t>פנה</w:t>
      </w:r>
      <w:r>
        <w:rPr>
          <w:rtl w:val="true"/>
        </w:rPr>
        <w:t xml:space="preserve"> </w:t>
      </w:r>
      <w:r>
        <w:rPr>
          <w:rtl w:val="true"/>
        </w:rPr>
        <w:t>מירז</w:t>
      </w:r>
      <w:r>
        <w:rPr>
          <w:rtl w:val="true"/>
        </w:rPr>
        <w:t xml:space="preserve"> </w:t>
      </w:r>
      <w:r>
        <w:rPr>
          <w:rtl w:val="true"/>
        </w:rPr>
        <w:t>לסיבוני</w:t>
      </w:r>
      <w:r>
        <w:rPr>
          <w:rtl w:val="true"/>
        </w:rPr>
        <w:t xml:space="preserve"> </w:t>
      </w:r>
      <w:r>
        <w:rPr>
          <w:rtl w:val="true"/>
        </w:rPr>
        <w:t>ואמר</w:t>
      </w:r>
      <w:r>
        <w:rPr>
          <w:rtl w:val="true"/>
        </w:rPr>
        <w:t xml:space="preserve"> </w:t>
      </w:r>
      <w:r>
        <w:rPr>
          <w:rtl w:val="true"/>
        </w:rPr>
        <w:t>לו</w:t>
      </w:r>
      <w:r>
        <w:rPr>
          <w:rtl w:val="true"/>
        </w:rPr>
        <w:t xml:space="preserve"> </w:t>
      </w:r>
      <w:r>
        <w:rPr>
          <w:rtl w:val="true"/>
        </w:rPr>
        <w:t>כי</w:t>
      </w:r>
      <w:r>
        <w:rPr>
          <w:rtl w:val="true"/>
        </w:rPr>
        <w:t xml:space="preserve"> </w:t>
      </w:r>
      <w:r>
        <w:rPr>
          <w:rtl w:val="true"/>
        </w:rPr>
        <w:t>מתנהלת</w:t>
      </w:r>
      <w:r>
        <w:rPr>
          <w:rtl w:val="true"/>
        </w:rPr>
        <w:t xml:space="preserve"> </w:t>
      </w:r>
      <w:r>
        <w:rPr>
          <w:rtl w:val="true"/>
        </w:rPr>
        <w:t>נגדו</w:t>
      </w:r>
      <w:r>
        <w:rPr>
          <w:rtl w:val="true"/>
        </w:rPr>
        <w:t xml:space="preserve"> </w:t>
      </w:r>
      <w:r>
        <w:rPr>
          <w:rtl w:val="true"/>
        </w:rPr>
        <w:t>חקירה</w:t>
      </w:r>
      <w:r>
        <w:rPr>
          <w:rtl w:val="true"/>
        </w:rPr>
        <w:t xml:space="preserve"> </w:t>
      </w:r>
      <w:r>
        <w:rPr>
          <w:rtl w:val="true"/>
        </w:rPr>
        <w:t>סמויה</w:t>
      </w:r>
      <w:r>
        <w:rPr>
          <w:rtl w:val="true"/>
        </w:rPr>
        <w:t xml:space="preserve"> </w:t>
      </w:r>
      <w:r>
        <w:rPr>
          <w:rtl w:val="true"/>
        </w:rPr>
        <w:t>וכי</w:t>
      </w:r>
      <w:r>
        <w:rPr>
          <w:rtl w:val="true"/>
        </w:rPr>
        <w:t xml:space="preserve"> </w:t>
      </w:r>
      <w:r>
        <w:rPr>
          <w:rtl w:val="true"/>
        </w:rPr>
        <w:t>יעביר</w:t>
      </w:r>
      <w:r>
        <w:rPr>
          <w:rtl w:val="true"/>
        </w:rPr>
        <w:t xml:space="preserve"> </w:t>
      </w:r>
      <w:r>
        <w:rPr>
          <w:rtl w:val="true"/>
        </w:rPr>
        <w:t>לו</w:t>
      </w:r>
      <w:r>
        <w:rPr>
          <w:rtl w:val="true"/>
        </w:rPr>
        <w:t xml:space="preserve"> מידע על אודותיה תמורת</w:t>
      </w:r>
      <w:r>
        <w:rPr>
          <w:rtl w:val="true"/>
        </w:rPr>
        <w:t xml:space="preserve"> </w:t>
      </w:r>
      <w:r>
        <w:rPr>
          <w:rtl w:val="true"/>
        </w:rPr>
        <w:t>תשלום</w:t>
      </w:r>
      <w:r>
        <w:rPr>
          <w:rtl w:val="true"/>
        </w:rPr>
        <w:t xml:space="preserve">. </w:t>
      </w:r>
      <w:r>
        <w:rPr>
          <w:rtl w:val="true"/>
        </w:rPr>
        <w:t>ביום</w:t>
      </w:r>
      <w:r>
        <w:rPr>
          <w:rtl w:val="true"/>
        </w:rPr>
        <w:t xml:space="preserve"> </w:t>
      </w:r>
      <w:r>
        <w:rPr/>
        <w:t>2.11.2010</w:t>
      </w:r>
      <w:r>
        <w:rPr>
          <w:rtl w:val="true"/>
        </w:rPr>
        <w:t xml:space="preserve">, </w:t>
      </w:r>
      <w:r>
        <w:rPr>
          <w:rtl w:val="true"/>
        </w:rPr>
        <w:t xml:space="preserve">כך </w:t>
      </w:r>
      <w:r>
        <w:rPr>
          <w:rtl w:val="true"/>
        </w:rPr>
        <w:t>על</w:t>
      </w:r>
      <w:r>
        <w:rPr>
          <w:rtl w:val="true"/>
        </w:rPr>
        <w:t xml:space="preserve"> </w:t>
      </w:r>
      <w:r>
        <w:rPr>
          <w:rtl w:val="true"/>
        </w:rPr>
        <w:t>פי</w:t>
      </w:r>
      <w:r>
        <w:rPr>
          <w:rtl w:val="true"/>
        </w:rPr>
        <w:t xml:space="preserve"> </w:t>
      </w:r>
      <w:r>
        <w:rPr>
          <w:rtl w:val="true"/>
        </w:rPr>
        <w:t>כתב</w:t>
      </w:r>
      <w:r>
        <w:rPr>
          <w:rtl w:val="true"/>
        </w:rPr>
        <w:t xml:space="preserve"> </w:t>
      </w:r>
      <w:r>
        <w:rPr>
          <w:rtl w:val="true"/>
        </w:rPr>
        <w:t>האישום</w:t>
      </w:r>
      <w:r>
        <w:rPr>
          <w:rtl w:val="true"/>
        </w:rPr>
        <w:t xml:space="preserve">, </w:t>
      </w:r>
      <w:r>
        <w:rPr>
          <w:rtl w:val="true"/>
        </w:rPr>
        <w:t>נפגשו</w:t>
      </w:r>
      <w:r>
        <w:rPr>
          <w:rtl w:val="true"/>
        </w:rPr>
        <w:t xml:space="preserve"> </w:t>
      </w:r>
      <w:r>
        <w:rPr>
          <w:rtl w:val="true"/>
        </w:rPr>
        <w:t>סיבוני</w:t>
      </w:r>
      <w:r>
        <w:rPr>
          <w:rtl w:val="true"/>
        </w:rPr>
        <w:t xml:space="preserve">, </w:t>
      </w:r>
      <w:r>
        <w:rPr>
          <w:rtl w:val="true"/>
        </w:rPr>
        <w:t>מירז</w:t>
      </w:r>
      <w:r>
        <w:rPr>
          <w:rtl w:val="true"/>
        </w:rPr>
        <w:t xml:space="preserve"> </w:t>
      </w:r>
      <w:r>
        <w:rPr>
          <w:rtl w:val="true"/>
        </w:rPr>
        <w:t>ויוסף</w:t>
      </w:r>
      <w:r>
        <w:rPr>
          <w:rtl w:val="true"/>
        </w:rPr>
        <w:t xml:space="preserve"> </w:t>
      </w:r>
      <w:r>
        <w:rPr>
          <w:rtl w:val="true"/>
        </w:rPr>
        <w:t>בביתו</w:t>
      </w:r>
      <w:r>
        <w:rPr>
          <w:rtl w:val="true"/>
        </w:rPr>
        <w:t xml:space="preserve"> </w:t>
      </w:r>
      <w:r>
        <w:rPr>
          <w:rtl w:val="true"/>
        </w:rPr>
        <w:t>של</w:t>
      </w:r>
      <w:r>
        <w:rPr>
          <w:rtl w:val="true"/>
        </w:rPr>
        <w:t xml:space="preserve"> </w:t>
      </w:r>
      <w:r>
        <w:rPr>
          <w:rtl w:val="true"/>
        </w:rPr>
        <w:t>סיבוני</w:t>
      </w:r>
      <w:r>
        <w:rPr>
          <w:rtl w:val="true"/>
        </w:rPr>
        <w:t xml:space="preserve"> במעלה אדומים</w:t>
      </w:r>
      <w:r>
        <w:rPr>
          <w:rtl w:val="true"/>
        </w:rPr>
        <w:t xml:space="preserve">. </w:t>
      </w:r>
      <w:r>
        <w:rPr>
          <w:rtl w:val="true"/>
        </w:rPr>
        <w:t>באותה</w:t>
      </w:r>
      <w:r>
        <w:rPr>
          <w:rtl w:val="true"/>
        </w:rPr>
        <w:t xml:space="preserve"> </w:t>
      </w:r>
      <w:r>
        <w:rPr>
          <w:rtl w:val="true"/>
        </w:rPr>
        <w:t>פגישה</w:t>
      </w:r>
      <w:r>
        <w:rPr>
          <w:rtl w:val="true"/>
        </w:rPr>
        <w:t xml:space="preserve"> </w:t>
      </w:r>
      <w:r>
        <w:rPr>
          <w:rtl w:val="true"/>
        </w:rPr>
        <w:t>חשפו</w:t>
      </w:r>
      <w:r>
        <w:rPr>
          <w:rtl w:val="true"/>
        </w:rPr>
        <w:t xml:space="preserve"> </w:t>
      </w:r>
      <w:r>
        <w:rPr>
          <w:rtl w:val="true"/>
        </w:rPr>
        <w:t>יוסף</w:t>
      </w:r>
      <w:r>
        <w:rPr>
          <w:rtl w:val="true"/>
        </w:rPr>
        <w:t xml:space="preserve"> </w:t>
      </w:r>
      <w:r>
        <w:rPr>
          <w:rtl w:val="true"/>
        </w:rPr>
        <w:t>ומירז</w:t>
      </w:r>
      <w:r>
        <w:rPr>
          <w:rtl w:val="true"/>
        </w:rPr>
        <w:t xml:space="preserve"> </w:t>
      </w:r>
      <w:r>
        <w:rPr>
          <w:rtl w:val="true"/>
        </w:rPr>
        <w:t>בפני</w:t>
      </w:r>
      <w:r>
        <w:rPr>
          <w:rtl w:val="true"/>
        </w:rPr>
        <w:t xml:space="preserve"> </w:t>
      </w:r>
      <w:r>
        <w:rPr>
          <w:rtl w:val="true"/>
        </w:rPr>
        <w:t>סיבוני</w:t>
      </w:r>
      <w:r>
        <w:rPr>
          <w:rtl w:val="true"/>
        </w:rPr>
        <w:t xml:space="preserve"> </w:t>
      </w:r>
      <w:r>
        <w:rPr>
          <w:rtl w:val="true"/>
        </w:rPr>
        <w:t>פרטים</w:t>
      </w:r>
      <w:r>
        <w:rPr>
          <w:rtl w:val="true"/>
        </w:rPr>
        <w:t xml:space="preserve"> </w:t>
      </w:r>
      <w:r>
        <w:rPr>
          <w:rtl w:val="true"/>
        </w:rPr>
        <w:t>חסויים</w:t>
      </w:r>
      <w:r>
        <w:rPr>
          <w:rtl w:val="true"/>
        </w:rPr>
        <w:t xml:space="preserve"> </w:t>
      </w:r>
      <w:r>
        <w:rPr>
          <w:rtl w:val="true"/>
        </w:rPr>
        <w:t>מתוך</w:t>
      </w:r>
      <w:r>
        <w:rPr>
          <w:rtl w:val="true"/>
        </w:rPr>
        <w:t xml:space="preserve"> </w:t>
      </w:r>
      <w:r>
        <w:rPr>
          <w:rtl w:val="true"/>
        </w:rPr>
        <w:t>החקירה</w:t>
      </w:r>
      <w:r>
        <w:rPr>
          <w:rtl w:val="true"/>
        </w:rPr>
        <w:t xml:space="preserve"> </w:t>
      </w:r>
      <w:r>
        <w:rPr>
          <w:rtl w:val="true"/>
        </w:rPr>
        <w:t>המתנהלת</w:t>
      </w:r>
      <w:r>
        <w:rPr>
          <w:rtl w:val="true"/>
        </w:rPr>
        <w:t xml:space="preserve"> </w:t>
      </w:r>
      <w:r>
        <w:rPr>
          <w:rtl w:val="true"/>
        </w:rPr>
        <w:t>נגדו</w:t>
      </w:r>
      <w:r>
        <w:rPr>
          <w:rtl w:val="true"/>
        </w:rPr>
        <w:t xml:space="preserve"> </w:t>
      </w:r>
      <w:r>
        <w:rPr>
          <w:rtl w:val="true"/>
        </w:rPr>
        <w:t>והוא</w:t>
      </w:r>
      <w:r>
        <w:rPr>
          <w:rtl w:val="true"/>
        </w:rPr>
        <w:t xml:space="preserve"> </w:t>
      </w:r>
      <w:r>
        <w:rPr>
          <w:rtl w:val="true"/>
        </w:rPr>
        <w:t>בתמורה</w:t>
      </w:r>
      <w:r>
        <w:rPr>
          <w:rtl w:val="true"/>
        </w:rPr>
        <w:t xml:space="preserve"> </w:t>
      </w:r>
      <w:r>
        <w:rPr>
          <w:rtl w:val="true"/>
        </w:rPr>
        <w:t>שילם</w:t>
      </w:r>
      <w:r>
        <w:rPr>
          <w:rtl w:val="true"/>
        </w:rPr>
        <w:t xml:space="preserve"> </w:t>
      </w:r>
      <w:r>
        <w:rPr>
          <w:rtl w:val="true"/>
        </w:rPr>
        <w:t>ליוסף</w:t>
      </w:r>
      <w:r>
        <w:rPr>
          <w:rtl w:val="true"/>
        </w:rPr>
        <w:t xml:space="preserve"> </w:t>
      </w:r>
      <w:r>
        <w:rPr/>
        <w:t>30,000</w:t>
      </w:r>
      <w:r>
        <w:rPr>
          <w:rtl w:val="true"/>
        </w:rPr>
        <w:t xml:space="preserve"> </w:t>
      </w:r>
      <w:r>
        <w:rPr>
          <w:rtl w:val="true"/>
        </w:rPr>
        <w:t>ש</w:t>
      </w:r>
      <w:r>
        <w:rPr>
          <w:rtl w:val="true"/>
        </w:rPr>
        <w:t>"</w:t>
      </w:r>
      <w:r>
        <w:rPr>
          <w:rtl w:val="true"/>
        </w:rPr>
        <w:t>ח</w:t>
      </w:r>
      <w:r>
        <w:rPr>
          <w:rtl w:val="true"/>
        </w:rPr>
        <w:t xml:space="preserve"> </w:t>
      </w:r>
      <w:r>
        <w:rPr>
          <w:rtl w:val="true"/>
        </w:rPr>
        <w:t>בהם</w:t>
      </w:r>
      <w:r>
        <w:rPr>
          <w:rtl w:val="true"/>
        </w:rPr>
        <w:t xml:space="preserve"> </w:t>
      </w:r>
      <w:r>
        <w:rPr>
          <w:rtl w:val="true"/>
        </w:rPr>
        <w:t>התחלק</w:t>
      </w:r>
      <w:r>
        <w:rPr>
          <w:rtl w:val="true"/>
        </w:rPr>
        <w:t xml:space="preserve"> עם מירז</w:t>
      </w:r>
      <w:r>
        <w:rPr>
          <w:rtl w:val="true"/>
        </w:rPr>
        <w:t xml:space="preserve">. </w:t>
      </w:r>
      <w:r>
        <w:rPr>
          <w:rtl w:val="true"/>
        </w:rPr>
        <w:t>שלושה</w:t>
      </w:r>
      <w:r>
        <w:rPr>
          <w:rtl w:val="true"/>
        </w:rPr>
        <w:t xml:space="preserve"> </w:t>
      </w:r>
      <w:r>
        <w:rPr>
          <w:rtl w:val="true"/>
        </w:rPr>
        <w:t>ימים</w:t>
      </w:r>
      <w:r>
        <w:rPr>
          <w:rtl w:val="true"/>
        </w:rPr>
        <w:t xml:space="preserve"> </w:t>
      </w:r>
      <w:r>
        <w:rPr>
          <w:rtl w:val="true"/>
        </w:rPr>
        <w:t>לאחר</w:t>
      </w:r>
      <w:r>
        <w:rPr>
          <w:rtl w:val="true"/>
        </w:rPr>
        <w:t xml:space="preserve"> </w:t>
      </w:r>
      <w:r>
        <w:rPr>
          <w:rtl w:val="true"/>
        </w:rPr>
        <w:t>מכן</w:t>
      </w:r>
      <w:r>
        <w:rPr>
          <w:rtl w:val="true"/>
        </w:rPr>
        <w:t xml:space="preserve">, </w:t>
      </w:r>
      <w:r>
        <w:rPr>
          <w:rtl w:val="true"/>
        </w:rPr>
        <w:t>ביום</w:t>
      </w:r>
      <w:r>
        <w:rPr>
          <w:rtl w:val="true"/>
        </w:rPr>
        <w:t xml:space="preserve"> </w:t>
      </w:r>
      <w:r>
        <w:rPr/>
        <w:t>5.11.2010</w:t>
      </w:r>
      <w:r>
        <w:rPr>
          <w:rtl w:val="true"/>
        </w:rPr>
        <w:t xml:space="preserve">, </w:t>
      </w:r>
      <w:r>
        <w:rPr>
          <w:rtl w:val="true"/>
        </w:rPr>
        <w:t>גילו</w:t>
      </w:r>
      <w:r>
        <w:rPr>
          <w:rtl w:val="true"/>
        </w:rPr>
        <w:t xml:space="preserve"> </w:t>
      </w:r>
      <w:r>
        <w:rPr>
          <w:rtl w:val="true"/>
        </w:rPr>
        <w:t>מירז</w:t>
      </w:r>
      <w:r>
        <w:rPr>
          <w:rtl w:val="true"/>
        </w:rPr>
        <w:t xml:space="preserve"> </w:t>
      </w:r>
      <w:r>
        <w:rPr>
          <w:rtl w:val="true"/>
        </w:rPr>
        <w:t>ויוסף</w:t>
      </w:r>
      <w:r>
        <w:rPr>
          <w:rtl w:val="true"/>
        </w:rPr>
        <w:t xml:space="preserve"> </w:t>
      </w:r>
      <w:r>
        <w:rPr>
          <w:rtl w:val="true"/>
        </w:rPr>
        <w:t>לסיבוני</w:t>
      </w:r>
      <w:r>
        <w:rPr>
          <w:rtl w:val="true"/>
        </w:rPr>
        <w:t xml:space="preserve"> </w:t>
      </w:r>
      <w:r>
        <w:rPr>
          <w:rtl w:val="true"/>
        </w:rPr>
        <w:t>כי</w:t>
      </w:r>
      <w:r>
        <w:rPr>
          <w:rtl w:val="true"/>
        </w:rPr>
        <w:t xml:space="preserve"> </w:t>
      </w:r>
      <w:r>
        <w:rPr>
          <w:rtl w:val="true"/>
        </w:rPr>
        <w:t>החקירה</w:t>
      </w:r>
      <w:r>
        <w:rPr>
          <w:rtl w:val="true"/>
        </w:rPr>
        <w:t xml:space="preserve"> </w:t>
      </w:r>
      <w:r>
        <w:rPr>
          <w:rtl w:val="true"/>
        </w:rPr>
        <w:t>הסמויה</w:t>
      </w:r>
      <w:r>
        <w:rPr>
          <w:rtl w:val="true"/>
        </w:rPr>
        <w:t xml:space="preserve"> </w:t>
      </w:r>
      <w:r>
        <w:rPr>
          <w:rtl w:val="true"/>
        </w:rPr>
        <w:t>נגדו</w:t>
      </w:r>
      <w:r>
        <w:rPr>
          <w:rtl w:val="true"/>
        </w:rPr>
        <w:t xml:space="preserve"> </w:t>
      </w:r>
      <w:r>
        <w:rPr>
          <w:rtl w:val="true"/>
        </w:rPr>
        <w:t xml:space="preserve">עומדת להפוך </w:t>
      </w:r>
      <w:r>
        <w:rPr>
          <w:rtl w:val="true"/>
        </w:rPr>
        <w:t>לגלויה</w:t>
      </w:r>
      <w:r>
        <w:rPr>
          <w:rtl w:val="true"/>
        </w:rPr>
        <w:t xml:space="preserve"> וכי </w:t>
      </w:r>
      <w:r>
        <w:rPr>
          <w:rtl w:val="true"/>
        </w:rPr>
        <w:t>ביום</w:t>
      </w:r>
      <w:r>
        <w:rPr>
          <w:rtl w:val="true"/>
        </w:rPr>
        <w:t xml:space="preserve"> </w:t>
      </w:r>
      <w:r>
        <w:rPr/>
        <w:t>8.11.2010</w:t>
      </w:r>
      <w:r>
        <w:rPr>
          <w:rtl w:val="true"/>
        </w:rPr>
        <w:t xml:space="preserve"> </w:t>
      </w:r>
      <w:r>
        <w:rPr>
          <w:rtl w:val="true"/>
        </w:rPr>
        <w:t>הוא עתיד להיעצר על ידי המשטרה</w:t>
      </w:r>
      <w:r>
        <w:rPr>
          <w:rtl w:val="true"/>
        </w:rPr>
        <w:t xml:space="preserve">. </w:t>
      </w:r>
      <w:r>
        <w:rPr>
          <w:rtl w:val="true"/>
        </w:rPr>
        <w:t>בעקבות</w:t>
      </w:r>
      <w:r>
        <w:rPr>
          <w:rtl w:val="true"/>
        </w:rPr>
        <w:t xml:space="preserve"> </w:t>
      </w:r>
      <w:r>
        <w:rPr>
          <w:rtl w:val="true"/>
        </w:rPr>
        <w:t>כך מכר סיבוני</w:t>
      </w:r>
      <w:r>
        <w:rPr>
          <w:rtl w:val="true"/>
        </w:rPr>
        <w:t xml:space="preserve"> עוד</w:t>
      </w:r>
      <w:r>
        <w:rPr>
          <w:rtl w:val="true"/>
        </w:rPr>
        <w:t xml:space="preserve"> </w:t>
      </w:r>
      <w:r>
        <w:rPr>
          <w:rtl w:val="true"/>
        </w:rPr>
        <w:t>באותו</w:t>
      </w:r>
      <w:r>
        <w:rPr>
          <w:rtl w:val="true"/>
        </w:rPr>
        <w:t xml:space="preserve"> </w:t>
      </w:r>
      <w:r>
        <w:rPr>
          <w:rtl w:val="true"/>
        </w:rPr>
        <w:t>היום ניירות</w:t>
      </w:r>
      <w:r>
        <w:rPr>
          <w:rtl w:val="true"/>
        </w:rPr>
        <w:t xml:space="preserve"> </w:t>
      </w:r>
      <w:r>
        <w:rPr>
          <w:rtl w:val="true"/>
        </w:rPr>
        <w:t>ערך</w:t>
      </w:r>
      <w:r>
        <w:rPr>
          <w:rtl w:val="true"/>
        </w:rPr>
        <w:t xml:space="preserve"> </w:t>
      </w:r>
      <w:r>
        <w:rPr>
          <w:rtl w:val="true"/>
        </w:rPr>
        <w:t>בשווי</w:t>
      </w:r>
      <w:r>
        <w:rPr>
          <w:rtl w:val="true"/>
        </w:rPr>
        <w:t xml:space="preserve"> </w:t>
      </w:r>
      <w:r>
        <w:rPr/>
        <w:t>7</w:t>
      </w:r>
      <w:r>
        <w:rPr>
          <w:rtl w:val="true"/>
        </w:rPr>
        <w:t xml:space="preserve"> </w:t>
      </w:r>
      <w:r>
        <w:rPr>
          <w:rtl w:val="true"/>
        </w:rPr>
        <w:t>מיליון</w:t>
      </w:r>
      <w:r>
        <w:rPr>
          <w:rtl w:val="true"/>
        </w:rPr>
        <w:t xml:space="preserve"> </w:t>
      </w:r>
      <w:r>
        <w:rPr>
          <w:rtl w:val="true"/>
        </w:rPr>
        <w:t>ש</w:t>
      </w:r>
      <w:r>
        <w:rPr>
          <w:rtl w:val="true"/>
        </w:rPr>
        <w:t>"</w:t>
      </w:r>
      <w:r>
        <w:rPr>
          <w:rtl w:val="true"/>
        </w:rPr>
        <w:t>ח</w:t>
      </w:r>
      <w:r>
        <w:rPr>
          <w:rtl w:val="true"/>
        </w:rPr>
        <w:t xml:space="preserve"> </w:t>
      </w:r>
      <w:r>
        <w:rPr>
          <w:rtl w:val="true"/>
        </w:rPr>
        <w:t>במטרה</w:t>
      </w:r>
      <w:r>
        <w:rPr>
          <w:rtl w:val="true"/>
        </w:rPr>
        <w:t xml:space="preserve"> </w:t>
      </w:r>
      <w:r>
        <w:rPr>
          <w:rtl w:val="true"/>
        </w:rPr>
        <w:t>להבריח</w:t>
      </w:r>
      <w:r>
        <w:rPr>
          <w:rtl w:val="true"/>
        </w:rPr>
        <w:t xml:space="preserve"> </w:t>
      </w:r>
      <w:r>
        <w:rPr>
          <w:rtl w:val="true"/>
        </w:rPr>
        <w:t>את</w:t>
      </w:r>
      <w:r>
        <w:rPr>
          <w:rtl w:val="true"/>
        </w:rPr>
        <w:t xml:space="preserve"> </w:t>
      </w:r>
      <w:r>
        <w:rPr>
          <w:rtl w:val="true"/>
        </w:rPr>
        <w:t>כספו</w:t>
      </w:r>
      <w:r>
        <w:rPr>
          <w:rtl w:val="true"/>
        </w:rPr>
        <w:t xml:space="preserve"> </w:t>
      </w:r>
      <w:r>
        <w:rPr>
          <w:rtl w:val="true"/>
        </w:rPr>
        <w:t>לחו</w:t>
      </w:r>
      <w:r>
        <w:rPr>
          <w:rtl w:val="true"/>
        </w:rPr>
        <w:t>"</w:t>
      </w:r>
      <w:r>
        <w:rPr>
          <w:rtl w:val="true"/>
        </w:rPr>
        <w:t>ל</w:t>
      </w:r>
      <w:r>
        <w:rPr>
          <w:rtl w:val="true"/>
        </w:rPr>
        <w:t xml:space="preserve">. </w:t>
      </w:r>
      <w:r>
        <w:rPr>
          <w:rtl w:val="true"/>
        </w:rPr>
        <w:t>ואולם</w:t>
      </w:r>
      <w:r>
        <w:rPr>
          <w:rtl w:val="true"/>
        </w:rPr>
        <w:t xml:space="preserve">, </w:t>
      </w:r>
      <w:r>
        <w:rPr>
          <w:rtl w:val="true"/>
        </w:rPr>
        <w:t>כך</w:t>
      </w:r>
      <w:r>
        <w:rPr>
          <w:rtl w:val="true"/>
        </w:rPr>
        <w:t xml:space="preserve"> </w:t>
      </w:r>
      <w:r>
        <w:rPr>
          <w:rtl w:val="true"/>
        </w:rPr>
        <w:t>על</w:t>
      </w:r>
      <w:r>
        <w:rPr>
          <w:rtl w:val="true"/>
        </w:rPr>
        <w:t xml:space="preserve"> </w:t>
      </w:r>
      <w:r>
        <w:rPr>
          <w:rtl w:val="true"/>
        </w:rPr>
        <w:t>פי</w:t>
      </w:r>
      <w:r>
        <w:rPr>
          <w:rtl w:val="true"/>
        </w:rPr>
        <w:t xml:space="preserve"> </w:t>
      </w:r>
      <w:r>
        <w:rPr>
          <w:rtl w:val="true"/>
        </w:rPr>
        <w:t>הנטען</w:t>
      </w:r>
      <w:r>
        <w:rPr>
          <w:rtl w:val="true"/>
        </w:rPr>
        <w:t xml:space="preserve">, </w:t>
      </w:r>
      <w:r>
        <w:rPr>
          <w:rtl w:val="true"/>
        </w:rPr>
        <w:t>בשל</w:t>
      </w:r>
      <w:r>
        <w:rPr>
          <w:rtl w:val="true"/>
        </w:rPr>
        <w:t xml:space="preserve"> </w:t>
      </w:r>
      <w:r>
        <w:rPr>
          <w:rtl w:val="true"/>
        </w:rPr>
        <w:t>ההתרעה</w:t>
      </w:r>
      <w:r>
        <w:rPr>
          <w:rtl w:val="true"/>
        </w:rPr>
        <w:t xml:space="preserve"> </w:t>
      </w:r>
      <w:r>
        <w:rPr>
          <w:rtl w:val="true"/>
        </w:rPr>
        <w:t>הקצרה</w:t>
      </w:r>
      <w:r>
        <w:rPr>
          <w:rtl w:val="true"/>
        </w:rPr>
        <w:t xml:space="preserve"> </w:t>
      </w:r>
      <w:r>
        <w:rPr>
          <w:rtl w:val="true"/>
        </w:rPr>
        <w:t>שניתנה</w:t>
      </w:r>
      <w:r>
        <w:rPr>
          <w:rtl w:val="true"/>
        </w:rPr>
        <w:t xml:space="preserve"> </w:t>
      </w:r>
      <w:r>
        <w:rPr>
          <w:rtl w:val="true"/>
        </w:rPr>
        <w:t>לו</w:t>
      </w:r>
      <w:r>
        <w:rPr>
          <w:rtl w:val="true"/>
        </w:rPr>
        <w:t>,</w:t>
      </w:r>
      <w:r>
        <w:rPr>
          <w:rtl w:val="true"/>
        </w:rPr>
        <w:t xml:space="preserve"> </w:t>
      </w:r>
      <w:r>
        <w:rPr>
          <w:rtl w:val="true"/>
        </w:rPr>
        <w:t>לא</w:t>
      </w:r>
      <w:r>
        <w:rPr>
          <w:rtl w:val="true"/>
        </w:rPr>
        <w:t xml:space="preserve"> </w:t>
      </w:r>
      <w:r>
        <w:rPr>
          <w:rtl w:val="true"/>
        </w:rPr>
        <w:t>הצליח</w:t>
      </w:r>
      <w:r>
        <w:rPr>
          <w:rtl w:val="true"/>
        </w:rPr>
        <w:t xml:space="preserve"> </w:t>
      </w:r>
      <w:r>
        <w:rPr>
          <w:rtl w:val="true"/>
        </w:rPr>
        <w:t>סיבוני</w:t>
      </w:r>
      <w:r>
        <w:rPr>
          <w:rtl w:val="true"/>
        </w:rPr>
        <w:t xml:space="preserve"> </w:t>
      </w:r>
      <w:r>
        <w:rPr>
          <w:rtl w:val="true"/>
        </w:rPr>
        <w:t>להעביר</w:t>
      </w:r>
      <w:r>
        <w:rPr>
          <w:rtl w:val="true"/>
        </w:rPr>
        <w:t xml:space="preserve"> </w:t>
      </w:r>
      <w:r>
        <w:rPr>
          <w:rtl w:val="true"/>
        </w:rPr>
        <w:t>את</w:t>
      </w:r>
      <w:r>
        <w:rPr>
          <w:rtl w:val="true"/>
        </w:rPr>
        <w:t xml:space="preserve"> </w:t>
      </w:r>
      <w:r>
        <w:rPr>
          <w:rtl w:val="true"/>
        </w:rPr>
        <w:t>כספו</w:t>
      </w:r>
      <w:r>
        <w:rPr>
          <w:rtl w:val="true"/>
        </w:rPr>
        <w:t xml:space="preserve"> </w:t>
      </w:r>
      <w:r>
        <w:rPr>
          <w:rtl w:val="true"/>
        </w:rPr>
        <w:t>לחו</w:t>
      </w:r>
      <w:r>
        <w:rPr>
          <w:rtl w:val="true"/>
        </w:rPr>
        <w:t>"</w:t>
      </w:r>
      <w:r>
        <w:rPr>
          <w:rtl w:val="true"/>
        </w:rPr>
        <w:t>ל</w:t>
      </w:r>
      <w:r>
        <w:rPr>
          <w:rtl w:val="true"/>
        </w:rPr>
        <w:t xml:space="preserve"> </w:t>
      </w:r>
      <w:r>
        <w:rPr>
          <w:rtl w:val="true"/>
        </w:rPr>
        <w:t>לפני</w:t>
      </w:r>
      <w:r>
        <w:rPr>
          <w:rtl w:val="true"/>
        </w:rPr>
        <w:t xml:space="preserve"> </w:t>
      </w:r>
      <w:r>
        <w:rPr>
          <w:rtl w:val="true"/>
        </w:rPr>
        <w:t>היום</w:t>
      </w:r>
      <w:r>
        <w:rPr>
          <w:rtl w:val="true"/>
        </w:rPr>
        <w:t xml:space="preserve"> </w:t>
      </w:r>
      <w:r>
        <w:rPr>
          <w:rtl w:val="true"/>
        </w:rPr>
        <w:t>שבו</w:t>
      </w:r>
      <w:r>
        <w:rPr>
          <w:rtl w:val="true"/>
        </w:rPr>
        <w:t xml:space="preserve"> </w:t>
      </w:r>
      <w:r>
        <w:rPr>
          <w:rtl w:val="true"/>
        </w:rPr>
        <w:t>היה</w:t>
      </w:r>
      <w:r>
        <w:rPr>
          <w:rtl w:val="true"/>
        </w:rPr>
        <w:t xml:space="preserve"> </w:t>
      </w:r>
      <w:r>
        <w:rPr>
          <w:rtl w:val="true"/>
        </w:rPr>
        <w:t>אמור</w:t>
      </w:r>
      <w:r>
        <w:rPr>
          <w:rtl w:val="true"/>
        </w:rPr>
        <w:t xml:space="preserve"> </w:t>
      </w:r>
      <w:r>
        <w:rPr>
          <w:rtl w:val="true"/>
        </w:rPr>
        <w:t>להיעצר</w:t>
      </w:r>
      <w:r>
        <w:rPr>
          <w:rtl w:val="true"/>
        </w:rPr>
        <w:t xml:space="preserve">. </w:t>
      </w:r>
      <w:r>
        <w:rPr>
          <w:rtl w:val="true"/>
        </w:rPr>
        <w:t>סיבוני</w:t>
      </w:r>
      <w:r>
        <w:rPr>
          <w:rtl w:val="true"/>
        </w:rPr>
        <w:t xml:space="preserve"> נמנע</w:t>
      </w:r>
      <w:r>
        <w:rPr>
          <w:rtl w:val="true"/>
        </w:rPr>
        <w:t xml:space="preserve"> </w:t>
      </w:r>
      <w:r>
        <w:rPr>
          <w:rtl w:val="true"/>
        </w:rPr>
        <w:t>מללון</w:t>
      </w:r>
      <w:r>
        <w:rPr>
          <w:rtl w:val="true"/>
        </w:rPr>
        <w:t xml:space="preserve"> </w:t>
      </w:r>
      <w:r>
        <w:rPr>
          <w:rtl w:val="true"/>
        </w:rPr>
        <w:t>בביתו</w:t>
      </w:r>
      <w:r>
        <w:rPr>
          <w:rtl w:val="true"/>
        </w:rPr>
        <w:t xml:space="preserve"> </w:t>
      </w:r>
      <w:r>
        <w:rPr>
          <w:rtl w:val="true"/>
        </w:rPr>
        <w:t>בלילה</w:t>
      </w:r>
      <w:r>
        <w:rPr>
          <w:rtl w:val="true"/>
        </w:rPr>
        <w:t xml:space="preserve"> </w:t>
      </w:r>
      <w:r>
        <w:rPr>
          <w:rtl w:val="true"/>
        </w:rPr>
        <w:t>שקדם</w:t>
      </w:r>
      <w:r>
        <w:rPr>
          <w:rtl w:val="true"/>
        </w:rPr>
        <w:t xml:space="preserve"> </w:t>
      </w:r>
      <w:r>
        <w:rPr>
          <w:rtl w:val="true"/>
        </w:rPr>
        <w:t>לתחילת</w:t>
      </w:r>
      <w:r>
        <w:rPr>
          <w:rtl w:val="true"/>
        </w:rPr>
        <w:t xml:space="preserve"> </w:t>
      </w:r>
      <w:r>
        <w:rPr>
          <w:rtl w:val="true"/>
        </w:rPr>
        <w:t>השלב</w:t>
      </w:r>
      <w:r>
        <w:rPr>
          <w:rtl w:val="true"/>
        </w:rPr>
        <w:t xml:space="preserve"> </w:t>
      </w:r>
      <w:r>
        <w:rPr>
          <w:rtl w:val="true"/>
        </w:rPr>
        <w:t>הגלוי</w:t>
      </w:r>
      <w:r>
        <w:rPr>
          <w:rtl w:val="true"/>
        </w:rPr>
        <w:t xml:space="preserve"> </w:t>
      </w:r>
      <w:r>
        <w:rPr>
          <w:rtl w:val="true"/>
        </w:rPr>
        <w:t>בחקירה</w:t>
      </w:r>
      <w:r>
        <w:rPr>
          <w:rtl w:val="true"/>
        </w:rPr>
        <w:t xml:space="preserve"> </w:t>
      </w:r>
      <w:r>
        <w:rPr>
          <w:rtl w:val="true"/>
        </w:rPr>
        <w:t>וכאשר</w:t>
      </w:r>
      <w:r>
        <w:rPr>
          <w:rtl w:val="true"/>
        </w:rPr>
        <w:t xml:space="preserve"> </w:t>
      </w:r>
      <w:r>
        <w:rPr>
          <w:rtl w:val="true"/>
        </w:rPr>
        <w:t>הגיעו</w:t>
      </w:r>
      <w:r>
        <w:rPr>
          <w:rtl w:val="true"/>
        </w:rPr>
        <w:t xml:space="preserve"> </w:t>
      </w:r>
      <w:r>
        <w:rPr>
          <w:rtl w:val="true"/>
        </w:rPr>
        <w:t>שוטרים</w:t>
      </w:r>
      <w:r>
        <w:rPr>
          <w:rtl w:val="true"/>
        </w:rPr>
        <w:t xml:space="preserve"> </w:t>
      </w:r>
      <w:r>
        <w:rPr>
          <w:rtl w:val="true"/>
        </w:rPr>
        <w:t>לביתו</w:t>
      </w:r>
      <w:r>
        <w:rPr>
          <w:rtl w:val="true"/>
        </w:rPr>
        <w:t xml:space="preserve"> </w:t>
      </w:r>
      <w:r>
        <w:rPr>
          <w:rtl w:val="true"/>
        </w:rPr>
        <w:t>בבוקר</w:t>
      </w:r>
      <w:r>
        <w:rPr>
          <w:rtl w:val="true"/>
        </w:rPr>
        <w:t xml:space="preserve"> </w:t>
      </w:r>
      <w:r>
        <w:rPr>
          <w:rtl w:val="true"/>
        </w:rPr>
        <w:t>יום</w:t>
      </w:r>
      <w:r>
        <w:rPr>
          <w:rtl w:val="true"/>
        </w:rPr>
        <w:t xml:space="preserve"> </w:t>
      </w:r>
      <w:r>
        <w:rPr/>
        <w:t>8.11.2010</w:t>
      </w:r>
      <w:r>
        <w:rPr>
          <w:rtl w:val="true"/>
        </w:rPr>
        <w:t xml:space="preserve"> </w:t>
      </w:r>
      <w:r>
        <w:rPr>
          <w:rtl w:val="true"/>
        </w:rPr>
        <w:t>לא עלה בידם לאתרו</w:t>
      </w:r>
      <w:r>
        <w:rPr>
          <w:rtl w:val="true"/>
        </w:rPr>
        <w:t xml:space="preserve">. </w:t>
      </w:r>
      <w:r>
        <w:rPr>
          <w:rtl w:val="true"/>
        </w:rPr>
        <w:t>בדרך</w:t>
      </w:r>
      <w:r>
        <w:rPr>
          <w:rtl w:val="true"/>
        </w:rPr>
        <w:t xml:space="preserve"> </w:t>
      </w:r>
      <w:r>
        <w:rPr>
          <w:rtl w:val="true"/>
        </w:rPr>
        <w:t>זו</w:t>
      </w:r>
      <w:r>
        <w:rPr>
          <w:rtl w:val="true"/>
        </w:rPr>
        <w:t xml:space="preserve">, </w:t>
      </w:r>
      <w:r>
        <w:rPr>
          <w:rtl w:val="true"/>
        </w:rPr>
        <w:t>כך</w:t>
      </w:r>
      <w:r>
        <w:rPr>
          <w:rtl w:val="true"/>
        </w:rPr>
        <w:t xml:space="preserve"> </w:t>
      </w:r>
      <w:r>
        <w:rPr>
          <w:rtl w:val="true"/>
        </w:rPr>
        <w:t>על</w:t>
      </w:r>
      <w:r>
        <w:rPr>
          <w:rtl w:val="true"/>
        </w:rPr>
        <w:t xml:space="preserve"> </w:t>
      </w:r>
      <w:r>
        <w:rPr>
          <w:rtl w:val="true"/>
        </w:rPr>
        <w:t>פי</w:t>
      </w:r>
      <w:r>
        <w:rPr>
          <w:rtl w:val="true"/>
        </w:rPr>
        <w:t xml:space="preserve"> </w:t>
      </w:r>
      <w:r>
        <w:rPr>
          <w:rtl w:val="true"/>
        </w:rPr>
        <w:t>הנטען</w:t>
      </w:r>
      <w:r>
        <w:rPr>
          <w:rtl w:val="true"/>
        </w:rPr>
        <w:t xml:space="preserve">, </w:t>
      </w:r>
      <w:r>
        <w:rPr>
          <w:rtl w:val="true"/>
        </w:rPr>
        <w:t>היתה ל</w:t>
      </w:r>
      <w:r>
        <w:rPr>
          <w:rtl w:val="true"/>
        </w:rPr>
        <w:t>סיבוני</w:t>
      </w:r>
      <w:r>
        <w:rPr>
          <w:rtl w:val="true"/>
        </w:rPr>
        <w:t xml:space="preserve"> </w:t>
      </w:r>
      <w:r>
        <w:rPr>
          <w:rtl w:val="true"/>
        </w:rPr>
        <w:t>השהות</w:t>
      </w:r>
      <w:r>
        <w:rPr>
          <w:rtl w:val="true"/>
        </w:rPr>
        <w:t xml:space="preserve"> </w:t>
      </w:r>
      <w:r>
        <w:rPr>
          <w:rtl w:val="true"/>
        </w:rPr>
        <w:t>ש</w:t>
      </w:r>
      <w:r>
        <w:rPr>
          <w:rtl w:val="true"/>
        </w:rPr>
        <w:t>נדרשה</w:t>
      </w:r>
      <w:r>
        <w:rPr>
          <w:rtl w:val="true"/>
        </w:rPr>
        <w:t xml:space="preserve"> </w:t>
      </w:r>
      <w:r>
        <w:rPr>
          <w:rtl w:val="true"/>
        </w:rPr>
        <w:t>לו</w:t>
      </w:r>
      <w:r>
        <w:rPr>
          <w:rtl w:val="true"/>
        </w:rPr>
        <w:t xml:space="preserve"> </w:t>
      </w:r>
      <w:r>
        <w:rPr>
          <w:rtl w:val="true"/>
        </w:rPr>
        <w:t xml:space="preserve">על מנת </w:t>
      </w:r>
      <w:r>
        <w:rPr>
          <w:rtl w:val="true"/>
        </w:rPr>
        <w:t>להבריח</w:t>
      </w:r>
      <w:r>
        <w:rPr>
          <w:rtl w:val="true"/>
        </w:rPr>
        <w:t xml:space="preserve"> </w:t>
      </w:r>
      <w:r>
        <w:rPr>
          <w:rtl w:val="true"/>
        </w:rPr>
        <w:t>את</w:t>
      </w:r>
      <w:r>
        <w:rPr>
          <w:rtl w:val="true"/>
        </w:rPr>
        <w:t xml:space="preserve"> </w:t>
      </w:r>
      <w:r>
        <w:rPr>
          <w:rtl w:val="true"/>
        </w:rPr>
        <w:t>כספו</w:t>
      </w:r>
      <w:r>
        <w:rPr>
          <w:rtl w:val="true"/>
        </w:rPr>
        <w:t xml:space="preserve"> </w:t>
      </w:r>
      <w:r>
        <w:rPr>
          <w:rtl w:val="true"/>
        </w:rPr>
        <w:t>לחו</w:t>
      </w:r>
      <w:r>
        <w:rPr>
          <w:rtl w:val="true"/>
        </w:rPr>
        <w:t>"</w:t>
      </w:r>
      <w:r>
        <w:rPr>
          <w:rtl w:val="true"/>
        </w:rPr>
        <w:t>ל</w:t>
      </w:r>
      <w:r>
        <w:rPr>
          <w:rtl w:val="true"/>
        </w:rPr>
        <w:t xml:space="preserve"> </w:t>
      </w:r>
      <w:r>
        <w:rPr>
          <w:rtl w:val="true"/>
        </w:rPr>
        <w:t>ו</w:t>
      </w:r>
      <w:r>
        <w:rPr>
          <w:rtl w:val="true"/>
        </w:rPr>
        <w:t xml:space="preserve">הוא </w:t>
      </w:r>
      <w:r>
        <w:rPr>
          <w:rtl w:val="true"/>
        </w:rPr>
        <w:t>הצליח</w:t>
      </w:r>
      <w:r>
        <w:rPr>
          <w:rtl w:val="true"/>
        </w:rPr>
        <w:t xml:space="preserve"> </w:t>
      </w:r>
      <w:r>
        <w:rPr>
          <w:rtl w:val="true"/>
        </w:rPr>
        <w:t>להעביר</w:t>
      </w:r>
      <w:r>
        <w:rPr>
          <w:rtl w:val="true"/>
        </w:rPr>
        <w:t xml:space="preserve"> </w:t>
      </w:r>
      <w:r>
        <w:rPr>
          <w:rtl w:val="true"/>
        </w:rPr>
        <w:t>כמעט</w:t>
      </w:r>
      <w:r>
        <w:rPr>
          <w:rtl w:val="true"/>
        </w:rPr>
        <w:t xml:space="preserve"> </w:t>
      </w:r>
      <w:r>
        <w:rPr/>
        <w:t>2</w:t>
      </w:r>
      <w:r>
        <w:rPr>
          <w:rtl w:val="true"/>
        </w:rPr>
        <w:t xml:space="preserve"> </w:t>
      </w:r>
      <w:r>
        <w:rPr>
          <w:rtl w:val="true"/>
        </w:rPr>
        <w:t>מיליון</w:t>
      </w:r>
      <w:r>
        <w:rPr>
          <w:rtl w:val="true"/>
        </w:rPr>
        <w:t xml:space="preserve"> </w:t>
      </w:r>
      <w:r>
        <w:rPr>
          <w:rtl w:val="true"/>
        </w:rPr>
        <w:t>דולר</w:t>
      </w:r>
      <w:r>
        <w:rPr>
          <w:rtl w:val="true"/>
        </w:rPr>
        <w:t xml:space="preserve"> </w:t>
      </w:r>
      <w:r>
        <w:rPr>
          <w:rtl w:val="true"/>
        </w:rPr>
        <w:t>לחשבון</w:t>
      </w:r>
      <w:r>
        <w:rPr>
          <w:rtl w:val="true"/>
        </w:rPr>
        <w:t xml:space="preserve"> </w:t>
      </w:r>
      <w:r>
        <w:rPr>
          <w:rtl w:val="true"/>
        </w:rPr>
        <w:t>בנק</w:t>
      </w:r>
      <w:r>
        <w:rPr>
          <w:rtl w:val="true"/>
        </w:rPr>
        <w:t xml:space="preserve"> </w:t>
      </w:r>
      <w:r>
        <w:rPr>
          <w:rtl w:val="true"/>
        </w:rPr>
        <w:t>בשוויץ</w:t>
      </w:r>
      <w:r>
        <w:rPr>
          <w:rtl w:val="true"/>
        </w:rPr>
        <w:t>.</w:t>
      </w:r>
      <w:r>
        <w:rPr>
          <w:rtl w:val="true"/>
        </w:rPr>
        <w:t xml:space="preserve"> </w:t>
      </w:r>
      <w:r>
        <w:rPr>
          <w:rtl w:val="true"/>
        </w:rPr>
        <w:t xml:space="preserve">עוד נטען כי מירז החזיק </w:t>
      </w:r>
      <w:r>
        <w:rPr/>
        <w:t>8,640</w:t>
      </w:r>
      <w:r>
        <w:rPr>
          <w:rtl w:val="true"/>
        </w:rPr>
        <w:t xml:space="preserve"> </w:t>
      </w:r>
      <w:r>
        <w:rPr>
          <w:rtl w:val="true"/>
        </w:rPr>
        <w:t>ש</w:t>
      </w:r>
      <w:r>
        <w:rPr>
          <w:rtl w:val="true"/>
        </w:rPr>
        <w:t>"</w:t>
      </w:r>
      <w:r>
        <w:rPr>
          <w:rtl w:val="true"/>
        </w:rPr>
        <w:t>ח במזומן בעת שנעצר וכי הוא ויוסף תיאמו גרסאות בסיועה של עו</w:t>
      </w:r>
      <w:r>
        <w:rPr>
          <w:rtl w:val="true"/>
        </w:rPr>
        <w:t>"</w:t>
      </w:r>
      <w:r>
        <w:rPr>
          <w:rtl w:val="true"/>
        </w:rPr>
        <w:t>ד חכמון ומסרו בחקירתם גרסה שקרית לפיה ביום הפגישה עם סיבוני הגיע יוסף למעלה אדומים במטרה לסייע למירז לתקן תקר בגלגל מכוניתו</w:t>
      </w:r>
      <w:r>
        <w:rPr>
          <w:rtl w:val="true"/>
        </w:rPr>
        <w:t>.</w:t>
      </w:r>
    </w:p>
    <w:p>
      <w:pPr>
        <w:pStyle w:val="Ruller4"/>
        <w:ind w:end="0"/>
        <w:jc w:val="both"/>
        <w:rPr/>
      </w:pPr>
      <w:r>
        <w:rPr>
          <w:rtl w:val="true"/>
        </w:rPr>
      </w:r>
    </w:p>
    <w:p>
      <w:pPr>
        <w:pStyle w:val="Ruller41"/>
        <w:numPr>
          <w:ilvl w:val="0"/>
          <w:numId w:val="1"/>
        </w:numPr>
        <w:ind w:end="0"/>
        <w:jc w:val="both"/>
        <w:rPr/>
      </w:pPr>
      <w:r>
        <w:rPr>
          <w:rtl w:val="true"/>
        </w:rPr>
        <w:t>במשפטו</w:t>
      </w:r>
      <w:r>
        <w:rPr>
          <w:rtl w:val="true"/>
        </w:rPr>
        <w:t xml:space="preserve"> </w:t>
      </w:r>
      <w:r>
        <w:rPr>
          <w:rtl w:val="true"/>
        </w:rPr>
        <w:t>הכחיש</w:t>
      </w:r>
      <w:r>
        <w:rPr>
          <w:rtl w:val="true"/>
        </w:rPr>
        <w:t xml:space="preserve"> </w:t>
      </w:r>
      <w:r>
        <w:rPr>
          <w:rtl w:val="true"/>
        </w:rPr>
        <w:t>מירז</w:t>
      </w:r>
      <w:r>
        <w:rPr>
          <w:rtl w:val="true"/>
        </w:rPr>
        <w:t xml:space="preserve"> </w:t>
      </w:r>
      <w:r>
        <w:rPr>
          <w:rtl w:val="true"/>
        </w:rPr>
        <w:t>את</w:t>
      </w:r>
      <w:r>
        <w:rPr>
          <w:rtl w:val="true"/>
        </w:rPr>
        <w:t xml:space="preserve"> </w:t>
      </w:r>
      <w:r>
        <w:rPr>
          <w:rtl w:val="true"/>
        </w:rPr>
        <w:t>ההאשמות</w:t>
      </w:r>
      <w:r>
        <w:rPr>
          <w:rtl w:val="true"/>
        </w:rPr>
        <w:t xml:space="preserve"> </w:t>
      </w:r>
      <w:r>
        <w:rPr>
          <w:rtl w:val="true"/>
        </w:rPr>
        <w:t>נגדו</w:t>
      </w:r>
      <w:r>
        <w:rPr>
          <w:rtl w:val="true"/>
        </w:rPr>
        <w:t xml:space="preserve"> </w:t>
      </w:r>
      <w:r>
        <w:rPr>
          <w:rtl w:val="true"/>
        </w:rPr>
        <w:t>ו</w:t>
      </w:r>
      <w:r>
        <w:rPr>
          <w:rtl w:val="true"/>
        </w:rPr>
        <w:t xml:space="preserve">בעקבות כך הוגשה </w:t>
      </w:r>
      <w:r>
        <w:rPr>
          <w:rtl w:val="true"/>
        </w:rPr>
        <w:t>ה</w:t>
      </w:r>
      <w:r>
        <w:rPr>
          <w:rtl w:val="true"/>
        </w:rPr>
        <w:t>ודאתו כראיה מכוח</w:t>
      </w:r>
      <w:r>
        <w:rPr>
          <w:rtl w:val="true"/>
        </w:rPr>
        <w:t xml:space="preserve"> </w:t>
      </w:r>
      <w:hyperlink r:id="rId12">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א</w:t>
        </w:r>
      </w:hyperlink>
      <w:r>
        <w:rPr>
          <w:rtl w:val="true"/>
        </w:rPr>
        <w:t xml:space="preserve"> </w:t>
      </w:r>
      <w:r>
        <w:rPr>
          <w:rtl w:val="true"/>
        </w:rPr>
        <w:t>ל</w:t>
      </w:r>
      <w:hyperlink r:id="rId1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w:t>
      </w:r>
      <w:r>
        <w:rPr>
          <w:rtl w:val="true"/>
        </w:rPr>
        <w:t xml:space="preserve"> </w:t>
      </w:r>
      <w:r>
        <w:rPr>
          <w:rtl w:val="true"/>
        </w:rPr>
        <w:t>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w:t>
      </w:r>
      <w:r>
        <w:rPr>
          <w:rtl w:val="true"/>
        </w:rPr>
        <w:t xml:space="preserve">. </w:t>
      </w:r>
      <w:r>
        <w:rPr>
          <w:rtl w:val="true"/>
        </w:rPr>
        <w:t>בתגובה טען מירז כי הודאה זו אינה קבילה משום שניתנה בלחץ ואיומים שהפנו כלפיו המדובבים שהוכנסו לתאו וכן משום שנמנע ממנו טיפול רפואי</w:t>
      </w:r>
      <w:r>
        <w:rPr>
          <w:rtl w:val="true"/>
        </w:rPr>
        <w:t xml:space="preserve">. </w:t>
      </w:r>
      <w:r>
        <w:rPr>
          <w:rtl w:val="true"/>
        </w:rPr>
        <w:t>נוכח טענות אלו העידה המדינה את המדובבים שהשתתפו בחקירתו של מירז והם אישרו כי האשימו אותו בכך שהוא שוטר סמוי והרימו עליו את קולם</w:t>
      </w:r>
      <w:r>
        <w:rPr>
          <w:rtl w:val="true"/>
        </w:rPr>
        <w:t xml:space="preserve">, </w:t>
      </w:r>
      <w:r>
        <w:rPr>
          <w:rtl w:val="true"/>
        </w:rPr>
        <w:t>אך הכחישו שאיימו עליו ישירות וטענו כי הוא שמר על קור רוח לכל אורך שהותם המשותפת</w:t>
      </w:r>
      <w:r>
        <w:rPr>
          <w:rtl w:val="true"/>
        </w:rPr>
        <w:t xml:space="preserve">. </w:t>
      </w:r>
      <w:r>
        <w:rPr>
          <w:rtl w:val="true"/>
        </w:rPr>
        <w:t xml:space="preserve">בית המשפט המחוזי בירושלים </w:t>
      </w:r>
      <w:r>
        <w:rPr>
          <w:rtl w:val="true"/>
        </w:rPr>
        <w:t>(</w:t>
      </w:r>
      <w:r>
        <w:rPr>
          <w:rtl w:val="true"/>
        </w:rPr>
        <w:t>כב</w:t>
      </w:r>
      <w:r>
        <w:rPr>
          <w:rtl w:val="true"/>
        </w:rPr>
        <w:t xml:space="preserve">' </w:t>
      </w:r>
      <w:r>
        <w:rPr>
          <w:rtl w:val="true"/>
        </w:rPr>
        <w:t xml:space="preserve">השופטת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פרידמן</w:t>
      </w:r>
      <w:r>
        <w:rPr>
          <w:rFonts w:cs="Miriam" w:ascii="Century" w:hAnsi="Century"/>
          <w:b/>
          <w:spacing w:val="0"/>
          <w:sz w:val="22"/>
          <w:szCs w:val="24"/>
          <w:rtl w:val="true"/>
        </w:rPr>
        <w:t>-</w:t>
      </w:r>
      <w:r>
        <w:rPr>
          <w:rFonts w:ascii="Century" w:hAnsi="Century" w:cs="Miriam"/>
          <w:b/>
          <w:b/>
          <w:spacing w:val="0"/>
          <w:sz w:val="22"/>
          <w:sz w:val="22"/>
          <w:szCs w:val="24"/>
          <w:rtl w:val="true"/>
        </w:rPr>
        <w:t>פלדמן</w:t>
      </w:r>
      <w:r>
        <w:rPr>
          <w:rtl w:val="true"/>
        </w:rPr>
        <w:t xml:space="preserve">) </w:t>
      </w:r>
      <w:r>
        <w:rPr>
          <w:rtl w:val="true"/>
        </w:rPr>
        <w:t>קבע כי הודאתו של מירז קבילה וכי יש ליתן לה משקל ראייתי מלא</w:t>
      </w:r>
      <w:r>
        <w:rPr>
          <w:rtl w:val="true"/>
        </w:rPr>
        <w:t xml:space="preserve">. </w:t>
      </w:r>
      <w:r>
        <w:rPr>
          <w:rtl w:val="true"/>
        </w:rPr>
        <w:t>נקבע כי אף שהמדובבים האשימו את מירז שהוא שוטר סמוי לאחר ש</w:t>
      </w:r>
      <w:r>
        <w:rPr>
          <w:rtl w:val="true"/>
        </w:rPr>
        <w:t>"</w:t>
      </w:r>
      <w:r>
        <w:rPr>
          <w:rtl w:val="true"/>
        </w:rPr>
        <w:t>גילו</w:t>
      </w:r>
      <w:r>
        <w:rPr>
          <w:rtl w:val="true"/>
        </w:rPr>
        <w:t xml:space="preserve">" </w:t>
      </w:r>
      <w:r>
        <w:rPr>
          <w:rtl w:val="true"/>
        </w:rPr>
        <w:t>כי שיקר להם בנוגע לנסיבות מעצרו</w:t>
      </w:r>
      <w:r>
        <w:rPr>
          <w:rtl w:val="true"/>
        </w:rPr>
        <w:t xml:space="preserve">, </w:t>
      </w:r>
      <w:r>
        <w:rPr>
          <w:rtl w:val="true"/>
        </w:rPr>
        <w:t>מהקלטת השיחה שניהלו עמו עולה שמירז שמר על קור רוח ולא חש מאוים על ידם</w:t>
      </w:r>
      <w:r>
        <w:rPr>
          <w:rtl w:val="true"/>
        </w:rPr>
        <w:t xml:space="preserve">. </w:t>
      </w:r>
      <w:r>
        <w:rPr>
          <w:rtl w:val="true"/>
        </w:rPr>
        <w:t>עוד נקבע כי להודאתו של מירז נמצאו חיזוקים רבים בחומר הראיות</w:t>
      </w:r>
      <w:r>
        <w:rPr>
          <w:rtl w:val="true"/>
        </w:rPr>
        <w:t xml:space="preserve">, </w:t>
      </w:r>
      <w:r>
        <w:rPr>
          <w:rtl w:val="true"/>
        </w:rPr>
        <w:t>וביניהם הודעתו של סניור במשטרה והתנהלותו של סיבוני טרם מעצרו</w:t>
      </w:r>
      <w:r>
        <w:rPr>
          <w:rtl w:val="true"/>
        </w:rPr>
        <w:t xml:space="preserve">. </w:t>
      </w:r>
      <w:r>
        <w:rPr>
          <w:rtl w:val="true"/>
        </w:rPr>
        <w:t>בית המשפט אף דחה את הטענות שהעלה מירז בנוגע למהימנות הגרסה שמסר סניור במשטרה וקבע כי היא מתיישבת היטב עם הראיות האחרות בתיק</w:t>
      </w:r>
      <w:r>
        <w:rPr>
          <w:rtl w:val="true"/>
        </w:rPr>
        <w:t xml:space="preserve">. </w:t>
      </w:r>
      <w:r>
        <w:rPr>
          <w:rtl w:val="true"/>
        </w:rPr>
        <w:t xml:space="preserve">מטעמים אלו הרשיע בית המשפט קמא את מירז בנטילת שוחד ושיבוש הליכי משפט וגזר עליו </w:t>
      </w:r>
      <w:r>
        <w:rPr/>
        <w:t>10</w:t>
      </w:r>
      <w:r>
        <w:rPr>
          <w:rtl w:val="true"/>
        </w:rPr>
        <w:t xml:space="preserve"> </w:t>
      </w:r>
      <w:r>
        <w:rPr>
          <w:rtl w:val="true"/>
        </w:rPr>
        <w:t>חודשי מאסר בפועל ו</w:t>
      </w:r>
      <w:r>
        <w:rPr>
          <w:rtl w:val="true"/>
        </w:rPr>
        <w:t xml:space="preserve">- </w:t>
      </w:r>
      <w:r>
        <w:rPr/>
        <w:t>8</w:t>
      </w:r>
      <w:r>
        <w:rPr>
          <w:rtl w:val="true"/>
        </w:rPr>
        <w:t xml:space="preserve"> </w:t>
      </w:r>
      <w:r>
        <w:rPr>
          <w:rtl w:val="true"/>
        </w:rPr>
        <w:t>חודשי מאסר על תנאי</w:t>
      </w:r>
      <w:r>
        <w:rPr>
          <w:rtl w:val="true"/>
        </w:rPr>
        <w:t xml:space="preserve">. </w:t>
      </w:r>
      <w:r>
        <w:rPr>
          <w:rtl w:val="true"/>
        </w:rPr>
        <w:t xml:space="preserve">מירז ערער על פסק הדין וביום </w:t>
      </w:r>
      <w:r>
        <w:rPr>
          <w:sz w:val="28"/>
          <w:sz w:val="28"/>
          <w:rtl w:val="true"/>
        </w:rPr>
        <w:t>‏</w:t>
      </w:r>
      <w:r>
        <w:rPr>
          <w:sz w:val="28"/>
        </w:rPr>
        <w:t>9.7.2017</w:t>
      </w:r>
      <w:r>
        <w:rPr>
          <w:rtl w:val="true"/>
        </w:rPr>
        <w:t xml:space="preserve"> </w:t>
      </w:r>
      <w:r>
        <w:rPr>
          <w:rtl w:val="true"/>
        </w:rPr>
        <w:t xml:space="preserve">דחה בית משפט זה ברוב דעות את הערעור </w:t>
      </w:r>
      <w:r>
        <w:rPr>
          <w:rtl w:val="true"/>
        </w:rPr>
        <w:t>(</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4109/15</w:t>
        </w:r>
      </w:hyperlink>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מירז</w:t>
      </w:r>
      <w:r>
        <w:rPr>
          <w:rtl w:val="true"/>
        </w:rPr>
        <w:t xml:space="preserve">). </w:t>
      </w:r>
      <w:r>
        <w:rPr>
          <w:rtl w:val="true"/>
        </w:rPr>
        <w:t xml:space="preserve">השופט </w:t>
      </w:r>
      <w:r>
        <w:rPr>
          <w:rFonts w:ascii="Century" w:hAnsi="Century" w:cs="Miriam"/>
          <w:b/>
          <w:b/>
          <w:spacing w:val="0"/>
          <w:sz w:val="22"/>
          <w:sz w:val="22"/>
          <w:szCs w:val="24"/>
          <w:rtl w:val="true"/>
        </w:rPr>
        <w:t>צ</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זילברטל</w:t>
      </w:r>
      <w:r>
        <w:rPr>
          <w:rtl w:val="true"/>
        </w:rPr>
        <w:t xml:space="preserve">, </w:t>
      </w:r>
      <w:r>
        <w:rPr>
          <w:rtl w:val="true"/>
        </w:rPr>
        <w:t xml:space="preserve">שאליו הצטרף המשנה לנשיאה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rtl w:val="true"/>
        </w:rPr>
        <w:t xml:space="preserve">, </w:t>
      </w:r>
      <w:r>
        <w:rPr>
          <w:rtl w:val="true"/>
        </w:rPr>
        <w:t>קבע כי אף שהמדובבים התבטאו כלפי מירז באופן שניתן לראותו כאיום לפגיעה פיזית</w:t>
      </w:r>
      <w:r>
        <w:rPr>
          <w:rtl w:val="true"/>
        </w:rPr>
        <w:t xml:space="preserve">, </w:t>
      </w:r>
      <w:r>
        <w:rPr>
          <w:rtl w:val="true"/>
        </w:rPr>
        <w:t>אין מקום לפסול את הודאתו משום שבחינת מכלול הראיות בתיק מלמדת כי מירז לא הודה כתוצאה מהלחצים שהפעילו המדובבים</w:t>
      </w:r>
      <w:r>
        <w:rPr>
          <w:rtl w:val="true"/>
        </w:rPr>
        <w:t xml:space="preserve">. </w:t>
      </w:r>
      <w:r>
        <w:rPr>
          <w:rtl w:val="true"/>
        </w:rPr>
        <w:t>לעומתם</w:t>
      </w:r>
      <w:r>
        <w:rPr>
          <w:rtl w:val="true"/>
        </w:rPr>
        <w:t xml:space="preserve">, </w:t>
      </w:r>
      <w:r>
        <w:rPr>
          <w:rtl w:val="true"/>
        </w:rPr>
        <w:t xml:space="preserve">סבר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כי המדובבים הביאו את מירז להאמין </w:t>
      </w:r>
      <w:r>
        <w:rPr>
          <w:sz w:val="28"/>
          <w:sz w:val="28"/>
          <w:rtl w:val="true"/>
        </w:rPr>
        <w:t>שאם לא יודה במעשים המיוחסים לו הוא עלול לשלם על כך בשלמות גופו</w:t>
      </w:r>
      <w:r>
        <w:rPr>
          <w:sz w:val="28"/>
          <w:rtl w:val="true"/>
        </w:rPr>
        <w:t xml:space="preserve">, </w:t>
      </w:r>
      <w:r>
        <w:rPr>
          <w:sz w:val="28"/>
          <w:sz w:val="28"/>
          <w:rtl w:val="true"/>
        </w:rPr>
        <w:t>ויתכן שאף בחייו ולפיכך הודאתו אינה קבילה</w:t>
      </w:r>
      <w:r>
        <w:rPr>
          <w:sz w:val="28"/>
          <w:rtl w:val="true"/>
        </w:rPr>
        <w:t>.</w:t>
      </w:r>
    </w:p>
    <w:p>
      <w:pPr>
        <w:pStyle w:val="Ruller4"/>
        <w:ind w:end="0"/>
        <w:jc w:val="both"/>
        <w:rPr/>
      </w:pPr>
      <w:r>
        <w:rPr>
          <w:rtl w:val="true"/>
        </w:rPr>
      </w:r>
    </w:p>
    <w:p>
      <w:pPr>
        <w:pStyle w:val="Ruller41"/>
        <w:numPr>
          <w:ilvl w:val="0"/>
          <w:numId w:val="1"/>
        </w:numPr>
        <w:ind w:end="0"/>
        <w:jc w:val="both"/>
        <w:rPr/>
      </w:pPr>
      <w:r>
        <w:rPr>
          <w:rtl w:val="true"/>
        </w:rPr>
        <w:t xml:space="preserve">בחודש יולי </w:t>
      </w:r>
      <w:r>
        <w:rPr/>
        <w:t>2013</w:t>
      </w:r>
      <w:r>
        <w:rPr>
          <w:rtl w:val="true"/>
        </w:rPr>
        <w:t xml:space="preserve"> </w:t>
      </w:r>
      <w:r>
        <w:rPr>
          <w:rtl w:val="true"/>
        </w:rPr>
        <w:t>הגישה המדינה לבית המשפט קמא כתב אישום נגד יוסף</w:t>
      </w:r>
      <w:r>
        <w:rPr>
          <w:rtl w:val="true"/>
        </w:rPr>
        <w:t xml:space="preserve">, </w:t>
      </w:r>
      <w:r>
        <w:rPr>
          <w:rtl w:val="true"/>
        </w:rPr>
        <w:t>סיבוני ועו</w:t>
      </w:r>
      <w:r>
        <w:rPr>
          <w:rtl w:val="true"/>
        </w:rPr>
        <w:t>"</w:t>
      </w:r>
      <w:r>
        <w:rPr>
          <w:rtl w:val="true"/>
        </w:rPr>
        <w:t xml:space="preserve">ד חכמון </w:t>
      </w:r>
      <w:r>
        <w:rPr>
          <w:rtl w:val="true"/>
        </w:rPr>
        <w:t>(</w:t>
      </w:r>
      <w:hyperlink r:id="rId1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21196-07-13</w:t>
        </w:r>
      </w:hyperlink>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בגין אותם האירועים אשר בהם הואשם והורשע מירז</w:t>
      </w:r>
      <w:r>
        <w:rPr>
          <w:rtl w:val="true"/>
        </w:rPr>
        <w:t xml:space="preserve">. </w:t>
      </w:r>
      <w:r>
        <w:rPr>
          <w:rtl w:val="true"/>
        </w:rPr>
        <w:t>בגין המעשים המתוארים בכתב האישום ייחסה המדינה לסיבוני וליוסף עבירת שוחד ושיבוש מהלכי משפט ולעו</w:t>
      </w:r>
      <w:r>
        <w:rPr>
          <w:rtl w:val="true"/>
        </w:rPr>
        <w:t>"</w:t>
      </w:r>
      <w:r>
        <w:rPr>
          <w:rtl w:val="true"/>
        </w:rPr>
        <w:t>ד חכמון עבירת שיבוש מהלכי משפט</w:t>
      </w:r>
      <w:r>
        <w:rPr>
          <w:rtl w:val="true"/>
        </w:rPr>
        <w:t xml:space="preserve">. </w:t>
      </w:r>
      <w:r>
        <w:rPr>
          <w:rtl w:val="true"/>
        </w:rPr>
        <w:t>במסגרת המשפט זימנה המדינה את מירז לעדות והגישה את הודאתו בפני המדובבים כראיה</w:t>
      </w:r>
      <w:r>
        <w:rPr>
          <w:rtl w:val="true"/>
        </w:rPr>
        <w:t xml:space="preserve">. </w:t>
      </w:r>
      <w:r>
        <w:rPr>
          <w:rtl w:val="true"/>
        </w:rPr>
        <w:t>מירז מצדו שב וטען כי מדובר בהודאת שווא שחולצה ממנו באיומים</w:t>
      </w:r>
      <w:r>
        <w:rPr>
          <w:rtl w:val="true"/>
        </w:rPr>
        <w:t xml:space="preserve">, </w:t>
      </w:r>
      <w:r>
        <w:rPr>
          <w:rtl w:val="true"/>
        </w:rPr>
        <w:t>אך הפעם בחרה המדינה שלא לזמן לעדות את המדובבים ששהו עמו במעצר</w:t>
      </w:r>
      <w:r>
        <w:rPr>
          <w:rtl w:val="true"/>
        </w:rPr>
        <w:t xml:space="preserve">. </w:t>
      </w:r>
      <w:r>
        <w:rPr>
          <w:rtl w:val="true"/>
        </w:rPr>
        <w:t>בעקבות כך קבע בית המשפט קמא כי לא ניתן לסמוך על הודאה זו ולאחר שניתח את יתר הראיות בתיק הוסיף וקבע כי יש לזכות את סיבוני</w:t>
      </w:r>
      <w:r>
        <w:rPr>
          <w:rtl w:val="true"/>
        </w:rPr>
        <w:t xml:space="preserve">, </w:t>
      </w:r>
      <w:r>
        <w:rPr>
          <w:rtl w:val="true"/>
        </w:rPr>
        <w:t>יוסף ועו</w:t>
      </w:r>
      <w:r>
        <w:rPr>
          <w:rtl w:val="true"/>
        </w:rPr>
        <w:t>"</w:t>
      </w:r>
      <w:r>
        <w:rPr>
          <w:rtl w:val="true"/>
        </w:rPr>
        <w:t>ד חכמון מחמת הספק</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בית המשפט קמא קבע כי מהראיות שהוצגו בפניו עולה כי לאחר שהממונה על מירז במחלקת המסים עודכן בנוגע להיכרות בינו ובין סיבוני הוא מידר אותו מהחקירה ואסר עליו להיות מעורב בה</w:t>
      </w:r>
      <w:r>
        <w:rPr>
          <w:rtl w:val="true"/>
        </w:rPr>
        <w:t xml:space="preserve">. </w:t>
      </w:r>
      <w:r>
        <w:rPr>
          <w:rtl w:val="true"/>
        </w:rPr>
        <w:t>במקביל דיווח מפקדו של מירז על ההיכרות בין מירז וסיבוני לתנ</w:t>
      </w:r>
      <w:r>
        <w:rPr>
          <w:rtl w:val="true"/>
        </w:rPr>
        <w:t>"</w:t>
      </w:r>
      <w:r>
        <w:rPr>
          <w:rtl w:val="true"/>
        </w:rPr>
        <w:t>צ אפרים ברכה ז</w:t>
      </w:r>
      <w:r>
        <w:rPr>
          <w:rtl w:val="true"/>
        </w:rPr>
        <w:t>"</w:t>
      </w:r>
      <w:r>
        <w:rPr>
          <w:rtl w:val="true"/>
        </w:rPr>
        <w:t>ל שעמד באותה העת בראש יאח</w:t>
      </w:r>
      <w:r>
        <w:rPr>
          <w:rtl w:val="true"/>
        </w:rPr>
        <w:t>"</w:t>
      </w:r>
      <w:r>
        <w:rPr>
          <w:rtl w:val="true"/>
        </w:rPr>
        <w:t>ה והלה תיעד את הדיווח במזכר</w:t>
      </w:r>
      <w:r>
        <w:rPr>
          <w:rtl w:val="true"/>
        </w:rPr>
        <w:t xml:space="preserve">. </w:t>
      </w:r>
      <w:r>
        <w:rPr>
          <w:rtl w:val="true"/>
        </w:rPr>
        <w:t>בית המשפט קמא קבע כי מעדותו של מירז עולה כי בסמוך לאחר שסיפר למפקדיו על ההיכרות עם סיבוני הוא סיפר על כך גם ליוסף</w:t>
      </w:r>
      <w:r>
        <w:rPr>
          <w:rtl w:val="true"/>
        </w:rPr>
        <w:t xml:space="preserve">. </w:t>
      </w:r>
      <w:r>
        <w:rPr>
          <w:rtl w:val="true"/>
        </w:rPr>
        <w:t>עוד נקבע כי למרות שמירז ויוסף ידעו שמתנהלת נגד סיבוני חקירה</w:t>
      </w:r>
      <w:r>
        <w:rPr>
          <w:rtl w:val="true"/>
        </w:rPr>
        <w:t xml:space="preserve">, </w:t>
      </w:r>
      <w:r>
        <w:rPr>
          <w:rtl w:val="true"/>
        </w:rPr>
        <w:t xml:space="preserve">הם נפגשו עמו בביתו ביום </w:t>
      </w:r>
      <w:r>
        <w:rPr/>
        <w:t>2.11.2010</w:t>
      </w:r>
      <w:r>
        <w:rPr>
          <w:rtl w:val="true"/>
        </w:rPr>
        <w:t xml:space="preserve"> </w:t>
      </w:r>
      <w:r>
        <w:rPr>
          <w:rtl w:val="true"/>
        </w:rPr>
        <w:t>ולאחר מכן מסרו גרסה שקרית בנוגע לסיבה שבגללה הגיע יוסף למעלה אדומים באותו היום</w:t>
      </w:r>
      <w:r>
        <w:rPr>
          <w:rtl w:val="true"/>
        </w:rPr>
        <w:t xml:space="preserve">. </w:t>
      </w:r>
      <w:r>
        <w:rPr>
          <w:rtl w:val="true"/>
        </w:rPr>
        <w:t xml:space="preserve">כמו כן נקבע כי יום לאחר הפגישה האמורה החלו סיבוני וסניור לתקשר ביניהם באמצעות טלפונים סלולריים שאינם רשומים על שמם ושהתשלום בעבורם נעשה מראש ובמזומן </w:t>
      </w:r>
      <w:r>
        <w:rPr>
          <w:rtl w:val="true"/>
        </w:rPr>
        <w:t>(</w:t>
      </w:r>
      <w:r>
        <w:rPr>
          <w:rtl w:val="true"/>
        </w:rPr>
        <w:t>להלן</w:t>
      </w:r>
      <w:r>
        <w:rPr>
          <w:rtl w:val="true"/>
        </w:rPr>
        <w:t xml:space="preserve">: </w:t>
      </w:r>
      <w:r>
        <w:rPr>
          <w:rFonts w:ascii="Century" w:hAnsi="Century" w:cs="Miriam"/>
          <w:b/>
          <w:b/>
          <w:spacing w:val="0"/>
          <w:sz w:val="22"/>
          <w:sz w:val="22"/>
          <w:szCs w:val="24"/>
          <w:rtl w:val="true"/>
        </w:rPr>
        <w:t>טוקמנים</w:t>
      </w:r>
      <w:r>
        <w:rPr>
          <w:rtl w:val="true"/>
        </w:rPr>
        <w:t xml:space="preserve">). </w:t>
      </w:r>
      <w:r>
        <w:rPr>
          <w:rtl w:val="true"/>
        </w:rPr>
        <w:t xml:space="preserve">בית המשפט קמא הוסיף וקבע כי מירז לא נתן הסבר מניח את הדעת לכך שבעת מעצרו החזיק בידיו </w:t>
      </w:r>
      <w:r>
        <w:rPr/>
        <w:t>8,640</w:t>
      </w:r>
      <w:r>
        <w:rPr>
          <w:rtl w:val="true"/>
        </w:rPr>
        <w:t xml:space="preserve"> </w:t>
      </w:r>
      <w:r>
        <w:rPr>
          <w:rtl w:val="true"/>
        </w:rPr>
        <w:t>ש</w:t>
      </w:r>
      <w:r>
        <w:rPr>
          <w:rtl w:val="true"/>
        </w:rPr>
        <w:t>"</w:t>
      </w:r>
      <w:r>
        <w:rPr>
          <w:rtl w:val="true"/>
        </w:rPr>
        <w:t>ח במזומן וכי טענתו לפיה מדובר בכספים שהלווה מחבריו ליחידה היא בלתי סבירה ואינה מתיישבת עם הראיות בתיק</w:t>
      </w:r>
      <w:r>
        <w:rPr>
          <w:rtl w:val="true"/>
        </w:rPr>
        <w:t xml:space="preserve">. </w:t>
      </w:r>
      <w:r>
        <w:rPr>
          <w:rtl w:val="true"/>
        </w:rPr>
        <w:t>עוד נקבע כי סיבוני שיקר כשטען כי לא היה בביתו כאשר המשטרה הגיעה לעצור אותו משום שנסע בלילה שלפני כן לקברי צדיקים בצפון הארץ</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בית המשפט קמא ציין כי התנהלותם המתוארת של יוסף</w:t>
      </w:r>
      <w:r>
        <w:rPr>
          <w:rtl w:val="true"/>
        </w:rPr>
        <w:t xml:space="preserve">, </w:t>
      </w:r>
      <w:r>
        <w:rPr>
          <w:rtl w:val="true"/>
        </w:rPr>
        <w:t>מירז וסיבוני והשקרים שסיפרו מעוררים חשד ואף על פי כן</w:t>
      </w:r>
      <w:r>
        <w:rPr>
          <w:rtl w:val="true"/>
        </w:rPr>
        <w:t xml:space="preserve">, </w:t>
      </w:r>
      <w:r>
        <w:rPr>
          <w:rtl w:val="true"/>
        </w:rPr>
        <w:t>כך קבע</w:t>
      </w:r>
      <w:r>
        <w:rPr>
          <w:rtl w:val="true"/>
        </w:rPr>
        <w:t xml:space="preserve">, </w:t>
      </w:r>
      <w:r>
        <w:rPr>
          <w:rtl w:val="true"/>
        </w:rPr>
        <w:t>אין די ראיות כדי לקבוע מעבר לכל ספק סביר שמירז ויוסף העבירו לסיבוני תמורת תשלום מידע חסוי בנוגע לחקירה נגדו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end="0"/>
        <w:jc w:val="both"/>
        <w:rPr/>
      </w:pPr>
      <w:r>
        <w:rPr>
          <w:rtl w:val="true"/>
        </w:rPr>
        <w:t>בית המשפט קמא קבע כי לא ניתן להסתמך על ההודאה שמסר מירז למדובבים במעצר וכי משהמדינה לא זימנה את המדובבים לעדות לא ניתן לשלול את טענתו של מירז לפיה המדובבים ירקו עליו ואיימו כי יהרגו אותו</w:t>
      </w:r>
      <w:r>
        <w:rPr>
          <w:rtl w:val="true"/>
        </w:rPr>
        <w:t xml:space="preserve">. </w:t>
      </w:r>
      <w:r>
        <w:rPr>
          <w:rtl w:val="true"/>
        </w:rPr>
        <w:t>עוד נקבע כי המשטרה מנעה ממירז קבלת תרופות פסיכיאטריות שלהן נזקק וכתוצאה מכך חלה התדרדרות קשה במצבו הנפשי והיה צורך לאשפז אותו בבית חולים פסיכיאטרי</w:t>
      </w:r>
      <w:r>
        <w:rPr>
          <w:rtl w:val="true"/>
        </w:rPr>
        <w:t xml:space="preserve">. </w:t>
      </w:r>
      <w:r>
        <w:rPr>
          <w:rtl w:val="true"/>
        </w:rPr>
        <w:t>מטעמים אלו קבע בית המשפט קמא כי למרות שמהקלטת השיחה עולה כי מירז שוחח עם המדובבים ברוגע</w:t>
      </w:r>
      <w:r>
        <w:rPr>
          <w:rtl w:val="true"/>
        </w:rPr>
        <w:t xml:space="preserve">, </w:t>
      </w:r>
      <w:r>
        <w:rPr>
          <w:rtl w:val="true"/>
        </w:rPr>
        <w:t>ישנה אפשרות ממשית כי הוא חש מאוים על ידם והתוודה בפניהם מחשש שמא יפגעו בו</w:t>
      </w:r>
      <w:r>
        <w:rPr>
          <w:rtl w:val="true"/>
        </w:rPr>
        <w:t xml:space="preserve">. </w:t>
      </w:r>
      <w:r>
        <w:rPr>
          <w:rtl w:val="true"/>
        </w:rPr>
        <w:t>בית המשפט קמא הוסיף וקבע כי מסקנה זו מתיישבת עם התרשמותו הבלתי אמצעית ממירז לפיה מדובר באדם מפוחד ולחוץ אשר נמנע באופן קיצוני מעימותים</w:t>
      </w:r>
      <w:r>
        <w:rPr>
          <w:rtl w:val="true"/>
        </w:rPr>
        <w:t xml:space="preserve">. </w:t>
      </w:r>
      <w:r>
        <w:rPr>
          <w:rtl w:val="true"/>
        </w:rPr>
        <w:t>עוד קבע בית המשפט קמא כי לא ניתן לשלול את האפשרות שחלק מפרטי המידע שמסר מירז למדובבים לא היו ידועים לו מידיעה אישית ונודעו לו משאלות ששאלו אותו חוקריו</w:t>
      </w:r>
      <w:r>
        <w:rPr>
          <w:rtl w:val="true"/>
        </w:rPr>
        <w:t xml:space="preserve">. </w:t>
      </w:r>
      <w:r>
        <w:rPr>
          <w:rtl w:val="true"/>
        </w:rPr>
        <w:t>בנסיבות אלו</w:t>
      </w:r>
      <w:r>
        <w:rPr>
          <w:rtl w:val="true"/>
        </w:rPr>
        <w:t xml:space="preserve">, </w:t>
      </w:r>
      <w:r>
        <w:rPr>
          <w:rtl w:val="true"/>
        </w:rPr>
        <w:t>כך קבע בית המשפט קמא</w:t>
      </w:r>
      <w:r>
        <w:rPr>
          <w:rtl w:val="true"/>
        </w:rPr>
        <w:t xml:space="preserve">, </w:t>
      </w:r>
      <w:r>
        <w:rPr>
          <w:rtl w:val="true"/>
        </w:rPr>
        <w:t>לא ניתן לשלול את האפשרות שמירז מסר למדובבים הודאת שווא</w:t>
      </w:r>
      <w:r>
        <w:rPr>
          <w:rtl w:val="true"/>
        </w:rPr>
        <w:t>.</w:t>
      </w:r>
    </w:p>
    <w:p>
      <w:pPr>
        <w:pStyle w:val="Ruller4"/>
        <w:ind w:end="0"/>
        <w:jc w:val="both"/>
        <w:rPr/>
      </w:pPr>
      <w:r>
        <w:rPr>
          <w:rtl w:val="true"/>
        </w:rPr>
      </w:r>
    </w:p>
    <w:p>
      <w:pPr>
        <w:pStyle w:val="Ruller41"/>
        <w:numPr>
          <w:ilvl w:val="0"/>
          <w:numId w:val="1"/>
        </w:numPr>
        <w:ind w:end="0"/>
        <w:jc w:val="both"/>
        <w:rPr/>
      </w:pPr>
      <w:r>
        <w:rPr>
          <w:rtl w:val="true"/>
        </w:rPr>
        <w:t>בית המשפט קמא הוסיף וקבע כי לא ניתן לסמוך על הודעותיו של סניור במשטרה בשל הסתירות הרבות שנתגלו בהן</w:t>
      </w:r>
      <w:r>
        <w:rPr>
          <w:rtl w:val="true"/>
        </w:rPr>
        <w:t xml:space="preserve">. </w:t>
      </w:r>
      <w:r>
        <w:rPr>
          <w:rtl w:val="true"/>
        </w:rPr>
        <w:t>כך</w:t>
      </w:r>
      <w:r>
        <w:rPr>
          <w:rtl w:val="true"/>
        </w:rPr>
        <w:t xml:space="preserve">, </w:t>
      </w:r>
      <w:r>
        <w:rPr>
          <w:rtl w:val="true"/>
        </w:rPr>
        <w:t>למשל</w:t>
      </w:r>
      <w:r>
        <w:rPr>
          <w:rtl w:val="true"/>
        </w:rPr>
        <w:t xml:space="preserve">, </w:t>
      </w:r>
      <w:r>
        <w:rPr>
          <w:rtl w:val="true"/>
        </w:rPr>
        <w:t>סניור טען כי נכח בפגישה שבה פנה מירז לסיבוני והציע לספק לו מידע על החקירה נגדו ובפגישה בביתו של סיבוני בה מסרו לו יוסף ומירז פרטים מתוך החקירה</w:t>
      </w:r>
      <w:r>
        <w:rPr>
          <w:rtl w:val="true"/>
        </w:rPr>
        <w:t xml:space="preserve">, </w:t>
      </w:r>
      <w:r>
        <w:rPr>
          <w:rtl w:val="true"/>
        </w:rPr>
        <w:t>ואולם מחקרי תקשורת שערכה המשטרה מראים כי לא נכח בפגישות האמורות</w:t>
      </w:r>
      <w:r>
        <w:rPr>
          <w:rtl w:val="true"/>
        </w:rPr>
        <w:t xml:space="preserve">. </w:t>
      </w:r>
      <w:r>
        <w:rPr>
          <w:rtl w:val="true"/>
        </w:rPr>
        <w:t>בנוסף על כך</w:t>
      </w:r>
      <w:r>
        <w:rPr>
          <w:rtl w:val="true"/>
        </w:rPr>
        <w:t xml:space="preserve">, </w:t>
      </w:r>
      <w:r>
        <w:rPr>
          <w:rtl w:val="true"/>
        </w:rPr>
        <w:t>סניור טען כי הפגישה שבה העביר סיבוני ליוסף את כספי השוחד התקיימה בבית הכנסת שבו התפללו מירז וסיבוני ואולם</w:t>
      </w:r>
      <w:r>
        <w:rPr>
          <w:rtl w:val="true"/>
        </w:rPr>
        <w:t xml:space="preserve">, </w:t>
      </w:r>
      <w:r>
        <w:rPr>
          <w:rtl w:val="true"/>
        </w:rPr>
        <w:t>מהודאתו של מירז בפני המדובבים עולה כי הפגישה האמורה התקיימה בביתו של סיבוני</w:t>
      </w:r>
      <w:r>
        <w:rPr>
          <w:rtl w:val="true"/>
        </w:rPr>
        <w:t xml:space="preserve">. </w:t>
      </w:r>
      <w:r>
        <w:rPr>
          <w:rtl w:val="true"/>
        </w:rPr>
        <w:t>כמו כן טען סניור כי מירז ויוסף הציגו בפני סיבוני קלסר עם חומרי חקירה ואולם המדינה לא הוכיחה כי הייתה להם גישה לחומרים אלה וטענה במהלך דיוני המעצר כי יוסף לא סיפק לסיבוני מסמכים אלא רק פרטי מידע ששמע בשיחות מסדרון</w:t>
      </w:r>
      <w:r>
        <w:rPr>
          <w:rtl w:val="true"/>
        </w:rPr>
        <w:t xml:space="preserve">. </w:t>
      </w:r>
      <w:r>
        <w:rPr>
          <w:rtl w:val="true"/>
        </w:rPr>
        <w:t>בנוסף על כך קבע בית המשפט קמא כי תיאור המדליפים שמסר סניור אינו תואם את תיאורם של יוסף ומירז</w:t>
      </w:r>
      <w:r>
        <w:rPr>
          <w:rtl w:val="true"/>
        </w:rPr>
        <w:t>.</w:t>
      </w:r>
    </w:p>
    <w:p>
      <w:pPr>
        <w:pStyle w:val="Ruller4"/>
        <w:ind w:end="0"/>
        <w:jc w:val="both"/>
        <w:rPr/>
      </w:pPr>
      <w:r>
        <w:rPr>
          <w:rtl w:val="true"/>
        </w:rPr>
      </w:r>
    </w:p>
    <w:p>
      <w:pPr>
        <w:pStyle w:val="Ruller4"/>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כבד</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שהגרסה</w:t>
      </w:r>
      <w:r>
        <w:rPr>
          <w:rFonts w:eastAsia="Arial TUR;Arial" w:cs="Arial TUR;Arial"/>
          <w:rtl w:val="true"/>
        </w:rPr>
        <w:t xml:space="preserve"> </w:t>
      </w:r>
      <w:r>
        <w:rPr>
          <w:rtl w:val="true"/>
        </w:rPr>
        <w:t>שמסר</w:t>
      </w:r>
      <w:r>
        <w:rPr>
          <w:rFonts w:eastAsia="Arial TUR;Arial" w:cs="Arial TUR;Arial"/>
          <w:rtl w:val="true"/>
        </w:rPr>
        <w:t xml:space="preserve"> </w:t>
      </w:r>
      <w:r>
        <w:rPr>
          <w:rtl w:val="true"/>
        </w:rPr>
        <w:t>סניור</w:t>
      </w:r>
      <w:r>
        <w:rPr>
          <w:rFonts w:eastAsia="Arial TUR;Arial" w:cs="Arial TUR;Arial"/>
          <w:rtl w:val="true"/>
        </w:rPr>
        <w:t xml:space="preserve"> </w:t>
      </w:r>
      <w:r>
        <w:rPr>
          <w:rtl w:val="true"/>
        </w:rPr>
        <w:t>הורכבה</w:t>
      </w:r>
      <w:r>
        <w:rPr>
          <w:rFonts w:eastAsia="Arial TUR;Arial" w:cs="Arial TUR;Arial"/>
          <w:rtl w:val="true"/>
        </w:rPr>
        <w:t xml:space="preserve"> </w:t>
      </w:r>
      <w:r>
        <w:rPr>
          <w:rtl w:val="true"/>
        </w:rPr>
        <w:t>מפרטים</w:t>
      </w:r>
      <w:r>
        <w:rPr>
          <w:rFonts w:eastAsia="Arial TUR;Arial" w:cs="Arial TUR;Arial"/>
          <w:rtl w:val="true"/>
        </w:rPr>
        <w:t xml:space="preserve"> </w:t>
      </w:r>
      <w:r>
        <w:rPr>
          <w:rtl w:val="true"/>
        </w:rPr>
        <w:t>ששמע</w:t>
      </w:r>
      <w:r>
        <w:rPr>
          <w:rFonts w:eastAsia="Arial TUR;Arial" w:cs="Arial TUR;Arial"/>
          <w:rtl w:val="true"/>
        </w:rPr>
        <w:t xml:space="preserve"> </w:t>
      </w:r>
      <w:r>
        <w:rPr>
          <w:rtl w:val="true"/>
        </w:rPr>
        <w:t>מחוקריו</w:t>
      </w:r>
      <w:r>
        <w:rPr>
          <w:rFonts w:eastAsia="Arial TUR;Arial" w:cs="Arial TUR;Arial"/>
          <w:rtl w:val="true"/>
        </w:rPr>
        <w:t xml:space="preserve"> </w:t>
      </w:r>
      <w:r>
        <w:rPr>
          <w:rtl w:val="true"/>
        </w:rPr>
        <w:t>ונועדה</w:t>
      </w:r>
      <w:r>
        <w:rPr>
          <w:rFonts w:eastAsia="Arial TUR;Arial" w:cs="Arial TUR;Arial"/>
          <w:rtl w:val="true"/>
        </w:rPr>
        <w:t xml:space="preserve"> </w:t>
      </w:r>
      <w:r>
        <w:rPr>
          <w:rtl w:val="true"/>
        </w:rPr>
        <w:t>לרצות</w:t>
      </w:r>
      <w:r>
        <w:rPr>
          <w:rFonts w:eastAsia="Arial TUR;Arial" w:cs="Arial TUR;Arial"/>
          <w:rtl w:val="true"/>
        </w:rPr>
        <w:t xml:space="preserve"> </w:t>
      </w:r>
      <w:r>
        <w:rPr>
          <w:rtl w:val="true"/>
        </w:rPr>
        <w:t>אותם</w:t>
      </w:r>
      <w:r>
        <w:rPr>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שבפתח</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סניור</w:t>
      </w:r>
      <w:r>
        <w:rPr>
          <w:rFonts w:eastAsia="Arial TUR;Arial" w:cs="Arial TUR;Arial"/>
          <w:rtl w:val="true"/>
        </w:rPr>
        <w:t xml:space="preserve"> </w:t>
      </w:r>
      <w:r>
        <w:rPr>
          <w:rtl w:val="true"/>
        </w:rPr>
        <w:t>שכל</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שקיבל</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פרשת</w:t>
      </w:r>
      <w:r>
        <w:rPr>
          <w:rFonts w:eastAsia="Arial TUR;Arial" w:cs="Arial TUR;Arial"/>
          <w:rtl w:val="true"/>
        </w:rPr>
        <w:t xml:space="preserve"> </w:t>
      </w:r>
      <w:r>
        <w:rPr>
          <w:rtl w:val="true"/>
        </w:rPr>
        <w:t>מאוחדת</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מאדם</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חברוני</w:t>
      </w:r>
      <w:r>
        <w:rPr>
          <w:rFonts w:eastAsia="Arial TUR;Arial" w:cs="Arial TUR;Arial"/>
          <w:rtl w:val="true"/>
        </w:rPr>
        <w:t xml:space="preserve"> </w:t>
      </w:r>
      <w:r>
        <w:rPr>
          <w:rtl w:val="true"/>
        </w:rPr>
        <w:t>ששימש</w:t>
      </w:r>
      <w:r>
        <w:rPr>
          <w:rFonts w:eastAsia="Arial TUR;Arial" w:cs="Arial TUR;Arial"/>
          <w:rtl w:val="true"/>
        </w:rPr>
        <w:t xml:space="preserve"> </w:t>
      </w:r>
      <w:r>
        <w:rPr>
          <w:rtl w:val="true"/>
        </w:rPr>
        <w:t>כמנהל</w:t>
      </w:r>
      <w:r>
        <w:rPr>
          <w:rFonts w:eastAsia="Arial TUR;Arial" w:cs="Arial TUR;Arial"/>
          <w:rtl w:val="true"/>
        </w:rPr>
        <w:t xml:space="preserve"> </w:t>
      </w:r>
      <w:r>
        <w:rPr>
          <w:rtl w:val="true"/>
        </w:rPr>
        <w:t>מחוז</w:t>
      </w:r>
      <w:r>
        <w:rPr>
          <w:rFonts w:eastAsia="Arial TUR;Arial" w:cs="Arial TUR;Arial"/>
          <w:rtl w:val="true"/>
        </w:rPr>
        <w:t xml:space="preserve"> </w:t>
      </w:r>
      <w:r>
        <w:rPr>
          <w:rtl w:val="true"/>
        </w:rPr>
        <w:t>ירושלים</w:t>
      </w:r>
      <w:r>
        <w:rPr>
          <w:rFonts w:eastAsia="Arial TUR;Arial" w:cs="Arial TUR;Arial"/>
          <w:rtl w:val="true"/>
        </w:rPr>
        <w:t xml:space="preserve"> </w:t>
      </w:r>
      <w:r>
        <w:rPr>
          <w:rtl w:val="true"/>
        </w:rPr>
        <w:t>בקופת</w:t>
      </w:r>
      <w:r>
        <w:rPr>
          <w:rFonts w:eastAsia="Arial TUR;Arial" w:cs="Arial TUR;Arial"/>
          <w:rtl w:val="true"/>
        </w:rPr>
        <w:t xml:space="preserve"> </w:t>
      </w:r>
      <w:r>
        <w:rPr>
          <w:rtl w:val="true"/>
        </w:rPr>
        <w:t>חולים</w:t>
      </w:r>
      <w:r>
        <w:rPr>
          <w:rFonts w:eastAsia="Arial TUR;Arial" w:cs="Arial TUR;Arial"/>
          <w:rtl w:val="true"/>
        </w:rPr>
        <w:t xml:space="preserve"> </w:t>
      </w:r>
      <w:r>
        <w:rPr>
          <w:rtl w:val="true"/>
        </w:rPr>
        <w:t>"</w:t>
      </w:r>
      <w:r>
        <w:rPr>
          <w:rtl w:val="true"/>
        </w:rPr>
        <w:t>מאוחדת</w:t>
      </w:r>
      <w:r>
        <w:rPr>
          <w:rtl w:val="true"/>
        </w:rPr>
        <w:t xml:space="preserve">", </w:t>
      </w:r>
      <w:r>
        <w:rPr>
          <w:rtl w:val="true"/>
        </w:rPr>
        <w:t>ורק</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שחוקרי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קיימו</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מתועדות</w:t>
      </w:r>
      <w:r>
        <w:rPr>
          <w:rFonts w:eastAsia="Arial TUR;Arial" w:cs="Arial TUR;Arial"/>
          <w:rtl w:val="true"/>
        </w:rPr>
        <w:t xml:space="preserve"> </w:t>
      </w:r>
      <w:r>
        <w:rPr>
          <w:rtl w:val="true"/>
        </w:rPr>
        <w:t>והבהירו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מעוניינים</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סיבוני</w:t>
      </w:r>
      <w:r>
        <w:rPr>
          <w:rtl w:val="true"/>
        </w:rPr>
        <w:t xml:space="preserve">, </w:t>
      </w:r>
      <w:r>
        <w:rPr>
          <w:rtl w:val="true"/>
        </w:rPr>
        <w:t>החל</w:t>
      </w:r>
      <w:r>
        <w:rPr>
          <w:rFonts w:eastAsia="Arial TUR;Arial" w:cs="Arial TUR;Arial"/>
          <w:rtl w:val="true"/>
        </w:rPr>
        <w:t xml:space="preserve"> </w:t>
      </w:r>
      <w:r>
        <w:rPr>
          <w:rtl w:val="true"/>
        </w:rPr>
        <w:t>סניור</w:t>
      </w:r>
      <w:r>
        <w:rPr>
          <w:rFonts w:eastAsia="Arial TUR;Arial" w:cs="Arial TUR;Arial"/>
          <w:rtl w:val="true"/>
        </w:rPr>
        <w:t xml:space="preserve"> </w:t>
      </w:r>
      <w:r>
        <w:rPr>
          <w:rtl w:val="true"/>
        </w:rPr>
        <w:t>לטעון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ההדלפה</w:t>
      </w:r>
      <w:r>
        <w:rPr>
          <w:rFonts w:eastAsia="Arial TUR;Arial" w:cs="Arial TUR;Arial"/>
          <w:rtl w:val="true"/>
        </w:rPr>
        <w:t xml:space="preserve"> </w:t>
      </w:r>
      <w:r>
        <w:rPr>
          <w:rtl w:val="true"/>
        </w:rPr>
        <w:t>הגיעה</w:t>
      </w:r>
      <w:r>
        <w:rPr>
          <w:rFonts w:eastAsia="Arial TUR;Arial" w:cs="Arial TUR;Arial"/>
          <w:rtl w:val="true"/>
        </w:rPr>
        <w:t xml:space="preserve"> </w:t>
      </w:r>
      <w:r>
        <w:rPr>
          <w:rtl w:val="true"/>
        </w:rPr>
        <w:t>מחוקר</w:t>
      </w:r>
      <w:r>
        <w:rPr>
          <w:rFonts w:eastAsia="Arial TUR;Arial" w:cs="Arial TUR;Arial"/>
          <w:rtl w:val="true"/>
        </w:rPr>
        <w:t xml:space="preserve"> </w:t>
      </w:r>
      <w:r>
        <w:rPr>
          <w:rtl w:val="true"/>
        </w:rPr>
        <w:t>ברשות</w:t>
      </w:r>
      <w:r>
        <w:rPr>
          <w:rFonts w:eastAsia="Arial TUR;Arial" w:cs="Arial TUR;Arial"/>
          <w:rtl w:val="true"/>
        </w:rPr>
        <w:t xml:space="preserve"> </w:t>
      </w:r>
      <w:r>
        <w:rPr>
          <w:rtl w:val="true"/>
        </w:rPr>
        <w:t>המסים</w:t>
      </w:r>
      <w:r>
        <w:rPr>
          <w:rFonts w:eastAsia="Arial TUR;Arial" w:cs="Arial TUR;Arial"/>
          <w:rtl w:val="true"/>
        </w:rPr>
        <w:t xml:space="preserve"> </w:t>
      </w:r>
      <w:r>
        <w:rPr>
          <w:rtl w:val="true"/>
        </w:rPr>
        <w:t>שקיבל</w:t>
      </w:r>
      <w:r>
        <w:rPr>
          <w:rFonts w:eastAsia="Arial TUR;Arial" w:cs="Arial TUR;Arial"/>
          <w:rtl w:val="true"/>
        </w:rPr>
        <w:t xml:space="preserve"> </w:t>
      </w:r>
      <w:r>
        <w:rPr>
          <w:rtl w:val="true"/>
        </w:rPr>
        <w:t>מסיבוני</w:t>
      </w:r>
      <w:r>
        <w:rPr>
          <w:rFonts w:eastAsia="Arial TUR;Arial" w:cs="Arial TUR;Arial"/>
          <w:rtl w:val="true"/>
        </w:rPr>
        <w:t xml:space="preserve"> </w:t>
      </w:r>
      <w:r>
        <w:rPr/>
        <w:t>50,000</w:t>
      </w:r>
      <w:r>
        <w:rPr>
          <w:rtl w:val="true"/>
        </w:rPr>
        <w:t xml:space="preserve"> </w:t>
      </w:r>
      <w:r>
        <w:rPr>
          <w:rtl w:val="true"/>
        </w:rPr>
        <w:t>ש</w:t>
      </w:r>
      <w:r>
        <w:rPr>
          <w:rtl w:val="true"/>
        </w:rPr>
        <w:t>"</w:t>
      </w:r>
      <w:r>
        <w:rPr>
          <w:rtl w:val="true"/>
        </w:rPr>
        <w:t>ח</w:t>
      </w:r>
      <w:r>
        <w:rPr>
          <w:rtl w:val="true"/>
        </w:rPr>
        <w:t xml:space="preserve">. </w:t>
      </w:r>
      <w:r>
        <w:rPr>
          <w:rtl w:val="true"/>
        </w:rPr>
        <w:t>בנוסף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טרם</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בגרסתו</w:t>
      </w:r>
      <w:r>
        <w:rPr>
          <w:rFonts w:eastAsia="Arial TUR;Arial" w:cs="Arial TUR;Arial"/>
          <w:rtl w:val="true"/>
        </w:rPr>
        <w:t xml:space="preserve"> </w:t>
      </w:r>
      <w:r>
        <w:rPr>
          <w:rtl w:val="true"/>
        </w:rPr>
        <w:t>הובטח</w:t>
      </w:r>
      <w:r>
        <w:rPr>
          <w:rFonts w:eastAsia="Arial TUR;Arial" w:cs="Arial TUR;Arial"/>
          <w:rtl w:val="true"/>
        </w:rPr>
        <w:t xml:space="preserve"> </w:t>
      </w:r>
      <w:r>
        <w:rPr>
          <w:rtl w:val="true"/>
        </w:rPr>
        <w:t>לסניור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שימסור</w:t>
      </w:r>
      <w:r>
        <w:rPr>
          <w:rFonts w:eastAsia="Arial TUR;Arial" w:cs="Arial TUR;Arial"/>
          <w:rtl w:val="true"/>
        </w:rPr>
        <w:t xml:space="preserve"> </w:t>
      </w:r>
      <w:r>
        <w:rPr>
          <w:rtl w:val="true"/>
        </w:rPr>
        <w:t>יישאר</w:t>
      </w:r>
      <w:r>
        <w:rPr>
          <w:rFonts w:eastAsia="Arial TUR;Arial" w:cs="Arial TUR;Arial"/>
          <w:rtl w:val="true"/>
        </w:rPr>
        <w:t xml:space="preserve"> </w:t>
      </w:r>
      <w:r>
        <w:rPr>
          <w:rtl w:val="true"/>
        </w:rPr>
        <w:t>חסוי</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ישמש</w:t>
      </w:r>
      <w:r>
        <w:rPr>
          <w:rFonts w:eastAsia="Arial TUR;Arial" w:cs="Arial TUR;Arial"/>
          <w:rtl w:val="true"/>
        </w:rPr>
        <w:t xml:space="preserve"> </w:t>
      </w:r>
      <w:r>
        <w:rPr>
          <w:rtl w:val="true"/>
        </w:rPr>
        <w:t>כראיה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ימסור</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לזהות</w:t>
      </w:r>
      <w:r>
        <w:rPr>
          <w:rFonts w:eastAsia="Arial TUR;Arial" w:cs="Arial TUR;Arial"/>
          <w:rtl w:val="true"/>
        </w:rPr>
        <w:t xml:space="preserve"> </w:t>
      </w:r>
      <w:r>
        <w:rPr>
          <w:rtl w:val="true"/>
        </w:rPr>
        <w:t>המדליפים</w:t>
      </w:r>
      <w:r>
        <w:rPr>
          <w:rFonts w:eastAsia="Arial TUR;Arial" w:cs="Arial TUR;Arial"/>
          <w:rtl w:val="true"/>
        </w:rPr>
        <w:t xml:space="preserve"> </w:t>
      </w:r>
      <w:r>
        <w:rPr>
          <w:rtl w:val="true"/>
        </w:rPr>
        <w:t>יקבל</w:t>
      </w:r>
      <w:r>
        <w:rPr>
          <w:rFonts w:eastAsia="Arial TUR;Arial" w:cs="Arial TUR;Arial"/>
          <w:rtl w:val="true"/>
        </w:rPr>
        <w:t xml:space="preserve"> </w:t>
      </w:r>
      <w:r>
        <w:rPr>
          <w:rtl w:val="true"/>
        </w:rPr>
        <w:t>טובות</w:t>
      </w:r>
      <w:r>
        <w:rPr>
          <w:rFonts w:eastAsia="Arial TUR;Arial" w:cs="Arial TUR;Arial"/>
          <w:rtl w:val="true"/>
        </w:rPr>
        <w:t xml:space="preserve"> </w:t>
      </w:r>
      <w:r>
        <w:rPr>
          <w:rtl w:val="true"/>
        </w:rPr>
        <w:t>הנאה</w:t>
      </w:r>
      <w:r>
        <w:rPr>
          <w:rFonts w:eastAsia="Arial TUR;Arial" w:cs="Arial TUR;Arial"/>
          <w:rtl w:val="true"/>
        </w:rPr>
        <w:t xml:space="preserve"> </w:t>
      </w:r>
      <w:r>
        <w:rPr>
          <w:rtl w:val="true"/>
        </w:rPr>
        <w:t>שונות</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מצטרף</w:t>
      </w:r>
      <w:r>
        <w:rPr>
          <w:rFonts w:eastAsia="Arial TUR;Arial" w:cs="Arial TUR;Arial"/>
          <w:rtl w:val="true"/>
        </w:rPr>
        <w:t xml:space="preserve"> </w:t>
      </w:r>
      <w:r>
        <w:rPr>
          <w:rtl w:val="true"/>
        </w:rPr>
        <w:t>הרושם</w:t>
      </w:r>
      <w:r>
        <w:rPr>
          <w:rFonts w:eastAsia="Arial TUR;Arial" w:cs="Arial TUR;Arial"/>
          <w:rtl w:val="true"/>
        </w:rPr>
        <w:t xml:space="preserve"> </w:t>
      </w:r>
      <w:r>
        <w:rPr>
          <w:rtl w:val="true"/>
        </w:rPr>
        <w:t>השלילי</w:t>
      </w:r>
      <w:r>
        <w:rPr>
          <w:rFonts w:eastAsia="Arial TUR;Arial" w:cs="Arial TUR;Arial"/>
          <w:rtl w:val="true"/>
        </w:rPr>
        <w:t xml:space="preserve"> </w:t>
      </w:r>
      <w:r>
        <w:rPr>
          <w:rtl w:val="true"/>
        </w:rPr>
        <w:t>שהותירה</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סניור</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tl w:val="true"/>
        </w:rPr>
        <w:t xml:space="preserve">, </w:t>
      </w:r>
      <w:r>
        <w:rPr>
          <w:rtl w:val="true"/>
        </w:rPr>
        <w:t>ממנה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באדם</w:t>
      </w:r>
      <w:r>
        <w:rPr>
          <w:rFonts w:eastAsia="Arial TUR;Arial" w:cs="Arial TUR;Arial"/>
          <w:rtl w:val="true"/>
        </w:rPr>
        <w:t xml:space="preserve"> </w:t>
      </w:r>
      <w:r>
        <w:rPr>
          <w:rtl w:val="true"/>
        </w:rPr>
        <w:t>שהאמת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נר</w:t>
      </w:r>
      <w:r>
        <w:rPr>
          <w:rFonts w:eastAsia="Arial TUR;Arial" w:cs="Arial TUR;Arial"/>
          <w:rtl w:val="true"/>
        </w:rPr>
        <w:t xml:space="preserve"> </w:t>
      </w:r>
      <w:r>
        <w:rPr>
          <w:rtl w:val="true"/>
        </w:rPr>
        <w:t>לרגליו</w:t>
      </w:r>
      <w:r>
        <w:rPr>
          <w:rtl w:val="true"/>
        </w:rPr>
        <w:t>.</w:t>
      </w:r>
    </w:p>
    <w:p>
      <w:pPr>
        <w:pStyle w:val="Ruller4"/>
        <w:ind w:end="0"/>
        <w:jc w:val="both"/>
        <w:rPr/>
      </w:pPr>
      <w:r>
        <w:rPr>
          <w:rtl w:val="true"/>
        </w:rPr>
      </w:r>
    </w:p>
    <w:p>
      <w:pPr>
        <w:pStyle w:val="Ruller4"/>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דחה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סניור</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בהודעותיו</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מוכמנים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לדעת</w:t>
      </w:r>
      <w:r>
        <w:rPr>
          <w:rFonts w:eastAsia="Arial TUR;Arial" w:cs="Arial TUR;Arial"/>
          <w:rtl w:val="true"/>
        </w:rPr>
        <w:t xml:space="preserve"> </w:t>
      </w:r>
      <w:r>
        <w:rPr>
          <w:rtl w:val="true"/>
        </w:rPr>
        <w:t>לולא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מעורב</w:t>
      </w:r>
      <w:r>
        <w:rPr>
          <w:rFonts w:eastAsia="Arial TUR;Arial" w:cs="Arial TUR;Arial"/>
          <w:rtl w:val="true"/>
        </w:rPr>
        <w:t xml:space="preserve"> </w:t>
      </w:r>
      <w:r>
        <w:rPr>
          <w:rtl w:val="true"/>
        </w:rPr>
        <w:t>בהדלפת</w:t>
      </w:r>
      <w:r>
        <w:rPr>
          <w:rFonts w:eastAsia="Arial TUR;Arial" w:cs="Arial TUR;Arial"/>
          <w:rtl w:val="true"/>
        </w:rPr>
        <w:t xml:space="preserve"> </w:t>
      </w:r>
      <w:r>
        <w:rPr>
          <w:rtl w:val="true"/>
        </w:rPr>
        <w:t>חומרי</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לסיבוני</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הפרטים</w:t>
      </w:r>
      <w:r>
        <w:rPr>
          <w:rFonts w:eastAsia="Arial TUR;Arial" w:cs="Arial TUR;Arial"/>
          <w:rtl w:val="true"/>
        </w:rPr>
        <w:t xml:space="preserve"> </w:t>
      </w:r>
      <w:r>
        <w:rPr>
          <w:rtl w:val="true"/>
        </w:rPr>
        <w:t>המוכמנים</w:t>
      </w:r>
      <w:r>
        <w:rPr>
          <w:rFonts w:eastAsia="Arial TUR;Arial" w:cs="Arial TUR;Arial"/>
          <w:rtl w:val="true"/>
        </w:rPr>
        <w:t xml:space="preserve"> </w:t>
      </w:r>
      <w:r>
        <w:rPr>
          <w:rtl w:val="true"/>
        </w:rPr>
        <w:t>שלטענת</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סניור</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ידועים</w:t>
      </w:r>
      <w:r>
        <w:rPr>
          <w:rFonts w:eastAsia="Arial TUR;Arial" w:cs="Arial TUR;Arial"/>
          <w:rtl w:val="true"/>
        </w:rPr>
        <w:t xml:space="preserve"> </w:t>
      </w:r>
      <w:r>
        <w:rPr>
          <w:rtl w:val="true"/>
        </w:rPr>
        <w:t>לצוות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נחקר</w:t>
      </w:r>
      <w:r>
        <w:rPr>
          <w:rFonts w:eastAsia="Arial TUR;Arial" w:cs="Arial TUR;Arial"/>
          <w:rtl w:val="true"/>
        </w:rPr>
        <w:t xml:space="preserve"> </w:t>
      </w:r>
      <w:r>
        <w:rPr>
          <w:rtl w:val="true"/>
        </w:rPr>
        <w:t>ונוכח</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שחוקריו</w:t>
      </w:r>
      <w:r>
        <w:rPr>
          <w:rFonts w:eastAsia="Arial TUR;Arial" w:cs="Arial TUR;Arial"/>
          <w:rtl w:val="true"/>
        </w:rPr>
        <w:t xml:space="preserve"> </w:t>
      </w:r>
      <w:r>
        <w:rPr>
          <w:rtl w:val="true"/>
        </w:rPr>
        <w:t>ניהלו</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מתועדות</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שפרטים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נודעו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משיחותיו</w:t>
      </w:r>
      <w:r>
        <w:rPr>
          <w:rFonts w:eastAsia="Arial TUR;Arial" w:cs="Arial TUR;Arial"/>
          <w:rtl w:val="true"/>
        </w:rPr>
        <w:t xml:space="preserve"> </w:t>
      </w:r>
      <w:r>
        <w:rPr>
          <w:rtl w:val="true"/>
        </w:rPr>
        <w:t>עמם</w:t>
      </w:r>
      <w:r>
        <w:rPr>
          <w:rtl w:val="true"/>
        </w:rPr>
        <w:t xml:space="preserve">. </w:t>
      </w:r>
      <w:r>
        <w:rPr>
          <w:rtl w:val="true"/>
        </w:rPr>
        <w:t>תימוכין</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בעובדה</w:t>
      </w:r>
      <w:r>
        <w:rPr>
          <w:rFonts w:eastAsia="Arial TUR;Arial" w:cs="Arial TUR;Arial"/>
          <w:rtl w:val="true"/>
        </w:rPr>
        <w:t xml:space="preserve"> </w:t>
      </w:r>
      <w:r>
        <w:rPr>
          <w:rtl w:val="true"/>
        </w:rPr>
        <w:t>שסניור</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לדלות</w:t>
      </w:r>
      <w:r>
        <w:rPr>
          <w:rFonts w:eastAsia="Arial TUR;Arial" w:cs="Arial TUR;Arial"/>
          <w:rtl w:val="true"/>
        </w:rPr>
        <w:t xml:space="preserve"> </w:t>
      </w:r>
      <w:r>
        <w:rPr>
          <w:rtl w:val="true"/>
        </w:rPr>
        <w:t>מחוקריו</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והרבה</w:t>
      </w:r>
      <w:r>
        <w:rPr>
          <w:rFonts w:eastAsia="Arial TUR;Arial" w:cs="Arial TUR;Arial"/>
          <w:rtl w:val="true"/>
        </w:rPr>
        <w:t xml:space="preserve"> </w:t>
      </w:r>
      <w:r>
        <w:rPr>
          <w:rtl w:val="true"/>
        </w:rPr>
        <w:t>לשאול</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שאלות</w:t>
      </w:r>
      <w:r>
        <w:rPr>
          <w:rFonts w:eastAsia="Arial TUR;Arial" w:cs="Arial TUR;Arial"/>
          <w:rtl w:val="true"/>
        </w:rPr>
        <w:t xml:space="preserve"> </w:t>
      </w:r>
      <w:r>
        <w:rPr>
          <w:rtl w:val="true"/>
        </w:rPr>
        <w:t>מדריכות</w:t>
      </w:r>
      <w:r>
        <w:rPr>
          <w:rtl w:val="true"/>
        </w:rPr>
        <w:t xml:space="preserve">. </w:t>
      </w:r>
      <w:r>
        <w:rPr>
          <w:rtl w:val="true"/>
        </w:rPr>
        <w:t>מטעמים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כולם</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הגרסה</w:t>
      </w:r>
      <w:r>
        <w:rPr>
          <w:rFonts w:eastAsia="Arial TUR;Arial" w:cs="Arial TUR;Arial"/>
          <w:rtl w:val="true"/>
        </w:rPr>
        <w:t xml:space="preserve"> </w:t>
      </w:r>
      <w:r>
        <w:rPr>
          <w:rtl w:val="true"/>
        </w:rPr>
        <w:t>שמסר</w:t>
      </w:r>
      <w:r>
        <w:rPr>
          <w:rFonts w:eastAsia="Arial TUR;Arial" w:cs="Arial TUR;Arial"/>
          <w:rtl w:val="true"/>
        </w:rPr>
        <w:t xml:space="preserve"> </w:t>
      </w:r>
      <w:r>
        <w:rPr>
          <w:rtl w:val="true"/>
        </w:rPr>
        <w:t>סניור</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מהימנה</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וכלל</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להודעותיו</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ראייתי</w:t>
      </w:r>
      <w:r>
        <w:rPr>
          <w:rFonts w:eastAsia="Arial TUR;Arial" w:cs="Arial TUR;Arial"/>
          <w:rtl w:val="true"/>
        </w:rPr>
        <w:t xml:space="preserve"> </w:t>
      </w:r>
      <w:r>
        <w:rPr>
          <w:rtl w:val="true"/>
        </w:rPr>
        <w:t>כלשהו</w:t>
      </w:r>
      <w:r>
        <w:rPr>
          <w:rtl w:val="true"/>
        </w:rPr>
        <w:t>.</w:t>
      </w:r>
    </w:p>
    <w:p>
      <w:pPr>
        <w:pStyle w:val="Ruller4"/>
        <w:ind w:end="0"/>
        <w:jc w:val="both"/>
        <w:rPr/>
      </w:pPr>
      <w:r>
        <w:rPr>
          <w:rtl w:val="true"/>
        </w:rPr>
      </w:r>
    </w:p>
    <w:p>
      <w:pPr>
        <w:pStyle w:val="Ruller41"/>
        <w:numPr>
          <w:ilvl w:val="0"/>
          <w:numId w:val="1"/>
        </w:numPr>
        <w:ind w:end="0"/>
        <w:jc w:val="both"/>
        <w:rPr/>
      </w:pPr>
      <w:r>
        <w:rPr>
          <w:rtl w:val="true"/>
        </w:rPr>
        <w:t>כמו כן נקבע כי המדינה לא הוכיחה שמירז ויוסף מסרו לסיבוני פרטים חסויים אודות החקירה בפרשת מאוחדת</w:t>
      </w:r>
      <w:r>
        <w:rPr>
          <w:rtl w:val="true"/>
        </w:rPr>
        <w:t xml:space="preserve">. </w:t>
      </w:r>
      <w:r>
        <w:rPr>
          <w:rtl w:val="true"/>
        </w:rPr>
        <w:t xml:space="preserve">בית המשפט קמא קבע כי המשיבים הוכיחו כי ידיעות על אודות קיומה של חקירת משטרה נגד בכירים בקופת חולים </w:t>
      </w:r>
      <w:r>
        <w:rPr>
          <w:rtl w:val="true"/>
        </w:rPr>
        <w:t>"</w:t>
      </w:r>
      <w:r>
        <w:rPr>
          <w:rtl w:val="true"/>
        </w:rPr>
        <w:t>מאוחדת</w:t>
      </w:r>
      <w:r>
        <w:rPr>
          <w:rtl w:val="true"/>
        </w:rPr>
        <w:t xml:space="preserve">" </w:t>
      </w:r>
      <w:r>
        <w:rPr>
          <w:rtl w:val="true"/>
        </w:rPr>
        <w:t>התפרסמו בתקשורת זמן רב לפני שהחקירה הפכה לגלויה</w:t>
      </w:r>
      <w:r>
        <w:rPr>
          <w:rtl w:val="true"/>
        </w:rPr>
        <w:t xml:space="preserve">. </w:t>
      </w:r>
      <w:r>
        <w:rPr>
          <w:rtl w:val="true"/>
        </w:rPr>
        <w:t>כמו כן נקבע כי המשטרה נמנעה מלחקור טענות לפיהן ההדלפה על אודות קיומה של חקירה כאמור הגיעה ממעורבים אחרים בפרשה</w:t>
      </w:r>
      <w:r>
        <w:rPr>
          <w:rtl w:val="true"/>
        </w:rPr>
        <w:t xml:space="preserve">. </w:t>
      </w:r>
      <w:r>
        <w:rPr>
          <w:rtl w:val="true"/>
        </w:rPr>
        <w:t xml:space="preserve">מטעמים אלו קבע בית המשפט קמא כי טענת המדינה לפיה סיבוני שילם ליוסף ומירז תמורת הגילוי כי מתנהלת נגדו חקירת משטרה </w:t>
      </w:r>
      <w:r>
        <w:rPr>
          <w:rtl w:val="true"/>
        </w:rPr>
        <w:t>"</w:t>
      </w:r>
      <w:r>
        <w:rPr>
          <w:rtl w:val="true"/>
        </w:rPr>
        <w:t>נעדרת היגיון פנימי</w:t>
      </w:r>
      <w:r>
        <w:rPr>
          <w:rtl w:val="true"/>
        </w:rPr>
        <w:t xml:space="preserve">". </w:t>
      </w:r>
      <w:r>
        <w:rPr>
          <w:rtl w:val="true"/>
        </w:rPr>
        <w:t xml:space="preserve">עוד קבע בית המשפט קמא כי </w:t>
      </w:r>
      <w:r>
        <w:rPr>
          <w:rtl w:val="true"/>
        </w:rPr>
        <w:t>"</w:t>
      </w:r>
      <w:r>
        <w:rPr>
          <w:rFonts w:ascii="Times New Roman" w:hAnsi="Times New Roman" w:cs="Miriam"/>
          <w:spacing w:val="0"/>
          <w:sz w:val="28"/>
          <w:sz w:val="28"/>
          <w:szCs w:val="24"/>
          <w:rtl w:val="true"/>
        </w:rPr>
        <w:t>אין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ראיה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לכך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שהנאשם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יוסף</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שוחח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גורמים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מהיחידה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החוקרת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החקירה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ברור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לאיזה</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פרטי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מסדרון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נחשף</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הנטען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1</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יוסף</w:t>
      </w:r>
      <w:r>
        <w:rPr>
          <w:rFonts w:cs="Miriam" w:ascii="Times New Roman" w:hAnsi="Times New Roman"/>
          <w:spacing w:val="0"/>
          <w:sz w:val="28"/>
          <w:szCs w:val="24"/>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המידע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היחיד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לבד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ממועד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הפרוץ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שיכול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להיות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לנאשם</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w:t>
      </w:r>
      <w:r>
        <w:rPr>
          <w:rFonts w:cs="Miriam" w:ascii="Times New Roman" w:hAnsi="Times New Roman"/>
          <w:spacing w:val="0"/>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סיבוני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הוא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פירוט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המעורבים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והחשדות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המיוחסים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להם</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מדובר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בפרטים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שיכולים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להיחשב</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פרטי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מסדרון</w:t>
      </w:r>
      <w:r>
        <w:rPr>
          <w:rFonts w:cs="Miriam" w:ascii="Times New Roman" w:hAnsi="Times New Roman"/>
          <w:spacing w:val="0"/>
          <w:sz w:val="28"/>
          <w:szCs w:val="24"/>
          <w:rtl w:val="true"/>
        </w:rPr>
        <w:t>'</w:t>
      </w:r>
      <w:r>
        <w:rPr>
          <w:rFonts w:cs="Miriam" w:ascii="Times New Roman" w:hAnsi="Times New Roman"/>
          <w:spacing w:val="0"/>
          <w:sz w:val="28"/>
          <w:szCs w:val="24"/>
          <w:rtl w:val="true"/>
        </w:rPr>
        <w:t>...</w:t>
      </w:r>
      <w:r>
        <w:rPr>
          <w:rtl w:val="true"/>
        </w:rPr>
        <w:t>" (</w:t>
      </w:r>
      <w:r>
        <w:rPr>
          <w:rtl w:val="true"/>
        </w:rPr>
        <w:t xml:space="preserve">פסקה </w:t>
      </w:r>
      <w:r>
        <w:rPr/>
        <w:t>102</w:t>
      </w:r>
      <w:r>
        <w:rPr>
          <w:rtl w:val="true"/>
        </w:rPr>
        <w:t xml:space="preserve"> </w:t>
      </w:r>
      <w:r>
        <w:rPr>
          <w:rtl w:val="true"/>
        </w:rPr>
        <w:t>לפסק הדין</w:t>
      </w:r>
      <w:r>
        <w:rPr>
          <w:rtl w:val="true"/>
        </w:rPr>
        <w:t>).</w:t>
      </w:r>
    </w:p>
    <w:p>
      <w:pPr>
        <w:pStyle w:val="Ruller41"/>
        <w:numPr>
          <w:ilvl w:val="0"/>
          <w:numId w:val="0"/>
        </w:numPr>
        <w:ind w:hanging="0" w:start="0" w:end="0"/>
        <w:jc w:val="both"/>
        <w:rPr/>
      </w:pPr>
      <w:r>
        <w:rPr>
          <w:rtl w:val="true"/>
        </w:rPr>
      </w:r>
    </w:p>
    <w:p>
      <w:pPr>
        <w:pStyle w:val="Ruller41"/>
        <w:numPr>
          <w:ilvl w:val="0"/>
          <w:numId w:val="1"/>
        </w:numPr>
        <w:ind w:end="0"/>
        <w:jc w:val="both"/>
        <w:rPr/>
      </w:pPr>
      <w:r>
        <w:rPr>
          <w:rtl w:val="true"/>
        </w:rPr>
        <w:t>בית המשפט קמא הוסיף וקבע כי המדינה לא הוכיחה שסיבוני העביר כסף לחו</w:t>
      </w:r>
      <w:r>
        <w:rPr>
          <w:rtl w:val="true"/>
        </w:rPr>
        <w:t>"</w:t>
      </w:r>
      <w:r>
        <w:rPr>
          <w:rtl w:val="true"/>
        </w:rPr>
        <w:t>ל בעקבות מידע שקיבל מיוסף וממירז</w:t>
      </w:r>
      <w:r>
        <w:rPr>
          <w:rtl w:val="true"/>
        </w:rPr>
        <w:t xml:space="preserve">. </w:t>
      </w:r>
      <w:r>
        <w:rPr>
          <w:rtl w:val="true"/>
        </w:rPr>
        <w:t>נקבע כי מהראיות בתיק עולה כי חודשיים לפני שנעצר קיבל סיבוני מכתב מרשות המסים בו נדרש להמציא מסמכים שונים</w:t>
      </w:r>
      <w:r>
        <w:rPr>
          <w:rtl w:val="true"/>
        </w:rPr>
        <w:t xml:space="preserve">. </w:t>
      </w:r>
      <w:r>
        <w:rPr>
          <w:rtl w:val="true"/>
        </w:rPr>
        <w:t>בעקבות מכתב זה התייעץ סיבוני עם עו</w:t>
      </w:r>
      <w:r>
        <w:rPr>
          <w:rtl w:val="true"/>
        </w:rPr>
        <w:t>"</w:t>
      </w:r>
      <w:r>
        <w:rPr>
          <w:rtl w:val="true"/>
        </w:rPr>
        <w:t>ד רם נאור אשר המליץ לו להעביר את כספו לחו</w:t>
      </w:r>
      <w:r>
        <w:rPr>
          <w:rtl w:val="true"/>
        </w:rPr>
        <w:t>"</w:t>
      </w:r>
      <w:r>
        <w:rPr>
          <w:rtl w:val="true"/>
        </w:rPr>
        <w:t>ל והפנה אותו לרו</w:t>
      </w:r>
      <w:r>
        <w:rPr>
          <w:rtl w:val="true"/>
        </w:rPr>
        <w:t>"</w:t>
      </w:r>
      <w:r>
        <w:rPr>
          <w:rtl w:val="true"/>
        </w:rPr>
        <w:t xml:space="preserve">ח אבי ניסן על מנת שיסייע לו בכך </w:t>
      </w:r>
      <w:r>
        <w:rPr>
          <w:rtl w:val="true"/>
        </w:rPr>
        <w:t>(</w:t>
      </w:r>
      <w:r>
        <w:rPr>
          <w:rtl w:val="true"/>
        </w:rPr>
        <w:t>להלן</w:t>
      </w:r>
      <w:r>
        <w:rPr>
          <w:rtl w:val="true"/>
        </w:rPr>
        <w:t xml:space="preserve">: </w:t>
      </w:r>
      <w:r>
        <w:rPr>
          <w:rFonts w:ascii="Century" w:hAnsi="Century" w:cs="Miriam"/>
          <w:b/>
          <w:b/>
          <w:spacing w:val="0"/>
          <w:sz w:val="22"/>
          <w:sz w:val="22"/>
          <w:szCs w:val="24"/>
          <w:rtl w:val="true"/>
        </w:rPr>
        <w:t>עו</w:t>
      </w:r>
      <w:r>
        <w:rPr>
          <w:rFonts w:cs="Miriam" w:ascii="Century" w:hAnsi="Century"/>
          <w:b/>
          <w:spacing w:val="0"/>
          <w:sz w:val="22"/>
          <w:szCs w:val="24"/>
          <w:rtl w:val="true"/>
        </w:rPr>
        <w:t>"</w:t>
      </w:r>
      <w:r>
        <w:rPr>
          <w:rFonts w:ascii="Century" w:hAnsi="Century" w:cs="Miriam"/>
          <w:b/>
          <w:b/>
          <w:spacing w:val="0"/>
          <w:sz w:val="22"/>
          <w:sz w:val="22"/>
          <w:szCs w:val="24"/>
          <w:rtl w:val="true"/>
        </w:rPr>
        <w:t>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נאור</w:t>
      </w:r>
      <w:r>
        <w:rPr>
          <w:rtl w:val="true"/>
        </w:rPr>
        <w:t xml:space="preserve"> ו</w:t>
      </w:r>
      <w:r>
        <w:rPr>
          <w:rtl w:val="true"/>
        </w:rPr>
        <w:t xml:space="preserve">- </w:t>
      </w:r>
      <w:r>
        <w:rPr>
          <w:rFonts w:ascii="Century" w:hAnsi="Century" w:cs="Miriam"/>
          <w:b/>
          <w:b/>
          <w:spacing w:val="0"/>
          <w:sz w:val="22"/>
          <w:sz w:val="22"/>
          <w:szCs w:val="24"/>
          <w:rtl w:val="true"/>
        </w:rPr>
        <w:t>רו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ניסן</w:t>
      </w:r>
      <w:r>
        <w:rPr>
          <w:rtl w:val="true"/>
        </w:rPr>
        <w:t xml:space="preserve">, </w:t>
      </w:r>
      <w:r>
        <w:rPr>
          <w:rtl w:val="true"/>
        </w:rPr>
        <w:t>בהתאמה</w:t>
      </w:r>
      <w:r>
        <w:rPr>
          <w:rtl w:val="true"/>
        </w:rPr>
        <w:t xml:space="preserve">). </w:t>
      </w:r>
      <w:r>
        <w:rPr>
          <w:rtl w:val="true"/>
        </w:rPr>
        <w:t>בית המשפט ציין כי רו</w:t>
      </w:r>
      <w:r>
        <w:rPr>
          <w:rtl w:val="true"/>
        </w:rPr>
        <w:t>"</w:t>
      </w:r>
      <w:r>
        <w:rPr>
          <w:rtl w:val="true"/>
        </w:rPr>
        <w:t>ח ניסן העיד שעו</w:t>
      </w:r>
      <w:r>
        <w:rPr>
          <w:rtl w:val="true"/>
        </w:rPr>
        <w:t>"</w:t>
      </w:r>
      <w:r>
        <w:rPr>
          <w:rtl w:val="true"/>
        </w:rPr>
        <w:t>ד נאור הפנה אליו את סיבוני לפני המועד שבו לטענת המדינה חשפו בפניו יוסף ומירז כי מתנהלת נגדו חקירה וסיכם עמו שיעביר כספים לחו</w:t>
      </w:r>
      <w:r>
        <w:rPr>
          <w:rtl w:val="true"/>
        </w:rPr>
        <w:t>"</w:t>
      </w:r>
      <w:r>
        <w:rPr>
          <w:rtl w:val="true"/>
        </w:rPr>
        <w:t>ל לפני שהוחלט ביאח</w:t>
      </w:r>
      <w:r>
        <w:rPr>
          <w:rtl w:val="true"/>
        </w:rPr>
        <w:t>"</w:t>
      </w:r>
      <w:r>
        <w:rPr>
          <w:rtl w:val="true"/>
        </w:rPr>
        <w:t>ה על מעבר לחקירה גלויה</w:t>
      </w:r>
      <w:r>
        <w:rPr>
          <w:rtl w:val="true"/>
        </w:rPr>
        <w:t xml:space="preserve">. </w:t>
      </w:r>
      <w:r>
        <w:rPr>
          <w:rtl w:val="true"/>
        </w:rPr>
        <w:t>בית המשפט קמא ציין כי בתמיכה לעדותו הציג רו</w:t>
      </w:r>
      <w:r>
        <w:rPr>
          <w:rtl w:val="true"/>
        </w:rPr>
        <w:t>"</w:t>
      </w:r>
      <w:r>
        <w:rPr>
          <w:rtl w:val="true"/>
        </w:rPr>
        <w:t xml:space="preserve">ח ניסן דף מתוך יומן הפגישות שלו וסיכום פגישה שקיים עם סיבוני ביום </w:t>
      </w:r>
      <w:r>
        <w:rPr/>
        <w:t>4.11.2010</w:t>
      </w:r>
      <w:r>
        <w:rPr>
          <w:rtl w:val="true"/>
        </w:rPr>
        <w:t xml:space="preserve"> </w:t>
      </w:r>
      <w:r>
        <w:rPr>
          <w:rtl w:val="true"/>
        </w:rPr>
        <w:t>במשרדי חברת פיוניר בהרצליה</w:t>
      </w:r>
      <w:r>
        <w:rPr>
          <w:rtl w:val="true"/>
        </w:rPr>
        <w:t xml:space="preserve">. </w:t>
      </w:r>
      <w:r>
        <w:rPr>
          <w:rtl w:val="true"/>
        </w:rPr>
        <w:t>בית המשפט קמא קבע כי המדינה נמנעה מלחקור את עו</w:t>
      </w:r>
      <w:r>
        <w:rPr>
          <w:rtl w:val="true"/>
        </w:rPr>
        <w:t>"</w:t>
      </w:r>
      <w:r>
        <w:rPr>
          <w:rtl w:val="true"/>
        </w:rPr>
        <w:t>ד נאור או את נציגי חברת פיוניר ולפיכך לא עלה בידה להזים את עדותו של רו</w:t>
      </w:r>
      <w:r>
        <w:rPr>
          <w:rtl w:val="true"/>
        </w:rPr>
        <w:t>"</w:t>
      </w:r>
      <w:r>
        <w:rPr>
          <w:rtl w:val="true"/>
        </w:rPr>
        <w:t>ח ניסן</w:t>
      </w:r>
      <w:r>
        <w:rPr>
          <w:rtl w:val="true"/>
        </w:rPr>
        <w:t xml:space="preserve">. </w:t>
      </w:r>
      <w:r>
        <w:rPr>
          <w:rtl w:val="true"/>
        </w:rPr>
        <w:t>בנסיבות אלו</w:t>
      </w:r>
      <w:r>
        <w:rPr>
          <w:rtl w:val="true"/>
        </w:rPr>
        <w:t xml:space="preserve">, </w:t>
      </w:r>
      <w:r>
        <w:rPr>
          <w:rtl w:val="true"/>
        </w:rPr>
        <w:t>כך נקבע</w:t>
      </w:r>
      <w:r>
        <w:rPr>
          <w:rtl w:val="true"/>
        </w:rPr>
        <w:t xml:space="preserve">, </w:t>
      </w:r>
      <w:r>
        <w:rPr>
          <w:rtl w:val="true"/>
        </w:rPr>
        <w:t>יש לקבל את טענתו של סיבוני לפיה החלטתו להעביר כספים לחו</w:t>
      </w:r>
      <w:r>
        <w:rPr>
          <w:rtl w:val="true"/>
        </w:rPr>
        <w:t>"</w:t>
      </w:r>
      <w:r>
        <w:rPr>
          <w:rtl w:val="true"/>
        </w:rPr>
        <w:t>ל התקבלה בלא קשר לחקירת המשטרה שהתנהלה נגדו</w:t>
      </w:r>
      <w:r>
        <w:rPr>
          <w:rtl w:val="true"/>
        </w:rPr>
        <w:t>.</w:t>
      </w:r>
    </w:p>
    <w:p>
      <w:pPr>
        <w:pStyle w:val="Ruller4"/>
        <w:ind w:end="0"/>
        <w:jc w:val="both"/>
        <w:rPr/>
      </w:pPr>
      <w:r>
        <w:rPr>
          <w:rtl w:val="true"/>
        </w:rPr>
      </w:r>
    </w:p>
    <w:p>
      <w:pPr>
        <w:pStyle w:val="Ruller41"/>
        <w:numPr>
          <w:ilvl w:val="0"/>
          <w:numId w:val="1"/>
        </w:numPr>
        <w:ind w:end="0"/>
        <w:jc w:val="both"/>
        <w:rPr/>
      </w:pPr>
      <w:r>
        <w:rPr>
          <w:rtl w:val="true"/>
        </w:rPr>
        <w:t>עוד קבע בית המשפט קמא כי המסקנה לפיה יש לזכות את יוסף וסיבוני מחמת הספק מתחזקת לנוכח פגמים שונים שנפלו בחקירת הפרשה</w:t>
      </w:r>
      <w:r>
        <w:rPr>
          <w:rtl w:val="true"/>
        </w:rPr>
        <w:t xml:space="preserve">. </w:t>
      </w:r>
      <w:r>
        <w:rPr>
          <w:rtl w:val="true"/>
        </w:rPr>
        <w:t>כך</w:t>
      </w:r>
      <w:r>
        <w:rPr>
          <w:rtl w:val="true"/>
        </w:rPr>
        <w:t xml:space="preserve">, </w:t>
      </w:r>
      <w:r>
        <w:rPr>
          <w:rtl w:val="true"/>
        </w:rPr>
        <w:t>למשל</w:t>
      </w:r>
      <w:r>
        <w:rPr>
          <w:rtl w:val="true"/>
        </w:rPr>
        <w:t xml:space="preserve">, </w:t>
      </w:r>
      <w:r>
        <w:rPr>
          <w:rtl w:val="true"/>
        </w:rPr>
        <w:t>התברר כי בניגוד לטענתו של הקצין שהוביל את החקירה</w:t>
      </w:r>
      <w:r>
        <w:rPr>
          <w:rtl w:val="true"/>
        </w:rPr>
        <w:t xml:space="preserve">, </w:t>
      </w:r>
      <w:r>
        <w:rPr>
          <w:rtl w:val="true"/>
        </w:rPr>
        <w:t>רפ</w:t>
      </w:r>
      <w:r>
        <w:rPr>
          <w:rtl w:val="true"/>
        </w:rPr>
        <w:t>"</w:t>
      </w:r>
      <w:r>
        <w:rPr>
          <w:rtl w:val="true"/>
        </w:rPr>
        <w:t>ק ליאור רייס</w:t>
      </w:r>
      <w:r>
        <w:rPr>
          <w:rtl w:val="true"/>
        </w:rPr>
        <w:t xml:space="preserve">, </w:t>
      </w:r>
      <w:r>
        <w:rPr>
          <w:rtl w:val="true"/>
        </w:rPr>
        <w:t>המשטרה חשדה שמירז מעורב בהדלפה לפני ששמו הוזכר על ידי סניור וכן חשדה ביוסף עוד לפני שמירז הזכיר את שמו בפני המדובבים</w:t>
      </w:r>
      <w:r>
        <w:rPr>
          <w:rtl w:val="true"/>
        </w:rPr>
        <w:t xml:space="preserve">. </w:t>
      </w:r>
      <w:r>
        <w:rPr>
          <w:rtl w:val="true"/>
        </w:rPr>
        <w:t>רפ</w:t>
      </w:r>
      <w:r>
        <w:rPr>
          <w:rtl w:val="true"/>
        </w:rPr>
        <w:t>"</w:t>
      </w:r>
      <w:r>
        <w:rPr>
          <w:rtl w:val="true"/>
        </w:rPr>
        <w:t>ק רייס הכחיש בעדותו שניהל עם סניור שיחות לא מתועדות והציע לו טובות הנאה תמורת שיתוף פעולה מצדו ואולם במהלך המשפט התברר כי לא אלו הם פני הדברים</w:t>
      </w:r>
      <w:r>
        <w:rPr>
          <w:rtl w:val="true"/>
        </w:rPr>
        <w:t xml:space="preserve">. </w:t>
      </w:r>
      <w:r>
        <w:rPr>
          <w:rtl w:val="true"/>
        </w:rPr>
        <w:t>כמו כן התברר כי למרות שהמשטרה חשדה שיוסף הדליף לסיבוני פרטים על החקירה נגדו עוד לפני שחקרה אותו</w:t>
      </w:r>
      <w:r>
        <w:rPr>
          <w:rtl w:val="true"/>
        </w:rPr>
        <w:t xml:space="preserve">, </w:t>
      </w:r>
      <w:r>
        <w:rPr>
          <w:rtl w:val="true"/>
        </w:rPr>
        <w:t>בחקירתו הראשונה במשטרה נחקר יוסף כעד ולא הוזהר כי הוא חשוד בביצוע עבירה</w:t>
      </w:r>
      <w:r>
        <w:rPr>
          <w:rtl w:val="true"/>
        </w:rPr>
        <w:t xml:space="preserve">. </w:t>
      </w:r>
      <w:r>
        <w:rPr>
          <w:rtl w:val="true"/>
        </w:rPr>
        <w:t>עוד ציין בית המשפט קמא כי למרות שסניור מסר תיאור שגוי של המדליפים והיה ברור כי הוא לא בטוח בדבריו בנקודה זו</w:t>
      </w:r>
      <w:r>
        <w:rPr>
          <w:rtl w:val="true"/>
        </w:rPr>
        <w:t xml:space="preserve">, </w:t>
      </w:r>
      <w:r>
        <w:rPr>
          <w:rtl w:val="true"/>
        </w:rPr>
        <w:t>המשטרה לא ערכה לו מסדר זיהוי תמונות</w:t>
      </w:r>
      <w:r>
        <w:rPr>
          <w:rtl w:val="true"/>
        </w:rPr>
        <w:t xml:space="preserve">. </w:t>
      </w:r>
      <w:r>
        <w:rPr>
          <w:rtl w:val="true"/>
        </w:rPr>
        <w:t>בנוסף על כך</w:t>
      </w:r>
      <w:r>
        <w:rPr>
          <w:rtl w:val="true"/>
        </w:rPr>
        <w:t xml:space="preserve">, </w:t>
      </w:r>
      <w:r>
        <w:rPr>
          <w:rtl w:val="true"/>
        </w:rPr>
        <w:t>המשטרה נמנעה מלבצע פעולות חקירה בסיסיות בניסיון לאמת או להפריך את הגרסאות שמסרו סיבוני</w:t>
      </w:r>
      <w:r>
        <w:rPr>
          <w:rtl w:val="true"/>
        </w:rPr>
        <w:t xml:space="preserve">, </w:t>
      </w:r>
      <w:r>
        <w:rPr>
          <w:rtl w:val="true"/>
        </w:rPr>
        <w:t>סניור ויוסף במשטרה</w:t>
      </w:r>
      <w:r>
        <w:rPr>
          <w:rtl w:val="true"/>
        </w:rPr>
        <w:t xml:space="preserve">. </w:t>
      </w:r>
      <w:r>
        <w:rPr>
          <w:rtl w:val="true"/>
        </w:rPr>
        <w:t>כך</w:t>
      </w:r>
      <w:r>
        <w:rPr>
          <w:rtl w:val="true"/>
        </w:rPr>
        <w:t xml:space="preserve">, </w:t>
      </w:r>
      <w:r>
        <w:rPr>
          <w:rtl w:val="true"/>
        </w:rPr>
        <w:t>למשל</w:t>
      </w:r>
      <w:r>
        <w:rPr>
          <w:rtl w:val="true"/>
        </w:rPr>
        <w:t xml:space="preserve">, </w:t>
      </w:r>
      <w:r>
        <w:rPr>
          <w:rtl w:val="true"/>
        </w:rPr>
        <w:t>המשטרה נמנעה מלחקור טענות שלפיהן ההדלפה על אודות החקירה הגיעה מחברוני ומרפ</w:t>
      </w:r>
      <w:r>
        <w:rPr>
          <w:rtl w:val="true"/>
        </w:rPr>
        <w:t>"</w:t>
      </w:r>
      <w:r>
        <w:rPr>
          <w:rtl w:val="true"/>
        </w:rPr>
        <w:t>ק אסף וולפיש מיאח</w:t>
      </w:r>
      <w:r>
        <w:rPr>
          <w:rtl w:val="true"/>
        </w:rPr>
        <w:t>"</w:t>
      </w:r>
      <w:r>
        <w:rPr>
          <w:rtl w:val="true"/>
        </w:rPr>
        <w:t>ה</w:t>
      </w:r>
      <w:r>
        <w:rPr>
          <w:rtl w:val="true"/>
        </w:rPr>
        <w:t xml:space="preserve">, </w:t>
      </w:r>
      <w:r>
        <w:rPr>
          <w:rtl w:val="true"/>
        </w:rPr>
        <w:t xml:space="preserve">שחמיו וחמתו היו משווקים של קופת חולים </w:t>
      </w:r>
      <w:r>
        <w:rPr>
          <w:rtl w:val="true"/>
        </w:rPr>
        <w:t>"</w:t>
      </w:r>
      <w:r>
        <w:rPr>
          <w:rtl w:val="true"/>
        </w:rPr>
        <w:t>מאוחדת</w:t>
      </w:r>
      <w:r>
        <w:rPr>
          <w:rtl w:val="true"/>
        </w:rPr>
        <w:t xml:space="preserve">" </w:t>
      </w:r>
      <w:r>
        <w:rPr>
          <w:rtl w:val="true"/>
        </w:rPr>
        <w:t>והפעילו מספר מרפאות</w:t>
      </w:r>
      <w:r>
        <w:rPr>
          <w:rtl w:val="true"/>
        </w:rPr>
        <w:t xml:space="preserve">. </w:t>
      </w:r>
      <w:r>
        <w:rPr>
          <w:rtl w:val="true"/>
        </w:rPr>
        <w:t>בית המשפט קמא קבע כי פגמים אלה בחקירה מלמדים שהמשטרה אימצה ללא סייג את הגרסה שמסר סניור בחקירתו ונמנעה מלאסוף ראיות שלא התיישבו עם גרסה זו</w:t>
      </w:r>
      <w:r>
        <w:rPr>
          <w:rtl w:val="true"/>
        </w:rPr>
        <w:t xml:space="preserve">. </w:t>
      </w:r>
      <w:r>
        <w:rPr>
          <w:rtl w:val="true"/>
        </w:rPr>
        <w:t>עוד קבע בית המשפט קמא כי גם בהתנהלות התביעה נפלו פגמים שונים</w:t>
      </w:r>
      <w:r>
        <w:rPr>
          <w:rtl w:val="true"/>
        </w:rPr>
        <w:t xml:space="preserve">, </w:t>
      </w:r>
      <w:r>
        <w:rPr>
          <w:rtl w:val="true"/>
        </w:rPr>
        <w:t>ובכלל זה ההימנעות מלהעביר להגנה חומרי חקירה רלבנטיים</w:t>
      </w:r>
      <w:r>
        <w:rPr>
          <w:rtl w:val="true"/>
        </w:rPr>
        <w:t xml:space="preserve">, </w:t>
      </w:r>
      <w:r>
        <w:rPr>
          <w:rtl w:val="true"/>
        </w:rPr>
        <w:t>מתן הצהרות שגויות לבית המשפט ואובדן ראיות</w:t>
      </w:r>
      <w:r>
        <w:rPr>
          <w:rtl w:val="true"/>
        </w:rPr>
        <w:t xml:space="preserve">. </w:t>
      </w:r>
      <w:r>
        <w:rPr>
          <w:rtl w:val="true"/>
        </w:rPr>
        <w:t>בית המשפט קמא קבע כי מכלול הפגמים האמורים בהתנהלות המשטרה והתביעה פגעו באופן ממשי בהגנת הנאשמים ואף מטעם זה יש להורות על זיכויים</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מטעמים אלו כולם זיכה בית המשפט קמא מחמת הספק את סיבוני ויוסף מן העבירות המיוחסות להם בכתב האישום</w:t>
      </w:r>
      <w:r>
        <w:rPr>
          <w:rtl w:val="true"/>
        </w:rPr>
        <w:t xml:space="preserve">. </w:t>
      </w:r>
      <w:r>
        <w:rPr>
          <w:rtl w:val="true"/>
        </w:rPr>
        <w:t>כמו כן זיכה בית המשפט קמא מחמת הספק גם את עו</w:t>
      </w:r>
      <w:r>
        <w:rPr>
          <w:rtl w:val="true"/>
        </w:rPr>
        <w:t>"</w:t>
      </w:r>
      <w:r>
        <w:rPr>
          <w:rtl w:val="true"/>
        </w:rPr>
        <w:t>ד חכמון ואולם המדינה לא ערערה על כך בפנינו ולפיכך לא ראיתי צורך להרחיב בפירוט הנימוקים שהובילו את בית המשפט קמא לתוצאה זו</w:t>
      </w:r>
      <w:r>
        <w:rPr>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המדינה</w:t>
      </w:r>
    </w:p>
    <w:p>
      <w:pPr>
        <w:pStyle w:val="Ruller4"/>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numPr>
          <w:ilvl w:val="0"/>
          <w:numId w:val="1"/>
        </w:numPr>
        <w:ind w:end="0"/>
        <w:jc w:val="both"/>
        <w:rPr/>
      </w:pPr>
      <w:r>
        <w:rPr>
          <w:rtl w:val="true"/>
        </w:rPr>
        <w:t>המדינה ערערה על זיכויים של סיבוני ויוסף</w:t>
      </w:r>
      <w:r>
        <w:rPr>
          <w:rtl w:val="true"/>
        </w:rPr>
        <w:t xml:space="preserve">. </w:t>
      </w:r>
      <w:r>
        <w:rPr>
          <w:rtl w:val="true"/>
        </w:rPr>
        <w:t>לטענת המדינה שגה בית המשפט קמא בקובעו כי הימנעותה מלהעיד את המדובבים מחייבת את המסקנה כי מירז מסר הודאת שווא מחשש שמא יפגעו בו</w:t>
      </w:r>
      <w:r>
        <w:rPr>
          <w:rtl w:val="true"/>
        </w:rPr>
        <w:t xml:space="preserve">. </w:t>
      </w:r>
      <w:r>
        <w:rPr>
          <w:rtl w:val="true"/>
        </w:rPr>
        <w:t>זאת</w:t>
      </w:r>
      <w:r>
        <w:rPr>
          <w:rtl w:val="true"/>
        </w:rPr>
        <w:t xml:space="preserve">, </w:t>
      </w:r>
      <w:r>
        <w:rPr>
          <w:rtl w:val="true"/>
        </w:rPr>
        <w:t>כך נטען</w:t>
      </w:r>
      <w:r>
        <w:rPr>
          <w:rtl w:val="true"/>
        </w:rPr>
        <w:t xml:space="preserve">, </w:t>
      </w:r>
      <w:r>
        <w:rPr>
          <w:rtl w:val="true"/>
        </w:rPr>
        <w:t>משום שההלכה הפסוקה קובעת כי הימנעות מלהביא עד בלא צידוק סביר מקימה לכל היותר חזקה כי עדותו הייתה פועלת לרעת הצד שנמנע מזימונו ואינה מחייבת את בית המשפט לקבל ללא סייג את טענות הצד השני</w:t>
      </w:r>
      <w:r>
        <w:rPr>
          <w:rtl w:val="true"/>
        </w:rPr>
        <w:t xml:space="preserve">. </w:t>
      </w:r>
      <w:r>
        <w:rPr>
          <w:rtl w:val="true"/>
        </w:rPr>
        <w:t>מכל מקום</w:t>
      </w:r>
      <w:r>
        <w:rPr>
          <w:rtl w:val="true"/>
        </w:rPr>
        <w:t xml:space="preserve">, </w:t>
      </w:r>
      <w:r>
        <w:rPr>
          <w:rtl w:val="true"/>
        </w:rPr>
        <w:t>כך טוענת המדינה</w:t>
      </w:r>
      <w:r>
        <w:rPr>
          <w:rtl w:val="true"/>
        </w:rPr>
        <w:t xml:space="preserve">, </w:t>
      </w:r>
      <w:r>
        <w:rPr>
          <w:rtl w:val="true"/>
        </w:rPr>
        <w:t>החזקה הנ</w:t>
      </w:r>
      <w:r>
        <w:rPr>
          <w:rtl w:val="true"/>
        </w:rPr>
        <w:t>"</w:t>
      </w:r>
      <w:r>
        <w:rPr>
          <w:rtl w:val="true"/>
        </w:rPr>
        <w:t>ל כלל אינה קמה בענייננו משום שהיא בחרה שלא לזמנם בסוברה כי השיחות המוקלטות שניהלו עם מירז ייתרה את עדותם ומשום שדבר לא מנע מהמשיבים לזמן את המדובבים לעדות מטעמם</w:t>
      </w:r>
      <w:r>
        <w:rPr>
          <w:rtl w:val="true"/>
        </w:rPr>
        <w:t xml:space="preserve">. </w:t>
      </w:r>
      <w:r>
        <w:rPr>
          <w:rtl w:val="true"/>
        </w:rPr>
        <w:t>ואולם</w:t>
      </w:r>
      <w:r>
        <w:rPr>
          <w:rtl w:val="true"/>
        </w:rPr>
        <w:t xml:space="preserve">, </w:t>
      </w:r>
      <w:r>
        <w:rPr>
          <w:rtl w:val="true"/>
        </w:rPr>
        <w:t>כך טוענת המדינה</w:t>
      </w:r>
      <w:r>
        <w:rPr>
          <w:rtl w:val="true"/>
        </w:rPr>
        <w:t xml:space="preserve">, </w:t>
      </w:r>
      <w:r>
        <w:rPr>
          <w:rtl w:val="true"/>
        </w:rPr>
        <w:t>גם אם היה מקום להניח שעדות המדובבים הייתה פועלת לרעתה</w:t>
      </w:r>
      <w:r>
        <w:rPr>
          <w:rtl w:val="true"/>
        </w:rPr>
        <w:t xml:space="preserve">, </w:t>
      </w:r>
      <w:r>
        <w:rPr>
          <w:rtl w:val="true"/>
        </w:rPr>
        <w:t>שגה בית המשפט קמא משקבע כי המסקנה הנובעת מכך היא כי אין לייחס משקל להודאתו של מירז</w:t>
      </w:r>
      <w:r>
        <w:rPr>
          <w:rtl w:val="true"/>
        </w:rPr>
        <w:t xml:space="preserve">, </w:t>
      </w:r>
      <w:r>
        <w:rPr>
          <w:rtl w:val="true"/>
        </w:rPr>
        <w:t>משום שהמדובבים לא היו יכולים להעיד על תחושותיו ולא היה להם כל מידע רלבנטי להוסיף לבית המשפט מעבר למה שנשמע בהקלטה</w:t>
      </w:r>
      <w:r>
        <w:rPr>
          <w:rtl w:val="true"/>
        </w:rPr>
        <w:t xml:space="preserve">. </w:t>
      </w:r>
      <w:r>
        <w:rPr>
          <w:rtl w:val="true"/>
        </w:rPr>
        <w:t>לשיטת המדינה</w:t>
      </w:r>
      <w:r>
        <w:rPr>
          <w:rtl w:val="true"/>
        </w:rPr>
        <w:t xml:space="preserve">, </w:t>
      </w:r>
      <w:r>
        <w:rPr>
          <w:rtl w:val="true"/>
        </w:rPr>
        <w:t>הטענה היחידה שהעלה מירז ואותה יכלו המדובבים לאשר או להכחיש היא הטענה לפיה הם ירקו עליו ואיימו שיהרגו אותו באמצעות תנועות שיסוף עם האצבע על הצוואר</w:t>
      </w:r>
      <w:r>
        <w:rPr>
          <w:rtl w:val="true"/>
        </w:rPr>
        <w:t xml:space="preserve">. </w:t>
      </w:r>
      <w:r>
        <w:rPr>
          <w:rtl w:val="true"/>
        </w:rPr>
        <w:t>לפיכך</w:t>
      </w:r>
      <w:r>
        <w:rPr>
          <w:rtl w:val="true"/>
        </w:rPr>
        <w:t xml:space="preserve">, </w:t>
      </w:r>
      <w:r>
        <w:rPr>
          <w:rtl w:val="true"/>
        </w:rPr>
        <w:t>לשיטת המדינה</w:t>
      </w:r>
      <w:r>
        <w:rPr>
          <w:rtl w:val="true"/>
        </w:rPr>
        <w:t xml:space="preserve">, </w:t>
      </w:r>
      <w:r>
        <w:rPr>
          <w:rtl w:val="true"/>
        </w:rPr>
        <w:t>הימנעותה מלהביא את המדובבים לעדות הייתה צריכה לכל היותר להוביל את בית המשפט קמא להניח כי המדובבים היו מאשרים טענה זו</w:t>
      </w:r>
      <w:r>
        <w:rPr>
          <w:rtl w:val="true"/>
        </w:rPr>
        <w:t>.</w:t>
      </w:r>
    </w:p>
    <w:p>
      <w:pPr>
        <w:pStyle w:val="Ruller41"/>
        <w:numPr>
          <w:ilvl w:val="0"/>
          <w:numId w:val="0"/>
        </w:numPr>
        <w:ind w:hanging="0" w:start="0" w:end="0"/>
        <w:jc w:val="both"/>
        <w:rPr/>
      </w:pPr>
      <w:r>
        <w:rPr>
          <w:rtl w:val="true"/>
        </w:rPr>
      </w:r>
    </w:p>
    <w:p>
      <w:pPr>
        <w:pStyle w:val="Ruller41"/>
        <w:numPr>
          <w:ilvl w:val="0"/>
          <w:numId w:val="1"/>
        </w:numPr>
        <w:ind w:end="0"/>
        <w:jc w:val="both"/>
        <w:rPr/>
      </w:pPr>
      <w:r>
        <w:rPr>
          <w:rtl w:val="true"/>
        </w:rPr>
        <w:t>המדינה מצהירה כי לצורך ההכרעה בערעור היא מוכנה להניח כי המדובבים אכן ירקו על מירז וביצעו כלפיו מחוות גופניות מאיימות כגון תנועות שיסוף כאמור</w:t>
      </w:r>
      <w:r>
        <w:rPr>
          <w:rtl w:val="true"/>
        </w:rPr>
        <w:t xml:space="preserve">. </w:t>
      </w:r>
      <w:r>
        <w:rPr>
          <w:rtl w:val="true"/>
        </w:rPr>
        <w:t>לטענתה</w:t>
      </w:r>
      <w:r>
        <w:rPr>
          <w:rtl w:val="true"/>
        </w:rPr>
        <w:t xml:space="preserve">, </w:t>
      </w:r>
      <w:r>
        <w:rPr>
          <w:rtl w:val="true"/>
        </w:rPr>
        <w:t xml:space="preserve">גם בהינתן </w:t>
      </w:r>
      <w:r>
        <w:rPr>
          <w:rtl w:val="true"/>
        </w:rPr>
        <w:t>"</w:t>
      </w:r>
      <w:r>
        <w:rPr>
          <w:rtl w:val="true"/>
        </w:rPr>
        <w:t>הנחת עבודה</w:t>
      </w:r>
      <w:r>
        <w:rPr>
          <w:rtl w:val="true"/>
        </w:rPr>
        <w:t xml:space="preserve">" </w:t>
      </w:r>
      <w:r>
        <w:rPr>
          <w:rtl w:val="true"/>
        </w:rPr>
        <w:t>זו לא היה מקום ליתן משקל אפסי להודאתו של מירז</w:t>
      </w:r>
      <w:r>
        <w:rPr>
          <w:rtl w:val="true"/>
        </w:rPr>
        <w:t xml:space="preserve">. </w:t>
      </w:r>
      <w:r>
        <w:rPr>
          <w:rtl w:val="true"/>
        </w:rPr>
        <w:t>זאת משום שמהקלטת השיחה בינו ובין המדובבים עולה בבירור כי מירז לא חש מאוים בעת מתן ההודאה והתוודה בפני המדובבים מרצונו החופשי</w:t>
      </w:r>
      <w:r>
        <w:rPr>
          <w:rtl w:val="true"/>
        </w:rPr>
        <w:t xml:space="preserve">. </w:t>
      </w:r>
      <w:r>
        <w:rPr>
          <w:rtl w:val="true"/>
        </w:rPr>
        <w:t xml:space="preserve">תמיכה לטענה זו מוצאת המדינה בפסק הדין שניתן על ידי בית משפט זה בערעור </w:t>
      </w:r>
      <w:r>
        <w:rPr>
          <w:rFonts w:ascii="Century" w:hAnsi="Century" w:cs="Miriam"/>
          <w:b/>
          <w:b/>
          <w:spacing w:val="0"/>
          <w:sz w:val="22"/>
          <w:sz w:val="22"/>
          <w:szCs w:val="24"/>
          <w:rtl w:val="true"/>
        </w:rPr>
        <w:t>מירז</w:t>
      </w:r>
      <w:r>
        <w:rPr>
          <w:rtl w:val="true"/>
        </w:rPr>
        <w:t xml:space="preserve">, </w:t>
      </w:r>
      <w:r>
        <w:rPr>
          <w:rtl w:val="true"/>
        </w:rPr>
        <w:t>שם נדחתה הטענה לפיה ההקלטה אינה יכולה ללמד על מצבו הנפשי של מירז בעת מתן ההודאה ונקבע</w:t>
      </w:r>
      <w:r>
        <w:rPr>
          <w:rtl w:val="true"/>
        </w:rPr>
        <w:t xml:space="preserve">, </w:t>
      </w:r>
      <w:r>
        <w:rPr>
          <w:rtl w:val="true"/>
        </w:rPr>
        <w:t>בהתבסס על ההקלטה</w:t>
      </w:r>
      <w:r>
        <w:rPr>
          <w:rtl w:val="true"/>
        </w:rPr>
        <w:t xml:space="preserve">, </w:t>
      </w:r>
      <w:r>
        <w:rPr>
          <w:rtl w:val="true"/>
        </w:rPr>
        <w:t>כי הודאתו הייתה חופשית ומרצון</w:t>
      </w:r>
      <w:r>
        <w:rPr>
          <w:rtl w:val="true"/>
        </w:rPr>
        <w:t xml:space="preserve">. </w:t>
      </w:r>
      <w:r>
        <w:rPr>
          <w:rtl w:val="true"/>
        </w:rPr>
        <w:t>טעם נוסף שלא לפסול את ההודאה מוצאת המדינה בכך שמדובר בהודאה בעלת ערך ראייתי רב אשר כבר נפסק לגביה כי היא מפורטת</w:t>
      </w:r>
      <w:r>
        <w:rPr>
          <w:rtl w:val="true"/>
        </w:rPr>
        <w:t xml:space="preserve">, </w:t>
      </w:r>
      <w:r>
        <w:rPr>
          <w:rtl w:val="true"/>
        </w:rPr>
        <w:t>קוהרנטית</w:t>
      </w:r>
      <w:r>
        <w:rPr>
          <w:rtl w:val="true"/>
        </w:rPr>
        <w:t xml:space="preserve">, </w:t>
      </w:r>
      <w:r>
        <w:rPr>
          <w:rtl w:val="true"/>
        </w:rPr>
        <w:t>עקבית ומתיישבת היטב עם שאר הראיות בתיק</w:t>
      </w:r>
      <w:r>
        <w:rPr>
          <w:rtl w:val="true"/>
        </w:rPr>
        <w:t xml:space="preserve">. </w:t>
      </w:r>
      <w:r>
        <w:rPr>
          <w:rtl w:val="true"/>
        </w:rPr>
        <w:t>המדינה מוסיפה וטוענת בהקשר זה כי שגה בית המשפט קמא משקבע כי ייתכן שמירז מסר למדובבים גרסת שווא המורכבת מפרטי מידע ששמע מחוקריו</w:t>
      </w:r>
      <w:r>
        <w:rPr>
          <w:rtl w:val="true"/>
        </w:rPr>
        <w:t xml:space="preserve">. </w:t>
      </w:r>
      <w:r>
        <w:rPr>
          <w:rtl w:val="true"/>
        </w:rPr>
        <w:t>לטענתה</w:t>
      </w:r>
      <w:r>
        <w:rPr>
          <w:rtl w:val="true"/>
        </w:rPr>
        <w:t xml:space="preserve">, </w:t>
      </w:r>
      <w:r>
        <w:rPr>
          <w:rtl w:val="true"/>
        </w:rPr>
        <w:t>כל חקירותיו של מירז הוקלטו ותומללו ועולה מהן בבירור כי מירז מסר למדובבים פרטי מידע שלא היו ידועים לחוקריו ושלא ייתכן שהגיעו מהם</w:t>
      </w:r>
      <w:r>
        <w:rPr>
          <w:rtl w:val="true"/>
        </w:rPr>
        <w:t xml:space="preserve">. </w:t>
      </w:r>
      <w:r>
        <w:rPr>
          <w:rtl w:val="true"/>
        </w:rPr>
        <w:t>יתר על כן</w:t>
      </w:r>
      <w:r>
        <w:rPr>
          <w:rtl w:val="true"/>
        </w:rPr>
        <w:t xml:space="preserve">, </w:t>
      </w:r>
      <w:r>
        <w:rPr>
          <w:rtl w:val="true"/>
        </w:rPr>
        <w:t>מירז הכחיש בפני המדובבים חלק מהטענות שהעלו בפניו החוקרים ולא אימץ אותן אל תוך גרסתו</w:t>
      </w:r>
      <w:r>
        <w:rPr>
          <w:rtl w:val="true"/>
        </w:rPr>
        <w:t xml:space="preserve">. </w:t>
      </w:r>
      <w:r>
        <w:rPr>
          <w:rtl w:val="true"/>
        </w:rPr>
        <w:t>עובדה זו</w:t>
      </w:r>
      <w:r>
        <w:rPr>
          <w:rtl w:val="true"/>
        </w:rPr>
        <w:t xml:space="preserve">, </w:t>
      </w:r>
      <w:r>
        <w:rPr>
          <w:rtl w:val="true"/>
        </w:rPr>
        <w:t>כך סבורה המדינה</w:t>
      </w:r>
      <w:r>
        <w:rPr>
          <w:rtl w:val="true"/>
        </w:rPr>
        <w:t xml:space="preserve">, </w:t>
      </w:r>
      <w:r>
        <w:rPr>
          <w:rtl w:val="true"/>
        </w:rPr>
        <w:t>מחזקת את המסקנה כי הודאתו של מירז בפני המדובבים היא הודאת אמת</w:t>
      </w:r>
      <w:r>
        <w:rPr>
          <w:rtl w:val="true"/>
        </w:rPr>
        <w:t>.</w:t>
      </w:r>
    </w:p>
    <w:p>
      <w:pPr>
        <w:pStyle w:val="Ruller4"/>
        <w:ind w:end="0"/>
        <w:jc w:val="both"/>
        <w:rPr/>
      </w:pPr>
      <w:r>
        <w:rPr>
          <w:rtl w:val="true"/>
        </w:rPr>
      </w:r>
    </w:p>
    <w:p>
      <w:pPr>
        <w:pStyle w:val="Ruller41"/>
        <w:numPr>
          <w:ilvl w:val="0"/>
          <w:numId w:val="1"/>
        </w:numPr>
        <w:ind w:end="0"/>
        <w:jc w:val="both"/>
        <w:rPr/>
      </w:pPr>
      <w:r>
        <w:rPr>
          <w:rtl w:val="true"/>
        </w:rPr>
        <w:t>המדינה מוסיפה וטוענת כי גם אם אין לייחס משקל להודאתו של מירז לא היה מקום לזכות את המשיבים</w:t>
      </w:r>
      <w:r>
        <w:rPr>
          <w:rtl w:val="true"/>
        </w:rPr>
        <w:t xml:space="preserve">, </w:t>
      </w:r>
      <w:r>
        <w:rPr>
          <w:rtl w:val="true"/>
        </w:rPr>
        <w:t>שכן גם בלעדי הודאה זו הוצגו בפני בית המשפט קמא ראיות די והותר להוכחת אשמתם</w:t>
      </w:r>
      <w:r>
        <w:rPr>
          <w:rtl w:val="true"/>
        </w:rPr>
        <w:t xml:space="preserve">. </w:t>
      </w:r>
      <w:r>
        <w:rPr>
          <w:rtl w:val="true"/>
        </w:rPr>
        <w:t>המדינה מדגישה בהקשר זה כי בית המשפט קמא קבע שיוסף ומירז נפגשו עם סיבוני בביתו בנסיבות מחשידות בעודם מודעים לחקירה המתנהלת נגדו</w:t>
      </w:r>
      <w:r>
        <w:rPr>
          <w:rtl w:val="true"/>
        </w:rPr>
        <w:t xml:space="preserve">. </w:t>
      </w:r>
      <w:r>
        <w:rPr>
          <w:rtl w:val="true"/>
        </w:rPr>
        <w:t>עוד נקבע כי יוסף ומירז ידעו שמדובר בפגישה אסורה ושיקרו לגביה בחקירתם</w:t>
      </w:r>
      <w:r>
        <w:rPr>
          <w:rtl w:val="true"/>
        </w:rPr>
        <w:t xml:space="preserve">. </w:t>
      </w:r>
      <w:r>
        <w:rPr>
          <w:rtl w:val="true"/>
        </w:rPr>
        <w:t>כן נקבע כי ביום שלאחר הפגישה החלו סיבוני וסניור לשוחח ביניהם באמצעות טוקמנים</w:t>
      </w:r>
      <w:r>
        <w:rPr>
          <w:rtl w:val="true"/>
        </w:rPr>
        <w:t xml:space="preserve">. </w:t>
      </w:r>
      <w:r>
        <w:rPr>
          <w:rtl w:val="true"/>
        </w:rPr>
        <w:t>בנוסף על כך נקבע כי סיבוני שיקר בחקירתו בנוגע למקום הימצאו לפני ואחרי שהמשטרה פשטה על ביתו</w:t>
      </w:r>
      <w:r>
        <w:rPr>
          <w:rtl w:val="true"/>
        </w:rPr>
        <w:t xml:space="preserve">, </w:t>
      </w:r>
      <w:r>
        <w:rPr>
          <w:rtl w:val="true"/>
        </w:rPr>
        <w:t xml:space="preserve">וכי מירז נתפס עם </w:t>
      </w:r>
      <w:r>
        <w:rPr/>
        <w:t>8,640</w:t>
      </w:r>
      <w:r>
        <w:rPr>
          <w:rtl w:val="true"/>
        </w:rPr>
        <w:t xml:space="preserve"> </w:t>
      </w:r>
      <w:r>
        <w:rPr>
          <w:rtl w:val="true"/>
        </w:rPr>
        <w:t>ש</w:t>
      </w:r>
      <w:r>
        <w:rPr>
          <w:rtl w:val="true"/>
        </w:rPr>
        <w:t>"</w:t>
      </w:r>
      <w:r>
        <w:rPr>
          <w:rtl w:val="true"/>
        </w:rPr>
        <w:t>ח במזומן מבלי שהיה בפיו הסבר סביר למקור הכסף</w:t>
      </w:r>
      <w:r>
        <w:rPr>
          <w:rtl w:val="true"/>
        </w:rPr>
        <w:t xml:space="preserve">. </w:t>
      </w:r>
      <w:r>
        <w:rPr>
          <w:rtl w:val="true"/>
        </w:rPr>
        <w:t>לעמדת המדינה</w:t>
      </w:r>
      <w:r>
        <w:rPr>
          <w:rtl w:val="true"/>
        </w:rPr>
        <w:t xml:space="preserve">, </w:t>
      </w:r>
      <w:r>
        <w:rPr>
          <w:rtl w:val="true"/>
        </w:rPr>
        <w:t>קביעות אלו בצירוף הודעותיו המפלילות של סניור והראיות בנוגע להברחת הכספים על ידי סיבוני ביום שבו היה אמור להיעצר</w:t>
      </w:r>
      <w:r>
        <w:rPr>
          <w:rtl w:val="true"/>
        </w:rPr>
        <w:t xml:space="preserve">, </w:t>
      </w:r>
      <w:r>
        <w:rPr>
          <w:rtl w:val="true"/>
        </w:rPr>
        <w:t>מבססות את אשמתם של המשיבים מעבר לכל ספק סביר</w:t>
      </w:r>
      <w:r>
        <w:rPr>
          <w:rtl w:val="true"/>
        </w:rPr>
        <w:t xml:space="preserve">. </w:t>
      </w:r>
      <w:r>
        <w:rPr>
          <w:rtl w:val="true"/>
        </w:rPr>
        <w:t>המדינה מוסיפה בהקשר זה כי שגה בית המשפט משייחס להודעותיו של סניור משקל ראייתי נמוך שכן לא יכול להיות חולק על כך שסניור מסר בהודעתו פרטים מוכמנים רבים אשר לא היו יכולים להגיע לידיעתו אלמלא היה ממש בגרסתו</w:t>
      </w:r>
      <w:r>
        <w:rPr>
          <w:rtl w:val="true"/>
        </w:rPr>
        <w:t xml:space="preserve">. </w:t>
      </w:r>
      <w:r>
        <w:rPr>
          <w:rtl w:val="true"/>
        </w:rPr>
        <w:t>כמו כן טוענת המדינה כי קביעתו של בית המשפט קמא לפיה לא הוכח שסיבוני הבריח כספים לחו</w:t>
      </w:r>
      <w:r>
        <w:rPr>
          <w:rtl w:val="true"/>
        </w:rPr>
        <w:t>"</w:t>
      </w:r>
      <w:r>
        <w:rPr>
          <w:rtl w:val="true"/>
        </w:rPr>
        <w:t>ל בעקבות מידע שקיבל מיוסף וממירז</w:t>
      </w:r>
      <w:r>
        <w:rPr>
          <w:rtl w:val="true"/>
        </w:rPr>
        <w:t xml:space="preserve">, </w:t>
      </w:r>
      <w:r>
        <w:rPr>
          <w:rtl w:val="true"/>
        </w:rPr>
        <w:t>אף היא שגויה ומתעלמת מכך שהגרסה לפיה עו</w:t>
      </w:r>
      <w:r>
        <w:rPr>
          <w:rtl w:val="true"/>
        </w:rPr>
        <w:t>"</w:t>
      </w:r>
      <w:r>
        <w:rPr>
          <w:rtl w:val="true"/>
        </w:rPr>
        <w:t>ד נאור ייעץ לסיבוני להעביר כספים לחו</w:t>
      </w:r>
      <w:r>
        <w:rPr>
          <w:rtl w:val="true"/>
        </w:rPr>
        <w:t>"</w:t>
      </w:r>
      <w:r>
        <w:rPr>
          <w:rtl w:val="true"/>
        </w:rPr>
        <w:t>ל עוד לפני שנפגש עם יוסף ומירז</w:t>
      </w:r>
      <w:r>
        <w:rPr>
          <w:rtl w:val="true"/>
        </w:rPr>
        <w:t xml:space="preserve">, </w:t>
      </w:r>
      <w:r>
        <w:rPr>
          <w:rtl w:val="true"/>
        </w:rPr>
        <w:t>היא גרסה כבושה שהועלתה לראשונה במהלך המשפט</w:t>
      </w:r>
      <w:r>
        <w:rPr>
          <w:rtl w:val="true"/>
        </w:rPr>
        <w:t>.</w:t>
      </w:r>
    </w:p>
    <w:p>
      <w:pPr>
        <w:pStyle w:val="Ruller4"/>
        <w:ind w:end="0"/>
        <w:jc w:val="both"/>
        <w:rPr/>
      </w:pPr>
      <w:r>
        <w:rPr>
          <w:rtl w:val="true"/>
        </w:rPr>
      </w:r>
    </w:p>
    <w:p>
      <w:pPr>
        <w:pStyle w:val="Ruller41"/>
        <w:numPr>
          <w:ilvl w:val="0"/>
          <w:numId w:val="1"/>
        </w:numPr>
        <w:ind w:end="0"/>
        <w:jc w:val="both"/>
        <w:rPr>
          <w:rFonts w:ascii="Arial TUR;Arial" w:hAnsi="Arial TUR;Arial" w:cs="Arial TUR;Arial"/>
          <w:sz w:val="22"/>
        </w:rPr>
      </w:pPr>
      <w:r>
        <w:rPr>
          <w:rtl w:val="true"/>
        </w:rPr>
        <w:t>כמו כן טוענת המדינה כי הביקורת שהשמיע בית המשפט קמא בנוגע להתנהלות המשטרה והתביעה במקרה דנן אינה מוצדקת</w:t>
      </w:r>
      <w:r>
        <w:rPr>
          <w:rtl w:val="true"/>
        </w:rPr>
        <w:t xml:space="preserve">. </w:t>
      </w:r>
      <w:r>
        <w:rPr>
          <w:rtl w:val="true"/>
        </w:rPr>
        <w:t>לטענת המדינה</w:t>
      </w:r>
      <w:r>
        <w:rPr>
          <w:rtl w:val="true"/>
        </w:rPr>
        <w:t xml:space="preserve">, </w:t>
      </w:r>
      <w:r>
        <w:rPr>
          <w:rtl w:val="true"/>
        </w:rPr>
        <w:t xml:space="preserve">בית המשפט קמא </w:t>
      </w:r>
      <w:r>
        <w:rPr>
          <w:rFonts w:ascii="Arial TUR;Arial" w:hAnsi="Arial TUR;Arial" w:cs="Arial TUR;Arial"/>
          <w:sz w:val="22"/>
          <w:sz w:val="22"/>
          <w:rtl w:val="true"/>
        </w:rPr>
        <w:t xml:space="preserve">סבר בטעות כי גרסאות כבושות שהעלו המשיבים במשפטם היו ידועות למשטרה בזמן אמת ולפיכך קבע בשגגה כי היה צורך לבצע </w:t>
      </w:r>
      <w:r>
        <w:rPr>
          <w:rtl w:val="true"/>
        </w:rPr>
        <w:t>פעולות חקירה במטרה להפריך או לאשש גרסאות אלו</w:t>
      </w:r>
      <w:r>
        <w:rPr>
          <w:rtl w:val="true"/>
        </w:rPr>
        <w:t xml:space="preserve">. </w:t>
      </w:r>
      <w:r>
        <w:rPr>
          <w:rtl w:val="true"/>
        </w:rPr>
        <w:t>המדינה סבורה כי לא נהוג ואף לא ניתן לבצע פעולות חקירה על מנת להזים טענות הגנה העולות לראשונה במהלך המשפט ולכן הביקורת שהשמיע בית המשפט קמא בהקשר זה אינה במקומה</w:t>
      </w:r>
      <w:r>
        <w:rPr>
          <w:rtl w:val="true"/>
        </w:rPr>
        <w:t xml:space="preserve">. </w:t>
      </w:r>
      <w:r>
        <w:rPr>
          <w:rtl w:val="true"/>
        </w:rPr>
        <w:t>באשר לפעולות חקירה שלא בוצעו לפני תחילת המשפט אף שניתן היה לבצען</w:t>
      </w:r>
      <w:r>
        <w:rPr>
          <w:rtl w:val="true"/>
        </w:rPr>
        <w:t xml:space="preserve">, </w:t>
      </w:r>
      <w:r>
        <w:rPr>
          <w:rtl w:val="true"/>
        </w:rPr>
        <w:t xml:space="preserve">טוענת המדינה כי ההחלטה שלא לנקוט בהן </w:t>
      </w:r>
      <w:r>
        <w:rPr>
          <w:rFonts w:ascii="Arial TUR;Arial" w:hAnsi="Arial TUR;Arial" w:cs="Arial TUR;Arial"/>
          <w:sz w:val="22"/>
          <w:sz w:val="22"/>
          <w:rtl w:val="true"/>
        </w:rPr>
        <w:t>הייתה סבירה בנסיבות העניין ונבעה משיקולים מקצועיים ולכן לא היה מקום להתחשב בכך במסגרת הכרעת הדין</w:t>
      </w:r>
      <w:r>
        <w:rPr>
          <w:rFonts w:cs="Arial TUR;Arial" w:ascii="Arial TUR;Arial" w:hAnsi="Arial TUR;Arial"/>
          <w:sz w:val="22"/>
          <w:rtl w:val="true"/>
        </w:rPr>
        <w:t xml:space="preserve">. </w:t>
      </w:r>
      <w:r>
        <w:rPr>
          <w:rFonts w:ascii="Arial TUR;Arial" w:hAnsi="Arial TUR;Arial" w:cs="Arial TUR;Arial"/>
          <w:sz w:val="22"/>
          <w:sz w:val="22"/>
          <w:rtl w:val="true"/>
        </w:rPr>
        <w:t>עוד טוענת המדינה כי במסגרת הכרעת הדין אימץ בית המשפט את טענת ההגנה לפיה ישנה אפשרות שההדלפה אודות החקירה הגיעה מרפ</w:t>
      </w:r>
      <w:r>
        <w:rPr>
          <w:rFonts w:cs="Arial TUR;Arial" w:ascii="Arial TUR;Arial" w:hAnsi="Arial TUR;Arial"/>
          <w:sz w:val="22"/>
          <w:rtl w:val="true"/>
        </w:rPr>
        <w:t>"</w:t>
      </w:r>
      <w:r>
        <w:rPr>
          <w:rFonts w:ascii="Arial TUR;Arial" w:hAnsi="Arial TUR;Arial" w:cs="Arial TUR;Arial"/>
          <w:sz w:val="22"/>
          <w:sz w:val="22"/>
          <w:rtl w:val="true"/>
        </w:rPr>
        <w:t>ק וולפיש</w:t>
      </w:r>
      <w:r>
        <w:rPr>
          <w:rFonts w:cs="Arial TUR;Arial" w:ascii="Arial TUR;Arial" w:hAnsi="Arial TUR;Arial"/>
          <w:sz w:val="22"/>
          <w:rtl w:val="true"/>
        </w:rPr>
        <w:t xml:space="preserve">, </w:t>
      </w:r>
      <w:r>
        <w:rPr>
          <w:rFonts w:ascii="Arial TUR;Arial" w:hAnsi="Arial TUR;Arial" w:cs="Arial TUR;Arial"/>
          <w:sz w:val="22"/>
          <w:sz w:val="22"/>
          <w:rtl w:val="true"/>
        </w:rPr>
        <w:t>אף שטענה זו הועלתה לראשונה במהלך המשפט ולא נמצאו לה כל תימוכין</w:t>
      </w:r>
      <w:r>
        <w:rPr>
          <w:rFonts w:cs="Arial TUR;Arial" w:ascii="Arial TUR;Arial" w:hAnsi="Arial TUR;Arial"/>
          <w:sz w:val="22"/>
          <w:rtl w:val="true"/>
        </w:rPr>
        <w:t xml:space="preserve">. </w:t>
      </w:r>
      <w:r>
        <w:rPr>
          <w:rFonts w:ascii="Arial TUR;Arial" w:hAnsi="Arial TUR;Arial" w:cs="Arial TUR;Arial"/>
          <w:sz w:val="22"/>
          <w:sz w:val="22"/>
          <w:rtl w:val="true"/>
        </w:rPr>
        <w:t>כמו כן נטען כי שגה בית המשפט קמא בקבעו שרפ</w:t>
      </w:r>
      <w:r>
        <w:rPr>
          <w:rFonts w:cs="Arial TUR;Arial" w:ascii="Arial TUR;Arial" w:hAnsi="Arial TUR;Arial"/>
          <w:sz w:val="22"/>
          <w:rtl w:val="true"/>
        </w:rPr>
        <w:t>"</w:t>
      </w:r>
      <w:r>
        <w:rPr>
          <w:rFonts w:ascii="Arial TUR;Arial" w:hAnsi="Arial TUR;Arial" w:cs="Arial TUR;Arial"/>
          <w:sz w:val="22"/>
          <w:sz w:val="22"/>
          <w:rtl w:val="true"/>
        </w:rPr>
        <w:t>ק רייס אישר בעדותו כי עו</w:t>
      </w:r>
      <w:r>
        <w:rPr>
          <w:rFonts w:cs="Arial TUR;Arial" w:ascii="Arial TUR;Arial" w:hAnsi="Arial TUR;Arial"/>
          <w:sz w:val="22"/>
          <w:rtl w:val="true"/>
        </w:rPr>
        <w:t>"</w:t>
      </w:r>
      <w:r>
        <w:rPr>
          <w:rFonts w:ascii="Arial TUR;Arial" w:hAnsi="Arial TUR;Arial" w:cs="Arial TUR;Arial"/>
          <w:sz w:val="22"/>
          <w:sz w:val="22"/>
          <w:rtl w:val="true"/>
        </w:rPr>
        <w:t>ד חכמון לא הייתה נחקרת ומועמדת לדין אלמלא הייתה מסכלת את הסדר הטיעון שהתגבש עם מירז ושגיאה זו עולה באופן ברור מעיון בפרוטוקול הדיון</w:t>
      </w:r>
      <w:r>
        <w:rPr>
          <w:rFonts w:cs="Arial TUR;Arial" w:ascii="Arial TUR;Arial" w:hAnsi="Arial TUR;Arial"/>
          <w:sz w:val="22"/>
          <w:rtl w:val="true"/>
        </w:rPr>
        <w:t xml:space="preserve">. </w:t>
      </w:r>
      <w:r>
        <w:rPr>
          <w:rFonts w:ascii="Arial TUR;Arial" w:hAnsi="Arial TUR;Arial" w:cs="Arial TUR;Arial"/>
          <w:sz w:val="22"/>
          <w:sz w:val="22"/>
          <w:rtl w:val="true"/>
        </w:rPr>
        <w:t>המדינה טוענת כי הקביעות הללו משוללות יסוד ומטילות דופי ברפ</w:t>
      </w:r>
      <w:r>
        <w:rPr>
          <w:rFonts w:cs="Arial TUR;Arial" w:ascii="Arial TUR;Arial" w:hAnsi="Arial TUR;Arial"/>
          <w:sz w:val="22"/>
          <w:rtl w:val="true"/>
        </w:rPr>
        <w:t>"</w:t>
      </w:r>
      <w:r>
        <w:rPr>
          <w:rFonts w:ascii="Arial TUR;Arial" w:hAnsi="Arial TUR;Arial" w:cs="Arial TUR;Arial"/>
          <w:sz w:val="22"/>
          <w:sz w:val="22"/>
          <w:rtl w:val="true"/>
        </w:rPr>
        <w:t>ק וולפיש וברפ</w:t>
      </w:r>
      <w:r>
        <w:rPr>
          <w:rFonts w:cs="Arial TUR;Arial" w:ascii="Arial TUR;Arial" w:hAnsi="Arial TUR;Arial"/>
          <w:sz w:val="22"/>
          <w:rtl w:val="true"/>
        </w:rPr>
        <w:t>"</w:t>
      </w:r>
      <w:r>
        <w:rPr>
          <w:rFonts w:ascii="Arial TUR;Arial" w:hAnsi="Arial TUR;Arial" w:cs="Arial TUR;Arial"/>
          <w:sz w:val="22"/>
          <w:sz w:val="22"/>
          <w:rtl w:val="true"/>
        </w:rPr>
        <w:t>ק רייס תוך פגיעה קשה ובלתי מוצדקת בשמם הטוב ובמעמדם כחוקרים</w:t>
      </w:r>
      <w:r>
        <w:rPr>
          <w:rFonts w:cs="Arial TUR;Arial" w:ascii="Arial TUR;Arial" w:hAnsi="Arial TUR;Arial"/>
          <w:sz w:val="22"/>
          <w:rtl w:val="true"/>
        </w:rPr>
        <w:t>.</w:t>
      </w:r>
    </w:p>
    <w:p>
      <w:pPr>
        <w:pStyle w:val="Ruller4"/>
        <w:ind w:end="0"/>
        <w:jc w:val="both"/>
        <w:rPr>
          <w:rFonts w:ascii="Arial TUR;Arial" w:hAnsi="Arial TUR;Arial" w:cs="Arial TUR;Arial"/>
          <w:sz w:val="22"/>
        </w:rPr>
      </w:pPr>
      <w:r>
        <w:rPr>
          <w:rFonts w:cs="Arial TUR;Arial"/>
          <w:sz w:val="22"/>
          <w:rtl w:val="true"/>
        </w:rPr>
      </w:r>
    </w:p>
    <w:p>
      <w:pPr>
        <w:pStyle w:val="Ruller4"/>
        <w:ind w:end="0"/>
        <w:jc w:val="both"/>
        <w:rPr/>
      </w:pPr>
      <w:r>
        <w:rPr>
          <w:rtl w:val="true"/>
        </w:rPr>
        <w:tab/>
      </w:r>
      <w:r>
        <w:rPr>
          <w:rtl w:val="true"/>
        </w:rPr>
        <w:t>בהקשר</w:t>
      </w:r>
      <w:r>
        <w:rPr>
          <w:rFonts w:eastAsia="Arial TUR;Arial" w:cs="Arial TUR;Arial"/>
          <w:rtl w:val="true"/>
        </w:rPr>
        <w:t xml:space="preserve"> </w:t>
      </w:r>
      <w:r>
        <w:rPr>
          <w:rtl w:val="true"/>
        </w:rPr>
        <w:t>אחרון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ראיתי</w:t>
      </w:r>
      <w:r>
        <w:rPr>
          <w:rFonts w:eastAsia="Arial TUR;Arial" w:cs="Arial TUR;Arial"/>
          <w:rtl w:val="true"/>
        </w:rPr>
        <w:t xml:space="preserve"> </w:t>
      </w:r>
      <w:r>
        <w:rPr>
          <w:rtl w:val="true"/>
        </w:rPr>
        <w:t>לנכון</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עתה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לטענת</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למצוא</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ולו</w:t>
      </w:r>
      <w:r>
        <w:rPr>
          <w:rFonts w:eastAsia="Arial TUR;Arial" w:cs="Arial TUR;Arial"/>
          <w:rtl w:val="true"/>
        </w:rPr>
        <w:t xml:space="preserve"> </w:t>
      </w:r>
      <w:r>
        <w:rPr>
          <w:rtl w:val="true"/>
        </w:rPr>
        <w:t>ברמז</w:t>
      </w:r>
      <w:r>
        <w:rPr>
          <w:rFonts w:eastAsia="Arial TUR;Arial" w:cs="Arial TUR;Arial"/>
          <w:rtl w:val="true"/>
        </w:rPr>
        <w:t xml:space="preserve"> </w:t>
      </w:r>
      <w:r>
        <w:rPr>
          <w:rtl w:val="true"/>
        </w:rPr>
        <w:t>אמירה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שרפ</w:t>
      </w:r>
      <w:r>
        <w:rPr>
          <w:rtl w:val="true"/>
        </w:rPr>
        <w:t>"</w:t>
      </w:r>
      <w:r>
        <w:rPr>
          <w:rtl w:val="true"/>
        </w:rPr>
        <w:t>ק</w:t>
      </w:r>
      <w:r>
        <w:rPr>
          <w:rFonts w:eastAsia="Arial TUR;Arial" w:cs="Arial TUR;Arial"/>
          <w:rtl w:val="true"/>
        </w:rPr>
        <w:t xml:space="preserve"> </w:t>
      </w:r>
      <w:r>
        <w:rPr>
          <w:rtl w:val="true"/>
        </w:rPr>
        <w:t>וולפיש</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שהדליף</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החקירה</w:t>
      </w:r>
      <w:r>
        <w:rPr>
          <w:rFonts w:cs="Calibri" w:ascii="Calibri" w:hAnsi="Calibri"/>
          <w:sz w:val="28"/>
          <w:rtl w:val="true"/>
        </w:rPr>
        <w:t>.</w:t>
      </w:r>
      <w:r>
        <w:rPr>
          <w:rtl w:val="true"/>
        </w:rPr>
        <w:t xml:space="preserve"> </w:t>
      </w:r>
      <w:r>
        <w:rPr>
          <w:rtl w:val="true"/>
        </w:rPr>
        <w:t>לעומת</w:t>
      </w:r>
      <w:r>
        <w:rPr>
          <w:rFonts w:eastAsia="Arial TUR;Arial" w:cs="Arial TUR;Arial"/>
          <w:rtl w:val="true"/>
        </w:rPr>
        <w:t xml:space="preserve"> </w:t>
      </w:r>
      <w:r>
        <w:rPr>
          <w:rtl w:val="true"/>
        </w:rPr>
        <w:t>זאת</w:t>
      </w:r>
      <w:r>
        <w:rPr>
          <w:rtl w:val="true"/>
        </w:rPr>
        <w:t xml:space="preserve">, </w:t>
      </w:r>
      <w:r>
        <w:rPr>
          <w:rtl w:val="true"/>
        </w:rPr>
        <w:t>יש</w:t>
      </w:r>
      <w:r>
        <w:rPr>
          <w:rFonts w:eastAsia="Arial TUR;Arial" w:cs="Arial TUR;Arial"/>
          <w:rtl w:val="true"/>
        </w:rPr>
        <w:t xml:space="preserve"> </w:t>
      </w:r>
      <w:r>
        <w:rPr>
          <w:rtl w:val="true"/>
        </w:rPr>
        <w:t>צדק</w:t>
      </w:r>
      <w:r>
        <w:rPr>
          <w:rFonts w:eastAsia="Arial TUR;Arial" w:cs="Arial TUR;Arial"/>
          <w:rtl w:val="true"/>
        </w:rPr>
        <w:t xml:space="preserve"> </w:t>
      </w:r>
      <w:r>
        <w:rPr>
          <w:rtl w:val="true"/>
        </w:rPr>
        <w:t>בטענת</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לשגגה</w:t>
      </w:r>
      <w:r>
        <w:rPr>
          <w:rFonts w:eastAsia="Arial TUR;Arial" w:cs="Arial TUR;Arial"/>
          <w:rtl w:val="true"/>
        </w:rPr>
        <w:t xml:space="preserve"> </w:t>
      </w:r>
      <w:r>
        <w:rPr>
          <w:rtl w:val="true"/>
        </w:rPr>
        <w:t>שיצאה</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שייחס</w:t>
      </w:r>
      <w:r>
        <w:rPr>
          <w:rFonts w:eastAsia="Arial TUR;Arial" w:cs="Arial TUR;Arial"/>
          <w:rtl w:val="true"/>
        </w:rPr>
        <w:t xml:space="preserve"> </w:t>
      </w:r>
      <w:r>
        <w:rPr>
          <w:rtl w:val="true"/>
        </w:rPr>
        <w:t>לרפ</w:t>
      </w:r>
      <w:r>
        <w:rPr>
          <w:rtl w:val="true"/>
        </w:rPr>
        <w:t>"</w:t>
      </w:r>
      <w:r>
        <w:rPr>
          <w:rtl w:val="true"/>
        </w:rPr>
        <w:t>ק</w:t>
      </w:r>
      <w:r>
        <w:rPr>
          <w:rFonts w:eastAsia="Arial TUR;Arial" w:cs="Arial TUR;Arial"/>
          <w:rtl w:val="true"/>
        </w:rPr>
        <w:t xml:space="preserve"> </w:t>
      </w:r>
      <w:r>
        <w:rPr>
          <w:rtl w:val="true"/>
        </w:rPr>
        <w:t>רייס</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נאמרו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ידו</w:t>
      </w:r>
      <w:r>
        <w:rPr>
          <w:rtl w:val="true"/>
        </w:rPr>
        <w:t xml:space="preserve">. </w:t>
      </w:r>
      <w:r>
        <w:rPr>
          <w:rtl w:val="true"/>
        </w:rPr>
        <w:t>אכן</w:t>
      </w:r>
      <w:r>
        <w:rPr>
          <w:rtl w:val="true"/>
        </w:rPr>
        <w:t xml:space="preserve">, </w:t>
      </w:r>
      <w:r>
        <w:rPr>
          <w:rtl w:val="true"/>
        </w:rPr>
        <w:t>עיון</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רפ</w:t>
      </w:r>
      <w:r>
        <w:rPr>
          <w:rtl w:val="true"/>
        </w:rPr>
        <w:t>"</w:t>
      </w:r>
      <w:r>
        <w:rPr>
          <w:rtl w:val="true"/>
        </w:rPr>
        <w:t>ק</w:t>
      </w:r>
      <w:r>
        <w:rPr>
          <w:rFonts w:eastAsia="Arial TUR;Arial" w:cs="Arial TUR;Arial"/>
          <w:rtl w:val="true"/>
        </w:rPr>
        <w:t xml:space="preserve"> </w:t>
      </w:r>
      <w:r>
        <w:rPr>
          <w:rtl w:val="true"/>
        </w:rPr>
        <w:t>רייס</w:t>
      </w:r>
      <w:r>
        <w:rPr>
          <w:rFonts w:eastAsia="Arial TUR;Arial" w:cs="Arial TUR;Arial"/>
          <w:rtl w:val="true"/>
        </w:rPr>
        <w:t xml:space="preserve"> </w:t>
      </w:r>
      <w:r>
        <w:rPr>
          <w:rtl w:val="true"/>
        </w:rPr>
        <w:t>(</w:t>
      </w:r>
      <w:r>
        <w:rPr>
          <w:rtl w:val="true"/>
        </w:rPr>
        <w:t>עמ</w:t>
      </w:r>
      <w:r>
        <w:rPr>
          <w:rtl w:val="true"/>
        </w:rPr>
        <w:t xml:space="preserve">' </w:t>
      </w:r>
      <w:r>
        <w:rPr/>
        <w:t>343-340</w:t>
      </w:r>
      <w:r>
        <w:rPr>
          <w:rtl w:val="true"/>
        </w:rPr>
        <w:t xml:space="preserve"> </w:t>
      </w:r>
      <w:r>
        <w:rPr>
          <w:rtl w:val="true"/>
        </w:rPr>
        <w:t>לפרוטוקול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22.1.2015</w:t>
      </w:r>
      <w:r>
        <w:rPr>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מלמד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לקביעתו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w:t>
      </w:r>
      <w:r>
        <w:rPr>
          <w:rtl w:val="true"/>
        </w:rPr>
        <w:t>בסעיף</w:t>
      </w:r>
      <w:r>
        <w:rPr>
          <w:rFonts w:eastAsia="Arial TUR;Arial" w:cs="Arial TUR;Arial"/>
          <w:rtl w:val="true"/>
        </w:rPr>
        <w:t xml:space="preserve"> </w:t>
      </w:r>
      <w:r>
        <w:rPr/>
        <w:t>23</w:t>
      </w:r>
      <w:r>
        <w:rPr>
          <w:rtl w:val="true"/>
        </w:rPr>
        <w:t xml:space="preserve"> </w:t>
      </w:r>
      <w:r>
        <w:rPr>
          <w:rtl w:val="true"/>
        </w:rPr>
        <w:t>לפסק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בפרק</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לעו</w:t>
      </w:r>
      <w:r>
        <w:rPr>
          <w:rtl w:val="true"/>
        </w:rPr>
        <w:t>"</w:t>
      </w:r>
      <w:r>
        <w:rPr>
          <w:rtl w:val="true"/>
        </w:rPr>
        <w:t>ד</w:t>
      </w:r>
      <w:r>
        <w:rPr>
          <w:rFonts w:eastAsia="Arial TUR;Arial" w:cs="Arial TUR;Arial"/>
          <w:rtl w:val="true"/>
        </w:rPr>
        <w:t xml:space="preserve"> </w:t>
      </w:r>
      <w:r>
        <w:rPr>
          <w:rtl w:val="true"/>
        </w:rPr>
        <w:t>חכמון</w:t>
      </w:r>
      <w:r>
        <w:rPr>
          <w:rtl w:val="true"/>
        </w:rPr>
        <w:t xml:space="preserve">), </w:t>
      </w:r>
      <w:r>
        <w:rPr>
          <w:rtl w:val="true"/>
        </w:rPr>
        <w:t>רפ</w:t>
      </w:r>
      <w:r>
        <w:rPr>
          <w:rtl w:val="true"/>
        </w:rPr>
        <w:t>"</w:t>
      </w:r>
      <w:r>
        <w:rPr>
          <w:rtl w:val="true"/>
        </w:rPr>
        <w:t>ק</w:t>
      </w:r>
      <w:r>
        <w:rPr>
          <w:rFonts w:eastAsia="Arial TUR;Arial" w:cs="Arial TUR;Arial"/>
          <w:rtl w:val="true"/>
        </w:rPr>
        <w:t xml:space="preserve"> </w:t>
      </w:r>
      <w:r>
        <w:rPr>
          <w:rtl w:val="true"/>
        </w:rPr>
        <w:t>רייס</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חכמון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נחקרת</w:t>
      </w:r>
      <w:r>
        <w:rPr>
          <w:rFonts w:eastAsia="Arial TUR;Arial" w:cs="Arial TUR;Arial"/>
          <w:rtl w:val="true"/>
        </w:rPr>
        <w:t xml:space="preserve"> </w:t>
      </w:r>
      <w:r>
        <w:rPr>
          <w:rtl w:val="true"/>
        </w:rPr>
        <w:t>ומועמדת</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אלמלא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מסכלת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הסדר</w:t>
      </w:r>
      <w:r>
        <w:rPr>
          <w:rFonts w:eastAsia="Arial TUR;Arial" w:cs="Arial TUR;Arial"/>
          <w:rtl w:val="true"/>
        </w:rPr>
        <w:t xml:space="preserve"> </w:t>
      </w:r>
      <w:r>
        <w:rPr>
          <w:rtl w:val="true"/>
        </w:rPr>
        <w:t>הטיעון</w:t>
      </w:r>
      <w:r>
        <w:rPr>
          <w:rFonts w:eastAsia="Arial TUR;Arial" w:cs="Arial TUR;Arial"/>
          <w:rtl w:val="true"/>
        </w:rPr>
        <w:t xml:space="preserve"> </w:t>
      </w:r>
      <w:r>
        <w:rPr>
          <w:rtl w:val="true"/>
        </w:rPr>
        <w:t>שהתגבש</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מירז</w:t>
      </w:r>
      <w:r>
        <w:rPr>
          <w:rtl w:val="true"/>
        </w:rPr>
        <w:t>.</w:t>
      </w:r>
    </w:p>
    <w:p>
      <w:pPr>
        <w:pStyle w:val="Ruller4"/>
        <w:ind w:end="0"/>
        <w:jc w:val="both"/>
        <w:rPr/>
      </w:pPr>
      <w:r>
        <w:rPr>
          <w:rtl w:val="true"/>
        </w:rPr>
      </w:r>
    </w:p>
    <w:p>
      <w:pPr>
        <w:pStyle w:val="Ruller4"/>
        <w:ind w:end="0"/>
        <w:jc w:val="both"/>
        <w:rPr>
          <w:rFonts w:ascii="Century" w:hAnsi="Century"/>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המשיבים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המשיבים טוענים כי בית המשפט קמא לא פסל את הודאתו של מירז אך ורק בשל כך שהמדובבים לא הובאו לעדות</w:t>
      </w:r>
      <w:r>
        <w:rPr>
          <w:rtl w:val="true"/>
        </w:rPr>
        <w:t xml:space="preserve">, </w:t>
      </w:r>
      <w:r>
        <w:rPr>
          <w:rtl w:val="true"/>
        </w:rPr>
        <w:t>אלא מאחר שהגיע למסקנה שמירז מסר הודאת שווא מחשש שמא המדובבים יפגעו בו וכן כתוצאה מכך שנמנע ממנו טיפול רפואי</w:t>
      </w:r>
      <w:r>
        <w:rPr>
          <w:rtl w:val="true"/>
        </w:rPr>
        <w:t xml:space="preserve">. </w:t>
      </w:r>
      <w:r>
        <w:rPr>
          <w:rtl w:val="true"/>
        </w:rPr>
        <w:t>המשיבים מדגישים בהקשר זה כי מהקלטת השיחה בין מירז והמדובבים נשמע בבירור כי המדובבים מאשימים את מירז כי הוא שוטר סמוי ומאיימים עליו שיפגעו בו אם לא יספר להם את האמת על נסיבות מעצרו</w:t>
      </w:r>
      <w:r>
        <w:rPr>
          <w:rtl w:val="true"/>
        </w:rPr>
        <w:t xml:space="preserve">. </w:t>
      </w:r>
      <w:r>
        <w:rPr>
          <w:rtl w:val="true"/>
        </w:rPr>
        <w:t>המשיבים טוענים כי מהקלטת השיחה בין מירז והמדובבים לא ניתן ללמוד שבנוסף לאיומים המילוליים המדובבים איימו עליו והשפילו אותו גם בדרכים שאינן מילוליות</w:t>
      </w:r>
      <w:r>
        <w:rPr>
          <w:rtl w:val="true"/>
        </w:rPr>
        <w:t xml:space="preserve">. </w:t>
      </w:r>
      <w:r>
        <w:rPr>
          <w:rtl w:val="true"/>
        </w:rPr>
        <w:t>כמו כן נטען כי ללא עדות המדובבים לא ניתן לקבוע האם שפת גופו והבעות פניו של מירז שידרו מצוקה בעת השיחה עם המדובבים ולא ניתן לשלול את טענתו לפיה עשה צרכים במכנסיו מרוב פחד</w:t>
      </w:r>
      <w:r>
        <w:rPr>
          <w:rtl w:val="true"/>
        </w:rPr>
        <w:t xml:space="preserve">. </w:t>
      </w:r>
      <w:r>
        <w:rPr>
          <w:rtl w:val="true"/>
        </w:rPr>
        <w:t>מטעמים אלו סבורים המשיבים כי ללא עדות המדובבים לא ניתן לשלול את טענתו של מירז לפיה ההודאה חולצה ממנו באיומים ולא הייתה חופשית ומרצון</w:t>
      </w:r>
      <w:r>
        <w:rPr>
          <w:rtl w:val="true"/>
        </w:rPr>
        <w:t xml:space="preserve">. </w:t>
      </w:r>
      <w:r>
        <w:rPr>
          <w:rtl w:val="true"/>
        </w:rPr>
        <w:t>מסקנה זו</w:t>
      </w:r>
      <w:r>
        <w:rPr>
          <w:rtl w:val="true"/>
        </w:rPr>
        <w:t xml:space="preserve">, </w:t>
      </w:r>
      <w:r>
        <w:rPr>
          <w:rtl w:val="true"/>
        </w:rPr>
        <w:t>כך נטען</w:t>
      </w:r>
      <w:r>
        <w:rPr>
          <w:rtl w:val="true"/>
        </w:rPr>
        <w:t xml:space="preserve">, </w:t>
      </w:r>
      <w:r>
        <w:rPr>
          <w:rtl w:val="true"/>
        </w:rPr>
        <w:t>מתחזקת מאוד נוכח התרשמותו של בית המשפט קמא כי מירז הוא אדם מפוחד ונוח להשפעה</w:t>
      </w:r>
      <w:r>
        <w:rPr>
          <w:rtl w:val="true"/>
        </w:rPr>
        <w:t xml:space="preserve">. </w:t>
      </w:r>
      <w:r>
        <w:rPr>
          <w:rtl w:val="true"/>
        </w:rPr>
        <w:t>עוד טוענים המשיבים כי לא זו בלבד שהמדינה בחרה שלא לזמן את המדובבים לעדות מטעמה</w:t>
      </w:r>
      <w:r>
        <w:rPr>
          <w:rtl w:val="true"/>
        </w:rPr>
        <w:t xml:space="preserve">, </w:t>
      </w:r>
      <w:r>
        <w:rPr>
          <w:rtl w:val="true"/>
        </w:rPr>
        <w:t>היא אף התנגדה לזימונם ולזימון משתתפים אחרים בתרגיל החקירה לעדות על ידי ההגנה</w:t>
      </w:r>
      <w:r>
        <w:rPr>
          <w:rtl w:val="true"/>
        </w:rPr>
        <w:t xml:space="preserve">. </w:t>
      </w:r>
      <w:r>
        <w:rPr>
          <w:rtl w:val="true"/>
        </w:rPr>
        <w:t>המשיבים מוסיפים וטוענים כי המדינה לא סיפקה בזמן אמת כל הסבר סביר להחלטתה שלא לזמן את המדובבים לעדות וטענתה כי לא חשבה שיש בכך צורך היא טענה כבושה ובלתי סבירה בעליל</w:t>
      </w:r>
      <w:r>
        <w:rPr>
          <w:rtl w:val="true"/>
        </w:rPr>
        <w:t xml:space="preserve">. </w:t>
      </w:r>
      <w:r>
        <w:rPr>
          <w:rtl w:val="true"/>
        </w:rPr>
        <w:t>המשיבים טוענים כי מכל מקום הודאתו של מירז אינה מהימנה ואין לייחס לה משקל ראייתי</w:t>
      </w:r>
      <w:r>
        <w:rPr>
          <w:rtl w:val="true"/>
        </w:rPr>
        <w:t xml:space="preserve">. </w:t>
      </w:r>
      <w:r>
        <w:rPr>
          <w:rtl w:val="true"/>
        </w:rPr>
        <w:t>חיזוק למסקנה זו מוצאים המשיבים בעובדה שהגרסה שמסר מירז למדובבים זהה בעיקרה לגרסה שהוטחה בו על ידי חוקריו טרם מתן ההודאה וכן בעובדה שהיא עומדת בסתירה לגרסתו של סניור</w:t>
      </w:r>
      <w:r>
        <w:rPr>
          <w:rtl w:val="true"/>
        </w:rPr>
        <w:t xml:space="preserve">. </w:t>
      </w:r>
      <w:r>
        <w:rPr>
          <w:rtl w:val="true"/>
        </w:rPr>
        <w:t>חרף האמור</w:t>
      </w:r>
      <w:r>
        <w:rPr>
          <w:rtl w:val="true"/>
        </w:rPr>
        <w:t xml:space="preserve">, </w:t>
      </w:r>
      <w:r>
        <w:rPr>
          <w:rtl w:val="true"/>
        </w:rPr>
        <w:t>כך נטען</w:t>
      </w:r>
      <w:r>
        <w:rPr>
          <w:rtl w:val="true"/>
        </w:rPr>
        <w:t xml:space="preserve">, </w:t>
      </w:r>
      <w:r>
        <w:rPr>
          <w:rtl w:val="true"/>
        </w:rPr>
        <w:t>לא נעשתה ולו פעולת חקירה אחת במטרה להפריך או לאשש את גרסתו של מירז בפני המדובבים ובנסיבות אלו אין פלא שבית המשפט קמא קבע שלא ניתן לסמוך על גרסה זו</w:t>
      </w:r>
      <w:r>
        <w:rPr>
          <w:rtl w:val="true"/>
        </w:rPr>
        <w:t>.</w:t>
      </w:r>
    </w:p>
    <w:p>
      <w:pPr>
        <w:pStyle w:val="Ruller4"/>
        <w:ind w:end="0"/>
        <w:jc w:val="both"/>
        <w:rPr/>
      </w:pPr>
      <w:r>
        <w:rPr>
          <w:rtl w:val="true"/>
        </w:rPr>
      </w:r>
    </w:p>
    <w:p>
      <w:pPr>
        <w:pStyle w:val="Ruller41"/>
        <w:numPr>
          <w:ilvl w:val="0"/>
          <w:numId w:val="1"/>
        </w:numPr>
        <w:ind w:end="0"/>
        <w:jc w:val="both"/>
        <w:rPr/>
      </w:pPr>
      <w:r>
        <w:rPr>
          <w:rtl w:val="true"/>
        </w:rPr>
        <w:t>המשיבים מוסיפים וטוענים כי המסקנה לפיה לא ניתן לסמוך על הודעותיו המפלילות של סניור אף היא אינה מצדיקה התערבות</w:t>
      </w:r>
      <w:r>
        <w:rPr>
          <w:rtl w:val="true"/>
        </w:rPr>
        <w:t xml:space="preserve">. </w:t>
      </w:r>
      <w:r>
        <w:rPr>
          <w:rtl w:val="true"/>
        </w:rPr>
        <w:t>לטענת המשיבים</w:t>
      </w:r>
      <w:r>
        <w:rPr>
          <w:rtl w:val="true"/>
        </w:rPr>
        <w:t xml:space="preserve">, </w:t>
      </w:r>
      <w:r>
        <w:rPr>
          <w:rtl w:val="true"/>
        </w:rPr>
        <w:t>אף שסניור מסר בחקירתו מספר גרסאות הסותרות זו את זו החליטה המשטרה להתמקד בגרסה בה הפליל אותם ונמנעה כליל מלחקור את יתר הגרסאות שמסר</w:t>
      </w:r>
      <w:r>
        <w:rPr>
          <w:rtl w:val="true"/>
        </w:rPr>
        <w:t xml:space="preserve">. </w:t>
      </w:r>
      <w:r>
        <w:rPr>
          <w:rtl w:val="true"/>
        </w:rPr>
        <w:t>עוד טוענים המשיבים כי אין מחלוקת על כך שסניור מסר למשטרה דברים שאינם אמת וכי בניגוד לגרסתו בחקירה הוא לא היה עד ראיה למפגשים בין סיבוני</w:t>
      </w:r>
      <w:r>
        <w:rPr>
          <w:rtl w:val="true"/>
        </w:rPr>
        <w:t xml:space="preserve">, </w:t>
      </w:r>
      <w:r>
        <w:rPr>
          <w:rtl w:val="true"/>
        </w:rPr>
        <w:t>מירז ויוסף</w:t>
      </w:r>
      <w:r>
        <w:rPr>
          <w:rtl w:val="true"/>
        </w:rPr>
        <w:t xml:space="preserve">. </w:t>
      </w:r>
      <w:r>
        <w:rPr>
          <w:rtl w:val="true"/>
        </w:rPr>
        <w:t>כמו כן נטען כי מתמלילי החקירות שנערכו לסניור עולה בבירור שחוקריו הבהירו לו כי הם מעוניינים שיפליל את מירז וסיבוני</w:t>
      </w:r>
      <w:r>
        <w:rPr>
          <w:rtl w:val="true"/>
        </w:rPr>
        <w:t xml:space="preserve">, </w:t>
      </w:r>
      <w:r>
        <w:rPr>
          <w:rtl w:val="true"/>
        </w:rPr>
        <w:t>הבטיחו לו כי יזכה בטובות הנאה מפליגות בתמורה לכך ואיימו עליו שיעצרו את בתו ואת בת זוגו אם לא ישתף עמם פעולה</w:t>
      </w:r>
      <w:r>
        <w:rPr>
          <w:rtl w:val="true"/>
        </w:rPr>
        <w:t xml:space="preserve">. </w:t>
      </w:r>
      <w:r>
        <w:rPr>
          <w:rtl w:val="true"/>
        </w:rPr>
        <w:t>עוד עולה מתמלילי החקירות כי החוקרים ניהלו עם סניור שיחות בלתי מתועדות וכיוונו אותו למסור להם את התשובות שהיו מעוניינים לשמוע</w:t>
      </w:r>
      <w:r>
        <w:rPr>
          <w:rtl w:val="true"/>
        </w:rPr>
        <w:t xml:space="preserve">, </w:t>
      </w:r>
      <w:r>
        <w:rPr>
          <w:rtl w:val="true"/>
        </w:rPr>
        <w:t>תוך שהם מבטיחים לו כי הדברים שימסור יישארו חסויים</w:t>
      </w:r>
      <w:r>
        <w:rPr>
          <w:rtl w:val="true"/>
        </w:rPr>
        <w:t xml:space="preserve">. </w:t>
      </w:r>
      <w:r>
        <w:rPr>
          <w:rtl w:val="true"/>
        </w:rPr>
        <w:t>בנוסף על כך</w:t>
      </w:r>
      <w:r>
        <w:rPr>
          <w:rtl w:val="true"/>
        </w:rPr>
        <w:t xml:space="preserve">, </w:t>
      </w:r>
      <w:r>
        <w:rPr>
          <w:rtl w:val="true"/>
        </w:rPr>
        <w:t>הוכח שרבים מהפרטים המוכמנים כביכול שמסר סניור לחוקריו כבר היו ידועים להם וכי למעשה הוא רק אישש חשדות שקיננו בליבם עוד לפני חקירתו</w:t>
      </w:r>
      <w:r>
        <w:rPr>
          <w:rtl w:val="true"/>
        </w:rPr>
        <w:t xml:space="preserve">. </w:t>
      </w:r>
      <w:r>
        <w:rPr>
          <w:rtl w:val="true"/>
        </w:rPr>
        <w:t>לטענת המשיבים הוכח שהחשודים בפרשת מאוחדת וסיבוני בפרט</w:t>
      </w:r>
      <w:r>
        <w:rPr>
          <w:rtl w:val="true"/>
        </w:rPr>
        <w:t xml:space="preserve">, </w:t>
      </w:r>
      <w:r>
        <w:rPr>
          <w:rtl w:val="true"/>
        </w:rPr>
        <w:t>ידעו כי מתנהלת נגדם חקירת משטרה הרבה לפני המועד שבו לטענת המדינה חשפו מירז ויוסף נתון זה בפני סיבוני</w:t>
      </w:r>
      <w:r>
        <w:rPr>
          <w:rtl w:val="true"/>
        </w:rPr>
        <w:t xml:space="preserve">. </w:t>
      </w:r>
      <w:r>
        <w:rPr>
          <w:rtl w:val="true"/>
        </w:rPr>
        <w:t>מסקנה זו</w:t>
      </w:r>
      <w:r>
        <w:rPr>
          <w:rtl w:val="true"/>
        </w:rPr>
        <w:t xml:space="preserve">, </w:t>
      </w:r>
      <w:r>
        <w:rPr>
          <w:rtl w:val="true"/>
        </w:rPr>
        <w:t>כך נטען</w:t>
      </w:r>
      <w:r>
        <w:rPr>
          <w:rtl w:val="true"/>
        </w:rPr>
        <w:t xml:space="preserve">, </w:t>
      </w:r>
      <w:r>
        <w:rPr>
          <w:rtl w:val="true"/>
        </w:rPr>
        <w:t>עולה בבירור מכך שיאח</w:t>
      </w:r>
      <w:r>
        <w:rPr>
          <w:rtl w:val="true"/>
        </w:rPr>
        <w:t>"</w:t>
      </w:r>
      <w:r>
        <w:rPr>
          <w:rtl w:val="true"/>
        </w:rPr>
        <w:t>ה גבתה עדויות ממעורבים בפרשת מאוחדת זמן רב לפני הפגישה המשולשת בביתו של סיבוני וכן מכתבות שפורסמו בתקשורת טרם קיומה של אותה הפגישה</w:t>
      </w:r>
      <w:r>
        <w:rPr>
          <w:rtl w:val="true"/>
        </w:rPr>
        <w:t xml:space="preserve">. </w:t>
      </w:r>
      <w:r>
        <w:rPr>
          <w:rtl w:val="true"/>
        </w:rPr>
        <w:t>המשיבים טוענים עוד כי הוכח שסיבוני החליט להעביר את כספו לחו</w:t>
      </w:r>
      <w:r>
        <w:rPr>
          <w:rtl w:val="true"/>
        </w:rPr>
        <w:t>"</w:t>
      </w:r>
      <w:r>
        <w:rPr>
          <w:rtl w:val="true"/>
        </w:rPr>
        <w:t>ל הרבה לפני המועד שבו נטען כי נחשף לקיומה של חקירת משטרה נגדו</w:t>
      </w:r>
      <w:r>
        <w:rPr>
          <w:rtl w:val="true"/>
        </w:rPr>
        <w:t xml:space="preserve">. </w:t>
      </w:r>
      <w:r>
        <w:rPr>
          <w:rtl w:val="true"/>
        </w:rPr>
        <w:t xml:space="preserve">כמו כן נטען כי המדינה הודתה שליוסף ולמירז לא הייתה גישה לחומרי החקירה וכי המידע היחיד שהיה באפשרותם למסור לסיבוני היו </w:t>
      </w:r>
      <w:r>
        <w:rPr>
          <w:rtl w:val="true"/>
        </w:rPr>
        <w:t>"</w:t>
      </w:r>
      <w:r>
        <w:rPr>
          <w:rtl w:val="true"/>
        </w:rPr>
        <w:t>פרטי מסדרון</w:t>
      </w:r>
      <w:r>
        <w:rPr>
          <w:rtl w:val="true"/>
        </w:rPr>
        <w:t xml:space="preserve">" </w:t>
      </w:r>
      <w:r>
        <w:rPr>
          <w:rtl w:val="true"/>
        </w:rPr>
        <w:t>שליקטו משיחות שניהלו חבריהם לעבודה</w:t>
      </w:r>
      <w:r>
        <w:rPr>
          <w:rtl w:val="true"/>
        </w:rPr>
        <w:t xml:space="preserve">. </w:t>
      </w:r>
      <w:r>
        <w:rPr>
          <w:rtl w:val="true"/>
        </w:rPr>
        <w:t>בנוסף על כך</w:t>
      </w:r>
      <w:r>
        <w:rPr>
          <w:rtl w:val="true"/>
        </w:rPr>
        <w:t xml:space="preserve">, </w:t>
      </w:r>
      <w:r>
        <w:rPr>
          <w:rtl w:val="true"/>
        </w:rPr>
        <w:t>מהראיות בתיק עולה כי סיבוני אמר אמת כשנשאל לגבי מקום הימצאו לפני ואחרי הפשיטה המשטרתית על ביתו ולמצער לא הובאו ראיות להוכיח כי שיקר בסוגיה זו</w:t>
      </w:r>
      <w:r>
        <w:rPr>
          <w:rtl w:val="true"/>
        </w:rPr>
        <w:t xml:space="preserve">. </w:t>
      </w:r>
      <w:r>
        <w:rPr>
          <w:rtl w:val="true"/>
        </w:rPr>
        <w:t>כמו כן טוענים המשיבים כי הם הביאו עדים שאישרו את טענתם של יוסף ומירז לפיה ביום הפגישה עם סיבוני הגיע יוסף למעלה אדומים במטרה לסייע למירז לתקן תקר בגלגל מכוניתו</w:t>
      </w:r>
      <w:r>
        <w:rPr>
          <w:rtl w:val="true"/>
        </w:rPr>
        <w:t xml:space="preserve">. </w:t>
      </w:r>
      <w:r>
        <w:rPr>
          <w:rtl w:val="true"/>
        </w:rPr>
        <w:t>עוד נטען כי הובאו ראיות לכך שחקירת המשטרה בפרשת מאוחדת לא שובשה ולכך שהמשטרה הצליחה להוציא לפועל כמעט את כל פעולות החקירה שתכננה לבצע ביום שבו הפכה החקירה לגלויה</w:t>
      </w:r>
      <w:r>
        <w:rPr>
          <w:rtl w:val="true"/>
        </w:rPr>
        <w:t>.</w:t>
      </w:r>
    </w:p>
    <w:p>
      <w:pPr>
        <w:pStyle w:val="Ruller4"/>
        <w:ind w:end="0"/>
        <w:jc w:val="both"/>
        <w:rPr/>
      </w:pPr>
      <w:r>
        <w:rPr>
          <w:rtl w:val="true"/>
        </w:rPr>
      </w:r>
    </w:p>
    <w:p>
      <w:pPr>
        <w:pStyle w:val="Ruller41"/>
        <w:numPr>
          <w:ilvl w:val="0"/>
          <w:numId w:val="1"/>
        </w:numPr>
        <w:ind w:end="0"/>
        <w:jc w:val="both"/>
        <w:rPr/>
      </w:pPr>
      <w:r>
        <w:rPr>
          <w:rtl w:val="true"/>
        </w:rPr>
        <w:t>המשיבים שבים ומלינים על מחדלי חקירה רבים אשר לטענתם פגעו קשות בהגנתם</w:t>
      </w:r>
      <w:r>
        <w:rPr>
          <w:rtl w:val="true"/>
        </w:rPr>
        <w:t xml:space="preserve">. </w:t>
      </w:r>
      <w:r>
        <w:rPr>
          <w:rtl w:val="true"/>
        </w:rPr>
        <w:t>כך</w:t>
      </w:r>
      <w:r>
        <w:rPr>
          <w:rtl w:val="true"/>
        </w:rPr>
        <w:t xml:space="preserve">, </w:t>
      </w:r>
      <w:r>
        <w:rPr>
          <w:rtl w:val="true"/>
        </w:rPr>
        <w:t>למשל</w:t>
      </w:r>
      <w:r>
        <w:rPr>
          <w:rtl w:val="true"/>
        </w:rPr>
        <w:t xml:space="preserve">, </w:t>
      </w:r>
      <w:r>
        <w:rPr>
          <w:rtl w:val="true"/>
        </w:rPr>
        <w:t>מלינים המשיבים על כך שעו</w:t>
      </w:r>
      <w:r>
        <w:rPr>
          <w:rtl w:val="true"/>
        </w:rPr>
        <w:t>"</w:t>
      </w:r>
      <w:r>
        <w:rPr>
          <w:rtl w:val="true"/>
        </w:rPr>
        <w:t>ד נאור לא נחקר בנוגע למעורבותו בפרשה ולא נשאל האם הוא אכן ייעץ לסיבוני להעביר את כספו לחו</w:t>
      </w:r>
      <w:r>
        <w:rPr>
          <w:rtl w:val="true"/>
        </w:rPr>
        <w:t>"</w:t>
      </w:r>
      <w:r>
        <w:rPr>
          <w:rtl w:val="true"/>
        </w:rPr>
        <w:t>ל לפני שנפגש עם יוסף ומירז בביתו</w:t>
      </w:r>
      <w:r>
        <w:rPr>
          <w:rtl w:val="true"/>
        </w:rPr>
        <w:t xml:space="preserve">. </w:t>
      </w:r>
      <w:r>
        <w:rPr>
          <w:rtl w:val="true"/>
        </w:rPr>
        <w:t>עוד מלינים המשיבים על כך שסניור לא התבקש לזהות במסדר זיהוי תמונות את המדליפים שלטענתו ראה וזאת אף שהציע את הדבר לחוקריו</w:t>
      </w:r>
      <w:r>
        <w:rPr>
          <w:rtl w:val="true"/>
        </w:rPr>
        <w:t xml:space="preserve">. </w:t>
      </w:r>
      <w:r>
        <w:rPr>
          <w:rtl w:val="true"/>
        </w:rPr>
        <w:t>כמו כן מלינים המשיבים על כך ששטרות הכסף שנתפסו על מירז בעת מעצרו הופקדו לפני שעלה בידם לבדוק האם יש עליהם טביעות אצבע המאששות את גרסתו בנוגע למקורם</w:t>
      </w:r>
      <w:r>
        <w:rPr>
          <w:rtl w:val="true"/>
        </w:rPr>
        <w:t xml:space="preserve">. </w:t>
      </w:r>
      <w:r>
        <w:rPr>
          <w:rtl w:val="true"/>
        </w:rPr>
        <w:t>בהקשר זה מדגישים המשיבים כי בניגוד לטענות המדינה</w:t>
      </w:r>
      <w:r>
        <w:rPr>
          <w:rtl w:val="true"/>
        </w:rPr>
        <w:t xml:space="preserve">, </w:t>
      </w:r>
      <w:r>
        <w:rPr>
          <w:rtl w:val="true"/>
        </w:rPr>
        <w:t>חוקרי המז</w:t>
      </w:r>
      <w:r>
        <w:rPr>
          <w:rtl w:val="true"/>
        </w:rPr>
        <w:t>"</w:t>
      </w:r>
      <w:r>
        <w:rPr>
          <w:rtl w:val="true"/>
        </w:rPr>
        <w:t>פ של המשטרה מצאו על השטרות טביעות אצבע אך סברו כי הן אינן ראויות לצילום והשטרות הופקדו בבנק בטרם התאפשר למשיבים לבצע בדיקה עצמאית של השטרות אף שביקשו לעשות כן</w:t>
      </w:r>
      <w:r>
        <w:rPr>
          <w:rtl w:val="true"/>
        </w:rPr>
        <w:t xml:space="preserve">. </w:t>
      </w:r>
      <w:r>
        <w:rPr>
          <w:rtl w:val="true"/>
        </w:rPr>
        <w:t>עוד טוענים המשיבים כי הם פנו לפרקליטות המדינה לפני תחילת המשפט והצביעו בפניה על מחדלי החקירה האמורים ועל מחדלים נוספים והציעו לה לבצע השלמות חקירה</w:t>
      </w:r>
      <w:r>
        <w:rPr>
          <w:rtl w:val="true"/>
        </w:rPr>
        <w:t xml:space="preserve">. </w:t>
      </w:r>
      <w:r>
        <w:rPr>
          <w:rtl w:val="true"/>
        </w:rPr>
        <w:t>לטענתם</w:t>
      </w:r>
      <w:r>
        <w:rPr>
          <w:rtl w:val="true"/>
        </w:rPr>
        <w:t xml:space="preserve">, </w:t>
      </w:r>
      <w:r>
        <w:rPr>
          <w:rtl w:val="true"/>
        </w:rPr>
        <w:t>הצעה זו נדחתה על ידי הפרקליטות ויש בכך כדי לחזק את הרושם שרשויות האכיפה סימנו מראש את התוצאה הרצויה מבחינתן ונמנעו ביודעין מלברר כיווני חקירה אחרים</w:t>
      </w:r>
      <w:r>
        <w:rPr>
          <w:rtl w:val="true"/>
        </w:rPr>
        <w:t xml:space="preserve">. </w:t>
      </w:r>
      <w:r>
        <w:rPr>
          <w:rtl w:val="true"/>
        </w:rPr>
        <w:t>המשיבים מוסיפים וטוענים כי הפרקליטות הסתירה מהם ראיות חיוניות להגנתם ומנעה מהם להביא עדים וראיות להוכחת חפותם והם מדגישים בהקשר זה כי הם איתרו במהלך המשפט ראיות מהותיות שהפרקליטות טענה שאינן בנמצא</w:t>
      </w:r>
      <w:r>
        <w:rPr>
          <w:rtl w:val="true"/>
        </w:rPr>
        <w:t xml:space="preserve">, </w:t>
      </w:r>
      <w:r>
        <w:rPr>
          <w:rtl w:val="true"/>
        </w:rPr>
        <w:t xml:space="preserve">ובהן המכתב מיום </w:t>
      </w:r>
      <w:r>
        <w:rPr/>
        <w:t>17.8.2010</w:t>
      </w:r>
      <w:r>
        <w:rPr>
          <w:rtl w:val="true"/>
        </w:rPr>
        <w:t xml:space="preserve"> (</w:t>
      </w:r>
      <w:r>
        <w:rPr>
          <w:rtl w:val="true"/>
        </w:rPr>
        <w:t>נ</w:t>
      </w:r>
      <w:r>
        <w:rPr>
          <w:rtl w:val="true"/>
        </w:rPr>
        <w:t>/</w:t>
      </w:r>
      <w:r>
        <w:rPr/>
        <w:t>44</w:t>
      </w:r>
      <w:r>
        <w:rPr>
          <w:rtl w:val="true"/>
        </w:rPr>
        <w:t xml:space="preserve">) </w:t>
      </w:r>
      <w:r>
        <w:rPr>
          <w:rtl w:val="true"/>
        </w:rPr>
        <w:t xml:space="preserve">שנשלח לסיבוני מרשות המסים ואשר בעקבותיו על פי הנטען החליט כבר אז </w:t>
      </w:r>
      <w:r>
        <w:rPr>
          <w:rtl w:val="true"/>
        </w:rPr>
        <w:t>–</w:t>
      </w:r>
      <w:r>
        <w:rPr>
          <w:rtl w:val="true"/>
        </w:rPr>
        <w:t xml:space="preserve"> לאחר התייעצות עם עו</w:t>
      </w:r>
      <w:r>
        <w:rPr>
          <w:rtl w:val="true"/>
        </w:rPr>
        <w:t>"</w:t>
      </w:r>
      <w:r>
        <w:rPr>
          <w:rtl w:val="true"/>
        </w:rPr>
        <w:t>ד נאור ועם רו</w:t>
      </w:r>
      <w:r>
        <w:rPr>
          <w:rtl w:val="true"/>
        </w:rPr>
        <w:t>"</w:t>
      </w:r>
      <w:r>
        <w:rPr>
          <w:rtl w:val="true"/>
        </w:rPr>
        <w:t xml:space="preserve">ח ניסן </w:t>
      </w:r>
      <w:r>
        <w:rPr>
          <w:rtl w:val="true"/>
        </w:rPr>
        <w:t>–</w:t>
      </w:r>
      <w:r>
        <w:rPr>
          <w:rtl w:val="true"/>
        </w:rPr>
        <w:t xml:space="preserve"> להעביר את כספו לחו</w:t>
      </w:r>
      <w:r>
        <w:rPr>
          <w:rtl w:val="true"/>
        </w:rPr>
        <w:t>"</w:t>
      </w:r>
      <w:r>
        <w:rPr>
          <w:rtl w:val="true"/>
        </w:rPr>
        <w:t>ל</w:t>
      </w:r>
      <w:r>
        <w:rPr>
          <w:rtl w:val="true"/>
        </w:rPr>
        <w:t xml:space="preserve">. </w:t>
      </w:r>
      <w:r>
        <w:rPr>
          <w:rtl w:val="true"/>
        </w:rPr>
        <w:t>לבסוף מלינים המשיבים על כך שהמדינה מנסה לבסס את הרשעתם על ממצאים שנקבעו בפסקי הדין שניתנו בעניינו של מירז</w:t>
      </w:r>
      <w:r>
        <w:rPr>
          <w:rtl w:val="true"/>
        </w:rPr>
        <w:t xml:space="preserve">. </w:t>
      </w:r>
      <w:r>
        <w:rPr>
          <w:rtl w:val="true"/>
        </w:rPr>
        <w:t>המשיבים מדגישים בהקשר זה כי על פי ההלכה הפסוקה ממצאי עובדה ומהימנות שנקבעו בהליך פלילי אחד אינם יכולים לשמש כראיה בהליך פלילי אחר וכי הרשעתו של מירז אינה יכולה לשמש בסיס להרשעתם נוכח ההבדלים המהותיים הקיימים בתשתית הראייתית שהוצגה בכל אחד מההליכים</w:t>
      </w:r>
      <w:r>
        <w:rPr>
          <w:rtl w:val="true"/>
        </w:rPr>
        <w:t>.</w:t>
      </w:r>
    </w:p>
    <w:p>
      <w:pPr>
        <w:pStyle w:val="Ruller4"/>
        <w:ind w:end="0"/>
        <w:jc w:val="both"/>
        <w:rPr/>
      </w:pPr>
      <w:r>
        <w:rPr>
          <w:rtl w:val="true"/>
        </w:rPr>
      </w:r>
    </w:p>
    <w:p>
      <w:pPr>
        <w:pStyle w:val="Ruller4"/>
        <w:ind w:end="0"/>
        <w:jc w:val="both"/>
        <w:rPr/>
      </w:pPr>
      <w:r>
        <w:rPr>
          <w:rtl w:val="true"/>
        </w:rPr>
        <w:tab/>
      </w:r>
      <w:r>
        <w:rPr>
          <w:rtl w:val="true"/>
        </w:rPr>
        <w:t>להשלמת</w:t>
      </w:r>
      <w:r>
        <w:rPr>
          <w:rFonts w:eastAsia="Arial TUR;Arial" w:cs="Arial TUR;Arial"/>
          <w:rtl w:val="true"/>
        </w:rPr>
        <w:t xml:space="preserve"> </w:t>
      </w:r>
      <w:r>
        <w:rPr>
          <w:rtl w:val="true"/>
        </w:rPr>
        <w:t>התמונה</w:t>
      </w:r>
      <w:r>
        <w:rPr>
          <w:rFonts w:eastAsia="Arial TUR;Arial" w:cs="Arial TUR;Arial"/>
          <w:rtl w:val="true"/>
        </w:rPr>
        <w:t xml:space="preserve"> </w:t>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שהתקיים</w:t>
      </w:r>
      <w:r>
        <w:rPr>
          <w:rFonts w:eastAsia="Arial TUR;Arial" w:cs="Arial TUR;Arial"/>
          <w:rtl w:val="true"/>
        </w:rPr>
        <w:t xml:space="preserve"> </w:t>
      </w:r>
      <w:r>
        <w:rPr>
          <w:rtl w:val="true"/>
        </w:rPr>
        <w:t>ביום</w:t>
      </w:r>
      <w:r>
        <w:rPr>
          <w:rFonts w:eastAsia="Arial TUR;Arial" w:cs="Arial TUR;Arial"/>
          <w:rtl w:val="true"/>
        </w:rPr>
        <w:t xml:space="preserve"> </w:t>
      </w:r>
      <w:r>
        <w:rPr/>
        <w:t>24.5.2018</w:t>
      </w:r>
      <w:r>
        <w:rPr>
          <w:highlight w:val="yellow"/>
          <w:rtl w:val="true"/>
        </w:rPr>
        <w:t xml:space="preserve"> </w:t>
      </w:r>
      <w:r>
        <w:rPr>
          <w:rtl w:val="true"/>
        </w:rPr>
        <w:t>הגישה</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תקליטור</w:t>
      </w:r>
      <w:r>
        <w:rPr>
          <w:rFonts w:eastAsia="Arial TUR;Arial" w:cs="Arial TUR;Arial"/>
          <w:rtl w:val="true"/>
        </w:rPr>
        <w:t xml:space="preserve"> </w:t>
      </w:r>
      <w:r>
        <w:rPr>
          <w:rtl w:val="true"/>
        </w:rPr>
        <w:t>המכיל</w:t>
      </w:r>
      <w:r>
        <w:rPr>
          <w:rFonts w:eastAsia="Arial TUR;Arial" w:cs="Arial TUR;Arial"/>
          <w:rtl w:val="true"/>
        </w:rPr>
        <w:t xml:space="preserve"> </w:t>
      </w:r>
      <w:r>
        <w:rPr>
          <w:rtl w:val="true"/>
        </w:rPr>
        <w:t>קטעים</w:t>
      </w:r>
      <w:r>
        <w:rPr>
          <w:rFonts w:eastAsia="Arial TUR;Arial" w:cs="Arial TUR;Arial"/>
          <w:rtl w:val="true"/>
        </w:rPr>
        <w:t xml:space="preserve"> </w:t>
      </w:r>
      <w:r>
        <w:rPr>
          <w:rtl w:val="true"/>
        </w:rPr>
        <w:t>מהקלטת</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מירז</w:t>
      </w:r>
      <w:r>
        <w:rPr>
          <w:rFonts w:eastAsia="Arial TUR;Arial" w:cs="Arial TUR;Arial"/>
          <w:rtl w:val="true"/>
        </w:rPr>
        <w:t xml:space="preserve"> </w:t>
      </w:r>
      <w:r>
        <w:rPr>
          <w:rtl w:val="true"/>
        </w:rPr>
        <w:t>והמדובבים</w:t>
      </w:r>
      <w:r>
        <w:rPr>
          <w:rFonts w:eastAsia="Arial TUR;Arial" w:cs="Arial TUR;Arial"/>
          <w:rtl w:val="true"/>
        </w:rPr>
        <w:t xml:space="preserve"> </w:t>
      </w:r>
      <w:r>
        <w:rPr>
          <w:rtl w:val="true"/>
        </w:rPr>
        <w:t>והמשיבים</w:t>
      </w:r>
      <w:r>
        <w:rPr>
          <w:rFonts w:eastAsia="Arial TUR;Arial" w:cs="Arial TUR;Arial"/>
          <w:rtl w:val="true"/>
        </w:rPr>
        <w:t xml:space="preserve"> </w:t>
      </w:r>
      <w:r>
        <w:rPr>
          <w:rtl w:val="true"/>
        </w:rPr>
        <w:t>מצדם</w:t>
      </w:r>
      <w:r>
        <w:rPr>
          <w:rFonts w:eastAsia="Arial TUR;Arial" w:cs="Arial TUR;Arial"/>
          <w:rtl w:val="true"/>
        </w:rPr>
        <w:t xml:space="preserve"> </w:t>
      </w:r>
      <w:r>
        <w:rPr>
          <w:rtl w:val="true"/>
        </w:rPr>
        <w:t>הגישו</w:t>
      </w:r>
      <w:r>
        <w:rPr>
          <w:rFonts w:eastAsia="Arial TUR;Arial" w:cs="Arial TUR;Arial"/>
          <w:rtl w:val="true"/>
        </w:rPr>
        <w:t xml:space="preserve"> </w:t>
      </w:r>
      <w:r>
        <w:rPr>
          <w:rtl w:val="true"/>
        </w:rPr>
        <w:t>ביום</w:t>
      </w:r>
      <w:r>
        <w:rPr>
          <w:rFonts w:eastAsia="Arial TUR;Arial" w:cs="Arial TUR;Arial"/>
          <w:rtl w:val="true"/>
        </w:rPr>
        <w:t xml:space="preserve"> </w:t>
      </w:r>
      <w:r>
        <w:rPr/>
        <w:t>30.5.2018</w:t>
      </w:r>
      <w:r>
        <w:rPr>
          <w:rtl w:val="true"/>
        </w:rPr>
        <w:t xml:space="preserve"> </w:t>
      </w:r>
      <w:r>
        <w:rPr>
          <w:rtl w:val="true"/>
        </w:rPr>
        <w:t>התייחסות</w:t>
      </w:r>
      <w:r>
        <w:rPr>
          <w:rFonts w:eastAsia="Arial TUR;Arial" w:cs="Arial TUR;Arial"/>
          <w:rtl w:val="true"/>
        </w:rPr>
        <w:t xml:space="preserve"> </w:t>
      </w:r>
      <w:r>
        <w:rPr>
          <w:rtl w:val="true"/>
        </w:rPr>
        <w:t>לתקליטור</w:t>
      </w:r>
      <w:r>
        <w:rPr>
          <w:rFonts w:eastAsia="Arial TUR;Arial" w:cs="Arial TUR;Arial"/>
          <w:rtl w:val="true"/>
        </w:rPr>
        <w:t xml:space="preserve"> </w:t>
      </w:r>
      <w:r>
        <w:rPr>
          <w:rtl w:val="true"/>
        </w:rPr>
        <w:t>שהוגש</w:t>
      </w:r>
      <w:r>
        <w:rPr>
          <w:rtl w:val="true"/>
        </w:rPr>
        <w:t>.</w:t>
      </w:r>
    </w:p>
    <w:p>
      <w:pPr>
        <w:pStyle w:val="Ruller4"/>
        <w:ind w:end="0"/>
        <w:jc w:val="both"/>
        <w:rPr/>
      </w:pPr>
      <w:r>
        <w:rPr>
          <w:rtl w:val="true"/>
        </w:rPr>
      </w:r>
    </w:p>
    <w:p>
      <w:pPr>
        <w:pStyle w:val="Ruller4"/>
        <w:ind w:end="0"/>
        <w:jc w:val="both"/>
        <w:rPr>
          <w:rFonts w:ascii="Century" w:hAnsi="Century"/>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הערעור שהגישה המדינה מעמיד בפנינו שתי שאלות מרכזיות</w:t>
      </w:r>
      <w:r>
        <w:rPr>
          <w:rtl w:val="true"/>
        </w:rPr>
        <w:t xml:space="preserve">: </w:t>
      </w:r>
      <w:r>
        <w:rPr>
          <w:rtl w:val="true"/>
        </w:rPr>
        <w:t xml:space="preserve">האחת </w:t>
      </w:r>
      <w:r>
        <w:rPr>
          <w:rtl w:val="true"/>
        </w:rPr>
        <w:t>–</w:t>
      </w:r>
      <w:r>
        <w:rPr>
          <w:rtl w:val="true"/>
        </w:rPr>
        <w:t xml:space="preserve"> האם צדק בית המשפט קמא בקבעו כי לא ניתן לסמוך על הודאתו של מירז בפני המדובבים כראיה להרשעת המשיבים בעבירות שיוחסו להם</w:t>
      </w:r>
      <w:r>
        <w:rPr>
          <w:rtl w:val="true"/>
        </w:rPr>
        <w:t xml:space="preserve">; </w:t>
      </w:r>
      <w:r>
        <w:rPr>
          <w:rtl w:val="true"/>
        </w:rPr>
        <w:t xml:space="preserve">השנייה </w:t>
      </w:r>
      <w:r>
        <w:rPr>
          <w:rtl w:val="true"/>
        </w:rPr>
        <w:t>–</w:t>
      </w:r>
      <w:r>
        <w:rPr>
          <w:rtl w:val="true"/>
        </w:rPr>
        <w:t xml:space="preserve"> האם צדק בית המשפט קמא בקבעו כי יתר הראיות שהוצגו אין בהן כדי לבסס את אשמת המשיבים בעבירות שיוחסו להם מעבר לכל ספק סביר</w:t>
      </w:r>
      <w:r>
        <w:rPr>
          <w:rtl w:val="true"/>
        </w:rPr>
        <w:t xml:space="preserve">, </w:t>
      </w:r>
      <w:r>
        <w:rPr>
          <w:rtl w:val="true"/>
        </w:rPr>
        <w:t>למרות שהן מעלות חשד ממשי לביצוע עבירות אלה על ידם</w:t>
      </w:r>
      <w:r>
        <w:rPr>
          <w:rtl w:val="true"/>
        </w:rPr>
        <w:t>.</w:t>
      </w:r>
    </w:p>
    <w:p>
      <w:pPr>
        <w:pStyle w:val="Ruller4"/>
        <w:ind w:end="0"/>
        <w:jc w:val="both"/>
        <w:rPr/>
      </w:pPr>
      <w:r>
        <w:rPr>
          <w:rtl w:val="true"/>
        </w:rPr>
      </w:r>
    </w:p>
    <w:p>
      <w:pPr>
        <w:pStyle w:val="Ruller41"/>
        <w:numPr>
          <w:ilvl w:val="0"/>
          <w:numId w:val="1"/>
        </w:numPr>
        <w:ind w:end="0"/>
        <w:jc w:val="both"/>
        <w:rPr/>
      </w:pPr>
      <w:r>
        <w:rPr>
          <w:rtl w:val="true"/>
        </w:rPr>
        <w:t>כזכור</w:t>
      </w:r>
      <w:r>
        <w:rPr>
          <w:rtl w:val="true"/>
        </w:rPr>
        <w:t xml:space="preserve">, </w:t>
      </w:r>
      <w:r>
        <w:rPr>
          <w:rtl w:val="true"/>
        </w:rPr>
        <w:t>הורשע מירז בנטילת שוחד ובשיבוש מהלכי משפט בהתבסס על אותה מסכת עובדתית אשר פורטה גם בכתב האישום שהוגש נגד המשיבים</w:t>
      </w:r>
      <w:r>
        <w:rPr>
          <w:rtl w:val="true"/>
        </w:rPr>
        <w:t xml:space="preserve">. </w:t>
      </w:r>
      <w:r>
        <w:rPr>
          <w:rtl w:val="true"/>
        </w:rPr>
        <w:t>הראיה המרכזית שהובילה להרשעתו של מירז בדין הייתה ההודאה שמסר בפני מדובבים בעודו נתון במעצר</w:t>
      </w:r>
      <w:r>
        <w:rPr>
          <w:rtl w:val="true"/>
        </w:rPr>
        <w:t xml:space="preserve">. </w:t>
      </w:r>
      <w:r>
        <w:rPr>
          <w:rtl w:val="true"/>
        </w:rPr>
        <w:t>זאת לאחר שבית המשפט המחוזי דחה את טענות הזוטא שהעלה במשפטו לגבי הודאה זו ולאחר שבית משפט זה דחה את הערעור שהגיש מירז על הרשעתו</w:t>
      </w:r>
      <w:r>
        <w:rPr>
          <w:rtl w:val="true"/>
        </w:rPr>
        <w:t xml:space="preserve">. </w:t>
      </w:r>
      <w:r>
        <w:rPr>
          <w:rtl w:val="true"/>
        </w:rPr>
        <w:t>בטרם אדרש לשאלת קבילותה או משקלה של הודאת מירז בענייננו</w:t>
      </w:r>
      <w:r>
        <w:rPr>
          <w:rtl w:val="true"/>
        </w:rPr>
        <w:t xml:space="preserve">, </w:t>
      </w:r>
      <w:r>
        <w:rPr>
          <w:rtl w:val="true"/>
        </w:rPr>
        <w:t>חשוב להדגיש כי העובדה שהודאה זו הוליכה להרשעתו של מירז בדין אין משמעותה בהכרח כי יש לקבלה כראיה ולהסתמך עליה לצורך הרשעת המשיבים</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אכן</w:t>
      </w:r>
      <w:r>
        <w:rPr>
          <w:rtl w:val="true"/>
        </w:rPr>
        <w:t xml:space="preserve">, </w:t>
      </w:r>
      <w:r>
        <w:rPr>
          <w:rtl w:val="true"/>
        </w:rPr>
        <w:t xml:space="preserve">בית משפט זה פסק לא אחת כי ממצאי עובדה ומהימנות שנקבעו בהליך פלילי אחד אינם יכולים לשמש כראיה בהליך פלילי אחר וזאת גם כאשר הנאשמים באותם הליכים היו שותפים לדבר עבירה ועומדים לדין בגין אותם האירועים </w:t>
      </w:r>
      <w:r>
        <w:rPr>
          <w:rtl w:val="true"/>
        </w:rPr>
        <w:t>(</w:t>
      </w:r>
      <w:r>
        <w:rPr>
          <w:rtl w:val="true"/>
        </w:rPr>
        <w:t>ראו</w:t>
      </w:r>
      <w:r>
        <w:rPr>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648/87</w:t>
        </w:r>
        <w:r>
          <w:rPr>
            <w:rStyle w:val="Hyperlink"/>
            <w:color w:val="0000FF"/>
            <w:u w:val="single"/>
            <w:rtl w:val="true"/>
          </w:rPr>
          <w:t xml:space="preserve"> </w:t>
        </w:r>
        <w:r>
          <w:rPr>
            <w:rStyle w:val="Hyperlink"/>
            <w:color w:val="0000FF"/>
            <w:u w:val="single"/>
            <w:rtl w:val="true"/>
          </w:rPr>
          <w:t>סבן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מב</w:t>
        </w:r>
      </w:hyperlink>
      <w:r>
        <w:rPr>
          <w:rtl w:val="true"/>
        </w:rPr>
        <w:t>(</w:t>
      </w:r>
      <w:r>
        <w:rPr/>
        <w:t>3</w:t>
      </w:r>
      <w:r>
        <w:rPr>
          <w:rtl w:val="true"/>
        </w:rPr>
        <w:t xml:space="preserve">) </w:t>
      </w:r>
      <w:r>
        <w:rPr/>
        <w:t>669</w:t>
      </w:r>
      <w:r>
        <w:rPr>
          <w:rtl w:val="true"/>
        </w:rPr>
        <w:t xml:space="preserve">, </w:t>
      </w:r>
      <w:r>
        <w:rPr/>
        <w:t>674</w:t>
      </w:r>
      <w:r>
        <w:rPr>
          <w:rtl w:val="true"/>
        </w:rPr>
        <w:t xml:space="preserve"> (</w:t>
      </w:r>
      <w:r>
        <w:rPr/>
        <w:t>1988</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4392/91</w:t>
        </w:r>
        <w:r>
          <w:rPr>
            <w:rStyle w:val="Hyperlink"/>
            <w:color w:val="0000FF"/>
            <w:u w:val="single"/>
            <w:rtl w:val="true"/>
          </w:rPr>
          <w:t xml:space="preserve"> </w:t>
        </w:r>
        <w:r>
          <w:rPr>
            <w:rStyle w:val="Hyperlink"/>
            <w:color w:val="0000FF"/>
            <w:u w:val="single"/>
            <w:rtl w:val="true"/>
          </w:rPr>
          <w:t>חוואג</w:t>
        </w:r>
        <w:r>
          <w:rPr>
            <w:rStyle w:val="Hyperlink"/>
            <w:color w:val="0000FF"/>
            <w:u w:val="single"/>
            <w:rtl w:val="true"/>
          </w:rPr>
          <w:t>'</w:t>
        </w:r>
        <w:r>
          <w:rPr>
            <w:rStyle w:val="Hyperlink"/>
            <w:color w:val="0000FF"/>
            <w:u w:val="single"/>
            <w:rtl w:val="true"/>
          </w:rPr>
          <w:t>ה</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מט</w:t>
        </w:r>
      </w:hyperlink>
      <w:r>
        <w:rPr>
          <w:rtl w:val="true"/>
        </w:rPr>
        <w:t>(</w:t>
      </w:r>
      <w:r>
        <w:rPr/>
        <w:t>2</w:t>
      </w:r>
      <w:r>
        <w:rPr>
          <w:rtl w:val="true"/>
        </w:rPr>
        <w:t xml:space="preserve">) </w:t>
      </w:r>
      <w:r>
        <w:rPr/>
        <w:t>45</w:t>
      </w:r>
      <w:r>
        <w:rPr>
          <w:rtl w:val="true"/>
        </w:rPr>
        <w:t xml:space="preserve">, </w:t>
      </w:r>
      <w:r>
        <w:rPr/>
        <w:t>52-51</w:t>
      </w:r>
      <w:r>
        <w:rPr>
          <w:rtl w:val="true"/>
        </w:rPr>
        <w:t xml:space="preserve"> (</w:t>
      </w:r>
      <w:r>
        <w:rPr/>
        <w:t>1995</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חוואג</w:t>
      </w:r>
      <w:r>
        <w:rPr>
          <w:rFonts w:cs="Miriam" w:ascii="Century" w:hAnsi="Century"/>
          <w:b/>
          <w:spacing w:val="0"/>
          <w:sz w:val="22"/>
          <w:szCs w:val="24"/>
          <w:rtl w:val="true"/>
        </w:rPr>
        <w:t>'</w:t>
      </w:r>
      <w:r>
        <w:rPr>
          <w:rFonts w:ascii="Century" w:hAnsi="Century" w:cs="Miriam"/>
          <w:b/>
          <w:b/>
          <w:spacing w:val="0"/>
          <w:sz w:val="22"/>
          <w:sz w:val="22"/>
          <w:szCs w:val="24"/>
          <w:rtl w:val="true"/>
        </w:rPr>
        <w:t>ה</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8897/99</w:t>
        </w:r>
        <w:r>
          <w:rPr>
            <w:rStyle w:val="Hyperlink"/>
            <w:color w:val="0000FF"/>
            <w:u w:val="single"/>
            <w:rtl w:val="true"/>
          </w:rPr>
          <w:t xml:space="preserve"> </w:t>
        </w:r>
        <w:r>
          <w:rPr>
            <w:rStyle w:val="Hyperlink"/>
            <w:color w:val="0000FF"/>
            <w:u w:val="single"/>
            <w:rtl w:val="true"/>
          </w:rPr>
          <w:t>פלוני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נח</w:t>
        </w:r>
      </w:hyperlink>
      <w:r>
        <w:rPr>
          <w:rtl w:val="true"/>
        </w:rPr>
        <w:t>(</w:t>
      </w:r>
      <w:r>
        <w:rPr/>
        <w:t>3</w:t>
      </w:r>
      <w:r>
        <w:rPr>
          <w:rtl w:val="true"/>
        </w:rPr>
        <w:t xml:space="preserve">) </w:t>
      </w:r>
      <w:r>
        <w:rPr/>
        <w:t>487</w:t>
      </w:r>
      <w:r>
        <w:rPr>
          <w:rtl w:val="true"/>
        </w:rPr>
        <w:t xml:space="preserve">, </w:t>
      </w:r>
      <w:r>
        <w:rPr/>
        <w:t>498</w:t>
      </w:r>
      <w:r>
        <w:rPr>
          <w:rtl w:val="true"/>
        </w:rPr>
        <w:t xml:space="preserve"> (</w:t>
      </w:r>
      <w:r>
        <w:rPr/>
        <w:t>2003</w:t>
      </w:r>
      <w:r>
        <w:rPr>
          <w:rtl w:val="true"/>
        </w:rPr>
        <w:t>) (</w:t>
      </w:r>
      <w:r>
        <w:rPr>
          <w:rtl w:val="true"/>
        </w:rPr>
        <w:t>להלן</w:t>
      </w:r>
      <w:r>
        <w:rPr>
          <w:rtl w:val="true"/>
        </w:rPr>
        <w:t xml:space="preserve">: </w:t>
      </w:r>
      <w:r>
        <w:rPr>
          <w:rFonts w:ascii="Times New Roman" w:hAnsi="Times New Roman" w:cs="Miriam"/>
          <w:spacing w:val="0"/>
          <w:sz w:val="28"/>
          <w:sz w:val="28"/>
          <w:szCs w:val="24"/>
          <w:rtl w:val="true"/>
        </w:rPr>
        <w:t>עניין</w:t>
      </w:r>
      <w:r>
        <w:rPr>
          <w:rtl w:val="true"/>
        </w:rPr>
        <w:t xml:space="preserve"> </w:t>
      </w:r>
      <w:r>
        <w:rPr>
          <w:rFonts w:ascii="Century" w:hAnsi="Century" w:cs="Miriam"/>
          <w:b/>
          <w:b/>
          <w:spacing w:val="0"/>
          <w:sz w:val="22"/>
          <w:sz w:val="22"/>
          <w:szCs w:val="24"/>
          <w:rtl w:val="true"/>
        </w:rPr>
        <w:t>פלוני</w:t>
      </w:r>
      <w:r>
        <w:rPr>
          <w:rtl w:val="true"/>
        </w:rPr>
        <w:t xml:space="preserve">)). </w:t>
      </w:r>
      <w:r>
        <w:rPr>
          <w:rtl w:val="true"/>
        </w:rPr>
        <w:t>עוד נפסק כי עצם העובדה שניתנו הכרעות סותרות בהליכים שונים העוסקים באותו המקרה</w:t>
      </w:r>
      <w:r>
        <w:rPr>
          <w:rtl w:val="true"/>
        </w:rPr>
        <w:t xml:space="preserve">, </w:t>
      </w:r>
      <w:r>
        <w:rPr>
          <w:rtl w:val="true"/>
        </w:rPr>
        <w:t>אף שאינה רצויה</w:t>
      </w:r>
      <w:r>
        <w:rPr>
          <w:rtl w:val="true"/>
        </w:rPr>
        <w:t xml:space="preserve">, </w:t>
      </w:r>
      <w:r>
        <w:rPr>
          <w:rtl w:val="true"/>
        </w:rPr>
        <w:t>אינה מצדיקה התערבות של ערכאת הערעור</w:t>
      </w:r>
      <w:r>
        <w:rPr>
          <w:rtl w:val="true"/>
        </w:rPr>
        <w:t xml:space="preserve">, </w:t>
      </w:r>
      <w:r>
        <w:rPr>
          <w:rtl w:val="true"/>
        </w:rPr>
        <w:t xml:space="preserve">מקום שבו השוני בתוצאה נובע משוני בתשתית הראייתית שנפרסה בכל אחד מן ההליכים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חוואג</w:t>
      </w:r>
      <w:r>
        <w:rPr>
          <w:rFonts w:cs="Miriam" w:ascii="Century" w:hAnsi="Century"/>
          <w:b/>
          <w:spacing w:val="0"/>
          <w:sz w:val="22"/>
          <w:szCs w:val="24"/>
          <w:rtl w:val="true"/>
        </w:rPr>
        <w:t>'</w:t>
      </w:r>
      <w:r>
        <w:rPr>
          <w:rFonts w:ascii="Century" w:hAnsi="Century" w:cs="Miriam"/>
          <w:b/>
          <w:b/>
          <w:spacing w:val="0"/>
          <w:sz w:val="22"/>
          <w:sz w:val="22"/>
          <w:szCs w:val="24"/>
          <w:rtl w:val="true"/>
        </w:rPr>
        <w:t>ה</w:t>
      </w:r>
      <w:r>
        <w:rPr>
          <w:rtl w:val="true"/>
        </w:rPr>
        <w:t xml:space="preserve">, </w:t>
      </w:r>
      <w:r>
        <w:rPr>
          <w:rtl w:val="true"/>
        </w:rPr>
        <w:t>בעמ</w:t>
      </w:r>
      <w:r>
        <w:rPr>
          <w:rtl w:val="true"/>
        </w:rPr>
        <w:t xml:space="preserve">' </w:t>
      </w:r>
      <w:r>
        <w:rPr/>
        <w:t>56-52</w:t>
      </w:r>
      <w:r>
        <w:rPr>
          <w:rtl w:val="true"/>
        </w:rPr>
        <w:t xml:space="preserve">; </w:t>
      </w:r>
      <w:r>
        <w:rPr>
          <w:rtl w:val="true"/>
        </w:rPr>
        <w:t xml:space="preserve">עניין </w:t>
      </w:r>
      <w:r>
        <w:rPr>
          <w:rFonts w:ascii="Century" w:hAnsi="Century" w:cs="Miriam"/>
          <w:b/>
          <w:b/>
          <w:spacing w:val="0"/>
          <w:sz w:val="22"/>
          <w:sz w:val="22"/>
          <w:szCs w:val="24"/>
          <w:rtl w:val="true"/>
        </w:rPr>
        <w:t>פלוני</w:t>
      </w:r>
      <w:r>
        <w:rPr>
          <w:rtl w:val="true"/>
        </w:rPr>
        <w:t xml:space="preserve">, </w:t>
      </w:r>
      <w:r>
        <w:rPr>
          <w:rtl w:val="true"/>
        </w:rPr>
        <w:t>בעמ</w:t>
      </w:r>
      <w:r>
        <w:rPr>
          <w:rtl w:val="true"/>
        </w:rPr>
        <w:t xml:space="preserve">' </w:t>
      </w:r>
      <w:r>
        <w:rPr/>
        <w:t>500-498</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4205/14</w:t>
        </w:r>
      </w:hyperlink>
      <w:r>
        <w:rPr>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יצחק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פסקאות </w:t>
      </w:r>
      <w:r>
        <w:rPr/>
        <w:t>88-64</w:t>
      </w:r>
      <w:r>
        <w:rPr>
          <w:rtl w:val="true"/>
        </w:rPr>
        <w:t xml:space="preserve"> </w:t>
      </w:r>
      <w:r>
        <w:rPr>
          <w:sz w:val="28"/>
          <w:rtl w:val="true"/>
        </w:rPr>
        <w:t>(‏</w:t>
      </w:r>
      <w:r>
        <w:rPr>
          <w:sz w:val="28"/>
        </w:rPr>
        <w:t>29.5.2016</w:t>
      </w:r>
      <w:r>
        <w:rPr>
          <w:sz w:val="28"/>
          <w:rtl w:val="true"/>
        </w:rPr>
        <w:t>)</w:t>
      </w:r>
      <w:r>
        <w:rPr>
          <w:rtl w:val="true"/>
        </w:rPr>
        <w:t xml:space="preserve">). </w:t>
      </w:r>
      <w:r>
        <w:rPr>
          <w:rtl w:val="true"/>
        </w:rPr>
        <w:t xml:space="preserve">יפים לעניין זה דברי השופט </w:t>
      </w:r>
      <w:r>
        <w:rPr>
          <w:rFonts w:ascii="Century" w:hAnsi="Century" w:cs="Miriam"/>
          <w:b/>
          <w:b/>
          <w:spacing w:val="0"/>
          <w:sz w:val="22"/>
          <w:sz w:val="22"/>
          <w:szCs w:val="24"/>
          <w:rtl w:val="true"/>
        </w:rPr>
        <w:t>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אור</w:t>
      </w:r>
      <w:r>
        <w:rPr>
          <w:rtl w:val="true"/>
        </w:rPr>
        <w:t xml:space="preserve"> ב</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3427/91</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סאלח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12.8.1993</w:t>
      </w:r>
      <w:r>
        <w:rPr>
          <w:rtl w:val="true"/>
        </w:rPr>
        <w:t xml:space="preserve">) </w:t>
      </w:r>
      <w:r>
        <w:rPr>
          <w:rtl w:val="true"/>
        </w:rPr>
        <w:t>אשר פסק כי</w:t>
      </w:r>
      <w:r>
        <w:rPr>
          <w:rtl w:val="true"/>
        </w:rPr>
        <w:t>:</w:t>
      </w:r>
    </w:p>
    <w:p>
      <w:pPr>
        <w:pStyle w:val="Ruller41"/>
        <w:numPr>
          <w:ilvl w:val="0"/>
          <w:numId w:val="0"/>
        </w:numPr>
        <w:ind w:hanging="0" w:start="0" w:end="0"/>
        <w:jc w:val="both"/>
        <w:rPr/>
      </w:pPr>
      <w:r>
        <w:rPr>
          <w:rtl w:val="true"/>
        </w:rPr>
      </w:r>
    </w:p>
    <w:p>
      <w:pPr>
        <w:pStyle w:val="Ruller5"/>
        <w:ind w:end="1282"/>
        <w:jc w:val="both"/>
        <w:rPr/>
      </w:pPr>
      <w:r>
        <w:rPr>
          <w:rtl w:val="true"/>
        </w:rPr>
        <w:t>אכן</w:t>
      </w:r>
      <w:r>
        <w:rPr>
          <w:rtl w:val="true"/>
        </w:rPr>
        <w:t xml:space="preserve">, </w:t>
      </w:r>
      <w:r>
        <w:rPr>
          <w:rtl w:val="true"/>
        </w:rPr>
        <w:t>מצב</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מדבר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w:t>
      </w:r>
      <w:r>
        <w:rPr>
          <w:rtl w:val="true"/>
        </w:rPr>
        <w:t>'</w:t>
      </w:r>
      <w:r>
        <w:rPr>
          <w:rtl w:val="true"/>
        </w:rPr>
        <w:t>שתי</w:t>
      </w:r>
      <w:r>
        <w:rPr>
          <w:rFonts w:eastAsia="Arial TUR;Arial" w:cs="Arial TUR;Arial"/>
          <w:rtl w:val="true"/>
        </w:rPr>
        <w:t xml:space="preserve"> </w:t>
      </w:r>
      <w:r>
        <w:rPr>
          <w:rtl w:val="true"/>
        </w:rPr>
        <w:t>לשונות</w:t>
      </w:r>
      <w:r>
        <w:rPr>
          <w:rtl w:val="true"/>
        </w:rPr>
        <w:t xml:space="preserve">' </w:t>
      </w:r>
      <w:r>
        <w:rPr>
          <w:rtl w:val="true"/>
        </w:rPr>
        <w:t>הינו</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רצוי</w:t>
      </w:r>
      <w:r>
        <w:rPr>
          <w:rtl w:val="true"/>
        </w:rPr>
        <w:t xml:space="preserve">. </w:t>
      </w:r>
      <w:r>
        <w:rPr>
          <w:rtl w:val="true"/>
        </w:rPr>
        <w:t>התוצאה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האחד</w:t>
      </w:r>
      <w:r>
        <w:rPr>
          <w:rFonts w:eastAsia="Arial TUR;Arial" w:cs="Arial TUR;Arial"/>
          <w:rtl w:val="true"/>
        </w:rPr>
        <w:t xml:space="preserve"> </w:t>
      </w:r>
      <w:r>
        <w:rPr>
          <w:rtl w:val="true"/>
        </w:rPr>
        <w:t>בשותפות</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וזיכויו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שותפו</w:t>
      </w:r>
      <w:r>
        <w:rPr>
          <w:rFonts w:eastAsia="Arial TUR;Arial" w:cs="Arial TUR;Arial"/>
          <w:rtl w:val="true"/>
        </w:rPr>
        <w:t xml:space="preserve"> </w:t>
      </w:r>
      <w:r>
        <w:rPr>
          <w:rtl w:val="true"/>
        </w:rPr>
        <w:t>מאותה</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עלולה</w:t>
      </w:r>
      <w:r>
        <w:rPr>
          <w:rFonts w:eastAsia="Arial TUR;Arial" w:cs="Arial TUR;Arial"/>
          <w:rtl w:val="true"/>
        </w:rPr>
        <w:t xml:space="preserve"> </w:t>
      </w:r>
      <w:r>
        <w:rPr>
          <w:rtl w:val="true"/>
        </w:rPr>
        <w:t>לעורר</w:t>
      </w:r>
      <w:r>
        <w:rPr>
          <w:rFonts w:eastAsia="Arial TUR;Arial" w:cs="Arial TUR;Arial"/>
          <w:rtl w:val="true"/>
        </w:rPr>
        <w:t xml:space="preserve"> </w:t>
      </w:r>
      <w:r>
        <w:rPr>
          <w:rtl w:val="true"/>
        </w:rPr>
        <w:t>תחושת</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אמון</w:t>
      </w:r>
      <w:r>
        <w:rPr>
          <w:rFonts w:eastAsia="Arial TUR;Arial" w:cs="Arial TUR;Arial"/>
          <w:rtl w:val="true"/>
        </w:rPr>
        <w:t xml:space="preserve"> </w:t>
      </w:r>
      <w:r>
        <w:rPr>
          <w:rtl w:val="true"/>
        </w:rPr>
        <w:t>במערכת</w:t>
      </w:r>
      <w:r>
        <w:rPr>
          <w:rFonts w:eastAsia="Arial TUR;Arial" w:cs="Arial TUR;Arial"/>
          <w:rtl w:val="true"/>
        </w:rPr>
        <w:t xml:space="preserve"> </w:t>
      </w:r>
      <w:r>
        <w:rPr>
          <w:rtl w:val="true"/>
        </w:rPr>
        <w:t>הצדק</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אימון</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נפגם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עבריין</w:t>
      </w:r>
      <w:r>
        <w:rPr>
          <w:rFonts w:eastAsia="Arial TUR;Arial" w:cs="Arial TUR;Arial"/>
          <w:rtl w:val="true"/>
        </w:rPr>
        <w:t xml:space="preserve"> </w:t>
      </w:r>
      <w:r>
        <w:rPr>
          <w:rtl w:val="true"/>
        </w:rPr>
        <w:t>משולח</w:t>
      </w:r>
      <w:r>
        <w:rPr>
          <w:rFonts w:eastAsia="Arial TUR;Arial" w:cs="Arial TUR;Arial"/>
          <w:rtl w:val="true"/>
        </w:rPr>
        <w:t xml:space="preserve"> </w:t>
      </w:r>
      <w:r>
        <w:rPr>
          <w:rtl w:val="true"/>
        </w:rPr>
        <w:t>לחופשי</w:t>
      </w:r>
      <w:r>
        <w:rPr>
          <w:rFonts w:eastAsia="Arial TUR;Arial" w:cs="Arial TUR;Arial"/>
          <w:rtl w:val="true"/>
        </w:rPr>
        <w:t xml:space="preserve"> </w:t>
      </w:r>
      <w:r>
        <w:rPr>
          <w:rtl w:val="true"/>
        </w:rPr>
        <w:t>חרף</w:t>
      </w:r>
      <w:r>
        <w:rPr>
          <w:rFonts w:eastAsia="Arial TUR;Arial" w:cs="Arial TUR;Arial"/>
          <w:rtl w:val="true"/>
        </w:rPr>
        <w:t xml:space="preserve"> </w:t>
      </w:r>
      <w:r>
        <w:rPr>
          <w:rtl w:val="true"/>
        </w:rPr>
        <w:t>קיומן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מוצקות</w:t>
      </w:r>
      <w:r>
        <w:rPr>
          <w:rFonts w:eastAsia="Arial TUR;Arial" w:cs="Arial TUR;Arial"/>
          <w:rtl w:val="true"/>
        </w:rPr>
        <w:t xml:space="preserve"> </w:t>
      </w:r>
      <w:r>
        <w:rPr>
          <w:rtl w:val="true"/>
        </w:rPr>
        <w:t>נגדו</w:t>
      </w:r>
      <w:r>
        <w:rPr>
          <w:rtl w:val="true"/>
        </w:rPr>
        <w:t xml:space="preserve">. </w:t>
      </w:r>
      <w:r>
        <w:rPr>
          <w:rtl w:val="true"/>
        </w:rPr>
        <w:t>בהתנגשות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אלה</w:t>
      </w:r>
      <w:r>
        <w:rPr>
          <w:rtl w:val="true"/>
        </w:rPr>
        <w:t xml:space="preserve">, </w:t>
      </w:r>
      <w:r>
        <w:rPr>
          <w:rtl w:val="true"/>
        </w:rPr>
        <w:t>קבעה</w:t>
      </w:r>
      <w:r>
        <w:rPr>
          <w:rFonts w:eastAsia="Arial TUR;Arial" w:cs="Arial TUR;Arial"/>
          <w:rtl w:val="true"/>
        </w:rPr>
        <w:t xml:space="preserve"> </w:t>
      </w:r>
      <w:r>
        <w:rPr>
          <w:rtl w:val="true"/>
        </w:rPr>
        <w:t>הפסיקה</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שתי</w:t>
      </w:r>
      <w:r>
        <w:rPr>
          <w:rFonts w:eastAsia="Arial TUR;Arial" w:cs="Arial TUR;Arial"/>
          <w:rtl w:val="true"/>
        </w:rPr>
        <w:t xml:space="preserve"> </w:t>
      </w:r>
      <w:r>
        <w:rPr>
          <w:rtl w:val="true"/>
        </w:rPr>
        <w:t>לשונות</w:t>
      </w:r>
      <w:r>
        <w:rPr>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שעה</w:t>
      </w:r>
      <w:r>
        <w:rPr>
          <w:rFonts w:eastAsia="Arial TUR;Arial" w:cs="Arial TUR;Arial"/>
          <w:rtl w:val="true"/>
        </w:rPr>
        <w:t xml:space="preserve"> </w:t>
      </w:r>
      <w:r>
        <w:rPr>
          <w:rtl w:val="true"/>
        </w:rPr>
        <w:t>שהתשתית</w:t>
      </w:r>
      <w:r>
        <w:rPr>
          <w:rFonts w:eastAsia="Arial TUR;Arial" w:cs="Arial TUR;Arial"/>
          <w:rtl w:val="true"/>
        </w:rPr>
        <w:t xml:space="preserve"> </w:t>
      </w:r>
      <w:r>
        <w:rPr>
          <w:rtl w:val="true"/>
        </w:rPr>
        <w:t>העובדתית</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משני</w:t>
      </w:r>
      <w:r>
        <w:rPr>
          <w:rFonts w:eastAsia="Arial TUR;Arial" w:cs="Arial TUR;Arial"/>
          <w:rtl w:val="true"/>
        </w:rPr>
        <w:t xml:space="preserve"> </w:t>
      </w:r>
      <w:r>
        <w:rPr>
          <w:rtl w:val="true"/>
        </w:rPr>
        <w:t>נאשמים</w:t>
      </w:r>
      <w:r>
        <w:rPr>
          <w:rFonts w:eastAsia="Arial TUR;Arial" w:cs="Arial TUR;Arial"/>
          <w:rtl w:val="true"/>
        </w:rPr>
        <w:t xml:space="preserve"> </w:t>
      </w:r>
      <w:r>
        <w:rPr>
          <w:rtl w:val="true"/>
        </w:rPr>
        <w:t>השותפים</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שונה</w:t>
      </w:r>
      <w:r>
        <w:rPr>
          <w:rtl w:val="true"/>
        </w:rPr>
        <w:t>.</w:t>
      </w:r>
      <w:r>
        <w:rPr>
          <w:rtl w:val="true"/>
        </w:rPr>
        <w:t xml:space="preserve"> </w:t>
      </w:r>
      <w:r>
        <w:rPr>
          <w:rtl w:val="true"/>
        </w:rPr>
        <w:t>אם</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אלמוני</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מזו</w:t>
      </w:r>
      <w:r>
        <w:rPr>
          <w:rFonts w:eastAsia="Arial TUR;Arial" w:cs="Arial TUR;Arial"/>
          <w:rtl w:val="true"/>
        </w:rPr>
        <w:t xml:space="preserve"> </w:t>
      </w:r>
      <w:r>
        <w:rPr>
          <w:rtl w:val="true"/>
        </w:rPr>
        <w:t>הקיימת</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פלוני</w:t>
      </w:r>
      <w:r>
        <w:rPr>
          <w:rtl w:val="true"/>
        </w:rPr>
        <w:t xml:space="preserve">, </w:t>
      </w:r>
      <w:r>
        <w:rPr>
          <w:rtl w:val="true"/>
        </w:rPr>
        <w:t>שותפו</w:t>
      </w:r>
      <w:r>
        <w:rPr>
          <w:rFonts w:eastAsia="Arial TUR;Arial" w:cs="Arial TUR;Arial"/>
          <w:rtl w:val="true"/>
        </w:rPr>
        <w:t xml:space="preserve"> </w:t>
      </w:r>
      <w:r>
        <w:rPr>
          <w:rtl w:val="true"/>
        </w:rPr>
        <w:t>לעבירה</w:t>
      </w:r>
      <w:r>
        <w:rPr>
          <w:rtl w:val="true"/>
        </w:rPr>
        <w:t xml:space="preserve">, </w:t>
      </w:r>
      <w:r>
        <w:rPr>
          <w:rtl w:val="true"/>
        </w:rPr>
        <w:t>אם</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שחלק</w:t>
      </w:r>
      <w:r>
        <w:rPr>
          <w:rFonts w:eastAsia="Arial TUR;Arial" w:cs="Arial TUR;Arial"/>
          <w:rtl w:val="true"/>
        </w:rPr>
        <w:t xml:space="preserve"> </w:t>
      </w:r>
      <w:r>
        <w:rPr>
          <w:rtl w:val="true"/>
        </w:rPr>
        <w:t>מהראיות</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קבילות</w:t>
      </w:r>
      <w:r>
        <w:rPr>
          <w:rFonts w:eastAsia="Arial TUR;Arial" w:cs="Arial TUR;Arial"/>
          <w:rtl w:val="true"/>
        </w:rPr>
        <w:t xml:space="preserve"> </w:t>
      </w:r>
      <w:r>
        <w:rPr>
          <w:rtl w:val="true"/>
        </w:rPr>
        <w:t>כלפיו</w:t>
      </w:r>
      <w:r>
        <w:rPr>
          <w:rFonts w:eastAsia="Arial TUR;Arial" w:cs="Arial TUR;Arial"/>
          <w:rtl w:val="true"/>
        </w:rPr>
        <w:t xml:space="preserve"> </w:t>
      </w:r>
      <w:r>
        <w:rPr>
          <w:rtl w:val="true"/>
        </w:rPr>
        <w:t>ואם</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שלהוכחת</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פלוני</w:t>
      </w:r>
      <w:r>
        <w:rPr>
          <w:rFonts w:eastAsia="Arial TUR;Arial" w:cs="Arial TUR;Arial"/>
          <w:rtl w:val="true"/>
        </w:rPr>
        <w:t xml:space="preserve"> </w:t>
      </w:r>
      <w:r>
        <w:rPr>
          <w:rtl w:val="true"/>
        </w:rPr>
        <w:t>קיימות</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שהן</w:t>
      </w:r>
      <w:r>
        <w:rPr>
          <w:rFonts w:eastAsia="Arial TUR;Arial" w:cs="Arial TUR;Arial"/>
          <w:rtl w:val="true"/>
        </w:rPr>
        <w:t xml:space="preserve"> </w:t>
      </w:r>
      <w:r>
        <w:rPr>
          <w:rtl w:val="true"/>
        </w:rPr>
        <w:t>מיוחדות</w:t>
      </w:r>
      <w:r>
        <w:rPr>
          <w:rFonts w:eastAsia="Arial TUR;Arial" w:cs="Arial TUR;Arial"/>
          <w:rtl w:val="true"/>
        </w:rPr>
        <w:t xml:space="preserve"> </w:t>
      </w:r>
      <w:r>
        <w:rPr>
          <w:rtl w:val="true"/>
        </w:rPr>
        <w:t>להוכחת</w:t>
      </w:r>
      <w:r>
        <w:rPr>
          <w:rFonts w:eastAsia="Arial TUR;Arial" w:cs="Arial TUR;Arial"/>
          <w:rtl w:val="true"/>
        </w:rPr>
        <w:t xml:space="preserve"> </w:t>
      </w:r>
      <w:r>
        <w:rPr>
          <w:rtl w:val="true"/>
        </w:rPr>
        <w:t>אשמתו</w:t>
      </w:r>
      <w:r>
        <w:rPr>
          <w:rtl w:val="true"/>
        </w:rPr>
        <w:t xml:space="preserve">, </w:t>
      </w:r>
      <w:r>
        <w:rPr>
          <w:rtl w:val="true"/>
        </w:rPr>
        <w:t>להבדיל</w:t>
      </w:r>
      <w:r>
        <w:rPr>
          <w:rFonts w:eastAsia="Arial TUR;Arial" w:cs="Arial TUR;Arial"/>
          <w:rtl w:val="true"/>
        </w:rPr>
        <w:t xml:space="preserve"> </w:t>
      </w:r>
      <w:r>
        <w:rPr>
          <w:rtl w:val="true"/>
        </w:rPr>
        <w:t>מהוכחת</w:t>
      </w:r>
      <w:r>
        <w:rPr>
          <w:rFonts w:eastAsia="Arial TUR;Arial" w:cs="Arial TUR;Arial"/>
          <w:rtl w:val="true"/>
        </w:rPr>
        <w:t xml:space="preserve"> </w:t>
      </w:r>
      <w:r>
        <w:rPr>
          <w:rtl w:val="true"/>
        </w:rPr>
        <w:t>אשמת</w:t>
      </w:r>
      <w:r>
        <w:rPr>
          <w:rFonts w:eastAsia="Arial TUR;Arial" w:cs="Arial TUR;Arial"/>
          <w:rtl w:val="true"/>
        </w:rPr>
        <w:t xml:space="preserve"> </w:t>
      </w:r>
      <w:r>
        <w:rPr>
          <w:rtl w:val="true"/>
        </w:rPr>
        <w:t>אלמוני</w:t>
      </w:r>
      <w:r>
        <w:rPr>
          <w:rtl w:val="true"/>
        </w:rPr>
        <w:t xml:space="preserve">, </w:t>
      </w:r>
      <w:r>
        <w:rPr>
          <w:rtl w:val="true"/>
        </w:rPr>
        <w:t>לא</w:t>
      </w:r>
      <w:r>
        <w:rPr>
          <w:rFonts w:eastAsia="Arial TUR;Arial" w:cs="Arial TUR;Arial"/>
          <w:rtl w:val="true"/>
        </w:rPr>
        <w:t xml:space="preserve"> </w:t>
      </w:r>
      <w:r>
        <w:rPr>
          <w:rtl w:val="true"/>
        </w:rPr>
        <w:t>מתקיימת</w:t>
      </w:r>
      <w:r>
        <w:rPr>
          <w:rFonts w:eastAsia="Arial TUR;Arial" w:cs="Arial TUR;Arial"/>
          <w:rtl w:val="true"/>
        </w:rPr>
        <w:t xml:space="preserve"> </w:t>
      </w:r>
      <w:r>
        <w:rPr>
          <w:rtl w:val="true"/>
        </w:rPr>
        <w:t>התוצאה</w:t>
      </w:r>
      <w:r>
        <w:rPr>
          <w:rFonts w:eastAsia="Arial TUR;Arial" w:cs="Arial TUR;Arial"/>
          <w:rtl w:val="true"/>
        </w:rPr>
        <w:t xml:space="preserve"> </w:t>
      </w:r>
      <w:r>
        <w:rPr>
          <w:rtl w:val="true"/>
        </w:rPr>
        <w:t>הבלתי</w:t>
      </w:r>
      <w:r>
        <w:rPr>
          <w:rFonts w:eastAsia="Arial TUR;Arial" w:cs="Arial TUR;Arial"/>
          <w:rtl w:val="true"/>
        </w:rPr>
        <w:t xml:space="preserve"> </w:t>
      </w:r>
      <w:r>
        <w:rPr>
          <w:rtl w:val="true"/>
        </w:rPr>
        <w:t>רצויה</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זהה</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האחד</w:t>
      </w:r>
      <w:r>
        <w:rPr>
          <w:rFonts w:eastAsia="Arial TUR;Arial" w:cs="Arial TUR;Arial"/>
          <w:rtl w:val="true"/>
        </w:rPr>
        <w:t xml:space="preserve"> </w:t>
      </w:r>
      <w:r>
        <w:rPr>
          <w:rtl w:val="true"/>
        </w:rPr>
        <w:t>זכאי</w:t>
      </w:r>
      <w:r>
        <w:rPr>
          <w:rFonts w:eastAsia="Arial TUR;Arial" w:cs="Arial TUR;Arial"/>
          <w:rtl w:val="true"/>
        </w:rPr>
        <w:t xml:space="preserve"> </w:t>
      </w:r>
      <w:r>
        <w:rPr>
          <w:rtl w:val="true"/>
        </w:rPr>
        <w:t>בדינו</w:t>
      </w:r>
      <w:r>
        <w:rPr>
          <w:rFonts w:eastAsia="Arial TUR;Arial" w:cs="Arial TUR;Arial"/>
          <w:rtl w:val="true"/>
        </w:rPr>
        <w:t xml:space="preserve"> </w:t>
      </w:r>
      <w:r>
        <w:rPr>
          <w:rtl w:val="true"/>
        </w:rPr>
        <w:t>והאחר</w:t>
      </w:r>
      <w:r>
        <w:rPr>
          <w:rFonts w:eastAsia="Arial TUR;Arial" w:cs="Arial TUR;Arial"/>
          <w:rtl w:val="true"/>
        </w:rPr>
        <w:t xml:space="preserve"> </w:t>
      </w:r>
      <w:r>
        <w:rPr>
          <w:rtl w:val="true"/>
        </w:rPr>
        <w:t>חייב</w:t>
      </w:r>
      <w:r>
        <w:rPr>
          <w:rtl w:val="true"/>
        </w:rPr>
        <w:t xml:space="preserve">. </w:t>
      </w:r>
      <w:r>
        <w:rPr>
          <w:rtl w:val="true"/>
        </w:rPr>
        <w:t>במקרה</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שהכרעת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האחד</w:t>
      </w:r>
      <w:r>
        <w:rPr>
          <w:rFonts w:eastAsia="Arial TUR;Arial" w:cs="Arial TUR;Arial"/>
          <w:rtl w:val="true"/>
        </w:rPr>
        <w:t xml:space="preserve"> </w:t>
      </w:r>
      <w:r>
        <w:rPr>
          <w:rtl w:val="true"/>
        </w:rPr>
        <w:t>סותרת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האחר</w:t>
      </w:r>
      <w:r>
        <w:rPr>
          <w:rtl w:val="true"/>
        </w:rPr>
        <w:t xml:space="preserve">, </w:t>
      </w:r>
      <w:r>
        <w:rPr>
          <w:rtl w:val="true"/>
        </w:rPr>
        <w:t>שכן</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ניתנו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מערכות</w:t>
      </w:r>
      <w:r>
        <w:rPr>
          <w:rFonts w:eastAsia="Arial TUR;Arial" w:cs="Arial TUR;Arial"/>
          <w:rtl w:val="true"/>
        </w:rPr>
        <w:t xml:space="preserve"> </w:t>
      </w:r>
      <w:r>
        <w:rPr>
          <w:rtl w:val="true"/>
        </w:rPr>
        <w:t>עובדתיות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מזו</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הובאו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w:t>
      </w:r>
      <w:r>
        <w:rPr>
          <w:rtl w:val="true"/>
        </w:rPr>
        <w:t xml:space="preserve"> (</w:t>
      </w:r>
      <w:r>
        <w:rPr>
          <w:rtl w:val="true"/>
        </w:rPr>
        <w:t>שם</w:t>
      </w:r>
      <w:r>
        <w:rPr>
          <w:rtl w:val="true"/>
        </w:rPr>
        <w:t xml:space="preserve">, </w:t>
      </w:r>
      <w:r>
        <w:rPr>
          <w:rtl w:val="true"/>
        </w:rPr>
        <w:t>בפסקה</w:t>
      </w:r>
      <w:r>
        <w:rPr>
          <w:rFonts w:eastAsia="Arial TUR;Arial" w:cs="Arial TUR;Arial"/>
          <w:rtl w:val="true"/>
        </w:rPr>
        <w:t xml:space="preserve"> </w:t>
      </w:r>
      <w:r>
        <w:rPr/>
        <w:t>7</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כפי שיבואר להלן</w:t>
      </w:r>
      <w:r>
        <w:rPr>
          <w:rtl w:val="true"/>
        </w:rPr>
        <w:t xml:space="preserve">, </w:t>
      </w:r>
      <w:r>
        <w:rPr>
          <w:rtl w:val="true"/>
        </w:rPr>
        <w:t>העובדה שהמדינה בחרה שלא להעיד את המדובבים בהליך דנן יוצרת שוני מהותי בין התשתית הראייתית ששימשה בסיס להרשעתו של מירז לתשתית הראייתית שעליה מבוסס פסק הדין בעניינם של המשיבים</w:t>
      </w:r>
      <w:r>
        <w:rPr>
          <w:rtl w:val="true"/>
        </w:rPr>
        <w:t xml:space="preserve">. </w:t>
      </w:r>
      <w:r>
        <w:rPr>
          <w:rtl w:val="true"/>
        </w:rPr>
        <w:t>לפיכך העובדה שמירז הורשע בדין והרשעתו הפכה חלוטה לאחר דחיית ערעורו</w:t>
      </w:r>
      <w:r>
        <w:rPr>
          <w:rtl w:val="true"/>
        </w:rPr>
        <w:t xml:space="preserve">, </w:t>
      </w:r>
      <w:r>
        <w:rPr>
          <w:rtl w:val="true"/>
        </w:rPr>
        <w:t>היא כשלעצמה</w:t>
      </w:r>
      <w:r>
        <w:rPr>
          <w:rtl w:val="true"/>
        </w:rPr>
        <w:t xml:space="preserve">, </w:t>
      </w:r>
      <w:r>
        <w:rPr>
          <w:rtl w:val="true"/>
        </w:rPr>
        <w:t>אינה שוללת את האפשרות כי התוצאה בעניינם של המשיבים תהא שונה</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קבילותה</w:t>
      </w:r>
      <w:r>
        <w:rPr>
          <w:rFonts w:ascii="Century" w:hAnsi="Century" w:eastAsia="Century" w:cs="Century"/>
          <w:b/>
          <w:b/>
          <w:spacing w:val="0"/>
          <w:szCs w:val="24"/>
          <w:rtl w:val="true"/>
        </w:rPr>
        <w:t xml:space="preserve"> </w:t>
      </w:r>
      <w:r>
        <w:rPr>
          <w:rFonts w:ascii="Century" w:hAnsi="Century" w:cs="Miriam"/>
          <w:b/>
          <w:b/>
          <w:spacing w:val="0"/>
          <w:szCs w:val="24"/>
          <w:rtl w:val="true"/>
        </w:rPr>
        <w:t>ומשקלה</w:t>
      </w:r>
      <w:r>
        <w:rPr>
          <w:rFonts w:ascii="Century" w:hAnsi="Century" w:eastAsia="Century" w:cs="Century"/>
          <w:b/>
          <w:b/>
          <w:spacing w:val="0"/>
          <w:szCs w:val="24"/>
          <w:rtl w:val="true"/>
        </w:rPr>
        <w:t xml:space="preserve"> </w:t>
      </w:r>
      <w:r>
        <w:rPr>
          <w:rFonts w:ascii="Century" w:hAnsi="Century" w:cs="Miriam"/>
          <w:b/>
          <w:b/>
          <w:spacing w:val="0"/>
          <w:szCs w:val="24"/>
          <w:rtl w:val="true"/>
        </w:rPr>
        <w:t>הראייתי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ההודאה</w:t>
      </w:r>
      <w:r>
        <w:rPr>
          <w:rFonts w:ascii="Century" w:hAnsi="Century" w:eastAsia="Century" w:cs="Century"/>
          <w:b/>
          <w:b/>
          <w:spacing w:val="0"/>
          <w:szCs w:val="24"/>
          <w:rtl w:val="true"/>
        </w:rPr>
        <w:t xml:space="preserve"> </w:t>
      </w:r>
      <w:r>
        <w:rPr>
          <w:rFonts w:ascii="Century" w:hAnsi="Century" w:cs="Miriam"/>
          <w:b/>
          <w:b/>
          <w:spacing w:val="0"/>
          <w:szCs w:val="24"/>
          <w:rtl w:val="true"/>
        </w:rPr>
        <w:t>שמסר</w:t>
      </w:r>
      <w:r>
        <w:rPr>
          <w:rFonts w:ascii="Century" w:hAnsi="Century" w:eastAsia="Century" w:cs="Century"/>
          <w:b/>
          <w:b/>
          <w:spacing w:val="0"/>
          <w:szCs w:val="24"/>
          <w:rtl w:val="true"/>
        </w:rPr>
        <w:t xml:space="preserve"> </w:t>
      </w:r>
      <w:r>
        <w:rPr>
          <w:rFonts w:ascii="Century" w:hAnsi="Century" w:cs="Miriam"/>
          <w:b/>
          <w:b/>
          <w:spacing w:val="0"/>
          <w:szCs w:val="24"/>
          <w:rtl w:val="true"/>
        </w:rPr>
        <w:t>מירז</w:t>
      </w:r>
      <w:r>
        <w:rPr>
          <w:rFonts w:ascii="Century" w:hAnsi="Century" w:eastAsia="Century" w:cs="Century"/>
          <w:b/>
          <w:b/>
          <w:spacing w:val="0"/>
          <w:szCs w:val="24"/>
          <w:rtl w:val="true"/>
        </w:rPr>
        <w:t xml:space="preserve"> </w:t>
      </w:r>
      <w:r>
        <w:rPr>
          <w:rFonts w:ascii="Century" w:hAnsi="Century" w:cs="Miriam"/>
          <w:b/>
          <w:b/>
          <w:spacing w:val="0"/>
          <w:szCs w:val="24"/>
          <w:rtl w:val="true"/>
        </w:rPr>
        <w:t>ל</w:t>
      </w:r>
      <w:r>
        <w:rPr>
          <w:rFonts w:ascii="Century" w:hAnsi="Century" w:cs="Miriam"/>
          <w:b/>
          <w:b/>
          <w:spacing w:val="0"/>
          <w:szCs w:val="24"/>
          <w:rtl w:val="true"/>
        </w:rPr>
        <w:t>מדובבים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הראיה המרכזית שהציגה המדינה להוכחת אשמתם של המשיבים הייתה ההודאה שמסר מירז למדובבים בעודו במעצר</w:t>
      </w:r>
      <w:r>
        <w:rPr>
          <w:rtl w:val="true"/>
        </w:rPr>
        <w:t xml:space="preserve">. </w:t>
      </w:r>
      <w:r>
        <w:rPr>
          <w:rtl w:val="true"/>
        </w:rPr>
        <w:t>הודאה זו ניתנה במהלך תרגיל חקירה מורכב שביצעה המשטרה</w:t>
      </w:r>
      <w:r>
        <w:rPr>
          <w:rtl w:val="true"/>
        </w:rPr>
        <w:t xml:space="preserve">, </w:t>
      </w:r>
      <w:r>
        <w:rPr>
          <w:rtl w:val="true"/>
        </w:rPr>
        <w:t xml:space="preserve">במהלכו הוכנס מירז למתקן מעצר עם מספר שוטרים שהתחזו לעצורים </w:t>
      </w:r>
      <w:r>
        <w:rPr>
          <w:rtl w:val="true"/>
        </w:rPr>
        <w:t>(</w:t>
      </w:r>
      <w:r>
        <w:rPr>
          <w:rtl w:val="true"/>
        </w:rPr>
        <w:t>המדובבים</w:t>
      </w:r>
      <w:r>
        <w:rPr>
          <w:rtl w:val="true"/>
        </w:rPr>
        <w:t xml:space="preserve">). </w:t>
      </w:r>
      <w:r>
        <w:rPr>
          <w:rtl w:val="true"/>
        </w:rPr>
        <w:t xml:space="preserve">תחילה חלק מירז תא עם מדובב המכונה חיים ועצור נוסף </w:t>
      </w:r>
      <w:r>
        <w:rPr>
          <w:rtl w:val="true"/>
        </w:rPr>
        <w:t>(</w:t>
      </w:r>
      <w:r>
        <w:rPr>
          <w:rtl w:val="true"/>
        </w:rPr>
        <w:t>שאינו שוטר</w:t>
      </w:r>
      <w:r>
        <w:rPr>
          <w:rtl w:val="true"/>
        </w:rPr>
        <w:t xml:space="preserve">) </w:t>
      </w:r>
      <w:r>
        <w:rPr>
          <w:rtl w:val="true"/>
        </w:rPr>
        <w:t xml:space="preserve">בשם ויקטור להם סיפר </w:t>
      </w:r>
      <w:r>
        <w:rPr>
          <w:rtl w:val="true"/>
        </w:rPr>
        <w:t>(</w:t>
      </w:r>
      <w:r>
        <w:rPr>
          <w:rtl w:val="true"/>
        </w:rPr>
        <w:t>בעצת עורכת דינו</w:t>
      </w:r>
      <w:r>
        <w:rPr>
          <w:rtl w:val="true"/>
        </w:rPr>
        <w:t xml:space="preserve">) </w:t>
      </w:r>
      <w:r>
        <w:rPr>
          <w:rtl w:val="true"/>
        </w:rPr>
        <w:t>כי הוא עצור בגין עבירות סמים</w:t>
      </w:r>
      <w:r>
        <w:rPr>
          <w:rtl w:val="true"/>
        </w:rPr>
        <w:t xml:space="preserve">. </w:t>
      </w:r>
      <w:r>
        <w:rPr>
          <w:rtl w:val="true"/>
        </w:rPr>
        <w:t>ביום שלמחרת הוצא ויקטור מתא המעצר ובמקומו הוכנס מדובב נוסף המכונה גיא</w:t>
      </w:r>
      <w:r>
        <w:rPr>
          <w:rtl w:val="true"/>
        </w:rPr>
        <w:t xml:space="preserve">. </w:t>
      </w:r>
      <w:r>
        <w:rPr>
          <w:rtl w:val="true"/>
        </w:rPr>
        <w:t>באותה העת שהו בתא המעצר הסמוך מדובב המכונה אריאל ומדובב נוסף המכונה סער שהעמיד פני חולה שאינו זוכה לטיפול</w:t>
      </w:r>
      <w:r>
        <w:rPr>
          <w:rtl w:val="true"/>
        </w:rPr>
        <w:t xml:space="preserve">. </w:t>
      </w:r>
      <w:r>
        <w:rPr>
          <w:rtl w:val="true"/>
        </w:rPr>
        <w:t>לאחר שמירז ניהל שיחה ידידותית עם חיים וגיא הגיעו הסוהרים לתאי המעצר ו</w:t>
      </w:r>
      <w:r>
        <w:rPr>
          <w:rtl w:val="true"/>
        </w:rPr>
        <w:t>"</w:t>
      </w:r>
      <w:r>
        <w:rPr>
          <w:rtl w:val="true"/>
        </w:rPr>
        <w:t>חשפו</w:t>
      </w:r>
      <w:r>
        <w:rPr>
          <w:rtl w:val="true"/>
        </w:rPr>
        <w:t xml:space="preserve">" </w:t>
      </w:r>
      <w:r>
        <w:rPr>
          <w:rtl w:val="true"/>
        </w:rPr>
        <w:t>כי מירז אינו עצור בחשד לביצוע עבירות סמים כפי שטען תחילה אלא בחשד לביצוע עבירות מע</w:t>
      </w:r>
      <w:r>
        <w:rPr>
          <w:rtl w:val="true"/>
        </w:rPr>
        <w:t>"</w:t>
      </w:r>
      <w:r>
        <w:rPr>
          <w:rtl w:val="true"/>
        </w:rPr>
        <w:t xml:space="preserve">מ </w:t>
      </w:r>
      <w:r>
        <w:rPr>
          <w:rtl w:val="true"/>
        </w:rPr>
        <w:t>(</w:t>
      </w:r>
      <w:r>
        <w:rPr>
          <w:rtl w:val="true"/>
        </w:rPr>
        <w:t>ת</w:t>
      </w:r>
      <w:r>
        <w:rPr>
          <w:rtl w:val="true"/>
        </w:rPr>
        <w:t>/</w:t>
      </w:r>
      <w:r>
        <w:rPr/>
        <w:t>79</w:t>
      </w:r>
      <w:r>
        <w:rPr>
          <w:rtl w:val="true"/>
        </w:rPr>
        <w:t xml:space="preserve">, </w:t>
      </w:r>
      <w:r>
        <w:rPr>
          <w:rtl w:val="true"/>
        </w:rPr>
        <w:t>עמ</w:t>
      </w:r>
      <w:r>
        <w:rPr>
          <w:rtl w:val="true"/>
        </w:rPr>
        <w:t xml:space="preserve">' </w:t>
      </w:r>
      <w:r>
        <w:rPr/>
        <w:t>4</w:t>
      </w:r>
      <w:r>
        <w:rPr>
          <w:rtl w:val="true"/>
        </w:rPr>
        <w:t xml:space="preserve"> </w:t>
      </w:r>
      <w:r>
        <w:rPr>
          <w:rtl w:val="true"/>
        </w:rPr>
        <w:t>ש</w:t>
      </w:r>
      <w:r>
        <w:rPr>
          <w:rtl w:val="true"/>
        </w:rPr>
        <w:t xml:space="preserve">' </w:t>
      </w:r>
      <w:r>
        <w:rPr/>
        <w:t>18</w:t>
      </w:r>
      <w:r>
        <w:rPr>
          <w:rtl w:val="true"/>
        </w:rPr>
        <w:t xml:space="preserve">). </w:t>
      </w:r>
      <w:r>
        <w:rPr>
          <w:rtl w:val="true"/>
        </w:rPr>
        <w:t xml:space="preserve">כאשר </w:t>
      </w:r>
      <w:r>
        <w:rPr>
          <w:rtl w:val="true"/>
        </w:rPr>
        <w:t>"</w:t>
      </w:r>
      <w:r>
        <w:rPr>
          <w:rtl w:val="true"/>
        </w:rPr>
        <w:t>גילו</w:t>
      </w:r>
      <w:r>
        <w:rPr>
          <w:rtl w:val="true"/>
        </w:rPr>
        <w:t xml:space="preserve">" </w:t>
      </w:r>
      <w:r>
        <w:rPr>
          <w:rtl w:val="true"/>
        </w:rPr>
        <w:t>חיים וגיא שמירז שיקר להם בנוגע לסיבה שבגללה נעצר הם החלו להאשים אותו כי הוא שוטר סמוי תוך שהם צועקים עליו</w:t>
      </w:r>
      <w:r>
        <w:rPr>
          <w:rtl w:val="true"/>
        </w:rPr>
        <w:t xml:space="preserve">, </w:t>
      </w:r>
      <w:r>
        <w:rPr>
          <w:rtl w:val="true"/>
        </w:rPr>
        <w:t>מקללים אותו ומכים בידיהם על הארונית בתא המעצר</w:t>
      </w:r>
      <w:r>
        <w:rPr>
          <w:rtl w:val="true"/>
        </w:rPr>
        <w:t xml:space="preserve">. </w:t>
      </w:r>
      <w:r>
        <w:rPr>
          <w:rtl w:val="true"/>
        </w:rPr>
        <w:t>בתגובה החל מירז לספר להם את האמת בנוגע לנסיבות מעצרו תוך שהוא מתחנן בפניהם כי יאמינו לו שהוא אינו שוטר סמוי אלא עבריין כמותם</w:t>
      </w:r>
      <w:r>
        <w:rPr>
          <w:rtl w:val="true"/>
        </w:rPr>
        <w:t>:</w:t>
      </w:r>
    </w:p>
    <w:p>
      <w:pPr>
        <w:pStyle w:val="Ruller41"/>
        <w:numPr>
          <w:ilvl w:val="0"/>
          <w:numId w:val="0"/>
        </w:numPr>
        <w:ind w:hanging="0" w:start="0" w:end="0"/>
        <w:jc w:val="both"/>
        <w:rPr/>
      </w:pPr>
      <w:r>
        <w:rPr>
          <w:rtl w:val="true"/>
        </w:rPr>
      </w:r>
    </w:p>
    <w:p>
      <w:pPr>
        <w:pStyle w:val="Ruller5"/>
        <w:ind w:end="1282"/>
        <w:jc w:val="both"/>
        <w:rPr/>
      </w:pPr>
      <w:r>
        <w:rPr>
          <w:rtl w:val="true"/>
        </w:rPr>
        <w:t>חיים</w:t>
      </w:r>
      <w:r>
        <w:rPr>
          <w:rtl w:val="true"/>
        </w:rPr>
        <w:t xml:space="preserve">: </w:t>
      </w:r>
      <w:r>
        <w:rPr>
          <w:rtl w:val="true"/>
        </w:rPr>
        <w:t>מה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תגיד</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מתבייש</w:t>
      </w:r>
      <w:r>
        <w:rPr>
          <w:rtl w:val="true"/>
        </w:rPr>
        <w:t xml:space="preserve">? </w:t>
      </w:r>
      <w:r>
        <w:rPr>
          <w:rtl w:val="true"/>
        </w:rPr>
        <w:t>מה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סמוי</w:t>
      </w:r>
      <w:r>
        <w:rPr>
          <w:rtl w:val="true"/>
        </w:rPr>
        <w:t>?</w:t>
      </w:r>
    </w:p>
    <w:p>
      <w:pPr>
        <w:pStyle w:val="Ruller5"/>
        <w:ind w:end="1282"/>
        <w:jc w:val="both"/>
        <w:rPr/>
      </w:pPr>
      <w:r>
        <w:rPr>
          <w:rtl w:val="true"/>
        </w:rPr>
        <w:t>ליאור</w:t>
      </w:r>
      <w:r>
        <w:rPr>
          <w:rtl w:val="true"/>
        </w:rPr>
        <w:t xml:space="preserve">: </w:t>
      </w:r>
      <w:r>
        <w:rPr>
          <w:rtl w:val="true"/>
        </w:rPr>
        <w:t>אני</w:t>
      </w:r>
      <w:r>
        <w:rPr>
          <w:rFonts w:eastAsia="Arial TUR;Arial" w:cs="Arial TUR;Arial"/>
          <w:rtl w:val="true"/>
        </w:rPr>
        <w:t xml:space="preserve"> </w:t>
      </w:r>
      <w:r>
        <w:rPr>
          <w:rtl w:val="true"/>
        </w:rPr>
        <w:t>פחדתי</w:t>
      </w:r>
      <w:r>
        <w:rPr>
          <w:rFonts w:eastAsia="Arial TUR;Arial" w:cs="Arial TUR;Arial"/>
          <w:rtl w:val="true"/>
        </w:rPr>
        <w:t xml:space="preserve"> </w:t>
      </w:r>
      <w:r>
        <w:rPr>
          <w:rtl w:val="true"/>
        </w:rPr>
        <w:t>ממדובב</w:t>
      </w:r>
      <w:r>
        <w:rPr>
          <w:rtl w:val="true"/>
        </w:rPr>
        <w:t>.</w:t>
      </w:r>
    </w:p>
    <w:p>
      <w:pPr>
        <w:pStyle w:val="Ruller5"/>
        <w:ind w:end="1282"/>
        <w:jc w:val="both"/>
        <w:rPr/>
      </w:pPr>
      <w:r>
        <w:rPr>
          <w:rtl w:val="true"/>
        </w:rPr>
        <w:t>[...]</w:t>
      </w:r>
    </w:p>
    <w:p>
      <w:pPr>
        <w:pStyle w:val="Ruller5"/>
        <w:ind w:end="1282"/>
        <w:jc w:val="both"/>
        <w:rPr/>
      </w:pPr>
      <w:r>
        <w:rPr>
          <w:rtl w:val="true"/>
        </w:rPr>
        <w:t>חיים</w:t>
      </w:r>
      <w:r>
        <w:rPr>
          <w:rtl w:val="true"/>
        </w:rPr>
        <w:t xml:space="preserve">: </w:t>
      </w:r>
      <w:r>
        <w:rPr>
          <w:rtl w:val="true"/>
        </w:rPr>
        <w:t>זה</w:t>
      </w:r>
      <w:r>
        <w:rPr>
          <w:rFonts w:eastAsia="Arial TUR;Arial" w:cs="Arial TUR;Arial"/>
          <w:rtl w:val="true"/>
        </w:rPr>
        <w:t xml:space="preserve"> </w:t>
      </w:r>
      <w:r>
        <w:rPr>
          <w:rtl w:val="true"/>
        </w:rPr>
        <w:t>מאניאק</w:t>
      </w:r>
      <w:r>
        <w:rPr>
          <w:rFonts w:eastAsia="Arial TUR;Arial" w:cs="Arial TUR;Arial"/>
          <w:rtl w:val="true"/>
        </w:rPr>
        <w:t xml:space="preserve"> </w:t>
      </w:r>
      <w:r>
        <w:rPr>
          <w:rtl w:val="true"/>
        </w:rPr>
        <w:t>זה</w:t>
      </w:r>
      <w:r>
        <w:rPr>
          <w:rtl w:val="true"/>
        </w:rPr>
        <w:t>.</w:t>
      </w:r>
    </w:p>
    <w:p>
      <w:pPr>
        <w:pStyle w:val="Ruller5"/>
        <w:ind w:end="1282"/>
        <w:jc w:val="both"/>
        <w:rPr/>
      </w:pPr>
      <w:r>
        <w:rPr>
          <w:rtl w:val="true"/>
        </w:rPr>
        <w:t>ליאור</w:t>
      </w:r>
      <w:r>
        <w:rPr>
          <w:rtl w:val="true"/>
        </w:rPr>
        <w:t xml:space="preserve">: </w:t>
      </w:r>
      <w:r>
        <w:rPr>
          <w:rtl w:val="true"/>
        </w:rPr>
        <w:t>לא</w:t>
      </w:r>
      <w:r>
        <w:rPr>
          <w:rFonts w:eastAsia="Arial TUR;Arial" w:cs="Arial TUR;Arial"/>
          <w:rtl w:val="true"/>
        </w:rPr>
        <w:t xml:space="preserve"> </w:t>
      </w:r>
      <w:r>
        <w:rPr>
          <w:rtl w:val="true"/>
        </w:rPr>
        <w:t>סמוי</w:t>
      </w:r>
      <w:r>
        <w:rPr>
          <w:rtl w:val="true"/>
        </w:rPr>
        <w:t>.</w:t>
      </w:r>
    </w:p>
    <w:p>
      <w:pPr>
        <w:pStyle w:val="Ruller5"/>
        <w:ind w:end="1282"/>
        <w:jc w:val="both"/>
        <w:rPr/>
      </w:pPr>
      <w:r>
        <w:rPr>
          <w:rtl w:val="true"/>
        </w:rPr>
        <w:t>חיים</w:t>
      </w:r>
      <w:r>
        <w:rPr>
          <w:rtl w:val="true"/>
        </w:rPr>
        <w:t xml:space="preserve">: </w:t>
      </w:r>
      <w:r>
        <w:rPr>
          <w:rtl w:val="true"/>
        </w:rPr>
        <w:t>שוטר</w:t>
      </w:r>
      <w:r>
        <w:rPr>
          <w:rtl w:val="true"/>
        </w:rPr>
        <w:t>.</w:t>
      </w:r>
    </w:p>
    <w:p>
      <w:pPr>
        <w:pStyle w:val="Ruller5"/>
        <w:ind w:end="1282"/>
        <w:jc w:val="both"/>
        <w:rPr/>
      </w:pPr>
      <w:r>
        <w:rPr>
          <w:rtl w:val="true"/>
        </w:rPr>
        <w:t>גיא</w:t>
      </w:r>
      <w:r>
        <w:rPr>
          <w:rtl w:val="true"/>
        </w:rPr>
        <w:t xml:space="preserve">: </w:t>
      </w:r>
      <w:r>
        <w:rPr>
          <w:rtl w:val="true"/>
        </w:rPr>
        <w:t>על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אוונטות</w:t>
      </w:r>
      <w:r>
        <w:rPr>
          <w:rFonts w:eastAsia="Arial TUR;Arial" w:cs="Arial TUR;Arial"/>
          <w:rtl w:val="true"/>
        </w:rPr>
        <w:t xml:space="preserve"> </w:t>
      </w:r>
      <w:r>
        <w:rPr>
          <w:rtl w:val="true"/>
        </w:rPr>
        <w:t>תגיד</w:t>
      </w:r>
      <w:r>
        <w:rPr>
          <w:rFonts w:eastAsia="Arial TUR;Arial" w:cs="Arial TUR;Arial"/>
          <w:rtl w:val="true"/>
        </w:rPr>
        <w:t xml:space="preserve"> </w:t>
      </w:r>
      <w:r>
        <w:rPr>
          <w:rtl w:val="true"/>
        </w:rPr>
        <w:t>לי</w:t>
      </w:r>
      <w:r>
        <w:rPr>
          <w:rtl w:val="true"/>
        </w:rPr>
        <w:t>?</w:t>
      </w:r>
    </w:p>
    <w:p>
      <w:pPr>
        <w:pStyle w:val="Ruller5"/>
        <w:ind w:end="1282"/>
        <w:jc w:val="both"/>
        <w:rPr/>
      </w:pPr>
      <w:r>
        <w:rPr>
          <w:rtl w:val="true"/>
        </w:rPr>
        <w:t>ליאור</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אוונטות</w:t>
      </w:r>
      <w:r>
        <w:rPr>
          <w:rtl w:val="true"/>
        </w:rPr>
        <w:t>.</w:t>
      </w:r>
    </w:p>
    <w:p>
      <w:pPr>
        <w:pStyle w:val="Ruller5"/>
        <w:ind w:end="1282"/>
        <w:jc w:val="both"/>
        <w:rPr/>
      </w:pPr>
      <w:r>
        <w:rPr>
          <w:rtl w:val="true"/>
        </w:rPr>
        <w:t xml:space="preserve">[...] </w:t>
      </w:r>
    </w:p>
    <w:p>
      <w:pPr>
        <w:pStyle w:val="Ruller5"/>
        <w:ind w:end="1282"/>
        <w:jc w:val="both"/>
        <w:rPr/>
      </w:pPr>
      <w:r>
        <w:rPr>
          <w:rtl w:val="true"/>
        </w:rPr>
        <w:t>ליאור</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הוצאתי</w:t>
      </w:r>
      <w:r>
        <w:rPr>
          <w:rFonts w:eastAsia="Arial TUR;Arial" w:cs="Arial TUR;Arial"/>
          <w:rtl w:val="true"/>
        </w:rPr>
        <w:t xml:space="preserve"> </w:t>
      </w:r>
      <w:r>
        <w:rPr>
          <w:rtl w:val="true"/>
        </w:rPr>
        <w:t>ממך</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דבר</w:t>
      </w:r>
      <w:r>
        <w:rPr>
          <w:rtl w:val="true"/>
        </w:rPr>
        <w:t>.</w:t>
      </w:r>
    </w:p>
    <w:p>
      <w:pPr>
        <w:pStyle w:val="Ruller5"/>
        <w:ind w:end="1282"/>
        <w:jc w:val="both"/>
        <w:rPr/>
      </w:pPr>
      <w:r>
        <w:rPr>
          <w:rtl w:val="true"/>
        </w:rPr>
        <w:t>חיים</w:t>
      </w:r>
      <w:r>
        <w:rPr>
          <w:rtl w:val="true"/>
        </w:rPr>
        <w:t xml:space="preserve">: </w:t>
      </w:r>
      <w:r>
        <w:rPr>
          <w:rtl w:val="true"/>
        </w:rPr>
        <w:t>וואלה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עליי</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ונראה</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תפור</w:t>
      </w:r>
      <w:r>
        <w:rPr>
          <w:rFonts w:eastAsia="Arial TUR;Arial" w:cs="Arial TUR;Arial"/>
          <w:rtl w:val="true"/>
        </w:rPr>
        <w:t xml:space="preserve"> </w:t>
      </w:r>
      <w:r>
        <w:rPr>
          <w:rtl w:val="true"/>
        </w:rPr>
        <w:t>בגללך</w:t>
      </w:r>
      <w:r>
        <w:rPr>
          <w:rtl w:val="true"/>
        </w:rPr>
        <w:t xml:space="preserve">, </w:t>
      </w:r>
      <w:r>
        <w:rPr>
          <w:rtl w:val="true"/>
        </w:rPr>
        <w:t>אתה</w:t>
      </w:r>
      <w:r>
        <w:rPr>
          <w:rFonts w:eastAsia="Arial TUR;Arial" w:cs="Arial TUR;Arial"/>
          <w:rtl w:val="true"/>
        </w:rPr>
        <w:t xml:space="preserve"> </w:t>
      </w:r>
      <w:r>
        <w:rPr>
          <w:rtl w:val="true"/>
        </w:rPr>
        <w:t>מאניאק</w:t>
      </w:r>
      <w:r>
        <w:rPr>
          <w:rFonts w:eastAsia="Arial TUR;Arial" w:cs="Arial TUR;Arial"/>
          <w:rtl w:val="true"/>
        </w:rPr>
        <w:t xml:space="preserve"> </w:t>
      </w:r>
      <w:r>
        <w:rPr>
          <w:rtl w:val="true"/>
        </w:rPr>
        <w:t>ואתה</w:t>
      </w:r>
      <w:r>
        <w:rPr>
          <w:rFonts w:eastAsia="Arial TUR;Arial" w:cs="Arial TUR;Arial"/>
          <w:rtl w:val="true"/>
        </w:rPr>
        <w:t xml:space="preserve"> </w:t>
      </w:r>
      <w:r>
        <w:rPr>
          <w:rtl w:val="true"/>
        </w:rPr>
        <w:t>סמוי</w:t>
      </w:r>
      <w:r>
        <w:rPr>
          <w:rFonts w:eastAsia="Arial TUR;Arial" w:cs="Arial TUR;Arial"/>
          <w:rtl w:val="true"/>
        </w:rPr>
        <w:t xml:space="preserve"> </w:t>
      </w:r>
      <w:r>
        <w:rPr>
          <w:rtl w:val="true"/>
        </w:rPr>
        <w:t>אתה</w:t>
      </w:r>
      <w:r>
        <w:rPr>
          <w:rtl w:val="true"/>
        </w:rPr>
        <w:t xml:space="preserve">. </w:t>
      </w:r>
    </w:p>
    <w:p>
      <w:pPr>
        <w:pStyle w:val="Ruller5"/>
        <w:ind w:end="1282"/>
        <w:jc w:val="both"/>
        <w:rPr/>
      </w:pPr>
      <w:r>
        <w:rPr>
          <w:rtl w:val="true"/>
        </w:rPr>
        <w:t>ליאור</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סמוי</w:t>
      </w:r>
      <w:r>
        <w:rPr>
          <w:rtl w:val="true"/>
        </w:rPr>
        <w:t xml:space="preserve">. </w:t>
      </w:r>
    </w:p>
    <w:p>
      <w:pPr>
        <w:pStyle w:val="Ruller5"/>
        <w:ind w:end="1282"/>
        <w:jc w:val="both"/>
        <w:rPr/>
      </w:pPr>
      <w:r>
        <w:rPr>
          <w:rtl w:val="true"/>
        </w:rPr>
        <w:t>חיים</w:t>
      </w:r>
      <w:r>
        <w:rPr>
          <w:rtl w:val="true"/>
        </w:rPr>
        <w:t xml:space="preserve">: </w:t>
      </w:r>
      <w:r>
        <w:rPr>
          <w:rtl w:val="true"/>
        </w:rPr>
        <w:t>ועשיתי</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כבוד</w:t>
      </w:r>
      <w:r>
        <w:rPr>
          <w:rtl w:val="true"/>
        </w:rPr>
        <w:t xml:space="preserve">, </w:t>
      </w:r>
      <w:r>
        <w:rPr>
          <w:rtl w:val="true"/>
        </w:rPr>
        <w:t>וואלה</w:t>
      </w:r>
      <w:r>
        <w:rPr>
          <w:rFonts w:eastAsia="Arial TUR;Arial" w:cs="Arial TUR;Arial"/>
          <w:rtl w:val="true"/>
        </w:rPr>
        <w:t xml:space="preserve"> </w:t>
      </w:r>
      <w:r>
        <w:rPr>
          <w:rtl w:val="true"/>
        </w:rPr>
        <w:t>תתבייש</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תאמין</w:t>
      </w:r>
      <w:r>
        <w:rPr>
          <w:rFonts w:eastAsia="Arial TUR;Arial" w:cs="Arial TUR;Arial"/>
          <w:rtl w:val="true"/>
        </w:rPr>
        <w:t xml:space="preserve"> </w:t>
      </w:r>
      <w:r>
        <w:rPr>
          <w:rtl w:val="true"/>
        </w:rPr>
        <w:t>לי</w:t>
      </w:r>
      <w:r>
        <w:rPr>
          <w:rtl w:val="true"/>
        </w:rPr>
        <w:t xml:space="preserve">. </w:t>
      </w:r>
      <w:r>
        <w:rPr>
          <w:rFonts w:ascii="Century" w:hAnsi="Century" w:cs="Century"/>
          <w:rtl w:val="true"/>
        </w:rPr>
        <w:t>אם אתה לא אבא שלי</w:t>
      </w:r>
      <w:r>
        <w:rPr>
          <w:rFonts w:cs="Century" w:ascii="Century" w:hAnsi="Century"/>
          <w:rtl w:val="true"/>
        </w:rPr>
        <w:t xml:space="preserve">, </w:t>
      </w:r>
      <w:r>
        <w:rPr>
          <w:rFonts w:ascii="Century" w:hAnsi="Century" w:cs="Century"/>
          <w:rtl w:val="true"/>
        </w:rPr>
        <w:t>אני מזמן עכשיו לא נותן לך שפיץ</w:t>
      </w:r>
      <w:r>
        <w:rPr>
          <w:rtl w:val="true"/>
        </w:rPr>
        <w:t>.</w:t>
      </w:r>
    </w:p>
    <w:p>
      <w:pPr>
        <w:pStyle w:val="Ruller5"/>
        <w:ind w:end="1282"/>
        <w:jc w:val="both"/>
        <w:rPr/>
      </w:pPr>
      <w:r>
        <w:rPr>
          <w:rtl w:val="true"/>
        </w:rPr>
        <w:t>[...]</w:t>
      </w:r>
    </w:p>
    <w:p>
      <w:pPr>
        <w:pStyle w:val="Ruller5"/>
        <w:ind w:end="1282"/>
        <w:jc w:val="both"/>
        <w:rPr/>
      </w:pPr>
      <w:r>
        <w:rPr>
          <w:rtl w:val="true"/>
        </w:rPr>
        <w:t>חיים</w:t>
      </w:r>
      <w:r>
        <w:rPr>
          <w:rtl w:val="true"/>
        </w:rPr>
        <w:t xml:space="preserve">: </w:t>
      </w:r>
      <w:r>
        <w:rPr>
          <w:rtl w:val="true"/>
        </w:rPr>
        <w:t>טפו</w:t>
      </w:r>
      <w:r>
        <w:rPr>
          <w:rtl w:val="true"/>
        </w:rPr>
        <w:t xml:space="preserve">, </w:t>
      </w:r>
      <w:r>
        <w:rPr>
          <w:rtl w:val="true"/>
        </w:rPr>
        <w:t>כוס</w:t>
      </w:r>
      <w:r>
        <w:rPr>
          <w:rFonts w:eastAsia="Arial TUR;Arial" w:cs="Arial TUR;Arial"/>
          <w:rtl w:val="true"/>
        </w:rPr>
        <w:t xml:space="preserve"> </w:t>
      </w:r>
      <w:r>
        <w:rPr>
          <w:rtl w:val="true"/>
        </w:rPr>
        <w:t>אמ</w:t>
      </w:r>
      <w:r>
        <w:rPr>
          <w:rFonts w:eastAsia="Arial TUR;Arial" w:cs="Arial TUR;Arial"/>
          <w:rtl w:val="true"/>
        </w:rPr>
        <w:t xml:space="preserve"> </w:t>
      </w:r>
      <w:r>
        <w:rPr>
          <w:rtl w:val="true"/>
        </w:rPr>
        <w:t>אמק</w:t>
      </w:r>
      <w:r>
        <w:rPr>
          <w:rFonts w:eastAsia="Arial TUR;Arial" w:cs="Arial TUR;Arial"/>
          <w:rtl w:val="true"/>
        </w:rPr>
        <w:t xml:space="preserve"> </w:t>
      </w:r>
      <w:r>
        <w:rPr>
          <w:rtl w:val="true"/>
        </w:rPr>
        <w:t>ערס</w:t>
      </w:r>
      <w:r>
        <w:rPr>
          <w:rtl w:val="true"/>
        </w:rPr>
        <w:t>.</w:t>
      </w:r>
    </w:p>
    <w:p>
      <w:pPr>
        <w:pStyle w:val="Ruller5"/>
        <w:ind w:end="1282"/>
        <w:jc w:val="both"/>
        <w:rPr/>
      </w:pPr>
      <w:r>
        <w:rPr>
          <w:rtl w:val="true"/>
        </w:rPr>
        <w:t>גיא</w:t>
      </w:r>
      <w:r>
        <w:rPr>
          <w:rtl w:val="true"/>
        </w:rPr>
        <w:t xml:space="preserve">: </w:t>
      </w:r>
      <w:r>
        <w:rPr>
          <w:rtl w:val="true"/>
        </w:rPr>
        <w:t>אל</w:t>
      </w:r>
      <w:r>
        <w:rPr>
          <w:rFonts w:eastAsia="Arial TUR;Arial" w:cs="Arial TUR;Arial"/>
          <w:rtl w:val="true"/>
        </w:rPr>
        <w:t xml:space="preserve"> </w:t>
      </w:r>
      <w:r>
        <w:rPr>
          <w:rtl w:val="true"/>
        </w:rPr>
        <w:t>תמציא</w:t>
      </w:r>
      <w:r>
        <w:rPr>
          <w:rFonts w:eastAsia="Arial TUR;Arial" w:cs="Arial TUR;Arial"/>
          <w:rtl w:val="true"/>
        </w:rPr>
        <w:t xml:space="preserve"> </w:t>
      </w:r>
      <w:r>
        <w:rPr>
          <w:rtl w:val="true"/>
        </w:rPr>
        <w:t>סיפורים</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איפה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נמצא</w:t>
      </w:r>
      <w:r>
        <w:rPr>
          <w:rtl w:val="true"/>
        </w:rPr>
        <w:t xml:space="preserve">? </w:t>
      </w:r>
      <w:r>
        <w:rPr>
          <w:rtl w:val="true"/>
        </w:rPr>
        <w:t>אל</w:t>
      </w:r>
      <w:r>
        <w:rPr>
          <w:rFonts w:eastAsia="Arial TUR;Arial" w:cs="Arial TUR;Arial"/>
          <w:rtl w:val="true"/>
        </w:rPr>
        <w:t xml:space="preserve"> </w:t>
      </w:r>
      <w:r>
        <w:rPr>
          <w:rtl w:val="true"/>
        </w:rPr>
        <w:t>תמציא</w:t>
      </w:r>
      <w:r>
        <w:rPr>
          <w:rFonts w:eastAsia="Arial TUR;Arial" w:cs="Arial TUR;Arial"/>
          <w:rtl w:val="true"/>
        </w:rPr>
        <w:t xml:space="preserve"> </w:t>
      </w:r>
      <w:r>
        <w:rPr>
          <w:rtl w:val="true"/>
        </w:rPr>
        <w:t>סיפורים</w:t>
      </w:r>
      <w:r>
        <w:rPr>
          <w:rtl w:val="true"/>
        </w:rPr>
        <w:t>.</w:t>
      </w:r>
    </w:p>
    <w:p>
      <w:pPr>
        <w:pStyle w:val="Ruller5"/>
        <w:ind w:end="1282"/>
        <w:jc w:val="both"/>
        <w:rPr/>
      </w:pPr>
      <w:r>
        <w:rPr>
          <w:rtl w:val="true"/>
        </w:rPr>
        <w:t>חיים</w:t>
      </w:r>
      <w:r>
        <w:rPr>
          <w:rtl w:val="true"/>
        </w:rPr>
        <w:t xml:space="preserve">: </w:t>
      </w:r>
      <w:r>
        <w:rPr>
          <w:rtl w:val="true"/>
        </w:rPr>
        <w:t>שאלת</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שאלות</w:t>
      </w:r>
      <w:r>
        <w:rPr>
          <w:rFonts w:eastAsia="Arial TUR;Arial" w:cs="Arial TUR;Arial"/>
          <w:rtl w:val="true"/>
        </w:rPr>
        <w:t xml:space="preserve"> </w:t>
      </w:r>
      <w:r>
        <w:rPr>
          <w:rtl w:val="true"/>
        </w:rPr>
        <w:t>ועניתי</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וסיפרתי</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הכל</w:t>
      </w:r>
      <w:r>
        <w:rPr>
          <w:rtl w:val="true"/>
        </w:rPr>
        <w:t xml:space="preserve">. </w:t>
      </w:r>
      <w:r>
        <w:rPr>
          <w:rtl w:val="true"/>
        </w:rPr>
        <w:t>אתה</w:t>
      </w:r>
      <w:r>
        <w:rPr>
          <w:rFonts w:eastAsia="Arial TUR;Arial" w:cs="Arial TUR;Arial"/>
          <w:rtl w:val="true"/>
        </w:rPr>
        <w:t xml:space="preserve"> </w:t>
      </w:r>
      <w:r>
        <w:rPr>
          <w:rtl w:val="true"/>
        </w:rPr>
        <w:t>סמוי</w:t>
      </w:r>
      <w:r>
        <w:rPr>
          <w:rtl w:val="true"/>
        </w:rPr>
        <w:t xml:space="preserve">, </w:t>
      </w:r>
      <w:r>
        <w:rPr>
          <w:rtl w:val="true"/>
        </w:rPr>
        <w:t>אם</w:t>
      </w:r>
      <w:r>
        <w:rPr>
          <w:rFonts w:eastAsia="Arial TUR;Arial" w:cs="Arial TUR;Arial"/>
          <w:rtl w:val="true"/>
        </w:rPr>
        <w:t xml:space="preserve"> </w:t>
      </w:r>
      <w:r>
        <w:rPr>
          <w:rtl w:val="true"/>
        </w:rPr>
        <w:t>ישאירו</w:t>
      </w:r>
      <w:r>
        <w:rPr>
          <w:rFonts w:eastAsia="Arial TUR;Arial" w:cs="Arial TUR;Arial"/>
          <w:rtl w:val="true"/>
        </w:rPr>
        <w:t xml:space="preserve"> </w:t>
      </w:r>
      <w:r>
        <w:rPr>
          <w:rtl w:val="true"/>
        </w:rPr>
        <w:t>אותך</w:t>
      </w:r>
      <w:r>
        <w:rPr>
          <w:rFonts w:eastAsia="Arial TUR;Arial" w:cs="Arial TUR;Arial"/>
          <w:rtl w:val="true"/>
        </w:rPr>
        <w:t xml:space="preserve"> </w:t>
      </w:r>
      <w:r>
        <w:rPr>
          <w:rtl w:val="true"/>
        </w:rPr>
        <w:t>פה</w:t>
      </w:r>
      <w:r>
        <w:rPr>
          <w:rtl w:val="true"/>
        </w:rPr>
        <w:t xml:space="preserve">, </w:t>
      </w:r>
      <w:r>
        <w:rPr>
          <w:rtl w:val="true"/>
        </w:rPr>
        <w:t>יהיה</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טוב</w:t>
      </w:r>
      <w:r>
        <w:rPr>
          <w:rtl w:val="true"/>
        </w:rPr>
        <w:t>.</w:t>
      </w:r>
    </w:p>
    <w:p>
      <w:pPr>
        <w:pStyle w:val="Ruller5"/>
        <w:ind w:end="1282"/>
        <w:jc w:val="both"/>
        <w:rPr/>
      </w:pPr>
      <w:r>
        <w:rPr>
          <w:rtl w:val="true"/>
        </w:rPr>
        <w:t>[...]</w:t>
      </w:r>
    </w:p>
    <w:p>
      <w:pPr>
        <w:pStyle w:val="Ruller5"/>
        <w:ind w:end="1282"/>
        <w:jc w:val="both"/>
        <w:rPr/>
      </w:pPr>
      <w:r>
        <w:rPr>
          <w:rtl w:val="true"/>
        </w:rPr>
        <w:t>ליאור</w:t>
      </w:r>
      <w:r>
        <w:rPr>
          <w:rtl w:val="true"/>
        </w:rPr>
        <w:t xml:space="preserve">: </w:t>
      </w:r>
      <w:r>
        <w:rPr>
          <w:rtl w:val="true"/>
        </w:rPr>
        <w:t>בספר</w:t>
      </w:r>
      <w:r>
        <w:rPr>
          <w:rFonts w:eastAsia="Arial TUR;Arial" w:cs="Arial TUR;Arial"/>
          <w:rtl w:val="true"/>
        </w:rPr>
        <w:t xml:space="preserve"> </w:t>
      </w:r>
      <w:r>
        <w:rPr>
          <w:rtl w:val="true"/>
        </w:rPr>
        <w:t>תורה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דתי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קדיש</w:t>
      </w:r>
      <w:r>
        <w:rPr>
          <w:rtl w:val="true"/>
        </w:rPr>
        <w:t>.</w:t>
      </w:r>
    </w:p>
    <w:p>
      <w:pPr>
        <w:pStyle w:val="Ruller5"/>
        <w:ind w:end="1282"/>
        <w:jc w:val="both"/>
        <w:rPr/>
      </w:pPr>
      <w:r>
        <w:rPr>
          <w:rtl w:val="true"/>
        </w:rPr>
        <w:t>[...]</w:t>
      </w:r>
    </w:p>
    <w:p>
      <w:pPr>
        <w:pStyle w:val="Ruller5"/>
        <w:ind w:end="1282"/>
        <w:jc w:val="both"/>
        <w:rPr/>
      </w:pPr>
      <w:r>
        <w:rPr>
          <w:rtl w:val="true"/>
        </w:rPr>
        <w:t>גיא</w:t>
      </w:r>
      <w:r>
        <w:rPr>
          <w:rtl w:val="true"/>
        </w:rPr>
        <w:t xml:space="preserve">: </w:t>
      </w:r>
      <w:r>
        <w:rPr>
          <w:rtl w:val="true"/>
        </w:rPr>
        <w:t>אתה</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אני</w:t>
      </w:r>
      <w:r>
        <w:rPr>
          <w:rtl w:val="true"/>
        </w:rPr>
        <w:t>?</w:t>
      </w:r>
    </w:p>
    <w:p>
      <w:pPr>
        <w:pStyle w:val="Ruller5"/>
        <w:ind w:end="1282"/>
        <w:jc w:val="both"/>
        <w:rPr/>
      </w:pPr>
      <w:r>
        <w:rPr>
          <w:rtl w:val="true"/>
        </w:rPr>
        <w:t>ליאור</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מבקש</w:t>
      </w:r>
      <w:r>
        <w:rPr>
          <w:rFonts w:eastAsia="Arial TUR;Arial" w:cs="Arial TUR;Arial"/>
          <w:rtl w:val="true"/>
        </w:rPr>
        <w:t xml:space="preserve"> </w:t>
      </w:r>
      <w:r>
        <w:rPr>
          <w:rtl w:val="true"/>
        </w:rPr>
        <w:t>ממך</w:t>
      </w:r>
      <w:r>
        <w:rPr>
          <w:rtl w:val="true"/>
        </w:rPr>
        <w:t>...</w:t>
      </w:r>
    </w:p>
    <w:p>
      <w:pPr>
        <w:pStyle w:val="Ruller5"/>
        <w:ind w:end="1282"/>
        <w:jc w:val="both"/>
        <w:rPr/>
      </w:pPr>
      <w:r>
        <w:rPr>
          <w:rtl w:val="true"/>
        </w:rPr>
        <w:t>גיא</w:t>
      </w:r>
      <w:r>
        <w:rPr>
          <w:rtl w:val="true"/>
        </w:rPr>
        <w:t xml:space="preserve">: </w:t>
      </w:r>
      <w:r>
        <w:rPr>
          <w:rtl w:val="true"/>
        </w:rPr>
        <w:t>אתה</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אני</w:t>
      </w:r>
      <w:r>
        <w:rPr>
          <w:rtl w:val="true"/>
        </w:rPr>
        <w:t>?</w:t>
      </w:r>
    </w:p>
    <w:p>
      <w:pPr>
        <w:pStyle w:val="Ruller5"/>
        <w:ind w:end="1282"/>
        <w:jc w:val="both"/>
        <w:rPr/>
      </w:pPr>
      <w:r>
        <w:rPr>
          <w:rtl w:val="true"/>
        </w:rPr>
        <w:t>ליאור</w:t>
      </w:r>
      <w:r>
        <w:rPr>
          <w:rtl w:val="true"/>
        </w:rPr>
        <w:t xml:space="preserve">: </w:t>
      </w:r>
      <w:r>
        <w:rPr>
          <w:rtl w:val="true"/>
        </w:rPr>
        <w:t>אני</w:t>
      </w:r>
      <w:r>
        <w:rPr>
          <w:rFonts w:eastAsia="Arial TUR;Arial" w:cs="Arial TUR;Arial"/>
          <w:rtl w:val="true"/>
        </w:rPr>
        <w:t xml:space="preserve"> </w:t>
      </w:r>
      <w:r>
        <w:rPr>
          <w:rtl w:val="true"/>
        </w:rPr>
        <w:t>מבקש</w:t>
      </w:r>
      <w:r>
        <w:rPr>
          <w:rFonts w:eastAsia="Arial TUR;Arial" w:cs="Arial TUR;Arial"/>
          <w:rtl w:val="true"/>
        </w:rPr>
        <w:t xml:space="preserve"> </w:t>
      </w:r>
      <w:r>
        <w:rPr>
          <w:rtl w:val="true"/>
        </w:rPr>
        <w:t>ממך</w:t>
      </w:r>
      <w:r>
        <w:rPr>
          <w:rFonts w:eastAsia="Arial TUR;Arial" w:cs="Arial TUR;Arial"/>
          <w:rtl w:val="true"/>
        </w:rPr>
        <w:t xml:space="preserve"> </w:t>
      </w:r>
      <w:r>
        <w:rPr>
          <w:rtl w:val="true"/>
        </w:rPr>
        <w:t>סליחה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פגעתי</w:t>
      </w:r>
      <w:r>
        <w:rPr>
          <w:rFonts w:eastAsia="Arial TUR;Arial" w:cs="Arial TUR;Arial"/>
          <w:rtl w:val="true"/>
        </w:rPr>
        <w:t xml:space="preserve"> </w:t>
      </w:r>
      <w:r>
        <w:rPr>
          <w:rtl w:val="true"/>
        </w:rPr>
        <w:t>בך</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עשיתי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בכוונה</w:t>
      </w:r>
      <w:r>
        <w:rPr>
          <w:rtl w:val="true"/>
        </w:rPr>
        <w:t xml:space="preserve">. </w:t>
      </w:r>
      <w:r>
        <w:rPr>
          <w:rtl w:val="true"/>
        </w:rPr>
        <w:t>אני</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זונה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דיברתי</w:t>
      </w:r>
      <w:r>
        <w:rPr>
          <w:rtl w:val="true"/>
        </w:rPr>
        <w:t xml:space="preserve">. </w:t>
      </w:r>
      <w:r>
        <w:rPr>
          <w:rtl w:val="true"/>
        </w:rPr>
        <w:t>יש</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בנות</w:t>
      </w:r>
      <w:r>
        <w:rPr>
          <w:rtl w:val="true"/>
        </w:rPr>
        <w:t>.</w:t>
      </w:r>
    </w:p>
    <w:p>
      <w:pPr>
        <w:pStyle w:val="Ruller5"/>
        <w:ind w:end="1282"/>
        <w:jc w:val="both"/>
        <w:rPr/>
      </w:pPr>
      <w:r>
        <w:rPr>
          <w:rtl w:val="true"/>
        </w:rPr>
        <w:t>חיים</w:t>
      </w:r>
      <w:r>
        <w:rPr>
          <w:rtl w:val="true"/>
        </w:rPr>
        <w:t xml:space="preserve">: </w:t>
      </w:r>
      <w:r>
        <w:rPr>
          <w:rtl w:val="true"/>
        </w:rPr>
        <w:t>קיבלתי</w:t>
      </w:r>
      <w:r>
        <w:rPr>
          <w:rFonts w:eastAsia="Arial TUR;Arial" w:cs="Arial TUR;Arial"/>
          <w:rtl w:val="true"/>
        </w:rPr>
        <w:t xml:space="preserve"> </w:t>
      </w:r>
      <w:r>
        <w:rPr>
          <w:rtl w:val="true"/>
        </w:rPr>
        <w:t>ארבע</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w:t>
      </w:r>
      <w:r>
        <w:rPr>
          <w:rtl w:val="true"/>
        </w:rPr>
        <w:t>במעצר</w:t>
      </w:r>
      <w:r>
        <w:rPr>
          <w:rtl w:val="true"/>
        </w:rPr>
        <w:t xml:space="preserve">], </w:t>
      </w:r>
      <w:r>
        <w:rPr>
          <w:rtl w:val="true"/>
        </w:rPr>
        <w:t>אתה</w:t>
      </w:r>
      <w:r>
        <w:rPr>
          <w:rFonts w:eastAsia="Arial TUR;Arial" w:cs="Arial TUR;Arial"/>
          <w:rtl w:val="true"/>
        </w:rPr>
        <w:t xml:space="preserve"> </w:t>
      </w:r>
      <w:r>
        <w:rPr>
          <w:rtl w:val="true"/>
        </w:rPr>
        <w:t>הבאת</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ארבע</w:t>
      </w:r>
      <w:r>
        <w:rPr>
          <w:rFonts w:eastAsia="Arial TUR;Arial" w:cs="Arial TUR;Arial"/>
          <w:rtl w:val="true"/>
        </w:rPr>
        <w:t xml:space="preserve"> </w:t>
      </w:r>
      <w:r>
        <w:rPr>
          <w:rtl w:val="true"/>
        </w:rPr>
        <w:t>יום</w:t>
      </w:r>
      <w:r>
        <w:rPr>
          <w:rtl w:val="true"/>
        </w:rPr>
        <w:t>.</w:t>
      </w:r>
    </w:p>
    <w:p>
      <w:pPr>
        <w:pStyle w:val="Ruller5"/>
        <w:ind w:end="1282"/>
        <w:jc w:val="both"/>
        <w:rPr/>
      </w:pPr>
      <w:r>
        <w:rPr>
          <w:rtl w:val="true"/>
        </w:rPr>
        <w:t>ליאור</w:t>
      </w:r>
      <w:r>
        <w:rPr>
          <w:rtl w:val="true"/>
        </w:rPr>
        <w:t xml:space="preserve">: </w:t>
      </w:r>
      <w:r>
        <w:rPr>
          <w:rtl w:val="true"/>
        </w:rPr>
        <w:t>אני</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זונה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דיברתי</w:t>
      </w:r>
    </w:p>
    <w:p>
      <w:pPr>
        <w:pStyle w:val="Ruller5"/>
        <w:ind w:end="1282"/>
        <w:jc w:val="both"/>
        <w:rPr/>
      </w:pPr>
      <w:r>
        <w:rPr>
          <w:rtl w:val="true"/>
        </w:rPr>
        <w:t>גיא</w:t>
      </w:r>
      <w:r>
        <w:rPr>
          <w:rtl w:val="true"/>
        </w:rPr>
        <w:t xml:space="preserve">: </w:t>
      </w:r>
      <w:r>
        <w:rPr>
          <w:rtl w:val="true"/>
        </w:rPr>
        <w:t>מה</w:t>
      </w:r>
      <w:r>
        <w:rPr>
          <w:rFonts w:eastAsia="Arial TUR;Arial" w:cs="Arial TUR;Arial"/>
          <w:rtl w:val="true"/>
        </w:rPr>
        <w:t xml:space="preserve"> </w:t>
      </w:r>
      <w:r>
        <w:rPr>
          <w:rtl w:val="true"/>
        </w:rPr>
        <w:t>הסיפור</w:t>
      </w:r>
      <w:r>
        <w:rPr>
          <w:rFonts w:eastAsia="Arial TUR;Arial" w:cs="Arial TUR;Arial"/>
          <w:rtl w:val="true"/>
        </w:rPr>
        <w:t xml:space="preserve"> </w:t>
      </w:r>
      <w:r>
        <w:rPr>
          <w:rtl w:val="true"/>
        </w:rPr>
        <w:t>שלך</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אתה</w:t>
      </w:r>
      <w:r>
        <w:rPr>
          <w:rtl w:val="true"/>
        </w:rPr>
        <w:t>.</w:t>
      </w:r>
    </w:p>
    <w:p>
      <w:pPr>
        <w:pStyle w:val="Ruller5"/>
        <w:ind w:end="1282"/>
        <w:jc w:val="both"/>
        <w:rPr/>
      </w:pPr>
      <w:r>
        <w:rPr>
          <w:rtl w:val="true"/>
        </w:rPr>
        <w:t>[...]</w:t>
      </w:r>
    </w:p>
    <w:p>
      <w:pPr>
        <w:pStyle w:val="Ruller5"/>
        <w:ind w:end="1282"/>
        <w:jc w:val="both"/>
        <w:rPr/>
      </w:pPr>
      <w:r>
        <w:rPr>
          <w:rtl w:val="true"/>
        </w:rPr>
        <w:t>ליאור</w:t>
      </w:r>
      <w:r>
        <w:rPr>
          <w:rtl w:val="true"/>
        </w:rPr>
        <w:t xml:space="preserve">: </w:t>
      </w:r>
      <w:r>
        <w:rPr>
          <w:rtl w:val="true"/>
        </w:rPr>
        <w:t>אני</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מע</w:t>
      </w:r>
      <w:r>
        <w:rPr>
          <w:rtl w:val="true"/>
        </w:rPr>
        <w:t>"</w:t>
      </w:r>
      <w:r>
        <w:rPr>
          <w:rtl w:val="true"/>
        </w:rPr>
        <w:t>מ</w:t>
      </w:r>
      <w:r>
        <w:rPr>
          <w:rtl w:val="true"/>
        </w:rPr>
        <w:t xml:space="preserve">, </w:t>
      </w:r>
      <w:r>
        <w:rPr>
          <w:rtl w:val="true"/>
        </w:rPr>
        <w:t>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הפרשייה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קופת</w:t>
      </w:r>
      <w:r>
        <w:rPr>
          <w:rFonts w:eastAsia="Arial TUR;Arial" w:cs="Arial TUR;Arial"/>
          <w:rtl w:val="true"/>
        </w:rPr>
        <w:t xml:space="preserve"> </w:t>
      </w:r>
      <w:r>
        <w:rPr>
          <w:rtl w:val="true"/>
        </w:rPr>
        <w:t>חולים</w:t>
      </w:r>
      <w:r>
        <w:rPr>
          <w:rFonts w:eastAsia="Arial TUR;Arial" w:cs="Arial TUR;Arial"/>
          <w:rtl w:val="true"/>
        </w:rPr>
        <w:t xml:space="preserve"> </w:t>
      </w:r>
      <w:r>
        <w:rPr>
          <w:rtl w:val="true"/>
        </w:rPr>
        <w:t>מאוחדת</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שוחד</w:t>
      </w:r>
      <w:r>
        <w:rPr>
          <w:rtl w:val="true"/>
        </w:rPr>
        <w:t xml:space="preserve">. </w:t>
      </w:r>
      <w:r>
        <w:rPr>
          <w:rtl w:val="true"/>
        </w:rPr>
        <w:t>רשות</w:t>
      </w:r>
      <w:r>
        <w:rPr>
          <w:rFonts w:eastAsia="Arial TUR;Arial" w:cs="Arial TUR;Arial"/>
          <w:rtl w:val="true"/>
        </w:rPr>
        <w:t xml:space="preserve"> </w:t>
      </w:r>
      <w:r>
        <w:rPr>
          <w:rtl w:val="true"/>
        </w:rPr>
        <w:t>המיסים</w:t>
      </w:r>
      <w:r>
        <w:rPr>
          <w:rFonts w:eastAsia="Arial TUR;Arial" w:cs="Arial TUR;Arial"/>
          <w:rtl w:val="true"/>
        </w:rPr>
        <w:t xml:space="preserve"> </w:t>
      </w:r>
      <w:r>
        <w:rPr>
          <w:rtl w:val="true"/>
        </w:rPr>
        <w:t>ומע</w:t>
      </w:r>
      <w:r>
        <w:rPr>
          <w:rtl w:val="true"/>
        </w:rPr>
        <w:t>"</w:t>
      </w:r>
      <w:r>
        <w:rPr>
          <w:rtl w:val="true"/>
        </w:rPr>
        <w:t>מ</w:t>
      </w:r>
      <w:r>
        <w:rPr>
          <w:rFonts w:eastAsia="Arial TUR;Arial" w:cs="Arial TUR;Arial"/>
          <w:rtl w:val="true"/>
        </w:rPr>
        <w:t xml:space="preserve"> </w:t>
      </w:r>
      <w:r>
        <w:rPr>
          <w:rtl w:val="true"/>
        </w:rPr>
        <w:t>ביחד</w:t>
      </w:r>
      <w:r>
        <w:rPr>
          <w:rFonts w:eastAsia="Arial TUR;Arial" w:cs="Arial TUR;Arial"/>
          <w:rtl w:val="true"/>
        </w:rPr>
        <w:t xml:space="preserve"> </w:t>
      </w:r>
      <w:r>
        <w:rPr>
          <w:rtl w:val="true"/>
        </w:rPr>
        <w:t>עשו</w:t>
      </w:r>
      <w:r>
        <w:rPr>
          <w:rFonts w:eastAsia="Arial TUR;Arial" w:cs="Arial TUR;Arial"/>
          <w:rtl w:val="true"/>
        </w:rPr>
        <w:t xml:space="preserve"> </w:t>
      </w:r>
      <w:r>
        <w:rPr>
          <w:rtl w:val="true"/>
        </w:rPr>
        <w:t>חקירה</w:t>
      </w:r>
      <w:r>
        <w:rPr>
          <w:rtl w:val="true"/>
        </w:rPr>
        <w:t xml:space="preserve">. </w:t>
      </w:r>
      <w:r>
        <w:rPr>
          <w:rtl w:val="true"/>
        </w:rPr>
        <w:t>תפסו</w:t>
      </w:r>
      <w:r>
        <w:rPr>
          <w:rFonts w:eastAsia="Arial TUR;Arial" w:cs="Arial TUR;Arial"/>
          <w:rtl w:val="true"/>
        </w:rPr>
        <w:t xml:space="preserve"> </w:t>
      </w:r>
      <w:r>
        <w:rPr>
          <w:rtl w:val="true"/>
        </w:rPr>
        <w:t>אותי</w:t>
      </w:r>
      <w:r>
        <w:rPr>
          <w:rtl w:val="true"/>
        </w:rPr>
        <w:t xml:space="preserve">. </w:t>
      </w:r>
      <w:r>
        <w:rPr>
          <w:rtl w:val="true"/>
        </w:rPr>
        <w:t>עם</w:t>
      </w:r>
      <w:r>
        <w:rPr>
          <w:rFonts w:eastAsia="Arial TUR;Arial" w:cs="Arial TUR;Arial"/>
          <w:rtl w:val="true"/>
        </w:rPr>
        <w:t xml:space="preserve"> </w:t>
      </w:r>
      <w:r>
        <w:rPr>
          <w:rtl w:val="true"/>
        </w:rPr>
        <w:t>שוחד</w:t>
      </w:r>
      <w:r>
        <w:rPr>
          <w:rtl w:val="true"/>
        </w:rPr>
        <w:t xml:space="preserve">. </w:t>
      </w:r>
      <w:r>
        <w:rPr>
          <w:rtl w:val="true"/>
        </w:rPr>
        <w:t>קבלת</w:t>
      </w:r>
      <w:r>
        <w:rPr>
          <w:rFonts w:eastAsia="Arial TUR;Arial" w:cs="Arial TUR;Arial"/>
          <w:rtl w:val="true"/>
        </w:rPr>
        <w:t xml:space="preserve"> </w:t>
      </w:r>
      <w:r>
        <w:rPr>
          <w:rtl w:val="true"/>
        </w:rPr>
        <w:t>שוחד</w:t>
      </w:r>
      <w:r>
        <w:rPr>
          <w:rtl w:val="true"/>
        </w:rPr>
        <w:t xml:space="preserve">. </w:t>
      </w:r>
      <w:r>
        <w:rPr>
          <w:rtl w:val="true"/>
        </w:rPr>
        <w:t>צילמו</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מקבל</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 xml:space="preserve">... </w:t>
      </w:r>
      <w:r>
        <w:rPr>
          <w:rtl w:val="true"/>
        </w:rPr>
        <w:t>כל</w:t>
      </w:r>
      <w:r>
        <w:rPr>
          <w:rFonts w:eastAsia="Arial TUR;Arial" w:cs="Arial TUR;Arial"/>
          <w:rtl w:val="true"/>
        </w:rPr>
        <w:t xml:space="preserve"> </w:t>
      </w:r>
      <w:r>
        <w:rPr>
          <w:rtl w:val="true"/>
        </w:rPr>
        <w:t>העצורים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קופת</w:t>
      </w:r>
      <w:r>
        <w:rPr>
          <w:rFonts w:eastAsia="Arial TUR;Arial" w:cs="Arial TUR;Arial"/>
          <w:rtl w:val="true"/>
        </w:rPr>
        <w:t xml:space="preserve"> </w:t>
      </w:r>
      <w:r>
        <w:rPr>
          <w:rtl w:val="true"/>
        </w:rPr>
        <w:t>חולים</w:t>
      </w:r>
      <w:r>
        <w:rPr>
          <w:rFonts w:eastAsia="Arial TUR;Arial" w:cs="Arial TUR;Arial"/>
          <w:rtl w:val="true"/>
        </w:rPr>
        <w:t xml:space="preserve"> </w:t>
      </w:r>
      <w:r>
        <w:rPr>
          <w:rtl w:val="true"/>
        </w:rPr>
        <w:t>מאוחדת</w:t>
      </w:r>
      <w:r>
        <w:rPr>
          <w:rFonts w:eastAsia="Arial TUR;Arial" w:cs="Arial TUR;Arial"/>
          <w:rtl w:val="true"/>
        </w:rPr>
        <w:t xml:space="preserve"> </w:t>
      </w:r>
      <w:r>
        <w:rPr>
          <w:rtl w:val="true"/>
        </w:rPr>
        <w:t>כולם</w:t>
      </w:r>
      <w:r>
        <w:rPr>
          <w:rFonts w:eastAsia="Arial TUR;Arial" w:cs="Arial TUR;Arial"/>
          <w:rtl w:val="true"/>
        </w:rPr>
        <w:t xml:space="preserve"> </w:t>
      </w:r>
      <w:r>
        <w:rPr>
          <w:rtl w:val="true"/>
        </w:rPr>
        <w:t>ברחו</w:t>
      </w:r>
      <w:r>
        <w:rPr>
          <w:rtl w:val="true"/>
        </w:rPr>
        <w:t xml:space="preserve">. </w:t>
      </w:r>
      <w:r>
        <w:rPr>
          <w:rtl w:val="true"/>
        </w:rPr>
        <w:t>בגלל</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הדלפתי</w:t>
      </w:r>
      <w:r>
        <w:rPr>
          <w:rFonts w:eastAsia="Arial TUR;Arial" w:cs="Arial TUR;Arial"/>
          <w:rtl w:val="true"/>
        </w:rPr>
        <w:t xml:space="preserve"> </w:t>
      </w:r>
      <w:r>
        <w:rPr>
          <w:rtl w:val="true"/>
        </w:rPr>
        <w:t xml:space="preserve">... </w:t>
      </w:r>
      <w:r>
        <w:rPr>
          <w:rtl w:val="true"/>
        </w:rPr>
        <w:t>אחד</w:t>
      </w:r>
      <w:r>
        <w:rPr>
          <w:rFonts w:eastAsia="Arial TUR;Arial" w:cs="Arial TUR;Arial"/>
          <w:rtl w:val="true"/>
        </w:rPr>
        <w:t xml:space="preserve"> </w:t>
      </w:r>
      <w:r>
        <w:rPr>
          <w:rtl w:val="true"/>
        </w:rPr>
        <w:t>ברח</w:t>
      </w:r>
      <w:r>
        <w:rPr>
          <w:rFonts w:eastAsia="Arial TUR;Arial" w:cs="Arial TUR;Arial"/>
          <w:rtl w:val="true"/>
        </w:rPr>
        <w:t xml:space="preserve"> </w:t>
      </w:r>
      <w:r>
        <w:rPr>
          <w:rtl w:val="true"/>
        </w:rPr>
        <w:t>לקברי</w:t>
      </w:r>
      <w:r>
        <w:rPr>
          <w:rFonts w:eastAsia="Arial TUR;Arial" w:cs="Arial TUR;Arial"/>
          <w:rtl w:val="true"/>
        </w:rPr>
        <w:t xml:space="preserve"> </w:t>
      </w:r>
      <w:r>
        <w:rPr>
          <w:rtl w:val="true"/>
        </w:rPr>
        <w:t>צדיקים</w:t>
      </w:r>
      <w:r>
        <w:rPr>
          <w:rtl w:val="true"/>
        </w:rPr>
        <w:t xml:space="preserve">. </w:t>
      </w:r>
      <w:r>
        <w:rPr>
          <w:rtl w:val="true"/>
        </w:rPr>
        <w:t>הם</w:t>
      </w:r>
      <w:r>
        <w:rPr>
          <w:rFonts w:eastAsia="Arial TUR;Arial" w:cs="Arial TUR;Arial"/>
          <w:rtl w:val="true"/>
        </w:rPr>
        <w:t xml:space="preserve"> </w:t>
      </w:r>
      <w:r>
        <w:rPr>
          <w:rtl w:val="true"/>
        </w:rPr>
        <w:t>דוסים</w:t>
      </w:r>
      <w:r>
        <w:rPr>
          <w:rFonts w:eastAsia="Arial TUR;Arial" w:cs="Arial TUR;Arial"/>
          <w:rtl w:val="true"/>
        </w:rPr>
        <w:t xml:space="preserve"> </w:t>
      </w:r>
      <w:r>
        <w:rPr>
          <w:rtl w:val="true"/>
        </w:rPr>
        <w:t>כולם</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דתיים</w:t>
      </w:r>
      <w:r>
        <w:rPr>
          <w:rtl w:val="true"/>
        </w:rPr>
        <w:t xml:space="preserve">. </w:t>
      </w:r>
    </w:p>
    <w:p>
      <w:pPr>
        <w:pStyle w:val="Ruller5"/>
        <w:ind w:end="1282"/>
        <w:jc w:val="both"/>
        <w:rPr/>
      </w:pPr>
      <w:r>
        <w:rPr>
          <w:rtl w:val="true"/>
        </w:rPr>
        <w:t>[...]</w:t>
      </w:r>
    </w:p>
    <w:p>
      <w:pPr>
        <w:pStyle w:val="Ruller5"/>
        <w:ind w:end="1282"/>
        <w:jc w:val="both"/>
        <w:rPr/>
      </w:pPr>
      <w:r>
        <w:rPr>
          <w:rtl w:val="true"/>
        </w:rPr>
        <w:t>חיים</w:t>
      </w:r>
      <w:r>
        <w:rPr>
          <w:rtl w:val="true"/>
        </w:rPr>
        <w:t xml:space="preserve">: </w:t>
      </w:r>
      <w:r>
        <w:rPr>
          <w:rtl w:val="true"/>
        </w:rPr>
        <w:t>אני</w:t>
      </w:r>
      <w:r>
        <w:rPr>
          <w:rFonts w:eastAsia="Arial TUR;Arial" w:cs="Arial TUR;Arial"/>
          <w:rtl w:val="true"/>
        </w:rPr>
        <w:t xml:space="preserve"> </w:t>
      </w:r>
      <w:r>
        <w:rPr>
          <w:rtl w:val="true"/>
        </w:rPr>
        <w:t>יודע</w:t>
      </w:r>
      <w:r>
        <w:rPr>
          <w:rtl w:val="true"/>
        </w:rPr>
        <w:t xml:space="preserve">, </w:t>
      </w:r>
      <w:r>
        <w:rPr>
          <w:rtl w:val="true"/>
        </w:rPr>
        <w:t>זה</w:t>
      </w:r>
      <w:r>
        <w:rPr>
          <w:rFonts w:eastAsia="Arial TUR;Arial" w:cs="Arial TUR;Arial"/>
          <w:rtl w:val="true"/>
        </w:rPr>
        <w:t xml:space="preserve"> </w:t>
      </w:r>
      <w:r>
        <w:rPr>
          <w:rtl w:val="true"/>
        </w:rPr>
        <w:t>שוטר</w:t>
      </w:r>
      <w:r>
        <w:rPr>
          <w:rtl w:val="true"/>
        </w:rPr>
        <w:t xml:space="preserve">, </w:t>
      </w:r>
      <w:r>
        <w:rPr>
          <w:rtl w:val="true"/>
        </w:rPr>
        <w:t>מה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tl w:val="true"/>
        </w:rPr>
        <w:t xml:space="preserve">. </w:t>
      </w:r>
      <w:r>
        <w:rPr>
          <w:rtl w:val="true"/>
        </w:rPr>
        <w:t>זה</w:t>
      </w:r>
      <w:r>
        <w:rPr>
          <w:rFonts w:eastAsia="Arial TUR;Arial" w:cs="Arial TUR;Arial"/>
          <w:rtl w:val="true"/>
        </w:rPr>
        <w:t xml:space="preserve"> </w:t>
      </w:r>
      <w:r>
        <w:rPr>
          <w:rtl w:val="true"/>
        </w:rPr>
        <w:t>שוטר</w:t>
      </w:r>
      <w:r>
        <w:rPr>
          <w:rtl w:val="true"/>
        </w:rPr>
        <w:t xml:space="preserve">. </w:t>
      </w:r>
      <w:r>
        <w:rPr>
          <w:rtl w:val="true"/>
        </w:rPr>
        <w:t>אבא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השוטר</w:t>
      </w:r>
      <w:r>
        <w:rPr>
          <w:rtl w:val="true"/>
        </w:rPr>
        <w:t xml:space="preserve">. </w:t>
      </w:r>
      <w:r>
        <w:rPr>
          <w:rtl w:val="true"/>
        </w:rPr>
        <w:t>צא</w:t>
      </w:r>
      <w:r>
        <w:rPr>
          <w:rFonts w:eastAsia="Arial TUR;Arial" w:cs="Arial TUR;Arial"/>
          <w:rtl w:val="true"/>
        </w:rPr>
        <w:t xml:space="preserve"> </w:t>
      </w:r>
      <w:r>
        <w:rPr>
          <w:rtl w:val="true"/>
        </w:rPr>
        <w:t>מפה</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טוב</w:t>
      </w:r>
      <w:r>
        <w:rPr>
          <w:rtl w:val="true"/>
        </w:rPr>
        <w:t xml:space="preserve">. </w:t>
      </w:r>
      <w:r>
        <w:rPr>
          <w:rtl w:val="true"/>
        </w:rPr>
        <w:t>קרא</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שיעיף</w:t>
      </w:r>
      <w:r>
        <w:rPr>
          <w:rFonts w:eastAsia="Arial TUR;Arial" w:cs="Arial TUR;Arial"/>
          <w:rtl w:val="true"/>
        </w:rPr>
        <w:t xml:space="preserve"> </w:t>
      </w:r>
      <w:r>
        <w:rPr>
          <w:rtl w:val="true"/>
        </w:rPr>
        <w:t>אותך</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לך</w:t>
      </w:r>
      <w:r>
        <w:rPr>
          <w:rtl w:val="true"/>
        </w:rPr>
        <w:t xml:space="preserve">, </w:t>
      </w:r>
      <w:r>
        <w:rPr>
          <w:rtl w:val="true"/>
        </w:rPr>
        <w:t>או</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אני</w:t>
      </w:r>
      <w:r>
        <w:rPr>
          <w:rtl w:val="true"/>
        </w:rPr>
        <w:t xml:space="preserve">, </w:t>
      </w:r>
      <w:r>
        <w:rPr>
          <w:rtl w:val="true"/>
        </w:rPr>
        <w:t>יהיה</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טוב</w:t>
      </w:r>
      <w:r>
        <w:rPr>
          <w:rtl w:val="true"/>
        </w:rPr>
        <w:t xml:space="preserve">. </w:t>
      </w:r>
      <w:r>
        <w:rPr>
          <w:rtl w:val="true"/>
        </w:rPr>
        <w:t>קרא</w:t>
      </w:r>
      <w:r>
        <w:rPr>
          <w:rFonts w:eastAsia="Arial TUR;Arial" w:cs="Arial TUR;Arial"/>
          <w:rtl w:val="true"/>
        </w:rPr>
        <w:t xml:space="preserve"> </w:t>
      </w:r>
      <w:r>
        <w:rPr>
          <w:rtl w:val="true"/>
        </w:rPr>
        <w:t>לשוטר</w:t>
      </w:r>
      <w:r>
        <w:rPr>
          <w:rFonts w:eastAsia="Arial TUR;Arial" w:cs="Arial TUR;Arial"/>
          <w:rtl w:val="true"/>
        </w:rPr>
        <w:t xml:space="preserve"> </w:t>
      </w:r>
      <w:r>
        <w:rPr>
          <w:rtl w:val="true"/>
        </w:rPr>
        <w:t>ליאור</w:t>
      </w:r>
      <w:r>
        <w:rPr>
          <w:rtl w:val="true"/>
        </w:rPr>
        <w:t xml:space="preserve">. </w:t>
      </w:r>
      <w:r>
        <w:rPr>
          <w:rtl w:val="true"/>
        </w:rPr>
        <w:t>קרא</w:t>
      </w:r>
      <w:r>
        <w:rPr>
          <w:rFonts w:eastAsia="Arial TUR;Arial" w:cs="Arial TUR;Arial"/>
          <w:rtl w:val="true"/>
        </w:rPr>
        <w:t xml:space="preserve"> </w:t>
      </w:r>
      <w:r>
        <w:rPr>
          <w:rtl w:val="true"/>
        </w:rPr>
        <w:t>לשוטר</w:t>
      </w:r>
      <w:r>
        <w:rPr>
          <w:rFonts w:eastAsia="Arial TUR;Arial" w:cs="Arial TUR;Arial"/>
          <w:rtl w:val="true"/>
        </w:rPr>
        <w:t xml:space="preserve"> </w:t>
      </w:r>
      <w:r>
        <w:rPr>
          <w:rtl w:val="true"/>
        </w:rPr>
        <w:t>ליאור</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עכשיו</w:t>
      </w:r>
      <w:r>
        <w:rPr>
          <w:rtl w:val="true"/>
        </w:rPr>
        <w:t xml:space="preserve">. </w:t>
      </w:r>
      <w:r>
        <w:rPr>
          <w:rtl w:val="true"/>
        </w:rPr>
        <w:t>שוטר</w:t>
      </w:r>
      <w:r>
        <w:rPr>
          <w:rtl w:val="true"/>
        </w:rPr>
        <w:t xml:space="preserve">. </w:t>
      </w:r>
      <w:r>
        <w:rPr>
          <w:rtl w:val="true"/>
        </w:rPr>
        <w:t>בוא</w:t>
      </w:r>
      <w:r>
        <w:rPr>
          <w:rFonts w:eastAsia="Arial TUR;Arial" w:cs="Arial TUR;Arial"/>
          <w:rtl w:val="true"/>
        </w:rPr>
        <w:t xml:space="preserve"> </w:t>
      </w:r>
      <w:r>
        <w:rPr>
          <w:rtl w:val="true"/>
        </w:rPr>
        <w:t>קח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הסמוי</w:t>
      </w:r>
      <w:r>
        <w:rPr>
          <w:rFonts w:eastAsia="Arial TUR;Arial" w:cs="Arial TUR;Arial"/>
          <w:rtl w:val="true"/>
        </w:rPr>
        <w:t xml:space="preserve"> </w:t>
      </w:r>
      <w:r>
        <w:rPr>
          <w:rtl w:val="true"/>
        </w:rPr>
        <w:t>בוא</w:t>
      </w:r>
      <w:r>
        <w:rPr>
          <w:rFonts w:eastAsia="Arial TUR;Arial" w:cs="Arial TUR;Arial"/>
          <w:rtl w:val="true"/>
        </w:rPr>
        <w:t xml:space="preserve"> </w:t>
      </w:r>
      <w:r>
        <w:rPr>
          <w:rtl w:val="true"/>
        </w:rPr>
        <w:t>...</w:t>
      </w:r>
    </w:p>
    <w:p>
      <w:pPr>
        <w:pStyle w:val="Ruller5"/>
        <w:ind w:end="1282"/>
        <w:jc w:val="both"/>
        <w:rPr/>
      </w:pPr>
      <w:r>
        <w:rPr>
          <w:rtl w:val="true"/>
        </w:rPr>
        <w:t>סוהר</w:t>
      </w:r>
      <w:r>
        <w:rPr>
          <w:rtl w:val="true"/>
        </w:rPr>
        <w:t xml:space="preserve">: </w:t>
      </w:r>
      <w:r>
        <w:rPr>
          <w:rtl w:val="true"/>
        </w:rPr>
        <w:t>מי</w:t>
      </w:r>
      <w:r>
        <w:rPr>
          <w:rFonts w:eastAsia="Arial TUR;Arial" w:cs="Arial TUR;Arial"/>
          <w:rtl w:val="true"/>
        </w:rPr>
        <w:t xml:space="preserve"> </w:t>
      </w:r>
      <w:r>
        <w:rPr>
          <w:rtl w:val="true"/>
        </w:rPr>
        <w:t>צועק</w:t>
      </w:r>
      <w:r>
        <w:rPr>
          <w:rtl w:val="true"/>
        </w:rPr>
        <w:t>.</w:t>
      </w:r>
    </w:p>
    <w:p>
      <w:pPr>
        <w:pStyle w:val="Ruller5"/>
        <w:ind w:end="1282"/>
        <w:jc w:val="both"/>
        <w:rPr/>
      </w:pPr>
      <w:r>
        <w:rPr>
          <w:rtl w:val="true"/>
        </w:rPr>
        <w:t>חיים</w:t>
      </w:r>
      <w:r>
        <w:rPr>
          <w:rtl w:val="true"/>
        </w:rPr>
        <w:t xml:space="preserve">: </w:t>
      </w:r>
      <w:r>
        <w:rPr>
          <w:rtl w:val="true"/>
        </w:rPr>
        <w:t>פה</w:t>
      </w:r>
      <w:r>
        <w:rPr>
          <w:rFonts w:eastAsia="Arial TUR;Arial" w:cs="Arial TUR;Arial"/>
          <w:rtl w:val="true"/>
        </w:rPr>
        <w:t xml:space="preserve"> </w:t>
      </w:r>
      <w:r>
        <w:rPr>
          <w:rtl w:val="true"/>
        </w:rPr>
        <w:t>אחי</w:t>
      </w:r>
      <w:r>
        <w:rPr>
          <w:rFonts w:eastAsia="Arial TUR;Arial" w:cs="Arial TUR;Arial"/>
          <w:rtl w:val="true"/>
        </w:rPr>
        <w:t xml:space="preserve"> </w:t>
      </w:r>
      <w:r>
        <w:rPr>
          <w:rtl w:val="true"/>
        </w:rPr>
        <w:t>צועק</w:t>
      </w:r>
      <w:r>
        <w:rPr>
          <w:rtl w:val="true"/>
        </w:rPr>
        <w:t xml:space="preserve">, </w:t>
      </w:r>
      <w:r>
        <w:rPr>
          <w:rtl w:val="true"/>
        </w:rPr>
        <w:t>או</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שיהיה</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בלגן</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סכנה</w:t>
      </w:r>
      <w:r>
        <w:rPr>
          <w:rtl w:val="true"/>
        </w:rPr>
        <w:t xml:space="preserve">, </w:t>
      </w:r>
      <w:r>
        <w:rPr>
          <w:rtl w:val="true"/>
        </w:rPr>
        <w:t>תוציא</w:t>
      </w:r>
      <w:r>
        <w:rPr>
          <w:rFonts w:eastAsia="Arial TUR;Arial" w:cs="Arial TUR;Arial"/>
          <w:rtl w:val="true"/>
        </w:rPr>
        <w:t xml:space="preserve"> </w:t>
      </w:r>
      <w:r>
        <w:rPr>
          <w:rtl w:val="true"/>
        </w:rPr>
        <w:t>אותו</w:t>
      </w:r>
      <w:r>
        <w:rPr>
          <w:rtl w:val="true"/>
        </w:rPr>
        <w:t xml:space="preserve">, </w:t>
      </w:r>
      <w:r>
        <w:rPr>
          <w:rtl w:val="true"/>
        </w:rPr>
        <w:t>תוציא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השוטר</w:t>
      </w:r>
      <w:r>
        <w:rPr>
          <w:rtl w:val="true"/>
        </w:rPr>
        <w:t>.</w:t>
      </w:r>
    </w:p>
    <w:p>
      <w:pPr>
        <w:pStyle w:val="Ruller5"/>
        <w:ind w:end="1282"/>
        <w:jc w:val="both"/>
        <w:rPr/>
      </w:pPr>
      <w:r>
        <w:rPr>
          <w:rtl w:val="true"/>
        </w:rPr>
        <w:t>סוהר</w:t>
      </w:r>
      <w:r>
        <w:rPr>
          <w:rtl w:val="true"/>
        </w:rPr>
        <w:t xml:space="preserve">: </w:t>
      </w:r>
      <w:r>
        <w:rPr>
          <w:rtl w:val="true"/>
        </w:rPr>
        <w:t>אתה</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אעביר</w:t>
      </w:r>
      <w:r>
        <w:rPr>
          <w:rFonts w:eastAsia="Arial TUR;Arial" w:cs="Arial TUR;Arial"/>
          <w:rtl w:val="true"/>
        </w:rPr>
        <w:t xml:space="preserve"> </w:t>
      </w:r>
      <w:r>
        <w:rPr>
          <w:rtl w:val="true"/>
        </w:rPr>
        <w:t>אותך</w:t>
      </w:r>
      <w:r>
        <w:rPr>
          <w:rtl w:val="true"/>
        </w:rPr>
        <w:t>.</w:t>
      </w:r>
    </w:p>
    <w:p>
      <w:pPr>
        <w:pStyle w:val="Ruller5"/>
        <w:ind w:end="1282"/>
        <w:jc w:val="both"/>
        <w:rPr/>
      </w:pPr>
      <w:r>
        <w:rPr>
          <w:rtl w:val="true"/>
        </w:rPr>
        <w:t>חיים</w:t>
      </w:r>
      <w:r>
        <w:rPr>
          <w:rtl w:val="true"/>
        </w:rPr>
        <w:t xml:space="preserve">: </w:t>
      </w:r>
      <w:r>
        <w:rPr>
          <w:rtl w:val="true"/>
        </w:rPr>
        <w:t>תעביר</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לאן</w:t>
      </w:r>
      <w:r>
        <w:rPr>
          <w:rFonts w:eastAsia="Arial TUR;Arial" w:cs="Arial TUR;Arial"/>
          <w:rtl w:val="true"/>
        </w:rPr>
        <w:t xml:space="preserve"> </w:t>
      </w:r>
      <w:r>
        <w:rPr>
          <w:rtl w:val="true"/>
        </w:rPr>
        <w:t>שאתה</w:t>
      </w:r>
      <w:r>
        <w:rPr>
          <w:rFonts w:eastAsia="Arial TUR;Arial" w:cs="Arial TUR;Arial"/>
          <w:rtl w:val="true"/>
        </w:rPr>
        <w:t xml:space="preserve"> </w:t>
      </w:r>
      <w:r>
        <w:rPr>
          <w:rtl w:val="true"/>
        </w:rPr>
        <w:t>רוצה</w:t>
      </w:r>
      <w:r>
        <w:rPr>
          <w:rtl w:val="true"/>
        </w:rPr>
        <w:t xml:space="preserve">, </w:t>
      </w:r>
      <w:r>
        <w:rPr>
          <w:rtl w:val="true"/>
        </w:rPr>
        <w:t>אני</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גמרנו</w:t>
      </w:r>
      <w:r>
        <w:rPr>
          <w:rtl w:val="true"/>
        </w:rPr>
        <w:t xml:space="preserve">, </w:t>
      </w:r>
      <w:r>
        <w:rPr>
          <w:rtl w:val="true"/>
        </w:rPr>
        <w:t>אני</w:t>
      </w:r>
      <w:r>
        <w:rPr>
          <w:rFonts w:eastAsia="Arial TUR;Arial" w:cs="Arial TUR;Arial"/>
          <w:rtl w:val="true"/>
        </w:rPr>
        <w:t xml:space="preserve"> </w:t>
      </w:r>
      <w:r>
        <w:rPr>
          <w:rtl w:val="true"/>
        </w:rPr>
        <w:t>אכלתי</w:t>
      </w:r>
      <w:r>
        <w:rPr>
          <w:rFonts w:eastAsia="Arial TUR;Arial" w:cs="Arial TUR;Arial"/>
          <w:rtl w:val="true"/>
        </w:rPr>
        <w:t xml:space="preserve"> </w:t>
      </w:r>
      <w:r>
        <w:rPr>
          <w:rtl w:val="true"/>
        </w:rPr>
        <w:t>זין</w:t>
      </w:r>
      <w:r>
        <w:rPr>
          <w:rtl w:val="true"/>
        </w:rPr>
        <w:t xml:space="preserve">, </w:t>
      </w:r>
      <w:r>
        <w:rPr>
          <w:rtl w:val="true"/>
        </w:rPr>
        <w:t>זה</w:t>
      </w:r>
      <w:r>
        <w:rPr>
          <w:rFonts w:eastAsia="Arial TUR;Arial" w:cs="Arial TUR;Arial"/>
          <w:rtl w:val="true"/>
        </w:rPr>
        <w:t xml:space="preserve"> </w:t>
      </w:r>
      <w:r>
        <w:rPr>
          <w:rtl w:val="true"/>
        </w:rPr>
        <w:t>האכיל</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זין</w:t>
      </w:r>
      <w:r>
        <w:rPr>
          <w:rtl w:val="true"/>
        </w:rPr>
        <w:t xml:space="preserve">. </w:t>
      </w:r>
      <w:r>
        <w:rPr>
          <w:rtl w:val="true"/>
        </w:rPr>
        <w:t>ליאור</w:t>
      </w:r>
      <w:r>
        <w:rPr>
          <w:rFonts w:eastAsia="Arial TUR;Arial" w:cs="Arial TUR;Arial"/>
          <w:rtl w:val="true"/>
        </w:rPr>
        <w:t xml:space="preserve"> </w:t>
      </w:r>
      <w:r>
        <w:rPr>
          <w:rtl w:val="true"/>
        </w:rPr>
        <w:t>הזה</w:t>
      </w:r>
      <w:r>
        <w:rPr>
          <w:rFonts w:eastAsia="Arial TUR;Arial" w:cs="Arial TUR;Arial"/>
          <w:rtl w:val="true"/>
        </w:rPr>
        <w:t xml:space="preserve"> </w:t>
      </w:r>
      <w:r>
        <w:rPr>
          <w:rtl w:val="true"/>
        </w:rPr>
        <w:t>האכיל</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זין</w:t>
      </w:r>
      <w:r>
        <w:rPr>
          <w:rtl w:val="true"/>
        </w:rPr>
        <w:t xml:space="preserve">. </w:t>
      </w:r>
      <w:r>
        <w:rPr>
          <w:rtl w:val="true"/>
        </w:rPr>
        <w:t>זה</w:t>
      </w:r>
      <w:r>
        <w:rPr>
          <w:rFonts w:eastAsia="Arial TUR;Arial" w:cs="Arial TUR;Arial"/>
          <w:rtl w:val="true"/>
        </w:rPr>
        <w:t xml:space="preserve"> </w:t>
      </w:r>
      <w:r>
        <w:rPr>
          <w:rtl w:val="true"/>
        </w:rPr>
        <w:t>הסמוי</w:t>
      </w:r>
      <w:r>
        <w:rPr>
          <w:rFonts w:eastAsia="Arial TUR;Arial" w:cs="Arial TUR;Arial"/>
          <w:rtl w:val="true"/>
        </w:rPr>
        <w:t xml:space="preserve"> </w:t>
      </w:r>
      <w:r>
        <w:rPr>
          <w:rtl w:val="true"/>
        </w:rPr>
        <w:t>שלכם</w:t>
      </w:r>
      <w:r>
        <w:rPr>
          <w:rFonts w:eastAsia="Arial TUR;Arial" w:cs="Arial TUR;Arial"/>
          <w:rtl w:val="true"/>
        </w:rPr>
        <w:t xml:space="preserve"> </w:t>
      </w:r>
      <w:r>
        <w:rPr>
          <w:rtl w:val="true"/>
        </w:rPr>
        <w:t>ותוציא</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בלגן</w:t>
      </w:r>
      <w:r>
        <w:rPr>
          <w:rtl w:val="true"/>
        </w:rPr>
        <w:t xml:space="preserve">. </w:t>
      </w:r>
      <w:r>
        <w:rPr>
          <w:rtl w:val="true"/>
        </w:rPr>
        <w:t>תוציא</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בלגן</w:t>
      </w:r>
      <w:r>
        <w:rPr>
          <w:rtl w:val="true"/>
        </w:rPr>
        <w:t>.</w:t>
      </w:r>
    </w:p>
    <w:p>
      <w:pPr>
        <w:pStyle w:val="Ruller5"/>
        <w:ind w:end="1282"/>
        <w:jc w:val="both"/>
        <w:rPr/>
      </w:pPr>
      <w:r>
        <w:rPr>
          <w:rtl w:val="true"/>
        </w:rPr>
        <w:t>[...]</w:t>
      </w:r>
    </w:p>
    <w:p>
      <w:pPr>
        <w:pStyle w:val="Ruller5"/>
        <w:ind w:end="1282"/>
        <w:jc w:val="both"/>
        <w:rPr/>
      </w:pPr>
      <w:r>
        <w:rPr>
          <w:rtl w:val="true"/>
        </w:rPr>
        <w:t>ליאור</w:t>
      </w:r>
      <w:r>
        <w:rPr>
          <w:rtl w:val="true"/>
        </w:rPr>
        <w:t xml:space="preserve">: </w:t>
      </w:r>
      <w:r>
        <w:rPr>
          <w:rtl w:val="true"/>
        </w:rPr>
        <w:t>שהבנות</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ימותו</w:t>
      </w:r>
      <w:r>
        <w:rPr>
          <w:rtl w:val="true"/>
        </w:rPr>
        <w:t xml:space="preserve">, </w:t>
      </w:r>
      <w:r>
        <w:rPr>
          <w:rtl w:val="true"/>
        </w:rPr>
        <w:t>שאני</w:t>
      </w:r>
      <w:r>
        <w:rPr>
          <w:rFonts w:eastAsia="Arial TUR;Arial" w:cs="Arial TUR;Arial"/>
          <w:rtl w:val="true"/>
        </w:rPr>
        <w:t xml:space="preserve"> </w:t>
      </w:r>
      <w:r>
        <w:rPr>
          <w:rtl w:val="true"/>
        </w:rPr>
        <w:t>יישרף</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ייקבר</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מלשין</w:t>
      </w:r>
      <w:r>
        <w:rPr>
          <w:rtl w:val="true"/>
        </w:rPr>
        <w:t>.</w:t>
      </w:r>
    </w:p>
    <w:p>
      <w:pPr>
        <w:pStyle w:val="Ruller5"/>
        <w:ind w:end="1282"/>
        <w:jc w:val="both"/>
        <w:rPr/>
      </w:pPr>
      <w:r>
        <w:rPr>
          <w:rtl w:val="true"/>
        </w:rPr>
        <w:t>חיים</w:t>
      </w:r>
      <w:r>
        <w:rPr>
          <w:rtl w:val="true"/>
        </w:rPr>
        <w:t xml:space="preserve">: </w:t>
      </w:r>
      <w:r>
        <w:rPr>
          <w:rtl w:val="true"/>
        </w:rPr>
        <w:t>מה</w:t>
      </w:r>
      <w:r>
        <w:rPr>
          <w:rFonts w:eastAsia="Arial TUR;Arial" w:cs="Arial TUR;Arial"/>
          <w:rtl w:val="true"/>
        </w:rPr>
        <w:t xml:space="preserve"> </w:t>
      </w:r>
      <w:r>
        <w:rPr>
          <w:rtl w:val="true"/>
        </w:rPr>
        <w:t>עשיתי</w:t>
      </w:r>
      <w:r>
        <w:rPr>
          <w:rtl w:val="true"/>
        </w:rPr>
        <w:t xml:space="preserve">, </w:t>
      </w:r>
      <w:r>
        <w:rPr>
          <w:rtl w:val="true"/>
        </w:rPr>
        <w:t>מה</w:t>
      </w:r>
      <w:r>
        <w:rPr>
          <w:rFonts w:eastAsia="Arial TUR;Arial" w:cs="Arial TUR;Arial"/>
          <w:rtl w:val="true"/>
        </w:rPr>
        <w:t xml:space="preserve"> </w:t>
      </w:r>
      <w:r>
        <w:rPr>
          <w:rtl w:val="true"/>
        </w:rPr>
        <w:t>עשיתי</w:t>
      </w:r>
      <w:r>
        <w:rPr>
          <w:rtl w:val="true"/>
        </w:rPr>
        <w:t xml:space="preserve">, </w:t>
      </w:r>
      <w:r>
        <w:rPr>
          <w:rtl w:val="true"/>
        </w:rPr>
        <w:t>יא</w:t>
      </w:r>
      <w:r>
        <w:rPr>
          <w:rFonts w:eastAsia="Arial TUR;Arial" w:cs="Arial TUR;Arial"/>
          <w:rtl w:val="true"/>
        </w:rPr>
        <w:t xml:space="preserve"> </w:t>
      </w:r>
      <w:r>
        <w:rPr>
          <w:rtl w:val="true"/>
        </w:rPr>
        <w:t>אלוהים</w:t>
      </w:r>
      <w:r>
        <w:rPr>
          <w:rtl w:val="true"/>
        </w:rPr>
        <w:t xml:space="preserve">. </w:t>
      </w:r>
      <w:r>
        <w:rPr>
          <w:rtl w:val="true"/>
        </w:rPr>
        <w:t>זהו</w:t>
      </w:r>
      <w:r>
        <w:rPr>
          <w:rtl w:val="true"/>
        </w:rPr>
        <w:t xml:space="preserve">, </w:t>
      </w:r>
      <w:r>
        <w:rPr>
          <w:rtl w:val="true"/>
        </w:rPr>
        <w:t>אין</w:t>
      </w:r>
      <w:r>
        <w:rPr>
          <w:rtl w:val="true"/>
        </w:rPr>
        <w:t>.</w:t>
      </w:r>
    </w:p>
    <w:p>
      <w:pPr>
        <w:pStyle w:val="Ruller5"/>
        <w:ind w:end="1282"/>
        <w:jc w:val="both"/>
        <w:rPr/>
      </w:pPr>
      <w:r>
        <w:rPr>
          <w:rtl w:val="true"/>
        </w:rPr>
        <w:t>ליאור</w:t>
      </w:r>
      <w:r>
        <w:rPr>
          <w:rtl w:val="true"/>
        </w:rPr>
        <w:t xml:space="preserve">: </w:t>
      </w:r>
      <w:r>
        <w:rPr>
          <w:rtl w:val="true"/>
        </w:rPr>
        <w:t>אם</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ואתה</w:t>
      </w:r>
      <w:r>
        <w:rPr>
          <w:rFonts w:eastAsia="Arial TUR;Arial" w:cs="Arial TUR;Arial"/>
          <w:rtl w:val="true"/>
        </w:rPr>
        <w:t xml:space="preserve"> </w:t>
      </w:r>
      <w:r>
        <w:rPr>
          <w:rtl w:val="true"/>
        </w:rPr>
        <w:t>יודע</w:t>
      </w:r>
      <w:r>
        <w:rPr>
          <w:rtl w:val="true"/>
        </w:rPr>
        <w:t xml:space="preserve">, </w:t>
      </w:r>
      <w:r>
        <w:rPr>
          <w:rtl w:val="true"/>
        </w:rPr>
        <w:t>אני</w:t>
      </w:r>
      <w:r>
        <w:rPr>
          <w:rFonts w:eastAsia="Arial TUR;Arial" w:cs="Arial TUR;Arial"/>
          <w:rtl w:val="true"/>
        </w:rPr>
        <w:t xml:space="preserve"> </w:t>
      </w:r>
      <w:r>
        <w:rPr>
          <w:rtl w:val="true"/>
        </w:rPr>
        <w:t>מבקש</w:t>
      </w:r>
      <w:r>
        <w:rPr>
          <w:rFonts w:eastAsia="Arial TUR;Arial" w:cs="Arial TUR;Arial"/>
          <w:rtl w:val="true"/>
        </w:rPr>
        <w:t xml:space="preserve"> </w:t>
      </w:r>
      <w:r>
        <w:rPr>
          <w:rtl w:val="true"/>
        </w:rPr>
        <w:t>ממך</w:t>
      </w:r>
      <w:r>
        <w:rPr>
          <w:rFonts w:eastAsia="Arial TUR;Arial" w:cs="Arial TUR;Arial"/>
          <w:rtl w:val="true"/>
        </w:rPr>
        <w:t xml:space="preserve"> </w:t>
      </w:r>
      <w:r>
        <w:rPr>
          <w:rtl w:val="true"/>
        </w:rPr>
        <w:t>מתחנן</w:t>
      </w:r>
      <w:r>
        <w:rPr>
          <w:rFonts w:eastAsia="Arial TUR;Arial" w:cs="Arial TUR;Arial"/>
          <w:rtl w:val="true"/>
        </w:rPr>
        <w:t xml:space="preserve"> </w:t>
      </w:r>
      <w:r>
        <w:rPr>
          <w:rtl w:val="true"/>
        </w:rPr>
        <w:t>בפניך</w:t>
      </w:r>
      <w:r>
        <w:rPr>
          <w:rFonts w:eastAsia="Arial TUR;Arial" w:cs="Arial TUR;Arial"/>
          <w:rtl w:val="true"/>
        </w:rPr>
        <w:t xml:space="preserve"> </w:t>
      </w:r>
      <w:r>
        <w:rPr>
          <w:rtl w:val="true"/>
        </w:rPr>
        <w:t>תעזור</w:t>
      </w:r>
      <w:r>
        <w:rPr>
          <w:rFonts w:eastAsia="Arial TUR;Arial" w:cs="Arial TUR;Arial"/>
          <w:rtl w:val="true"/>
        </w:rPr>
        <w:t xml:space="preserve"> </w:t>
      </w:r>
      <w:r>
        <w:rPr>
          <w:rtl w:val="true"/>
        </w:rPr>
        <w:t>לי</w:t>
      </w:r>
      <w:r>
        <w:rPr>
          <w:rtl w:val="true"/>
        </w:rPr>
        <w:t>.</w:t>
      </w:r>
    </w:p>
    <w:p>
      <w:pPr>
        <w:pStyle w:val="Ruller5"/>
        <w:ind w:end="1282"/>
        <w:jc w:val="both"/>
        <w:rPr/>
      </w:pPr>
      <w:r>
        <w:rPr>
          <w:rtl w:val="true"/>
        </w:rPr>
        <w:t>חיים</w:t>
      </w:r>
      <w:r>
        <w:rPr>
          <w:rtl w:val="true"/>
        </w:rPr>
        <w:t xml:space="preserve">: </w:t>
      </w:r>
      <w:r>
        <w:rPr>
          <w:rtl w:val="true"/>
        </w:rPr>
        <w:t>אני</w:t>
      </w:r>
      <w:r>
        <w:rPr>
          <w:rFonts w:eastAsia="Arial TUR;Arial" w:cs="Arial TUR;Arial"/>
          <w:rtl w:val="true"/>
        </w:rPr>
        <w:t xml:space="preserve"> </w:t>
      </w:r>
      <w:r>
        <w:rPr>
          <w:rtl w:val="true"/>
        </w:rPr>
        <w:t>יעזור</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תעבור</w:t>
      </w:r>
      <w:r>
        <w:rPr>
          <w:rFonts w:eastAsia="Arial TUR;Arial" w:cs="Arial TUR;Arial"/>
          <w:rtl w:val="true"/>
        </w:rPr>
        <w:t xml:space="preserve"> </w:t>
      </w:r>
      <w:r>
        <w:rPr>
          <w:rtl w:val="true"/>
        </w:rPr>
        <w:t>מפה</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בלגן</w:t>
      </w:r>
      <w:r>
        <w:rPr>
          <w:rtl w:val="true"/>
        </w:rPr>
        <w:t>.</w:t>
      </w:r>
    </w:p>
    <w:p>
      <w:pPr>
        <w:pStyle w:val="Ruller5"/>
        <w:ind w:end="1282"/>
        <w:jc w:val="both"/>
        <w:rPr/>
      </w:pPr>
      <w:r>
        <w:rPr>
          <w:rtl w:val="true"/>
        </w:rPr>
        <w:t>(</w:t>
      </w:r>
      <w:r>
        <w:rPr>
          <w:rtl w:val="true"/>
        </w:rPr>
        <w:t>ת</w:t>
      </w:r>
      <w:r>
        <w:rPr>
          <w:rtl w:val="true"/>
        </w:rPr>
        <w:t>/</w:t>
      </w:r>
      <w:r>
        <w:rPr/>
        <w:t>79</w:t>
      </w:r>
      <w:r>
        <w:rPr>
          <w:rtl w:val="true"/>
        </w:rPr>
        <w:t xml:space="preserve"> </w:t>
      </w:r>
      <w:r>
        <w:rPr>
          <w:rtl w:val="true"/>
        </w:rPr>
        <w:t>עמ</w:t>
      </w:r>
      <w:r>
        <w:rPr>
          <w:rtl w:val="true"/>
        </w:rPr>
        <w:t xml:space="preserve">' </w:t>
      </w:r>
      <w:r>
        <w:rPr/>
        <w:t>4</w:t>
      </w:r>
      <w:r>
        <w:rPr>
          <w:rtl w:val="true"/>
        </w:rPr>
        <w:t xml:space="preserve"> </w:t>
      </w:r>
      <w:r>
        <w:rPr>
          <w:rtl w:val="true"/>
        </w:rPr>
        <w:t>ש</w:t>
      </w:r>
      <w:r>
        <w:rPr>
          <w:rtl w:val="true"/>
        </w:rPr>
        <w:t xml:space="preserve">' </w:t>
      </w:r>
      <w:r>
        <w:rPr/>
        <w:t>34</w:t>
      </w:r>
      <w:r>
        <w:rPr>
          <w:rtl w:val="true"/>
        </w:rPr>
        <w:t xml:space="preserve"> </w:t>
      </w:r>
      <w:r>
        <w:rPr>
          <w:rtl w:val="true"/>
        </w:rPr>
        <w:t>עד</w:t>
      </w:r>
      <w:r>
        <w:rPr>
          <w:rFonts w:eastAsia="Arial TUR;Arial" w:cs="Arial TUR;Arial"/>
          <w:rtl w:val="true"/>
        </w:rPr>
        <w:t xml:space="preserve"> </w:t>
      </w:r>
      <w:r>
        <w:rPr>
          <w:rtl w:val="true"/>
        </w:rPr>
        <w:t>עמ</w:t>
      </w:r>
      <w:r>
        <w:rPr>
          <w:rtl w:val="true"/>
        </w:rPr>
        <w:t xml:space="preserve">' </w:t>
      </w:r>
      <w:r>
        <w:rPr/>
        <w:t>9</w:t>
      </w:r>
      <w:r>
        <w:rPr>
          <w:rtl w:val="true"/>
        </w:rPr>
        <w:t xml:space="preserve"> </w:t>
      </w:r>
      <w:r>
        <w:rPr>
          <w:rtl w:val="true"/>
        </w:rPr>
        <w:t>ש</w:t>
      </w:r>
      <w:r>
        <w:rPr>
          <w:rtl w:val="true"/>
        </w:rPr>
        <w:t xml:space="preserve">' </w:t>
      </w:r>
      <w:r>
        <w:rPr/>
        <w:t>5</w:t>
      </w:r>
      <w:r>
        <w:rPr>
          <w:rtl w:val="true"/>
        </w:rPr>
        <w:t>)</w:t>
      </w:r>
    </w:p>
    <w:p>
      <w:pPr>
        <w:pStyle w:val="Ruller41"/>
        <w:numPr>
          <w:ilvl w:val="0"/>
          <w:numId w:val="0"/>
        </w:numPr>
        <w:ind w:hanging="0" w:start="0" w:end="0"/>
        <w:jc w:val="both"/>
        <w:rPr/>
      </w:pPr>
      <w:r>
        <w:rPr>
          <w:rFonts w:eastAsia="Garamond"/>
          <w:rtl w:val="true"/>
        </w:rPr>
        <w:t xml:space="preserve"> </w:t>
      </w:r>
    </w:p>
    <w:p>
      <w:pPr>
        <w:pStyle w:val="Ruller41"/>
        <w:numPr>
          <w:ilvl w:val="0"/>
          <w:numId w:val="1"/>
        </w:numPr>
        <w:ind w:end="0"/>
        <w:jc w:val="both"/>
        <w:rPr/>
      </w:pPr>
      <w:r>
        <w:rPr>
          <w:rtl w:val="true"/>
        </w:rPr>
        <w:t>לאחר חילופי דברים אלו הוציאו הסוהרים את מירז מהתא בו שהו חיים וגיא והעבירו אותו לתאו של אריאל</w:t>
      </w:r>
      <w:r>
        <w:rPr>
          <w:rtl w:val="true"/>
        </w:rPr>
        <w:t xml:space="preserve">. </w:t>
      </w:r>
      <w:r>
        <w:rPr>
          <w:rtl w:val="true"/>
        </w:rPr>
        <w:t>באותו שלב החל אריאל לחקור את מירז בנוגע לסיבה שבגללה נעצר תוך שחיים צועק לו מהתא השני שיזהר ממירז מפני שהוא שוטר סמוי</w:t>
      </w:r>
      <w:r>
        <w:rPr>
          <w:rtl w:val="true"/>
        </w:rPr>
        <w:t xml:space="preserve">. </w:t>
      </w:r>
      <w:r>
        <w:rPr>
          <w:rtl w:val="true"/>
        </w:rPr>
        <w:t>לאחר שמירז סיפר לאריאל מדוע נעצר הטיל אריאל ספק באמינות גרסתו והבהיר לו כי עליו לומר את האמת</w:t>
      </w:r>
      <w:r>
        <w:rPr>
          <w:rtl w:val="true"/>
        </w:rPr>
        <w:t>:</w:t>
      </w:r>
    </w:p>
    <w:p>
      <w:pPr>
        <w:pStyle w:val="Ruller4"/>
        <w:ind w:end="0"/>
        <w:jc w:val="both"/>
        <w:rPr/>
      </w:pPr>
      <w:r>
        <w:rPr>
          <w:rtl w:val="true"/>
        </w:rPr>
      </w:r>
    </w:p>
    <w:p>
      <w:pPr>
        <w:pStyle w:val="Ruller5"/>
        <w:ind w:end="1282"/>
        <w:jc w:val="both"/>
        <w:rPr/>
      </w:pPr>
      <w:r>
        <w:rPr>
          <w:rtl w:val="true"/>
        </w:rPr>
        <w:t>אריאל</w:t>
      </w:r>
      <w:r>
        <w:rPr>
          <w:rtl w:val="true"/>
        </w:rPr>
        <w:t xml:space="preserve">: </w:t>
      </w:r>
      <w:r>
        <w:rPr>
          <w:rtl w:val="true"/>
        </w:rPr>
        <w:t>נשמע</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מסריח</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שאתה</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האמת</w:t>
      </w:r>
      <w:r>
        <w:rPr>
          <w:rtl w:val="true"/>
        </w:rPr>
        <w:t>.</w:t>
      </w:r>
    </w:p>
    <w:p>
      <w:pPr>
        <w:pStyle w:val="Ruller5"/>
        <w:ind w:end="1282"/>
        <w:jc w:val="both"/>
        <w:rPr/>
      </w:pPr>
      <w:r>
        <w:rPr>
          <w:rtl w:val="true"/>
        </w:rPr>
        <w:t>ליאור</w:t>
      </w:r>
      <w:r>
        <w:rPr>
          <w:rtl w:val="true"/>
        </w:rPr>
        <w:t xml:space="preserve">: </w:t>
      </w:r>
      <w:r>
        <w:rPr>
          <w:rtl w:val="true"/>
        </w:rPr>
        <w:t>לא</w:t>
      </w:r>
      <w:r>
        <w:rPr>
          <w:rtl w:val="true"/>
        </w:rPr>
        <w:t xml:space="preserve">, </w:t>
      </w:r>
      <w:r>
        <w:rPr>
          <w:rtl w:val="true"/>
        </w:rPr>
        <w:t>אז</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אגיד</w:t>
      </w:r>
      <w:r>
        <w:rPr>
          <w:rFonts w:eastAsia="Arial TUR;Arial" w:cs="Arial TUR;Arial"/>
          <w:rtl w:val="true"/>
        </w:rPr>
        <w:t xml:space="preserve"> </w:t>
      </w:r>
      <w:r>
        <w:rPr>
          <w:rtl w:val="true"/>
        </w:rPr>
        <w:t>לך</w:t>
      </w:r>
      <w:r>
        <w:rPr>
          <w:rtl w:val="true"/>
        </w:rPr>
        <w:t xml:space="preserve">, </w:t>
      </w:r>
      <w:r>
        <w:rPr>
          <w:rtl w:val="true"/>
        </w:rPr>
        <w:t>אספר</w:t>
      </w:r>
      <w:r>
        <w:rPr>
          <w:rFonts w:eastAsia="Arial TUR;Arial" w:cs="Arial TUR;Arial"/>
          <w:rtl w:val="true"/>
        </w:rPr>
        <w:t xml:space="preserve"> </w:t>
      </w:r>
      <w:r>
        <w:rPr>
          <w:rtl w:val="true"/>
        </w:rPr>
        <w:t>לך</w:t>
      </w:r>
      <w:r>
        <w:rPr>
          <w:rtl w:val="true"/>
        </w:rPr>
        <w:t xml:space="preserve">, </w:t>
      </w:r>
      <w:r>
        <w:rPr>
          <w:rtl w:val="true"/>
        </w:rPr>
        <w:t>כל</w:t>
      </w:r>
      <w:r>
        <w:rPr>
          <w:rFonts w:eastAsia="Arial TUR;Arial" w:cs="Arial TUR;Arial"/>
          <w:rtl w:val="true"/>
        </w:rPr>
        <w:t xml:space="preserve"> </w:t>
      </w:r>
      <w:r>
        <w:rPr>
          <w:rtl w:val="true"/>
        </w:rPr>
        <w:t>השאלות</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יענה</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w:t>
      </w:r>
    </w:p>
    <w:p>
      <w:pPr>
        <w:pStyle w:val="Ruller5"/>
        <w:ind w:end="1282"/>
        <w:jc w:val="both"/>
        <w:rPr/>
      </w:pPr>
      <w:r>
        <w:rPr>
          <w:rtl w:val="true"/>
        </w:rPr>
        <w:t>[...]</w:t>
      </w:r>
    </w:p>
    <w:p>
      <w:pPr>
        <w:pStyle w:val="Ruller5"/>
        <w:ind w:end="1282"/>
        <w:jc w:val="both"/>
        <w:rPr/>
      </w:pPr>
      <w:r>
        <w:rPr>
          <w:rtl w:val="true"/>
        </w:rPr>
        <w:t>ליאור</w:t>
      </w:r>
      <w:r>
        <w:rPr>
          <w:rtl w:val="true"/>
        </w:rPr>
        <w:t xml:space="preserve">: ... </w:t>
      </w:r>
      <w:r>
        <w:rPr>
          <w:rtl w:val="true"/>
        </w:rPr>
        <w:t>שאני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אזכה</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הבנות</w:t>
      </w:r>
      <w:r>
        <w:rPr>
          <w:rFonts w:eastAsia="Arial TUR;Arial" w:cs="Arial TUR;Arial"/>
          <w:rtl w:val="true"/>
        </w:rPr>
        <w:t xml:space="preserve"> </w:t>
      </w:r>
      <w:r>
        <w:rPr>
          <w:rtl w:val="true"/>
        </w:rPr>
        <w:t>שלי</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בנות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ילדים</w:t>
      </w:r>
      <w:r>
        <w:rPr>
          <w:rtl w:val="true"/>
        </w:rPr>
        <w:t xml:space="preserve">. </w:t>
      </w:r>
      <w:r>
        <w:rPr>
          <w:rtl w:val="true"/>
        </w:rPr>
        <w:t>אבל</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משקר</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אזכה</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בחיים</w:t>
      </w:r>
      <w:r>
        <w:rPr>
          <w:rtl w:val="true"/>
        </w:rPr>
        <w:t xml:space="preserve">. </w:t>
      </w:r>
      <w:r>
        <w:rPr>
          <w:rtl w:val="true"/>
        </w:rPr>
        <w:t>שימותו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משקר</w:t>
      </w:r>
      <w:r>
        <w:rPr>
          <w:rtl w:val="true"/>
        </w:rPr>
        <w:t xml:space="preserve">. </w:t>
      </w:r>
      <w:r>
        <w:rPr>
          <w:rtl w:val="true"/>
        </w:rPr>
        <w:t>בחיים</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עצור</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מעצר</w:t>
      </w:r>
      <w:r>
        <w:rPr>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כלום</w:t>
      </w:r>
      <w:r>
        <w:rPr>
          <w:rtl w:val="true"/>
        </w:rPr>
        <w:t xml:space="preserve">. </w:t>
      </w:r>
      <w:r>
        <w:rPr>
          <w:rtl w:val="true"/>
        </w:rPr>
        <w:t>העורכת</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אמרה</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תדבר</w:t>
      </w:r>
      <w:r>
        <w:rPr>
          <w:rFonts w:eastAsia="Arial TUR;Arial" w:cs="Arial TUR;Arial"/>
          <w:rtl w:val="true"/>
        </w:rPr>
        <w:t xml:space="preserve"> </w:t>
      </w:r>
      <w:r>
        <w:rPr>
          <w:rtl w:val="true"/>
        </w:rPr>
        <w:t>תמציא</w:t>
      </w:r>
      <w:r>
        <w:rPr>
          <w:rFonts w:eastAsia="Arial TUR;Arial" w:cs="Arial TUR;Arial"/>
          <w:rtl w:val="true"/>
        </w:rPr>
        <w:t xml:space="preserve"> </w:t>
      </w:r>
      <w:r>
        <w:rPr>
          <w:rtl w:val="true"/>
        </w:rPr>
        <w:t>סיפורים</w:t>
      </w:r>
      <w:r>
        <w:rPr>
          <w:rFonts w:eastAsia="Arial TUR;Arial" w:cs="Arial TUR;Arial"/>
          <w:rtl w:val="true"/>
        </w:rPr>
        <w:t xml:space="preserve"> </w:t>
      </w:r>
      <w:r>
        <w:rPr>
          <w:rtl w:val="true"/>
        </w:rPr>
        <w:t>תחרטט</w:t>
      </w:r>
      <w:r>
        <w:rPr>
          <w:rFonts w:eastAsia="Arial TUR;Arial" w:cs="Arial TUR;Arial"/>
          <w:rtl w:val="true"/>
        </w:rPr>
        <w:t xml:space="preserve"> </w:t>
      </w:r>
      <w:r>
        <w:rPr>
          <w:rtl w:val="true"/>
        </w:rPr>
        <w:t>להם</w:t>
      </w:r>
      <w:r>
        <w:rPr>
          <w:rtl w:val="true"/>
        </w:rPr>
        <w:t xml:space="preserve">. </w:t>
      </w:r>
      <w:r>
        <w:rPr>
          <w:rtl w:val="true"/>
        </w:rPr>
        <w:t>אתה</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שתיפול</w:t>
      </w:r>
      <w:r>
        <w:rPr>
          <w:rFonts w:eastAsia="Arial TUR;Arial" w:cs="Arial TUR;Arial"/>
          <w:rtl w:val="true"/>
        </w:rPr>
        <w:t xml:space="preserve"> </w:t>
      </w:r>
      <w:r>
        <w:rPr>
          <w:rtl w:val="true"/>
        </w:rPr>
        <w:t>למדובב</w:t>
      </w:r>
      <w:r>
        <w:rPr>
          <w:rtl w:val="true"/>
        </w:rPr>
        <w:t>.</w:t>
      </w:r>
    </w:p>
    <w:p>
      <w:pPr>
        <w:pStyle w:val="Ruller5"/>
        <w:ind w:end="1282"/>
        <w:jc w:val="both"/>
        <w:rPr/>
      </w:pPr>
      <w:r>
        <w:rPr>
          <w:rtl w:val="true"/>
        </w:rPr>
        <w:t>אריאל</w:t>
      </w:r>
      <w:r>
        <w:rPr>
          <w:rtl w:val="true"/>
        </w:rPr>
        <w:t xml:space="preserve">: </w:t>
      </w:r>
      <w:r>
        <w:rPr>
          <w:rtl w:val="true"/>
        </w:rPr>
        <w:t>תקשיב</w:t>
      </w:r>
      <w:r>
        <w:rPr>
          <w:rFonts w:eastAsia="Arial TUR;Arial" w:cs="Arial TUR;Arial"/>
          <w:rtl w:val="true"/>
        </w:rPr>
        <w:t xml:space="preserve"> </w:t>
      </w:r>
      <w:r>
        <w:rPr>
          <w:rtl w:val="true"/>
        </w:rPr>
        <w:t>אבאל</w:t>
      </w:r>
      <w:r>
        <w:rPr>
          <w:rtl w:val="true"/>
        </w:rPr>
        <w:t>'</w:t>
      </w:r>
      <w:r>
        <w:rPr>
          <w:rtl w:val="true"/>
        </w:rPr>
        <w:t>ה</w:t>
      </w:r>
      <w:r>
        <w:rPr>
          <w:rtl w:val="true"/>
        </w:rPr>
        <w:t>.</w:t>
      </w:r>
    </w:p>
    <w:p>
      <w:pPr>
        <w:pStyle w:val="Ruller5"/>
        <w:ind w:end="1282"/>
        <w:jc w:val="both"/>
        <w:rPr/>
      </w:pPr>
      <w:r>
        <w:rPr>
          <w:rtl w:val="true"/>
        </w:rPr>
        <w:t>ליאור</w:t>
      </w:r>
      <w:r>
        <w:rPr>
          <w:rtl w:val="true"/>
        </w:rPr>
        <w:t xml:space="preserve">: </w:t>
      </w:r>
      <w:r>
        <w:rPr>
          <w:rtl w:val="true"/>
        </w:rPr>
        <w:t>תאמין</w:t>
      </w:r>
      <w:r>
        <w:rPr>
          <w:rFonts w:eastAsia="Arial TUR;Arial" w:cs="Arial TUR;Arial"/>
          <w:rtl w:val="true"/>
        </w:rPr>
        <w:t xml:space="preserve"> </w:t>
      </w:r>
      <w:r>
        <w:rPr>
          <w:rtl w:val="true"/>
        </w:rPr>
        <w:t>לי</w:t>
      </w:r>
      <w:r>
        <w:rPr>
          <w:rtl w:val="true"/>
        </w:rPr>
        <w:t>.</w:t>
      </w:r>
    </w:p>
    <w:p>
      <w:pPr>
        <w:pStyle w:val="Ruller5"/>
        <w:ind w:end="1282"/>
        <w:jc w:val="both"/>
        <w:rPr/>
      </w:pPr>
      <w:r>
        <w:rPr>
          <w:rtl w:val="true"/>
        </w:rPr>
        <w:t>אריאל</w:t>
      </w:r>
      <w:r>
        <w:rPr>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העורכת</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שלך</w:t>
      </w:r>
      <w:r>
        <w:rPr>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מה</w:t>
      </w:r>
      <w:r>
        <w:rPr>
          <w:rtl w:val="true"/>
        </w:rPr>
        <w:t xml:space="preserve">, </w:t>
      </w:r>
      <w:r>
        <w:rPr>
          <w:rtl w:val="true"/>
        </w:rPr>
        <w:t>אני</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שומע</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סיפורים</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אוהב</w:t>
      </w:r>
      <w:r>
        <w:rPr>
          <w:rFonts w:eastAsia="Arial TUR;Arial" w:cs="Arial TUR;Arial"/>
          <w:rtl w:val="true"/>
        </w:rPr>
        <w:t xml:space="preserve"> </w:t>
      </w:r>
      <w:r>
        <w:rPr>
          <w:rtl w:val="true"/>
        </w:rPr>
        <w:t>לשמוע</w:t>
      </w:r>
      <w:r>
        <w:rPr>
          <w:rtl w:val="true"/>
        </w:rPr>
        <w:t>.</w:t>
      </w:r>
    </w:p>
    <w:p>
      <w:pPr>
        <w:pStyle w:val="Ruller5"/>
        <w:ind w:end="1282"/>
        <w:jc w:val="both"/>
        <w:rPr/>
      </w:pPr>
      <w:r>
        <w:rPr>
          <w:rtl w:val="true"/>
        </w:rPr>
        <w:t>ליאור</w:t>
      </w:r>
      <w:r>
        <w:rPr>
          <w:rtl w:val="true"/>
        </w:rPr>
        <w:t xml:space="preserve">: </w:t>
      </w:r>
      <w:r>
        <w:rPr>
          <w:rtl w:val="true"/>
        </w:rPr>
        <w:t>צודק</w:t>
      </w:r>
      <w:r>
        <w:rPr>
          <w:rtl w:val="true"/>
        </w:rPr>
        <w:t>.</w:t>
      </w:r>
    </w:p>
    <w:p>
      <w:pPr>
        <w:pStyle w:val="Ruller5"/>
        <w:ind w:end="1282"/>
        <w:jc w:val="both"/>
        <w:rPr/>
      </w:pPr>
      <w:r>
        <w:rPr>
          <w:rtl w:val="true"/>
        </w:rPr>
        <w:t>אריאל</w:t>
      </w:r>
      <w:r>
        <w:rPr>
          <w:rtl w:val="true"/>
        </w:rPr>
        <w:t xml:space="preserve">: </w:t>
      </w:r>
      <w:r>
        <w:rPr>
          <w:rtl w:val="true"/>
        </w:rPr>
        <w:t>אני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הכי</w:t>
      </w:r>
      <w:r>
        <w:rPr>
          <w:rFonts w:eastAsia="Arial TUR;Arial" w:cs="Arial TUR;Arial"/>
          <w:rtl w:val="true"/>
        </w:rPr>
        <w:t xml:space="preserve"> </w:t>
      </w:r>
      <w:r>
        <w:rPr>
          <w:rtl w:val="true"/>
        </w:rPr>
        <w:t>אמיתי</w:t>
      </w:r>
      <w:r>
        <w:rPr>
          <w:rtl w:val="true"/>
        </w:rPr>
        <w:t xml:space="preserve">. </w:t>
      </w:r>
      <w:r>
        <w:rPr>
          <w:rtl w:val="true"/>
        </w:rPr>
        <w:t>לא</w:t>
      </w:r>
      <w:r>
        <w:rPr>
          <w:rFonts w:eastAsia="Arial TUR;Arial" w:cs="Arial TUR;Arial"/>
          <w:rtl w:val="true"/>
        </w:rPr>
        <w:t xml:space="preserve"> </w:t>
      </w:r>
      <w:r>
        <w:rPr>
          <w:rtl w:val="true"/>
        </w:rPr>
        <w:t>מכיר</w:t>
      </w:r>
      <w:r>
        <w:rPr>
          <w:rFonts w:eastAsia="Arial TUR;Arial" w:cs="Arial TUR;Arial"/>
          <w:rtl w:val="true"/>
        </w:rPr>
        <w:t xml:space="preserve"> </w:t>
      </w:r>
      <w:r>
        <w:rPr>
          <w:rtl w:val="true"/>
        </w:rPr>
        <w:t>אותך</w:t>
      </w:r>
      <w:r>
        <w:rPr>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אתה</w:t>
      </w:r>
      <w:r>
        <w:rPr>
          <w:rtl w:val="true"/>
        </w:rPr>
        <w:t xml:space="preserve">, </w:t>
      </w:r>
      <w:r>
        <w:rPr>
          <w:rtl w:val="true"/>
        </w:rPr>
        <w:t>תבין</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בדיוק</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שלך</w:t>
      </w:r>
      <w:r>
        <w:rPr>
          <w:rtl w:val="true"/>
        </w:rPr>
        <w:t xml:space="preserve">. </w:t>
      </w:r>
      <w:r>
        <w:rPr>
          <w:rtl w:val="true"/>
        </w:rPr>
        <w:t>אבל</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משקר</w:t>
      </w:r>
      <w:r>
        <w:rPr>
          <w:rtl w:val="true"/>
        </w:rPr>
        <w:t xml:space="preserve">. </w:t>
      </w:r>
      <w:r>
        <w:rPr>
          <w:rtl w:val="true"/>
        </w:rPr>
        <w:t>אני</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ישר</w:t>
      </w:r>
      <w:r>
        <w:rPr>
          <w:rtl w:val="true"/>
        </w:rPr>
        <w:t xml:space="preserve">. </w:t>
      </w:r>
      <w:r>
        <w:rPr>
          <w:rtl w:val="true"/>
        </w:rPr>
        <w:t>או</w:t>
      </w:r>
      <w:r>
        <w:rPr>
          <w:rFonts w:eastAsia="Arial TUR;Arial" w:cs="Arial TUR;Arial"/>
          <w:rtl w:val="true"/>
        </w:rPr>
        <w:t xml:space="preserve"> </w:t>
      </w:r>
      <w:r>
        <w:rPr>
          <w:rtl w:val="true"/>
        </w:rPr>
        <w:t>לפה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לפה</w:t>
      </w:r>
      <w:r>
        <w:rPr>
          <w:rtl w:val="true"/>
        </w:rPr>
        <w:t xml:space="preserve">. </w:t>
      </w:r>
      <w:r>
        <w:rPr>
          <w:rtl w:val="true"/>
        </w:rPr>
        <w:t>אין</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בעיה</w:t>
      </w:r>
      <w:r>
        <w:rPr>
          <w:rtl w:val="true"/>
        </w:rPr>
        <w:t xml:space="preserve">. </w:t>
      </w:r>
      <w:r>
        <w:rPr>
          <w:rtl w:val="true"/>
        </w:rPr>
        <w:t>אבל</w:t>
      </w:r>
      <w:r>
        <w:rPr>
          <w:rFonts w:eastAsia="Arial TUR;Arial" w:cs="Arial TUR;Arial"/>
          <w:rtl w:val="true"/>
        </w:rPr>
        <w:t xml:space="preserve"> </w:t>
      </w:r>
      <w:r>
        <w:rPr>
          <w:rtl w:val="true"/>
        </w:rPr>
        <w:t>אוונטות</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אוכל</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אוהב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tl w:val="true"/>
        </w:rPr>
        <w:t xml:space="preserve">. </w:t>
      </w:r>
      <w:r>
        <w:rPr>
          <w:rtl w:val="true"/>
        </w:rPr>
        <w:t>בן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שאתה</w:t>
      </w:r>
      <w:r>
        <w:rPr>
          <w:rFonts w:eastAsia="Arial TUR;Arial" w:cs="Arial TUR;Arial"/>
          <w:rtl w:val="true"/>
        </w:rPr>
        <w:t xml:space="preserve"> </w:t>
      </w:r>
      <w:r>
        <w:rPr>
          <w:rtl w:val="true"/>
        </w:rPr>
        <w:t>סמוי</w:t>
      </w:r>
      <w:r>
        <w:rPr>
          <w:rtl w:val="true"/>
        </w:rPr>
        <w:t xml:space="preserve">, </w:t>
      </w:r>
      <w:r>
        <w:rPr>
          <w:rtl w:val="true"/>
        </w:rPr>
        <w:t>לא</w:t>
      </w:r>
      <w:r>
        <w:rPr>
          <w:rFonts w:eastAsia="Arial TUR;Arial" w:cs="Arial TUR;Arial"/>
          <w:rtl w:val="true"/>
        </w:rPr>
        <w:t xml:space="preserve"> </w:t>
      </w:r>
      <w:r>
        <w:rPr>
          <w:rtl w:val="true"/>
        </w:rPr>
        <w:t>סתם</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ויגיד</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הזה</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הארבע</w:t>
      </w:r>
      <w:r>
        <w:rPr>
          <w:rFonts w:eastAsia="Arial TUR;Arial" w:cs="Arial TUR;Arial"/>
          <w:rtl w:val="true"/>
        </w:rPr>
        <w:t xml:space="preserve"> </w:t>
      </w:r>
      <w:r>
        <w:rPr>
          <w:rtl w:val="true"/>
        </w:rPr>
        <w:t>קירות</w:t>
      </w:r>
      <w:r>
        <w:rPr>
          <w:rFonts w:eastAsia="Arial TUR;Arial" w:cs="Arial TUR;Arial"/>
          <w:rtl w:val="true"/>
        </w:rPr>
        <w:t xml:space="preserve"> </w:t>
      </w:r>
      <w:r>
        <w:rPr>
          <w:rtl w:val="true"/>
        </w:rPr>
        <w:t>האלה</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סמוי</w:t>
      </w:r>
      <w:r>
        <w:rPr>
          <w:rtl w:val="true"/>
        </w:rPr>
        <w:t>.</w:t>
      </w:r>
    </w:p>
    <w:p>
      <w:pPr>
        <w:pStyle w:val="Ruller5"/>
        <w:ind w:end="1282"/>
        <w:jc w:val="both"/>
        <w:rPr/>
      </w:pPr>
      <w:r>
        <w:rPr>
          <w:rtl w:val="true"/>
        </w:rPr>
        <w:t>ליאור</w:t>
      </w:r>
      <w:r>
        <w:rPr>
          <w:rtl w:val="true"/>
        </w:rPr>
        <w:t xml:space="preserve">: </w:t>
      </w:r>
      <w:r>
        <w:rPr>
          <w:rtl w:val="true"/>
        </w:rPr>
        <w:t>אני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הבלגן</w:t>
      </w:r>
      <w:r>
        <w:rPr>
          <w:rtl w:val="true"/>
        </w:rPr>
        <w:t xml:space="preserve">. </w:t>
      </w:r>
      <w:r>
        <w:rPr>
          <w:rtl w:val="true"/>
        </w:rPr>
        <w:t>הזה</w:t>
      </w:r>
      <w:r>
        <w:rPr>
          <w:rtl w:val="true"/>
        </w:rPr>
        <w:t>?</w:t>
      </w:r>
    </w:p>
    <w:p>
      <w:pPr>
        <w:pStyle w:val="Ruller5"/>
        <w:ind w:end="1282"/>
        <w:jc w:val="both"/>
        <w:rPr/>
      </w:pPr>
      <w:r>
        <w:rPr>
          <w:rtl w:val="true"/>
        </w:rPr>
        <w:t>אריאל</w:t>
      </w:r>
      <w:r>
        <w:rPr>
          <w:rtl w:val="true"/>
        </w:rPr>
        <w:t xml:space="preserve">: </w:t>
      </w:r>
      <w:r>
        <w:rPr>
          <w:rtl w:val="true"/>
        </w:rPr>
        <w:t>נו</w:t>
      </w:r>
      <w:r>
        <w:rPr>
          <w:rtl w:val="true"/>
        </w:rPr>
        <w:t>.</w:t>
      </w:r>
    </w:p>
    <w:p>
      <w:pPr>
        <w:pStyle w:val="Ruller5"/>
        <w:ind w:end="1282"/>
        <w:jc w:val="both"/>
        <w:rPr/>
      </w:pPr>
      <w:r>
        <w:rPr>
          <w:rtl w:val="true"/>
        </w:rPr>
        <w:t>ליאור</w:t>
      </w:r>
      <w:r>
        <w:rPr>
          <w:rtl w:val="true"/>
        </w:rPr>
        <w:t xml:space="preserve">: </w:t>
      </w:r>
      <w:r>
        <w:rPr>
          <w:rtl w:val="true"/>
        </w:rPr>
        <w:t>זה</w:t>
      </w:r>
      <w:r>
        <w:rPr>
          <w:rFonts w:eastAsia="Arial TUR;Arial" w:cs="Arial TUR;Arial"/>
          <w:rtl w:val="true"/>
        </w:rPr>
        <w:t xml:space="preserve"> </w:t>
      </w:r>
      <w:r>
        <w:rPr>
          <w:rtl w:val="true"/>
        </w:rPr>
        <w:t>מכניס</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לעוד</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לחץ</w:t>
      </w:r>
      <w:r>
        <w:rPr>
          <w:rtl w:val="true"/>
        </w:rPr>
        <w:t>.</w:t>
      </w:r>
    </w:p>
    <w:p>
      <w:pPr>
        <w:pStyle w:val="Ruller5"/>
        <w:ind w:end="1282"/>
        <w:jc w:val="both"/>
        <w:rPr/>
      </w:pPr>
      <w:r>
        <w:rPr>
          <w:rtl w:val="true"/>
        </w:rPr>
        <w:t>אריאל</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tl w:val="true"/>
        </w:rPr>
        <w:t xml:space="preserve">, </w:t>
      </w:r>
      <w:r>
        <w:rPr>
          <w:rtl w:val="true"/>
        </w:rPr>
        <w:t>משהו</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מסריח</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שאתה</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לי</w:t>
      </w:r>
      <w:r>
        <w:rPr>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נשמע</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הגיוני</w:t>
      </w:r>
      <w:r>
        <w:rPr>
          <w:rFonts w:eastAsia="Arial TUR;Arial" w:cs="Arial TUR;Arial"/>
          <w:rtl w:val="true"/>
        </w:rPr>
        <w:t xml:space="preserve"> </w:t>
      </w:r>
      <w:r>
        <w:rPr>
          <w:rtl w:val="true"/>
        </w:rPr>
        <w:t>...</w:t>
      </w:r>
    </w:p>
    <w:p>
      <w:pPr>
        <w:pStyle w:val="Ruller5"/>
        <w:ind w:end="1282"/>
        <w:jc w:val="both"/>
        <w:rPr/>
      </w:pPr>
      <w:r>
        <w:rPr>
          <w:rtl w:val="true"/>
        </w:rPr>
        <w:t>(</w:t>
      </w:r>
      <w:r>
        <w:rPr>
          <w:rtl w:val="true"/>
        </w:rPr>
        <w:t>ת</w:t>
      </w:r>
      <w:r>
        <w:rPr>
          <w:rtl w:val="true"/>
        </w:rPr>
        <w:t>/</w:t>
      </w:r>
      <w:r>
        <w:rPr/>
        <w:t>79</w:t>
      </w:r>
      <w:r>
        <w:rPr>
          <w:rtl w:val="true"/>
        </w:rPr>
        <w:t xml:space="preserve"> </w:t>
      </w:r>
      <w:r>
        <w:rPr>
          <w:rtl w:val="true"/>
        </w:rPr>
        <w:t>עמ</w:t>
      </w:r>
      <w:r>
        <w:rPr>
          <w:rtl w:val="true"/>
        </w:rPr>
        <w:t xml:space="preserve">' </w:t>
      </w:r>
      <w:r>
        <w:rPr/>
        <w:t>17</w:t>
      </w:r>
      <w:r>
        <w:rPr>
          <w:rtl w:val="true"/>
        </w:rPr>
        <w:t xml:space="preserve"> </w:t>
      </w:r>
      <w:r>
        <w:rPr>
          <w:rtl w:val="true"/>
        </w:rPr>
        <w:t>ש</w:t>
      </w:r>
      <w:r>
        <w:rPr>
          <w:rtl w:val="true"/>
        </w:rPr>
        <w:t xml:space="preserve">' </w:t>
      </w:r>
      <w:r>
        <w:rPr/>
        <w:t>28</w:t>
      </w:r>
      <w:r>
        <w:rPr>
          <w:rtl w:val="true"/>
        </w:rPr>
        <w:t xml:space="preserve"> </w:t>
      </w:r>
      <w:r>
        <w:rPr>
          <w:rtl w:val="true"/>
        </w:rPr>
        <w:t>עד</w:t>
      </w:r>
      <w:r>
        <w:rPr>
          <w:rFonts w:eastAsia="Arial TUR;Arial" w:cs="Arial TUR;Arial"/>
          <w:rtl w:val="true"/>
        </w:rPr>
        <w:t xml:space="preserve"> </w:t>
      </w:r>
      <w:r>
        <w:rPr>
          <w:rtl w:val="true"/>
        </w:rPr>
        <w:t>עמ</w:t>
      </w:r>
      <w:r>
        <w:rPr>
          <w:rtl w:val="true"/>
        </w:rPr>
        <w:t xml:space="preserve">' </w:t>
      </w:r>
      <w:r>
        <w:rPr/>
        <w:t>19</w:t>
      </w:r>
      <w:r>
        <w:rPr>
          <w:rtl w:val="true"/>
        </w:rPr>
        <w:t xml:space="preserve"> </w:t>
      </w:r>
      <w:r>
        <w:rPr>
          <w:rtl w:val="true"/>
        </w:rPr>
        <w:t>ש</w:t>
      </w:r>
      <w:r>
        <w:rPr>
          <w:rtl w:val="true"/>
        </w:rPr>
        <w:t xml:space="preserve">' </w:t>
      </w:r>
      <w:r>
        <w:rPr/>
        <w:t>1</w:t>
      </w:r>
      <w:r>
        <w:rPr>
          <w:rtl w:val="true"/>
        </w:rPr>
        <w:t>)</w:t>
      </w:r>
    </w:p>
    <w:p>
      <w:pPr>
        <w:pStyle w:val="Ruller4"/>
        <w:ind w:end="0"/>
        <w:jc w:val="both"/>
        <w:rPr/>
      </w:pPr>
      <w:r>
        <w:rPr>
          <w:rtl w:val="true"/>
        </w:rPr>
      </w:r>
    </w:p>
    <w:p>
      <w:pPr>
        <w:pStyle w:val="Ruller4"/>
        <w:ind w:end="0"/>
        <w:jc w:val="both"/>
        <w:rPr/>
      </w:pPr>
      <w:r>
        <w:rPr>
          <w:rtl w:val="true"/>
        </w:rPr>
        <w:tab/>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המשיכו</w:t>
      </w:r>
      <w:r>
        <w:rPr>
          <w:rFonts w:eastAsia="Arial TUR;Arial" w:cs="Arial TUR;Arial"/>
          <w:rtl w:val="true"/>
        </w:rPr>
        <w:t xml:space="preserve"> </w:t>
      </w:r>
      <w:r>
        <w:rPr>
          <w:rtl w:val="true"/>
        </w:rPr>
        <w:t>אריאל</w:t>
      </w:r>
      <w:r>
        <w:rPr>
          <w:rFonts w:eastAsia="Arial TUR;Arial" w:cs="Arial TUR;Arial"/>
          <w:rtl w:val="true"/>
        </w:rPr>
        <w:t xml:space="preserve"> </w:t>
      </w:r>
      <w:r>
        <w:rPr>
          <w:rtl w:val="true"/>
        </w:rPr>
        <w:t>ומירז</w:t>
      </w:r>
      <w:r>
        <w:rPr>
          <w:rFonts w:eastAsia="Arial TUR;Arial" w:cs="Arial TUR;Arial"/>
          <w:rtl w:val="true"/>
        </w:rPr>
        <w:t xml:space="preserve"> </w:t>
      </w:r>
      <w:r>
        <w:rPr>
          <w:rtl w:val="true"/>
        </w:rPr>
        <w:t>לנהל</w:t>
      </w:r>
      <w:r>
        <w:rPr>
          <w:rFonts w:eastAsia="Arial TUR;Arial" w:cs="Arial TUR;Arial"/>
          <w:rtl w:val="true"/>
        </w:rPr>
        <w:t xml:space="preserve"> </w:t>
      </w:r>
      <w:r>
        <w:rPr>
          <w:rtl w:val="true"/>
        </w:rPr>
        <w:t>שיחה</w:t>
      </w:r>
      <w:r>
        <w:rPr>
          <w:rFonts w:eastAsia="Arial TUR;Arial" w:cs="Arial TUR;Arial"/>
          <w:rtl w:val="true"/>
        </w:rPr>
        <w:t xml:space="preserve"> </w:t>
      </w:r>
      <w:r>
        <w:rPr>
          <w:rtl w:val="true"/>
        </w:rPr>
        <w:t>ממושכת</w:t>
      </w:r>
      <w:r>
        <w:rPr>
          <w:rFonts w:eastAsia="Arial TUR;Arial" w:cs="Arial TUR;Arial"/>
          <w:rtl w:val="true"/>
        </w:rPr>
        <w:t xml:space="preserve"> </w:t>
      </w:r>
      <w:r>
        <w:rPr>
          <w:rtl w:val="true"/>
        </w:rPr>
        <w:t>במהלכה</w:t>
      </w:r>
      <w:r>
        <w:rPr>
          <w:rFonts w:eastAsia="Arial TUR;Arial" w:cs="Arial TUR;Arial"/>
          <w:rtl w:val="true"/>
        </w:rPr>
        <w:t xml:space="preserve"> </w:t>
      </w:r>
      <w:r>
        <w:rPr>
          <w:rtl w:val="true"/>
        </w:rPr>
        <w:t>הודה</w:t>
      </w:r>
      <w:r>
        <w:rPr>
          <w:rFonts w:eastAsia="Arial TUR;Arial" w:cs="Arial TUR;Arial"/>
          <w:rtl w:val="true"/>
        </w:rPr>
        <w:t xml:space="preserve"> </w:t>
      </w:r>
      <w:r>
        <w:rPr>
          <w:rtl w:val="true"/>
        </w:rPr>
        <w:t>מירז</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אריאל</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w:t>
      </w:r>
    </w:p>
    <w:p>
      <w:pPr>
        <w:pStyle w:val="Ruller4"/>
        <w:ind w:end="0"/>
        <w:jc w:val="both"/>
        <w:rPr/>
      </w:pPr>
      <w:r>
        <w:rPr>
          <w:rtl w:val="true"/>
        </w:rPr>
      </w:r>
    </w:p>
    <w:p>
      <w:pPr>
        <w:pStyle w:val="Ruller41"/>
        <w:numPr>
          <w:ilvl w:val="0"/>
          <w:numId w:val="1"/>
        </w:numPr>
        <w:ind w:end="0"/>
        <w:jc w:val="both"/>
        <w:rPr/>
      </w:pPr>
      <w:r>
        <w:rPr>
          <w:rtl w:val="true"/>
        </w:rPr>
        <w:t xml:space="preserve">הן בעדותו בבית המשפט קמא והן בעדות שמסר במשפטו שלו </w:t>
      </w:r>
      <w:r>
        <w:rPr>
          <w:rtl w:val="true"/>
        </w:rPr>
        <w:t>(</w:t>
      </w:r>
      <w:r>
        <w:rPr>
          <w:rtl w:val="true"/>
        </w:rPr>
        <w:t>שהוגשה בהליך דנן כמוצג ת</w:t>
      </w:r>
      <w:r>
        <w:rPr>
          <w:rtl w:val="true"/>
        </w:rPr>
        <w:t>/</w:t>
      </w:r>
      <w:r>
        <w:rPr/>
        <w:t>91</w:t>
      </w:r>
      <w:r>
        <w:rPr>
          <w:rtl w:val="true"/>
        </w:rPr>
        <w:t xml:space="preserve">) </w:t>
      </w:r>
      <w:r>
        <w:rPr>
          <w:rtl w:val="true"/>
        </w:rPr>
        <w:t>טען מירז כי המדובבים הפעילו כלפיו אלימות פיזית ומילולית וכי סיפר להם שביצע את העבירות המיוחסות לו משום שחשש כי הם יפגעו בו אם לא ישכנע אותם שהוא עבריין כמותם</w:t>
      </w:r>
      <w:r>
        <w:rPr>
          <w:rtl w:val="true"/>
        </w:rPr>
        <w:t xml:space="preserve">. </w:t>
      </w:r>
      <w:r>
        <w:rPr>
          <w:rtl w:val="true"/>
        </w:rPr>
        <w:t>בית המשפט המחוזי אשר דן בעניינו של מירז הגיע למסקנה כי הודאתו של מירז הייתה חופשית ומרצון</w:t>
      </w:r>
      <w:r>
        <w:rPr>
          <w:rtl w:val="true"/>
        </w:rPr>
        <w:t xml:space="preserve">. </w:t>
      </w:r>
      <w:r>
        <w:rPr>
          <w:rtl w:val="true"/>
        </w:rPr>
        <w:t>זאת בין היתר בהסתמך על עדויות המדובבים אשר טענו כי במסגרת התרגיל הם אמנם האשימו אותו בכך שהוא שוטר סמוי והרימו עליו את קולם</w:t>
      </w:r>
      <w:r>
        <w:rPr>
          <w:rtl w:val="true"/>
        </w:rPr>
        <w:t xml:space="preserve">, </w:t>
      </w:r>
      <w:r>
        <w:rPr>
          <w:rtl w:val="true"/>
        </w:rPr>
        <w:t>אך לגרסתם לא ניסו לאיים עליו</w:t>
      </w:r>
      <w:r>
        <w:rPr>
          <w:rtl w:val="true"/>
        </w:rPr>
        <w:t xml:space="preserve">. </w:t>
      </w:r>
      <w:r>
        <w:rPr>
          <w:rtl w:val="true"/>
        </w:rPr>
        <w:t>כך</w:t>
      </w:r>
      <w:r>
        <w:rPr>
          <w:rtl w:val="true"/>
        </w:rPr>
        <w:t xml:space="preserve">, </w:t>
      </w:r>
      <w:r>
        <w:rPr>
          <w:rtl w:val="true"/>
        </w:rPr>
        <w:t>למשל</w:t>
      </w:r>
      <w:r>
        <w:rPr>
          <w:rtl w:val="true"/>
        </w:rPr>
        <w:t xml:space="preserve">, </w:t>
      </w:r>
      <w:r>
        <w:rPr>
          <w:rtl w:val="true"/>
        </w:rPr>
        <w:t xml:space="preserve">העיד המדובב חיים במשפטו של מירז כי </w:t>
      </w:r>
      <w:r>
        <w:rPr>
          <w:rtl w:val="true"/>
          <w:lang w:eastAsia="he-IL"/>
        </w:rPr>
        <w:t>"</w:t>
      </w:r>
      <w:r>
        <w:rPr>
          <w:rFonts w:ascii="Times New Roman" w:hAnsi="Times New Roman" w:cs="Miriam"/>
          <w:spacing w:val="0"/>
          <w:sz w:val="28"/>
          <w:sz w:val="28"/>
          <w:szCs w:val="24"/>
          <w:rtl w:val="true"/>
          <w:lang w:eastAsia="he-IL"/>
        </w:rPr>
        <w:t>התהלך</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בחדר</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ותוך</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כדי</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הליכה</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דפק</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על</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ארונית</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הפח</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שהייתה</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בחדר</w:t>
      </w:r>
      <w:r>
        <w:rPr>
          <w:rFonts w:cs="Miriam" w:ascii="Times New Roman" w:hAnsi="Times New Roman"/>
          <w:spacing w:val="0"/>
          <w:sz w:val="28"/>
          <w:szCs w:val="24"/>
          <w:rtl w:val="true"/>
          <w:lang w:eastAsia="he-IL"/>
        </w:rPr>
        <w:t xml:space="preserve">. </w:t>
      </w:r>
      <w:r>
        <w:rPr>
          <w:rFonts w:ascii="Times New Roman" w:hAnsi="Times New Roman" w:cs="Miriam"/>
          <w:spacing w:val="0"/>
          <w:sz w:val="28"/>
          <w:sz w:val="28"/>
          <w:szCs w:val="24"/>
          <w:rtl w:val="true"/>
          <w:lang w:eastAsia="he-IL"/>
        </w:rPr>
        <w:t>אולי</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גם</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ירק</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על</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הקיר</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ובעט</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בדלת</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השירותים</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אך</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לא</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הייתה</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לכך</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משמעות</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כי</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לא</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ניסה</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לאיים</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על</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הנאשם</w:t>
      </w:r>
      <w:r>
        <w:rPr>
          <w:rtl w:val="true"/>
          <w:lang w:eastAsia="he-IL"/>
        </w:rPr>
        <w:t>"</w:t>
      </w:r>
      <w:r>
        <w:rPr>
          <w:rtl w:val="true"/>
        </w:rPr>
        <w:t xml:space="preserve"> (</w:t>
      </w:r>
      <w:r>
        <w:rPr>
          <w:rtl w:val="true"/>
        </w:rPr>
        <w:t xml:space="preserve">פסקה </w:t>
      </w:r>
      <w:r>
        <w:rPr/>
        <w:t>16</w:t>
      </w:r>
      <w:r>
        <w:rPr>
          <w:rtl w:val="true"/>
        </w:rPr>
        <w:t xml:space="preserve"> </w:t>
      </w:r>
      <w:r>
        <w:rPr>
          <w:rtl w:val="true"/>
        </w:rPr>
        <w:t>להכרעת הדין בעניינו של מירז</w:t>
      </w:r>
      <w:r>
        <w:rPr>
          <w:rtl w:val="true"/>
        </w:rPr>
        <w:t xml:space="preserve">). </w:t>
      </w:r>
      <w:r>
        <w:rPr>
          <w:rtl w:val="true"/>
        </w:rPr>
        <w:t>בהתבסס</w:t>
      </w:r>
      <w:r>
        <w:rPr>
          <w:rtl w:val="true"/>
        </w:rPr>
        <w:t xml:space="preserve">, </w:t>
      </w:r>
      <w:r>
        <w:rPr>
          <w:rtl w:val="true"/>
        </w:rPr>
        <w:t>בין היתר</w:t>
      </w:r>
      <w:r>
        <w:rPr>
          <w:rtl w:val="true"/>
        </w:rPr>
        <w:t xml:space="preserve">, </w:t>
      </w:r>
      <w:r>
        <w:rPr>
          <w:rtl w:val="true"/>
        </w:rPr>
        <w:t xml:space="preserve">על עדות זו וכן על ההקלטות מתא המעצר קבע בית המשפט המחוזי שם </w:t>
      </w:r>
      <w:r>
        <w:rPr>
          <w:rtl w:val="true"/>
        </w:rPr>
        <w:t>"</w:t>
      </w:r>
      <w:r>
        <w:rPr>
          <w:rFonts w:ascii="Times New Roman" w:hAnsi="Times New Roman" w:cs="Miriam"/>
          <w:spacing w:val="0"/>
          <w:sz w:val="28"/>
          <w:sz w:val="28"/>
          <w:szCs w:val="24"/>
          <w:rtl w:val="true"/>
          <w:lang w:eastAsia="he-IL"/>
        </w:rPr>
        <w:t>אני</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דוחה</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את</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הטענה</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לפיה</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הופעל</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על</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הנאשם</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לחץ</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נפשי</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בלתי</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הוגן</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שבעקבותיו</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יש</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לפסול</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את</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הודייתו</w:t>
      </w:r>
      <w:r>
        <w:rPr>
          <w:rtl w:val="true"/>
          <w:lang w:eastAsia="he-IL"/>
        </w:rPr>
        <w:t>"</w:t>
      </w:r>
      <w:r>
        <w:rPr>
          <w:rtl w:val="true"/>
        </w:rPr>
        <w:t xml:space="preserve"> (</w:t>
      </w:r>
      <w:r>
        <w:rPr>
          <w:rtl w:val="true"/>
        </w:rPr>
        <w:t>שם</w:t>
      </w:r>
      <w:r>
        <w:rPr>
          <w:rtl w:val="true"/>
        </w:rPr>
        <w:t xml:space="preserve">, </w:t>
      </w:r>
      <w:r>
        <w:rPr>
          <w:rtl w:val="true"/>
        </w:rPr>
        <w:t xml:space="preserve">בפסקה </w:t>
      </w:r>
      <w:r>
        <w:rPr/>
        <w:t>34</w:t>
      </w:r>
      <w:r>
        <w:rPr>
          <w:rtl w:val="true"/>
        </w:rPr>
        <w:t xml:space="preserve">). </w:t>
      </w:r>
      <w:r>
        <w:rPr>
          <w:rtl w:val="true"/>
        </w:rPr>
        <w:t xml:space="preserve">עוד קבע כי </w:t>
      </w:r>
      <w:r>
        <w:rPr>
          <w:rtl w:val="true"/>
          <w:lang w:eastAsia="he-IL"/>
        </w:rPr>
        <w:t>"</w:t>
      </w:r>
      <w:r>
        <w:rPr>
          <w:rFonts w:ascii="Times New Roman" w:hAnsi="Times New Roman" w:cs="Miriam"/>
          <w:spacing w:val="0"/>
          <w:sz w:val="28"/>
          <w:sz w:val="28"/>
          <w:szCs w:val="24"/>
          <w:rtl w:val="true"/>
          <w:lang w:eastAsia="he-IL"/>
        </w:rPr>
        <w:t>בהקלטות</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הנאשם</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לא</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נשמע</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לחוץ</w:t>
      </w:r>
      <w:r>
        <w:rPr>
          <w:rFonts w:cs="Miriam" w:ascii="Times New Roman" w:hAnsi="Times New Roman"/>
          <w:spacing w:val="0"/>
          <w:sz w:val="28"/>
          <w:szCs w:val="24"/>
          <w:rtl w:val="true"/>
          <w:lang w:eastAsia="he-IL"/>
        </w:rPr>
        <w:t xml:space="preserve">, </w:t>
      </w:r>
      <w:r>
        <w:rPr>
          <w:rFonts w:ascii="Times New Roman" w:hAnsi="Times New Roman" w:cs="Miriam"/>
          <w:spacing w:val="0"/>
          <w:sz w:val="28"/>
          <w:sz w:val="28"/>
          <w:szCs w:val="24"/>
          <w:rtl w:val="true"/>
          <w:lang w:eastAsia="he-IL"/>
        </w:rPr>
        <w:t>חרד</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או</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מאוים</w:t>
      </w:r>
      <w:r>
        <w:rPr>
          <w:rFonts w:cs="Miriam" w:ascii="Times New Roman" w:hAnsi="Times New Roman"/>
          <w:spacing w:val="0"/>
          <w:sz w:val="28"/>
          <w:szCs w:val="24"/>
          <w:rtl w:val="true"/>
          <w:lang w:eastAsia="he-IL"/>
        </w:rPr>
        <w:t xml:space="preserve">. </w:t>
      </w:r>
      <w:r>
        <w:rPr>
          <w:rFonts w:ascii="Times New Roman" w:hAnsi="Times New Roman" w:cs="Miriam"/>
          <w:spacing w:val="0"/>
          <w:sz w:val="28"/>
          <w:sz w:val="28"/>
          <w:szCs w:val="24"/>
          <w:rtl w:val="true"/>
          <w:lang w:eastAsia="he-IL"/>
        </w:rPr>
        <w:t>לא</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בשלב</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בו</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הוא</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נמצא</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בתא</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עם</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חיים</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וגיא</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הצועקים</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עליו</w:t>
      </w:r>
      <w:r>
        <w:rPr>
          <w:rFonts w:ascii="Times New Roman" w:hAnsi="Times New Roman" w:cs="Times New Roman"/>
          <w:spacing w:val="0"/>
          <w:sz w:val="28"/>
          <w:sz w:val="28"/>
          <w:szCs w:val="24"/>
          <w:rtl w:val="true"/>
          <w:lang w:eastAsia="he-IL"/>
        </w:rPr>
        <w:t xml:space="preserve"> </w:t>
      </w:r>
      <w:r>
        <w:rPr>
          <w:rFonts w:cs="Miriam" w:ascii="Times New Roman" w:hAnsi="Times New Roman"/>
          <w:spacing w:val="0"/>
          <w:sz w:val="28"/>
          <w:szCs w:val="24"/>
          <w:rtl w:val="true"/>
          <w:lang w:eastAsia="he-IL"/>
        </w:rPr>
        <w:t>(</w:t>
      </w:r>
      <w:r>
        <w:rPr>
          <w:rFonts w:ascii="Times New Roman" w:hAnsi="Times New Roman" w:cs="Miriam"/>
          <w:spacing w:val="0"/>
          <w:sz w:val="28"/>
          <w:sz w:val="28"/>
          <w:szCs w:val="24"/>
          <w:rtl w:val="true"/>
          <w:lang w:eastAsia="he-IL"/>
        </w:rPr>
        <w:t>שם</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כלל</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לא</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התוודה</w:t>
      </w:r>
      <w:r>
        <w:rPr>
          <w:rFonts w:cs="Miriam" w:ascii="Times New Roman" w:hAnsi="Times New Roman"/>
          <w:spacing w:val="0"/>
          <w:sz w:val="28"/>
          <w:szCs w:val="24"/>
          <w:rtl w:val="true"/>
          <w:lang w:eastAsia="he-IL"/>
        </w:rPr>
        <w:t xml:space="preserve">), </w:t>
      </w:r>
      <w:r>
        <w:rPr>
          <w:rFonts w:ascii="Times New Roman" w:hAnsi="Times New Roman" w:cs="Miriam"/>
          <w:spacing w:val="0"/>
          <w:sz w:val="28"/>
          <w:sz w:val="28"/>
          <w:szCs w:val="24"/>
          <w:rtl w:val="true"/>
          <w:lang w:eastAsia="he-IL"/>
        </w:rPr>
        <w:t>ולא</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בשלב</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בו</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הוא</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נמצא</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בתא</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עם</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אריאל</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ומתוודה</w:t>
      </w:r>
      <w:r>
        <w:rPr>
          <w:rFonts w:ascii="Times New Roman" w:hAnsi="Times New Roman" w:cs="Times New Roman"/>
          <w:spacing w:val="0"/>
          <w:sz w:val="28"/>
          <w:sz w:val="28"/>
          <w:szCs w:val="24"/>
          <w:rtl w:val="true"/>
          <w:lang w:eastAsia="he-IL"/>
        </w:rPr>
        <w:t xml:space="preserve"> </w:t>
      </w:r>
      <w:r>
        <w:rPr>
          <w:rFonts w:ascii="Times New Roman" w:hAnsi="Times New Roman" w:cs="Miriam"/>
          <w:spacing w:val="0"/>
          <w:sz w:val="28"/>
          <w:sz w:val="28"/>
          <w:szCs w:val="24"/>
          <w:rtl w:val="true"/>
          <w:lang w:eastAsia="he-IL"/>
        </w:rPr>
        <w:t>לפניו</w:t>
      </w:r>
      <w:r>
        <w:rPr>
          <w:rFonts w:cs="Miriam" w:ascii="Times New Roman" w:hAnsi="Times New Roman"/>
          <w:spacing w:val="0"/>
          <w:sz w:val="28"/>
          <w:szCs w:val="24"/>
          <w:rtl w:val="true"/>
          <w:lang w:eastAsia="he-IL"/>
        </w:rPr>
        <w:t>.</w:t>
      </w:r>
      <w:r>
        <w:rPr>
          <w:rtl w:val="true"/>
        </w:rPr>
        <w:t>" (</w:t>
      </w:r>
      <w:r>
        <w:rPr>
          <w:rtl w:val="true"/>
        </w:rPr>
        <w:t>שם</w:t>
      </w:r>
      <w:r>
        <w:rPr>
          <w:rtl w:val="true"/>
        </w:rPr>
        <w:t xml:space="preserve">, </w:t>
      </w:r>
      <w:r>
        <w:rPr>
          <w:rtl w:val="true"/>
        </w:rPr>
        <w:t xml:space="preserve">בפסקה </w:t>
      </w:r>
      <w:r>
        <w:rPr/>
        <w:t>30</w:t>
      </w:r>
      <w:r>
        <w:rPr>
          <w:rtl w:val="true"/>
        </w:rPr>
        <w:t xml:space="preserve">). </w:t>
      </w:r>
      <w:r>
        <w:rPr>
          <w:rtl w:val="true"/>
        </w:rPr>
        <w:t xml:space="preserve">כמו כן קבע </w:t>
      </w:r>
      <w:r>
        <w:rPr>
          <w:rtl w:val="true"/>
        </w:rPr>
        <w:t>"</w:t>
      </w:r>
      <w:r>
        <w:rPr>
          <w:rFonts w:ascii="Times New Roman" w:hAnsi="Times New Roman" w:cs="Miriam"/>
          <w:spacing w:val="0"/>
          <w:sz w:val="28"/>
          <w:sz w:val="28"/>
          <w:szCs w:val="24"/>
          <w:rtl w:val="true"/>
        </w:rPr>
        <w:t>לאור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קובעת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התחבולה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נקטו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השוטרים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כנגד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הנאשם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כדי</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תחבולה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בלתי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הוגנת</w:t>
      </w:r>
      <w:r>
        <w:rPr>
          <w:rFonts w:cs="Miriam" w:ascii="Times New Roman" w:hAnsi="Times New Roman"/>
          <w:spacing w:val="0"/>
          <w:sz w:val="28"/>
          <w:szCs w:val="24"/>
          <w:rtl w:val="true"/>
        </w:rPr>
        <w:t>'</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מביאה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לפסלות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הודייתו</w:t>
      </w:r>
      <w:r>
        <w:rPr>
          <w:rtl w:val="true"/>
        </w:rPr>
        <w:t>" (</w:t>
      </w:r>
      <w:r>
        <w:rPr>
          <w:rtl w:val="true"/>
        </w:rPr>
        <w:t>שם</w:t>
      </w:r>
      <w:r>
        <w:rPr>
          <w:rtl w:val="true"/>
        </w:rPr>
        <w:t xml:space="preserve">, </w:t>
      </w:r>
      <w:r>
        <w:rPr>
          <w:rtl w:val="true"/>
        </w:rPr>
        <w:t xml:space="preserve">בפסקה </w:t>
      </w:r>
      <w:r>
        <w:rPr/>
        <w:t>28</w:t>
      </w:r>
      <w:r>
        <w:rPr>
          <w:rtl w:val="true"/>
        </w:rPr>
        <w:t>)</w:t>
      </w:r>
      <w:r>
        <w:rPr>
          <w:rtl w:val="true"/>
        </w:rPr>
        <w:t>.</w:t>
      </w:r>
      <w:r>
        <w:rPr>
          <w:rtl w:val="true"/>
        </w:rPr>
        <w:t xml:space="preserve"> </w:t>
      </w:r>
      <w:r>
        <w:rPr>
          <w:rtl w:val="true"/>
        </w:rPr>
        <w:t>קביעות עובדתיות אלו אומצו על ידי בית משפט זה</w:t>
      </w:r>
      <w:r>
        <w:rPr>
          <w:rtl w:val="true"/>
        </w:rPr>
        <w:t xml:space="preserve">, </w:t>
      </w:r>
      <w:r>
        <w:rPr>
          <w:rtl w:val="true"/>
        </w:rPr>
        <w:t>בדעת רוב</w:t>
      </w:r>
      <w:r>
        <w:rPr>
          <w:rtl w:val="true"/>
        </w:rPr>
        <w:t xml:space="preserve">, </w:t>
      </w:r>
      <w:r>
        <w:rPr>
          <w:rtl w:val="true"/>
        </w:rPr>
        <w:t>בערעור מירז</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בענייננו</w:t>
      </w:r>
      <w:r>
        <w:rPr>
          <w:rtl w:val="true"/>
        </w:rPr>
        <w:t xml:space="preserve">, </w:t>
      </w:r>
      <w:r>
        <w:rPr>
          <w:rtl w:val="true"/>
        </w:rPr>
        <w:t>כפי שכבר צוין</w:t>
      </w:r>
      <w:r>
        <w:rPr>
          <w:rtl w:val="true"/>
        </w:rPr>
        <w:t xml:space="preserve">, </w:t>
      </w:r>
      <w:r>
        <w:rPr>
          <w:rtl w:val="true"/>
        </w:rPr>
        <w:t>בחרה המדינה שלא להעיד את המדובבים</w:t>
      </w:r>
      <w:r>
        <w:rPr>
          <w:rtl w:val="true"/>
        </w:rPr>
        <w:t xml:space="preserve">. </w:t>
      </w:r>
      <w:r>
        <w:rPr>
          <w:rtl w:val="true"/>
        </w:rPr>
        <w:t xml:space="preserve">זאת אף שבית המשפט קמא הבהיר לה כי אין לכך הצדקה וכי לגישתו ככל שהמדובבים לא יובאו לעדות על ידה לא ניתן יהיה לייחס משקל של ממש להודאתו של מירז </w:t>
      </w:r>
      <w:r>
        <w:rPr>
          <w:rtl w:val="true"/>
        </w:rPr>
        <w:t>(</w:t>
      </w:r>
      <w:r>
        <w:rPr>
          <w:rtl w:val="true"/>
        </w:rPr>
        <w:t>ראו</w:t>
      </w:r>
      <w:r>
        <w:rPr>
          <w:rtl w:val="true"/>
        </w:rPr>
        <w:t xml:space="preserve">: </w:t>
      </w:r>
      <w:r>
        <w:rPr>
          <w:rtl w:val="true"/>
        </w:rPr>
        <w:t>עמ</w:t>
      </w:r>
      <w:r>
        <w:rPr>
          <w:rtl w:val="true"/>
        </w:rPr>
        <w:t xml:space="preserve">' </w:t>
      </w:r>
      <w:r>
        <w:rPr/>
        <w:t>392</w:t>
      </w:r>
      <w:r>
        <w:rPr>
          <w:rtl w:val="true"/>
        </w:rPr>
        <w:t xml:space="preserve"> </w:t>
      </w:r>
      <w:r>
        <w:rPr>
          <w:rtl w:val="true"/>
        </w:rPr>
        <w:t>ש</w:t>
      </w:r>
      <w:r>
        <w:rPr>
          <w:rtl w:val="true"/>
        </w:rPr>
        <w:t xml:space="preserve">' </w:t>
      </w:r>
      <w:r>
        <w:rPr/>
        <w:t>10</w:t>
      </w:r>
      <w:r>
        <w:rPr>
          <w:rtl w:val="true"/>
        </w:rPr>
        <w:t xml:space="preserve"> </w:t>
      </w:r>
      <w:r>
        <w:rPr>
          <w:rtl w:val="true"/>
        </w:rPr>
        <w:t>עד עמ</w:t>
      </w:r>
      <w:r>
        <w:rPr>
          <w:rtl w:val="true"/>
        </w:rPr>
        <w:t xml:space="preserve">' </w:t>
      </w:r>
      <w:r>
        <w:rPr/>
        <w:t>402</w:t>
      </w:r>
      <w:r>
        <w:rPr>
          <w:rtl w:val="true"/>
        </w:rPr>
        <w:t xml:space="preserve"> </w:t>
      </w:r>
      <w:r>
        <w:rPr>
          <w:rtl w:val="true"/>
        </w:rPr>
        <w:t>ש</w:t>
      </w:r>
      <w:r>
        <w:rPr>
          <w:rtl w:val="true"/>
        </w:rPr>
        <w:t xml:space="preserve">' </w:t>
      </w:r>
      <w:r>
        <w:rPr/>
        <w:t>17</w:t>
      </w:r>
      <w:r>
        <w:rPr>
          <w:rtl w:val="true"/>
        </w:rPr>
        <w:t xml:space="preserve"> </w:t>
      </w:r>
      <w:r>
        <w:rPr>
          <w:rtl w:val="true"/>
        </w:rPr>
        <w:t xml:space="preserve">לפרוטוקול הדיון מיום </w:t>
      </w:r>
      <w:r>
        <w:rPr/>
        <w:t>26.3.2015</w:t>
      </w:r>
      <w:r>
        <w:rPr>
          <w:rtl w:val="true"/>
        </w:rPr>
        <w:t xml:space="preserve"> </w:t>
      </w:r>
      <w:r>
        <w:rPr>
          <w:rtl w:val="true"/>
        </w:rPr>
        <w:t>בבית המשפט קמא</w:t>
      </w:r>
      <w:r>
        <w:rPr>
          <w:rtl w:val="true"/>
        </w:rPr>
        <w:t xml:space="preserve">). </w:t>
      </w:r>
      <w:r>
        <w:rPr>
          <w:rtl w:val="true"/>
        </w:rPr>
        <w:t>ואכן</w:t>
      </w:r>
      <w:r>
        <w:rPr>
          <w:rtl w:val="true"/>
        </w:rPr>
        <w:t xml:space="preserve">, </w:t>
      </w:r>
      <w:r>
        <w:rPr>
          <w:rtl w:val="true"/>
        </w:rPr>
        <w:t>משהמדובבים לא הובאו לעדות ולאחר שניתח את השיחות המוקלטות וכן את עדות מירז בפניו</w:t>
      </w:r>
      <w:r>
        <w:rPr>
          <w:rtl w:val="true"/>
        </w:rPr>
        <w:t xml:space="preserve">, </w:t>
      </w:r>
      <w:r>
        <w:rPr>
          <w:rtl w:val="true"/>
        </w:rPr>
        <w:t>הגיע בית המשפט קמא למסקנה שונה מזו שאליה הגיע בית המשפט המחוזי שדן בעניינו של מירז</w:t>
      </w:r>
      <w:r>
        <w:rPr>
          <w:rtl w:val="true"/>
        </w:rPr>
        <w:t xml:space="preserve">, </w:t>
      </w:r>
      <w:r>
        <w:rPr>
          <w:rtl w:val="true"/>
        </w:rPr>
        <w:t>וקבע כי</w:t>
      </w:r>
      <w:r>
        <w:rPr>
          <w:rtl w:val="true"/>
        </w:rPr>
        <w:t>:</w:t>
      </w:r>
    </w:p>
    <w:p>
      <w:pPr>
        <w:pStyle w:val="Ruller4"/>
        <w:ind w:end="0"/>
        <w:jc w:val="both"/>
        <w:rPr/>
      </w:pPr>
      <w:r>
        <w:rPr>
          <w:rtl w:val="true"/>
        </w:rPr>
      </w:r>
    </w:p>
    <w:p>
      <w:pPr>
        <w:pStyle w:val="Ruller5"/>
        <w:ind w:end="1282"/>
        <w:jc w:val="both"/>
        <w:rPr/>
      </w:pPr>
      <w:r>
        <w:rPr>
          <w:rtl w:val="true"/>
        </w:rPr>
        <w:t>מעיון</w:t>
      </w:r>
      <w:r>
        <w:rPr>
          <w:rFonts w:eastAsia="Arial TUR;Arial" w:cs="Arial TUR;Arial"/>
          <w:rtl w:val="true"/>
        </w:rPr>
        <w:t xml:space="preserve"> </w:t>
      </w:r>
      <w:r>
        <w:rPr>
          <w:rtl w:val="true"/>
        </w:rPr>
        <w:t>בתמלול</w:t>
      </w:r>
      <w:r>
        <w:rPr>
          <w:rFonts w:eastAsia="Arial TUR;Arial" w:cs="Arial TUR;Arial"/>
          <w:rtl w:val="true"/>
        </w:rPr>
        <w:t xml:space="preserve"> </w:t>
      </w:r>
      <w:r>
        <w:rPr>
          <w:rtl w:val="true"/>
        </w:rPr>
        <w:t>פעולת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w:t>
      </w:r>
      <w:r>
        <w:rPr>
          <w:rtl w:val="true"/>
        </w:rPr>
        <w:t>ת</w:t>
      </w:r>
      <w:r>
        <w:rPr>
          <w:rtl w:val="true"/>
        </w:rPr>
        <w:t>/</w:t>
      </w:r>
      <w:r>
        <w:rPr/>
        <w:t>79</w:t>
      </w:r>
      <w:r>
        <w:rPr>
          <w:rtl w:val="true"/>
        </w:rPr>
        <w:t xml:space="preserve">) </w:t>
      </w:r>
      <w:r>
        <w:rPr>
          <w:rtl w:val="true"/>
        </w:rPr>
        <w:t>והאזנה</w:t>
      </w:r>
      <w:r>
        <w:rPr>
          <w:rFonts w:eastAsia="Arial TUR;Arial" w:cs="Arial TUR;Arial"/>
          <w:rtl w:val="true"/>
        </w:rPr>
        <w:t xml:space="preserve"> </w:t>
      </w:r>
      <w:r>
        <w:rPr>
          <w:rtl w:val="true"/>
        </w:rPr>
        <w:t>לדיסק</w:t>
      </w:r>
      <w:r>
        <w:rPr>
          <w:rFonts w:eastAsia="Arial TUR;Arial" w:cs="Arial TUR;Arial"/>
          <w:rtl w:val="true"/>
        </w:rPr>
        <w:t xml:space="preserve"> </w:t>
      </w:r>
      <w:r>
        <w:rPr>
          <w:rtl w:val="true"/>
        </w:rPr>
        <w:t>(</w:t>
      </w:r>
      <w:r>
        <w:rPr>
          <w:rtl w:val="true"/>
        </w:rPr>
        <w:t>ת</w:t>
      </w:r>
      <w:r>
        <w:rPr>
          <w:rtl w:val="true"/>
        </w:rPr>
        <w:t>/</w:t>
      </w:r>
      <w:r>
        <w:rPr/>
        <w:t>79</w:t>
      </w:r>
      <w:r>
        <w:rPr>
          <w:rtl w:val="true"/>
        </w:rPr>
        <w:t>א</w:t>
      </w:r>
      <w:r>
        <w:rPr>
          <w:rtl w:val="true"/>
        </w:rPr>
        <w:t xml:space="preserve">) </w:t>
      </w:r>
      <w:r>
        <w:rPr>
          <w:rtl w:val="true"/>
        </w:rPr>
        <w:t>אכן</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w:t>
      </w:r>
      <w:r>
        <w:rPr>
          <w:rtl w:val="true"/>
        </w:rPr>
        <w:t>וככל</w:t>
      </w:r>
      <w:r>
        <w:rPr>
          <w:rFonts w:eastAsia="Arial TUR;Arial" w:cs="Arial TUR;Arial"/>
          <w:rtl w:val="true"/>
        </w:rPr>
        <w:t xml:space="preserve"> </w:t>
      </w:r>
      <w:r>
        <w:rPr>
          <w:rtl w:val="true"/>
        </w:rPr>
        <w:t>הנראה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גיא</w:t>
      </w:r>
      <w:r>
        <w:rPr>
          <w:rtl w:val="true"/>
        </w:rPr>
        <w:t xml:space="preserve">) </w:t>
      </w:r>
      <w:r>
        <w:rPr>
          <w:rtl w:val="true"/>
        </w:rPr>
        <w:t>הרימו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קולם</w:t>
      </w:r>
      <w:r>
        <w:rPr>
          <w:rFonts w:eastAsia="Arial TUR;Arial" w:cs="Arial TUR;Arial"/>
          <w:rtl w:val="true"/>
        </w:rPr>
        <w:t xml:space="preserve"> </w:t>
      </w:r>
      <w:r>
        <w:rPr>
          <w:rtl w:val="true"/>
        </w:rPr>
        <w:t>והתבטאו</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ליאור</w:t>
      </w:r>
      <w:r>
        <w:rPr>
          <w:rtl w:val="true"/>
        </w:rPr>
        <w:t xml:space="preserve">. </w:t>
      </w:r>
      <w:r>
        <w:rPr>
          <w:rtl w:val="true"/>
        </w:rPr>
        <w:t>ליאור</w:t>
      </w:r>
      <w:r>
        <w:rPr>
          <w:rFonts w:eastAsia="Arial TUR;Arial" w:cs="Arial TUR;Arial"/>
          <w:rtl w:val="true"/>
        </w:rPr>
        <w:t xml:space="preserve"> </w:t>
      </w:r>
      <w:r>
        <w:rPr>
          <w:rtl w:val="true"/>
        </w:rPr>
        <w:t>תאר</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יריקות</w:t>
      </w:r>
      <w:r>
        <w:rPr>
          <w:rFonts w:eastAsia="Arial TUR;Arial" w:cs="Arial TUR;Arial"/>
          <w:rtl w:val="true"/>
        </w:rPr>
        <w:t xml:space="preserve"> </w:t>
      </w:r>
      <w:r>
        <w:rPr>
          <w:rtl w:val="true"/>
        </w:rPr>
        <w:t>מצידם</w:t>
      </w:r>
      <w:r>
        <w:rPr>
          <w:rFonts w:eastAsia="Arial TUR;Arial" w:cs="Arial TUR;Arial"/>
          <w:rtl w:val="true"/>
        </w:rPr>
        <w:t xml:space="preserve"> </w:t>
      </w:r>
      <w:r>
        <w:rPr>
          <w:rtl w:val="true"/>
        </w:rPr>
        <w:t>וסימני</w:t>
      </w:r>
      <w:r>
        <w:rPr>
          <w:rFonts w:eastAsia="Arial TUR;Arial" w:cs="Arial TUR;Arial"/>
          <w:rtl w:val="true"/>
        </w:rPr>
        <w:t xml:space="preserve"> </w:t>
      </w:r>
      <w:r>
        <w:rPr>
          <w:rtl w:val="true"/>
        </w:rPr>
        <w:t>חיתוך</w:t>
      </w:r>
      <w:r>
        <w:rPr>
          <w:rFonts w:eastAsia="Arial TUR;Arial" w:cs="Arial TUR;Arial"/>
          <w:rtl w:val="true"/>
        </w:rPr>
        <w:t xml:space="preserve"> </w:t>
      </w:r>
      <w:r>
        <w:rPr>
          <w:rtl w:val="true"/>
        </w:rPr>
        <w:t>הצוואר</w:t>
      </w:r>
      <w:r>
        <w:rPr>
          <w:rtl w:val="true"/>
        </w:rPr>
        <w:t xml:space="preserve">, </w:t>
      </w:r>
      <w:r>
        <w:rPr>
          <w:rtl w:val="true"/>
        </w:rPr>
        <w:t>דברים</w:t>
      </w:r>
      <w:r>
        <w:rPr>
          <w:rFonts w:eastAsia="Arial TUR;Arial" w:cs="Arial TUR;Arial"/>
          <w:rtl w:val="true"/>
        </w:rPr>
        <w:t xml:space="preserve"> </w:t>
      </w:r>
      <w:r>
        <w:rPr>
          <w:rtl w:val="true"/>
        </w:rPr>
        <w:t>שאינם</w:t>
      </w:r>
      <w:r>
        <w:rPr>
          <w:rFonts w:eastAsia="Arial TUR;Arial" w:cs="Arial TUR;Arial"/>
          <w:rtl w:val="true"/>
        </w:rPr>
        <w:t xml:space="preserve"> </w:t>
      </w:r>
      <w:r>
        <w:rPr>
          <w:rtl w:val="true"/>
        </w:rPr>
        <w:t>באים</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בתמלולים</w:t>
      </w:r>
      <w:r>
        <w:rPr>
          <w:rtl w:val="true"/>
        </w:rPr>
        <w:t xml:space="preserve">. </w:t>
      </w:r>
      <w:r>
        <w:rPr>
          <w:rtl w:val="true"/>
        </w:rPr>
        <w:t>מקום</w:t>
      </w:r>
      <w:r>
        <w:rPr>
          <w:rFonts w:eastAsia="Arial TUR;Arial" w:cs="Arial TUR;Arial"/>
          <w:rtl w:val="true"/>
        </w:rPr>
        <w:t xml:space="preserve"> </w:t>
      </w:r>
      <w:r>
        <w:rPr>
          <w:rtl w:val="true"/>
        </w:rPr>
        <w:t>שב</w:t>
      </w:r>
      <w:r>
        <w:rPr>
          <w:rtl w:val="true"/>
        </w:rPr>
        <w:t>"</w:t>
      </w:r>
      <w:r>
        <w:rPr>
          <w:rtl w:val="true"/>
        </w:rPr>
        <w:t>כ</w:t>
      </w:r>
      <w:r>
        <w:rPr>
          <w:rFonts w:eastAsia="Arial TUR;Arial" w:cs="Arial TUR;Arial"/>
          <w:rtl w:val="true"/>
        </w:rPr>
        <w:t xml:space="preserve"> </w:t>
      </w:r>
      <w:r>
        <w:rPr>
          <w:rtl w:val="true"/>
        </w:rPr>
        <w:t>המאשימה</w:t>
      </w:r>
      <w:r>
        <w:rPr>
          <w:rFonts w:eastAsia="Arial TUR;Arial" w:cs="Arial TUR;Arial"/>
          <w:rtl w:val="true"/>
        </w:rPr>
        <w:t xml:space="preserve"> </w:t>
      </w:r>
      <w:r>
        <w:rPr>
          <w:rtl w:val="true"/>
        </w:rPr>
        <w:t>ויתר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העדתם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משתתפי</w:t>
      </w:r>
      <w:r>
        <w:rPr>
          <w:rFonts w:eastAsia="Arial TUR;Arial" w:cs="Arial TUR;Arial"/>
          <w:rtl w:val="true"/>
        </w:rPr>
        <w:t xml:space="preserve"> </w:t>
      </w:r>
      <w:r>
        <w:rPr>
          <w:rtl w:val="true"/>
        </w:rPr>
        <w:t>תרגיל</w:t>
      </w:r>
      <w:r>
        <w:rPr>
          <w:rFonts w:eastAsia="Arial TUR;Arial" w:cs="Arial TUR;Arial"/>
          <w:rtl w:val="true"/>
        </w:rPr>
        <w:t xml:space="preserve"> </w:t>
      </w:r>
      <w:r>
        <w:rPr>
          <w:rtl w:val="true"/>
        </w:rPr>
        <w:t>החקירה</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לסתור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טענותיו</w:t>
      </w:r>
      <w:r>
        <w:rPr>
          <w:rFonts w:eastAsia="Arial TUR;Arial" w:cs="Arial TUR;Arial"/>
          <w:rtl w:val="true"/>
        </w:rPr>
        <w:t xml:space="preserve"> </w:t>
      </w:r>
      <w:r>
        <w:rPr>
          <w:rtl w:val="true"/>
        </w:rPr>
        <w:t>אלה</w:t>
      </w:r>
      <w:r>
        <w:rPr>
          <w:rtl w:val="true"/>
        </w:rPr>
        <w:t xml:space="preserve">, </w:t>
      </w:r>
      <w:r>
        <w:rPr>
          <w:rtl w:val="true"/>
        </w:rPr>
        <w:t>אשר</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מקבלות</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בתמלולים</w:t>
      </w:r>
      <w:r>
        <w:rPr>
          <w:rtl w:val="true"/>
        </w:rPr>
        <w:t xml:space="preserve">, </w:t>
      </w:r>
      <w:r>
        <w:rPr>
          <w:rtl w:val="true"/>
        </w:rPr>
        <w:t>והמשמעות</w:t>
      </w:r>
      <w:r>
        <w:rPr>
          <w:rFonts w:eastAsia="Arial TUR;Arial" w:cs="Arial TUR;Arial"/>
          <w:rtl w:val="true"/>
        </w:rPr>
        <w:t xml:space="preserve"> </w:t>
      </w:r>
      <w:r>
        <w:rPr>
          <w:rtl w:val="true"/>
        </w:rPr>
        <w:t>המשפטית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ויתור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העדתם</w:t>
      </w:r>
      <w:r>
        <w:rPr>
          <w:rtl w:val="true"/>
        </w:rPr>
        <w:t xml:space="preserve">, </w:t>
      </w:r>
      <w:r>
        <w:rPr>
          <w:rtl w:val="true"/>
        </w:rPr>
        <w:t>מקום</w:t>
      </w:r>
      <w:r>
        <w:rPr>
          <w:rFonts w:eastAsia="Arial TUR;Arial" w:cs="Arial TUR;Arial"/>
          <w:rtl w:val="true"/>
        </w:rPr>
        <w:t xml:space="preserve"> </w:t>
      </w:r>
      <w:r>
        <w:rPr>
          <w:rtl w:val="true"/>
        </w:rPr>
        <w:t>שיכול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כן</w:t>
      </w:r>
      <w:r>
        <w:rPr>
          <w:rtl w:val="true"/>
        </w:rPr>
        <w:t xml:space="preserve">, </w:t>
      </w:r>
      <w:r>
        <w:rPr>
          <w:rtl w:val="true"/>
        </w:rPr>
        <w:t>היא</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הטענות</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התנהלות</w:t>
      </w:r>
      <w:r>
        <w:rPr>
          <w:rFonts w:eastAsia="Arial TUR;Arial" w:cs="Arial TUR;Arial"/>
          <w:rtl w:val="true"/>
        </w:rPr>
        <w:t xml:space="preserve"> </w:t>
      </w:r>
      <w:r>
        <w:rPr>
          <w:rtl w:val="true"/>
        </w:rPr>
        <w:t>גורמי</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כנכונה</w:t>
      </w:r>
      <w:r>
        <w:rPr>
          <w:rtl w:val="true"/>
        </w:rPr>
        <w:t>.</w:t>
      </w:r>
      <w:r>
        <w:rPr>
          <w:rtl w:val="true"/>
        </w:rPr>
        <w:t xml:space="preserve"> [...] </w:t>
      </w:r>
      <w:r>
        <w:rPr>
          <w:rtl w:val="true"/>
        </w:rPr>
        <w:t>בנסיבות</w:t>
      </w:r>
      <w:r>
        <w:rPr>
          <w:rFonts w:eastAsia="Arial TUR;Arial" w:cs="Arial TUR;Arial"/>
          <w:rtl w:val="true"/>
        </w:rPr>
        <w:t xml:space="preserve"> </w:t>
      </w:r>
      <w:r>
        <w:rPr>
          <w:rtl w:val="true"/>
        </w:rPr>
        <w:t>האמורות</w:t>
      </w:r>
      <w:r>
        <w:rPr>
          <w:rtl w:val="true"/>
        </w:rPr>
        <w:t xml:space="preserve">, </w:t>
      </w:r>
      <w:r>
        <w:rPr>
          <w:rtl w:val="true"/>
        </w:rPr>
        <w:t>מקום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זומנו</w:t>
      </w:r>
      <w:r>
        <w:rPr>
          <w:rFonts w:eastAsia="Arial TUR;Arial" w:cs="Arial TUR;Arial"/>
          <w:rtl w:val="true"/>
        </w:rPr>
        <w:t xml:space="preserve"> </w:t>
      </w:r>
      <w:r>
        <w:rPr>
          <w:rtl w:val="true"/>
        </w:rPr>
        <w:t>המדובבים</w:t>
      </w:r>
      <w:r>
        <w:rPr>
          <w:rFonts w:eastAsia="Arial TUR;Arial" w:cs="Arial TUR;Arial"/>
          <w:rtl w:val="true"/>
        </w:rPr>
        <w:t xml:space="preserve"> </w:t>
      </w:r>
      <w:r>
        <w:rPr>
          <w:rtl w:val="true"/>
        </w:rPr>
        <w:t>לעדות</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ליאור</w:t>
      </w:r>
      <w:r>
        <w:rPr>
          <w:rFonts w:eastAsia="Arial TUR;Arial" w:cs="Arial TUR;Arial"/>
          <w:rtl w:val="true"/>
        </w:rPr>
        <w:t xml:space="preserve"> </w:t>
      </w:r>
      <w:r>
        <w:rPr>
          <w:rtl w:val="true"/>
        </w:rPr>
        <w:t>בשילוב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התנהלותם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המדובבים</w:t>
      </w:r>
      <w:r>
        <w:rPr>
          <w:rtl w:val="true"/>
        </w:rPr>
        <w:t xml:space="preserve">, </w:t>
      </w:r>
      <w:r>
        <w:rPr>
          <w:rtl w:val="true"/>
        </w:rPr>
        <w:t>גרמו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לסמוך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מהימנותם</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שליאור</w:t>
      </w:r>
      <w:r>
        <w:rPr>
          <w:rFonts w:eastAsia="Arial TUR;Arial" w:cs="Arial TUR;Arial"/>
          <w:rtl w:val="true"/>
        </w:rPr>
        <w:t xml:space="preserve"> </w:t>
      </w:r>
      <w:r>
        <w:rPr>
          <w:rtl w:val="true"/>
        </w:rPr>
        <w:t>נלחץ</w:t>
      </w:r>
      <w:r>
        <w:rPr>
          <w:rFonts w:eastAsia="Arial TUR;Arial" w:cs="Arial TUR;Arial"/>
          <w:rtl w:val="true"/>
        </w:rPr>
        <w:t xml:space="preserve"> </w:t>
      </w:r>
      <w:r>
        <w:rPr>
          <w:rtl w:val="true"/>
        </w:rPr>
        <w:t>ומסר</w:t>
      </w:r>
      <w:r>
        <w:rPr>
          <w:rFonts w:eastAsia="Arial TUR;Arial" w:cs="Arial TUR;Arial"/>
          <w:rtl w:val="true"/>
        </w:rPr>
        <w:t xml:space="preserve"> </w:t>
      </w:r>
      <w:r>
        <w:rPr>
          <w:rtl w:val="true"/>
        </w:rPr>
        <w:t>גיבוב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פרטי</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נכונים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פרטי</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ידועים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מידיעה</w:t>
      </w:r>
      <w:r>
        <w:rPr>
          <w:rFonts w:eastAsia="Arial TUR;Arial" w:cs="Arial TUR;Arial"/>
          <w:rtl w:val="true"/>
        </w:rPr>
        <w:t xml:space="preserve"> </w:t>
      </w:r>
      <w:r>
        <w:rPr>
          <w:rtl w:val="true"/>
        </w:rPr>
        <w:t>אישית</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לידיעתו</w:t>
      </w:r>
      <w:r>
        <w:rPr>
          <w:rFonts w:eastAsia="Arial TUR;Arial" w:cs="Arial TUR;Arial"/>
          <w:rtl w:val="true"/>
        </w:rPr>
        <w:t xml:space="preserve"> </w:t>
      </w:r>
      <w:r>
        <w:rPr>
          <w:rtl w:val="true"/>
        </w:rPr>
        <w:t>משאלות</w:t>
      </w:r>
      <w:r>
        <w:rPr>
          <w:rFonts w:eastAsia="Arial TUR;Arial" w:cs="Arial TUR;Arial"/>
          <w:rtl w:val="true"/>
        </w:rPr>
        <w:t xml:space="preserve"> </w:t>
      </w:r>
      <w:r>
        <w:rPr>
          <w:rtl w:val="true"/>
        </w:rPr>
        <w:t>החוקרים</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חקירותיו</w:t>
      </w:r>
      <w:r>
        <w:rPr>
          <w:rFonts w:eastAsia="Arial TUR;Arial" w:cs="Arial TUR;Arial"/>
          <w:rtl w:val="true"/>
        </w:rPr>
        <w:t xml:space="preserve"> </w:t>
      </w:r>
      <w:r>
        <w:rPr>
          <w:rtl w:val="true"/>
        </w:rPr>
        <w:t>[...]</w:t>
      </w:r>
      <w:r>
        <w:rPr>
          <w:rtl w:val="true"/>
        </w:rPr>
        <w:t xml:space="preserve">. </w:t>
      </w:r>
      <w:r>
        <w:rPr>
          <w:rtl w:val="true"/>
        </w:rPr>
        <w:t>מסקנה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מתיישבת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התרשמותי</w:t>
      </w:r>
      <w:r>
        <w:rPr>
          <w:rFonts w:eastAsia="Arial TUR;Arial" w:cs="Arial TUR;Arial"/>
          <w:rtl w:val="true"/>
        </w:rPr>
        <w:t xml:space="preserve"> </w:t>
      </w:r>
      <w:r>
        <w:rPr>
          <w:rtl w:val="true"/>
        </w:rPr>
        <w:t>מהעד</w:t>
      </w:r>
      <w:r>
        <w:rPr>
          <w:rFonts w:eastAsia="Arial TUR;Arial" w:cs="Arial TUR;Arial"/>
          <w:rtl w:val="true"/>
        </w:rPr>
        <w:t xml:space="preserve"> </w:t>
      </w:r>
      <w:r>
        <w:rPr>
          <w:rtl w:val="true"/>
        </w:rPr>
        <w:t>כאדם</w:t>
      </w:r>
      <w:r>
        <w:rPr>
          <w:rFonts w:eastAsia="Arial TUR;Arial" w:cs="Arial TUR;Arial"/>
          <w:rtl w:val="true"/>
        </w:rPr>
        <w:t xml:space="preserve"> </w:t>
      </w:r>
      <w:r>
        <w:rPr>
          <w:rtl w:val="true"/>
        </w:rPr>
        <w:t>מפוחד</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לחץ</w:t>
      </w:r>
      <w:r>
        <w:rPr>
          <w:rFonts w:eastAsia="Arial TUR;Arial" w:cs="Arial TUR;Arial"/>
          <w:rtl w:val="true"/>
        </w:rPr>
        <w:t xml:space="preserve"> </w:t>
      </w:r>
      <w:r>
        <w:rPr>
          <w:rtl w:val="true"/>
        </w:rPr>
        <w:t>ודחק</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נמנע</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קיצוני</w:t>
      </w:r>
      <w:r>
        <w:rPr>
          <w:rFonts w:eastAsia="Arial TUR;Arial" w:cs="Arial TUR;Arial"/>
          <w:rtl w:val="true"/>
        </w:rPr>
        <w:t xml:space="preserve"> </w:t>
      </w:r>
      <w:r>
        <w:rPr>
          <w:rtl w:val="true"/>
        </w:rPr>
        <w:t>מעימות</w:t>
      </w:r>
      <w:r>
        <w:rPr>
          <w:rtl w:val="true"/>
        </w:rPr>
        <w:t>.</w:t>
      </w:r>
      <w:r>
        <w:rPr>
          <w:rtl w:val="true"/>
        </w:rPr>
        <w:t xml:space="preserve"> (</w:t>
      </w:r>
      <w:r>
        <w:rPr>
          <w:rtl w:val="true"/>
        </w:rPr>
        <w:t>פסקאות</w:t>
      </w:r>
      <w:r>
        <w:rPr>
          <w:rFonts w:eastAsia="Arial TUR;Arial" w:cs="Arial TUR;Arial"/>
          <w:rtl w:val="true"/>
        </w:rPr>
        <w:t xml:space="preserve"> </w:t>
      </w:r>
      <w:r>
        <w:rPr/>
        <w:t>114-112</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w:t>
      </w:r>
    </w:p>
    <w:p>
      <w:pPr>
        <w:pStyle w:val="Ruller41"/>
        <w:numPr>
          <w:ilvl w:val="0"/>
          <w:numId w:val="0"/>
        </w:numPr>
        <w:ind w:hanging="0" w:start="0" w:end="0"/>
        <w:jc w:val="both"/>
        <w:rPr/>
      </w:pPr>
      <w:r>
        <w:rPr>
          <w:rtl w:val="true"/>
        </w:rPr>
      </w:r>
    </w:p>
    <w:p>
      <w:pPr>
        <w:pStyle w:val="Ruller41"/>
        <w:numPr>
          <w:ilvl w:val="0"/>
          <w:numId w:val="1"/>
        </w:numPr>
        <w:ind w:end="0"/>
        <w:jc w:val="both"/>
        <w:rPr/>
      </w:pPr>
      <w:r>
        <w:rPr>
          <w:rtl w:val="true"/>
        </w:rPr>
        <w:t>האם ניתן לומר כי התשתית הראייתית שהוצגה בענייננו שונה באופן מהותי מזו שהוצגה במשפטו של מירז עד כי יש בשוני זה כדי להצדיק תוצאה שונה בכל הנוגע להסתמכות על הודאתו של מירז כראיה מפלילה</w:t>
      </w:r>
      <w:r>
        <w:rPr>
          <w:rtl w:val="true"/>
        </w:rPr>
        <w:t xml:space="preserve">? </w:t>
      </w:r>
      <w:r>
        <w:rPr>
          <w:rtl w:val="true"/>
        </w:rPr>
        <w:t>כאמור לעיל</w:t>
      </w:r>
      <w:r>
        <w:rPr>
          <w:rtl w:val="true"/>
        </w:rPr>
        <w:t xml:space="preserve">, </w:t>
      </w:r>
      <w:r>
        <w:rPr>
          <w:rtl w:val="true"/>
        </w:rPr>
        <w:t>אני סבורה כי יש להשיב בחיוב על שאלה זו</w:t>
      </w:r>
      <w:r>
        <w:rPr>
          <w:rtl w:val="true"/>
        </w:rPr>
        <w:t>.</w:t>
      </w:r>
    </w:p>
    <w:p>
      <w:pPr>
        <w:pStyle w:val="Ruller4"/>
        <w:ind w:end="0"/>
        <w:jc w:val="both"/>
        <w:rPr/>
      </w:pPr>
      <w:r>
        <w:rPr>
          <w:rtl w:val="true"/>
        </w:rPr>
      </w:r>
    </w:p>
    <w:p>
      <w:pPr>
        <w:pStyle w:val="Ruller4"/>
        <w:ind w:end="0"/>
        <w:jc w:val="both"/>
        <w:rPr/>
      </w:pPr>
      <w:r>
        <w:rPr>
          <w:rtl w:val="true"/>
        </w:rPr>
        <w:tab/>
      </w:r>
      <w:r>
        <w:rPr>
          <w:rtl w:val="true"/>
        </w:rPr>
        <w:t>בעיקרי</w:t>
      </w:r>
      <w:r>
        <w:rPr>
          <w:rFonts w:eastAsia="Arial TUR;Arial" w:cs="Arial TUR;Arial"/>
          <w:rtl w:val="true"/>
        </w:rPr>
        <w:t xml:space="preserve"> </w:t>
      </w:r>
      <w:r>
        <w:rPr>
          <w:rtl w:val="true"/>
        </w:rPr>
        <w:t>הטיעון</w:t>
      </w:r>
      <w:r>
        <w:rPr>
          <w:rFonts w:eastAsia="Arial TUR;Arial" w:cs="Arial TUR;Arial"/>
          <w:rtl w:val="true"/>
        </w:rPr>
        <w:t xml:space="preserve"> </w:t>
      </w:r>
      <w:r>
        <w:rPr>
          <w:rtl w:val="true"/>
        </w:rPr>
        <w:t>שהגישה</w:t>
      </w:r>
      <w:r>
        <w:rPr>
          <w:rFonts w:eastAsia="Arial TUR;Arial" w:cs="Arial TUR;Arial"/>
          <w:rtl w:val="true"/>
        </w:rPr>
        <w:t xml:space="preserve"> </w:t>
      </w:r>
      <w:r>
        <w:rPr>
          <w:rtl w:val="true"/>
        </w:rPr>
        <w:t>התייחסה</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לשוני</w:t>
      </w:r>
      <w:r>
        <w:rPr>
          <w:rFonts w:eastAsia="Arial TUR;Arial" w:cs="Arial TUR;Arial"/>
          <w:rtl w:val="true"/>
        </w:rPr>
        <w:t xml:space="preserve"> </w:t>
      </w:r>
      <w:r>
        <w:rPr>
          <w:rtl w:val="true"/>
        </w:rPr>
        <w:t>בתשתית</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וסברה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משמעות</w:t>
      </w:r>
      <w:r>
        <w:rPr>
          <w:rtl w:val="true"/>
        </w:rPr>
        <w:t xml:space="preserve">. </w:t>
      </w:r>
      <w:r>
        <w:rPr>
          <w:rtl w:val="true"/>
        </w:rPr>
        <w:t>לטענתה</w:t>
      </w:r>
      <w:r>
        <w:rPr>
          <w:rFonts w:eastAsia="Arial TUR;Arial" w:cs="Arial TUR;Arial"/>
          <w:rtl w:val="true"/>
        </w:rPr>
        <w:t xml:space="preserve"> </w:t>
      </w:r>
      <w:r>
        <w:rPr>
          <w:rtl w:val="true"/>
        </w:rPr>
        <w:t>"</w:t>
      </w:r>
      <w:r>
        <w:rPr>
          <w:rFonts w:ascii="Times New Roman" w:hAnsi="Times New Roman" w:cs="Miriam"/>
          <w:spacing w:val="0"/>
          <w:sz w:val="28"/>
          <w:sz w:val="28"/>
          <w:szCs w:val="24"/>
          <w:rtl w:val="true"/>
        </w:rPr>
        <w:t>הפרט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היחיד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ביכולתם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המדובבים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לאשר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להכחיש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נוגע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יריקות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מצדם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וסימני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הצוואר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לפיכך</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על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פי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הדין</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יכול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ביהמ</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הנכבד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קמא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היותר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להניח</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לחובת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המדינה</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זומנו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המדובבים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להעיד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מאשרים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דברי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ליאור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ירקו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ואיימו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עליו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באמצעות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סימן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הצוואר</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המערערת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מוכנה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להניח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הנחה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כנ</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הנחת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עבודה</w:t>
      </w:r>
      <w:r>
        <w:rPr>
          <w:rFonts w:cs="Miriam" w:ascii="Times New Roman" w:hAnsi="Times New Roman"/>
          <w:spacing w:val="0"/>
          <w:sz w:val="28"/>
          <w:szCs w:val="24"/>
          <w:rtl w:val="true"/>
        </w:rPr>
        <w:t>'.</w:t>
      </w:r>
      <w:r>
        <w:rPr>
          <w:rtl w:val="true"/>
        </w:rPr>
        <w:t>" (</w:t>
      </w:r>
      <w:r>
        <w:rPr>
          <w:rtl w:val="true"/>
        </w:rPr>
        <w:t>סעיף</w:t>
      </w:r>
      <w:r>
        <w:rPr>
          <w:rFonts w:eastAsia="Arial TUR;Arial" w:cs="Arial TUR;Arial"/>
          <w:rtl w:val="true"/>
        </w:rPr>
        <w:t xml:space="preserve"> </w:t>
      </w:r>
      <w:r>
        <w:rPr/>
        <w:t>11</w:t>
      </w:r>
      <w:r>
        <w:rPr>
          <w:rtl w:val="true"/>
        </w:rPr>
        <w:t xml:space="preserve"> </w:t>
      </w:r>
      <w:r>
        <w:rPr>
          <w:rtl w:val="true"/>
        </w:rPr>
        <w:t>לעיקרי</w:t>
      </w:r>
      <w:r>
        <w:rPr>
          <w:rFonts w:eastAsia="Arial TUR;Arial" w:cs="Arial TUR;Arial"/>
          <w:rtl w:val="true"/>
        </w:rPr>
        <w:t xml:space="preserve"> </w:t>
      </w:r>
      <w:r>
        <w:rPr>
          <w:rtl w:val="true"/>
        </w:rPr>
        <w:t>הטיעון</w:t>
      </w:r>
      <w:r>
        <w:rPr>
          <w:rtl w:val="true"/>
        </w:rPr>
        <w:t xml:space="preserve">; </w:t>
      </w:r>
      <w:r>
        <w:rPr>
          <w:rtl w:val="true"/>
        </w:rPr>
        <w:t>ראו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עמ</w:t>
      </w:r>
      <w:r>
        <w:rPr>
          <w:rtl w:val="true"/>
        </w:rPr>
        <w:t xml:space="preserve">' </w:t>
      </w:r>
      <w:r>
        <w:rPr/>
        <w:t>3</w:t>
      </w:r>
      <w:r>
        <w:rPr>
          <w:rtl w:val="true"/>
        </w:rPr>
        <w:t xml:space="preserve"> </w:t>
      </w:r>
      <w:r>
        <w:rPr>
          <w:rtl w:val="true"/>
        </w:rPr>
        <w:t>ש</w:t>
      </w:r>
      <w:r>
        <w:rPr>
          <w:rtl w:val="true"/>
        </w:rPr>
        <w:t xml:space="preserve">' </w:t>
      </w:r>
      <w:r>
        <w:rPr/>
        <w:t>3-1</w:t>
      </w:r>
      <w:r>
        <w:rPr>
          <w:rtl w:val="true"/>
        </w:rPr>
        <w:t xml:space="preserve"> </w:t>
      </w:r>
      <w:r>
        <w:rPr>
          <w:rtl w:val="true"/>
        </w:rPr>
        <w:t>לפרוטוקול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בערעור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טענתה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מקובלת</w:t>
      </w:r>
      <w:r>
        <w:rPr>
          <w:rFonts w:eastAsia="Arial TUR;Arial" w:cs="Arial TUR;Arial"/>
          <w:rtl w:val="true"/>
        </w:rPr>
        <w:t xml:space="preserve"> </w:t>
      </w:r>
      <w:r>
        <w:rPr>
          <w:rtl w:val="true"/>
        </w:rPr>
        <w:t>עלי</w:t>
      </w:r>
      <w:r>
        <w:rPr>
          <w:rtl w:val="true"/>
        </w:rPr>
        <w:t>.</w:t>
      </w:r>
    </w:p>
    <w:p>
      <w:pPr>
        <w:pStyle w:val="Ruller4"/>
        <w:ind w:end="0"/>
        <w:jc w:val="both"/>
        <w:rPr/>
      </w:pPr>
      <w:r>
        <w:rPr>
          <w:rtl w:val="true"/>
        </w:rPr>
      </w:r>
    </w:p>
    <w:p>
      <w:pPr>
        <w:pStyle w:val="Ruller41"/>
        <w:numPr>
          <w:ilvl w:val="0"/>
          <w:numId w:val="1"/>
        </w:numPr>
        <w:ind w:end="0"/>
        <w:jc w:val="both"/>
        <w:rPr/>
      </w:pPr>
      <w:r>
        <w:rPr>
          <w:rtl w:val="true"/>
        </w:rPr>
        <w:t>ההודאה שמסר מירז למדובבים היא הודאה מפלילה של שותף לדבר עבירה אותה מסר בעת שנחקר כחשוד ובענייננו היא נבחנת על כן כהודאה של עד ולא כהודאת נאשם</w:t>
      </w:r>
      <w:r>
        <w:rPr>
          <w:rtl w:val="true"/>
        </w:rPr>
        <w:t xml:space="preserve">. </w:t>
      </w:r>
      <w:r>
        <w:rPr>
          <w:rtl w:val="true"/>
        </w:rPr>
        <w:t xml:space="preserve">אף על פי כן כבר נפסק כי יש לבחון את קבילותה של הודאה כאמור הן על פי המבחן הסטטוטורי הקבוע </w:t>
      </w:r>
      <w:hyperlink r:id="rId21">
        <w:r>
          <w:rPr>
            <w:rStyle w:val="Hyperlink"/>
            <w:color w:val="0000FF"/>
            <w:u w:val="single"/>
            <w:rtl w:val="true"/>
          </w:rPr>
          <w:t>בסעיף</w:t>
        </w:r>
        <w:r>
          <w:rPr>
            <w:rStyle w:val="Hyperlink"/>
            <w:color w:val="0000FF"/>
            <w:u w:val="single"/>
            <w:rtl w:val="true"/>
          </w:rPr>
          <w:t xml:space="preserve"> </w:t>
        </w:r>
        <w:r>
          <w:rPr>
            <w:rStyle w:val="Hyperlink"/>
            <w:color w:val="0000FF"/>
            <w:u w:val="single"/>
          </w:rPr>
          <w:t>12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2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והן על פי דוקטרינת הפסילה הפסיקתית שנקבעה </w:t>
      </w:r>
      <w:r>
        <w:rPr>
          <w:sz w:val="28"/>
          <w:sz w:val="28"/>
          <w:rtl w:val="true"/>
        </w:rPr>
        <w:t>ב</w:t>
      </w:r>
      <w:hyperlink r:id="rId2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5121/98</w:t>
        </w:r>
        <w:r>
          <w:rPr>
            <w:rStyle w:val="Hyperlink"/>
            <w:color w:val="0000FF"/>
            <w:sz w:val="28"/>
            <w:u w:val="single"/>
            <w:rtl w:val="true"/>
          </w:rPr>
          <w:t xml:space="preserve"> </w:t>
        </w:r>
        <w:r>
          <w:rPr>
            <w:rStyle w:val="Hyperlink"/>
            <w:color w:val="0000FF"/>
            <w:sz w:val="28"/>
            <w:sz w:val="28"/>
            <w:u w:val="single"/>
            <w:rtl w:val="true"/>
          </w:rPr>
          <w:t>יששכרוב</w:t>
        </w:r>
        <w:r>
          <w:rPr>
            <w:rStyle w:val="Hyperlink"/>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התובע</w:t>
        </w:r>
        <w:r>
          <w:rPr>
            <w:rStyle w:val="Hyperlink"/>
            <w:color w:val="0000FF"/>
            <w:sz w:val="28"/>
            <w:sz w:val="28"/>
            <w:u w:val="single"/>
            <w:rtl w:val="true"/>
          </w:rPr>
          <w:t xml:space="preserve"> </w:t>
        </w:r>
        <w:r>
          <w:rPr>
            <w:rStyle w:val="Hyperlink"/>
            <w:color w:val="0000FF"/>
            <w:sz w:val="28"/>
            <w:sz w:val="28"/>
            <w:u w:val="single"/>
            <w:rtl w:val="true"/>
          </w:rPr>
          <w:t>הצבאי</w:t>
        </w:r>
        <w:r>
          <w:rPr>
            <w:rStyle w:val="Hyperlink"/>
            <w:color w:val="0000FF"/>
            <w:sz w:val="28"/>
            <w:sz w:val="28"/>
            <w:u w:val="single"/>
            <w:rtl w:val="true"/>
          </w:rPr>
          <w:t xml:space="preserve"> </w:t>
        </w:r>
        <w:r>
          <w:rPr>
            <w:rStyle w:val="Hyperlink"/>
            <w:color w:val="0000FF"/>
            <w:sz w:val="28"/>
            <w:sz w:val="28"/>
            <w:u w:val="single"/>
            <w:rtl w:val="true"/>
          </w:rPr>
          <w:t>הראשי</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color w:val="0000FF"/>
            <w:sz w:val="28"/>
            <w:sz w:val="28"/>
            <w:u w:val="single"/>
            <w:rtl w:val="true"/>
          </w:rPr>
          <w:t xml:space="preserve"> </w:t>
        </w:r>
        <w:r>
          <w:rPr>
            <w:rStyle w:val="Hyperlink"/>
            <w:color w:val="0000FF"/>
            <w:sz w:val="28"/>
            <w:sz w:val="28"/>
            <w:u w:val="single"/>
            <w:rtl w:val="true"/>
          </w:rPr>
          <w:t>סא</w:t>
        </w:r>
      </w:hyperlink>
      <w:r>
        <w:rPr>
          <w:sz w:val="28"/>
          <w:rtl w:val="true"/>
        </w:rPr>
        <w:t>(</w:t>
      </w:r>
      <w:r>
        <w:rPr>
          <w:sz w:val="28"/>
        </w:rPr>
        <w:t>1</w:t>
      </w:r>
      <w:r>
        <w:rPr>
          <w:sz w:val="28"/>
          <w:rtl w:val="true"/>
        </w:rPr>
        <w:t xml:space="preserve">) </w:t>
      </w:r>
      <w:r>
        <w:rPr>
          <w:sz w:val="28"/>
        </w:rPr>
        <w:t>461</w:t>
      </w:r>
      <w:r>
        <w:rPr>
          <w:sz w:val="28"/>
          <w:rtl w:val="true"/>
        </w:rPr>
        <w:t xml:space="preserve"> (</w:t>
      </w:r>
      <w:r>
        <w:rPr>
          <w:sz w:val="28"/>
        </w:rPr>
        <w:t>2006</w:t>
      </w:r>
      <w:r>
        <w:rPr>
          <w:sz w:val="28"/>
          <w:rtl w:val="true"/>
        </w:rPr>
        <w:t>)</w:t>
      </w:r>
      <w:r>
        <w:rPr>
          <w:rtl w:val="true"/>
        </w:rPr>
        <w:t xml:space="preserve"> (</w:t>
      </w:r>
      <w:r>
        <w:rPr>
          <w:rtl w:val="true"/>
        </w:rPr>
        <w:t>להלן</w:t>
      </w:r>
      <w:r>
        <w:rPr>
          <w:rtl w:val="true"/>
        </w:rPr>
        <w:t xml:space="preserve">: </w:t>
      </w:r>
      <w:r>
        <w:rPr>
          <w:rFonts w:ascii="Times New Roman" w:hAnsi="Times New Roman" w:cs="Miriam"/>
          <w:spacing w:val="0"/>
          <w:sz w:val="28"/>
          <w:sz w:val="28"/>
          <w:szCs w:val="24"/>
          <w:rtl w:val="true"/>
        </w:rPr>
        <w:t>עניין</w:t>
      </w:r>
      <w:r>
        <w:rPr>
          <w:rtl w:val="true"/>
        </w:rPr>
        <w:t xml:space="preserve"> </w:t>
      </w:r>
      <w:r>
        <w:rPr>
          <w:rFonts w:ascii="Century" w:hAnsi="Century" w:cs="Miriam"/>
          <w:b/>
          <w:b/>
          <w:spacing w:val="0"/>
          <w:sz w:val="22"/>
          <w:sz w:val="22"/>
          <w:szCs w:val="24"/>
          <w:rtl w:val="true"/>
        </w:rPr>
        <w:t>יששכרוב</w:t>
      </w:r>
      <w:r>
        <w:rPr>
          <w:rtl w:val="true"/>
        </w:rPr>
        <w:t>) (</w:t>
      </w:r>
      <w:r>
        <w:rPr>
          <w:rtl w:val="true"/>
        </w:rPr>
        <w:t>ראו</w:t>
      </w:r>
      <w:r>
        <w:rPr>
          <w:rtl w:val="true"/>
        </w:rPr>
        <w:t xml:space="preserve">: </w:t>
      </w:r>
      <w:r>
        <w:rPr>
          <w:rtl w:val="true"/>
        </w:rPr>
        <w:t xml:space="preserve">פסקה </w:t>
      </w:r>
      <w:r>
        <w:rPr/>
        <w:t>4</w:t>
      </w:r>
      <w:r>
        <w:rPr>
          <w:rtl w:val="true"/>
        </w:rPr>
        <w:t xml:space="preserve"> </w:t>
      </w:r>
      <w:r>
        <w:rPr>
          <w:rtl w:val="true"/>
        </w:rPr>
        <w:t>לפסק דיני ב</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3237/15</w:t>
        </w:r>
      </w:hyperlink>
      <w:r>
        <w:rPr>
          <w:rtl w:val="true"/>
        </w:rPr>
        <w:t xml:space="preserve"> </w:t>
      </w:r>
      <w:r>
        <w:rPr>
          <w:rFonts w:ascii="Century" w:hAnsi="Century" w:cs="Miriam"/>
          <w:b/>
          <w:b/>
          <w:spacing w:val="0"/>
          <w:sz w:val="22"/>
          <w:sz w:val="22"/>
          <w:szCs w:val="24"/>
          <w:rtl w:val="true"/>
        </w:rPr>
        <w:t>און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sz w:val="28"/>
          <w:rtl w:val="true"/>
        </w:rPr>
        <w:t>(‏</w:t>
      </w:r>
      <w:r>
        <w:rPr>
          <w:sz w:val="28"/>
        </w:rPr>
        <w:t>1.6.2016</w:t>
      </w:r>
      <w:r>
        <w:rPr>
          <w:sz w:val="28"/>
          <w:rtl w:val="true"/>
        </w:rPr>
        <w:t>) (</w:t>
      </w:r>
      <w:r>
        <w:rPr>
          <w:sz w:val="28"/>
          <w:sz w:val="28"/>
          <w:rtl w:val="true"/>
        </w:rPr>
        <w:t>להלן</w:t>
      </w:r>
      <w:r>
        <w:rPr>
          <w:sz w:val="28"/>
          <w:rtl w:val="true"/>
        </w:rPr>
        <w:t xml:space="preserve">: </w:t>
      </w:r>
      <w:r>
        <w:rPr>
          <w:rFonts w:ascii="Times New Roman" w:hAnsi="Times New Roman" w:cs="Miriam"/>
          <w:spacing w:val="0"/>
          <w:sz w:val="28"/>
          <w:sz w:val="28"/>
          <w:szCs w:val="24"/>
          <w:rtl w:val="true"/>
        </w:rPr>
        <w:t>עניין</w:t>
      </w:r>
      <w:r>
        <w:rPr>
          <w:sz w:val="28"/>
          <w:sz w:val="28"/>
          <w:rtl w:val="true"/>
        </w:rPr>
        <w:t xml:space="preserve"> </w:t>
      </w:r>
      <w:r>
        <w:rPr>
          <w:rFonts w:ascii="Century" w:hAnsi="Century" w:cs="Miriam"/>
          <w:b/>
          <w:b/>
          <w:spacing w:val="0"/>
          <w:sz w:val="22"/>
          <w:sz w:val="22"/>
          <w:szCs w:val="24"/>
          <w:rtl w:val="true"/>
        </w:rPr>
        <w:t>און</w:t>
      </w:r>
      <w:r>
        <w:rPr>
          <w:sz w:val="28"/>
          <w:rtl w:val="true"/>
        </w:rPr>
        <w:t>)</w:t>
      </w:r>
      <w:r>
        <w:rPr>
          <w:rtl w:val="true"/>
        </w:rPr>
        <w:t xml:space="preserve">). </w:t>
      </w:r>
      <w:r>
        <w:rPr>
          <w:rtl w:val="true"/>
        </w:rPr>
        <w:t>המבחן הסטטוטורי ודוקטרינת הפסילה הפסיקתית זכו לאחרונה להתייחסות ולניתוח מפורט ומעמיק בפסק הדין ב</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2868/13</w:t>
        </w:r>
      </w:hyperlink>
      <w:r>
        <w:rPr>
          <w:rtl w:val="true"/>
        </w:rPr>
        <w:t xml:space="preserve"> </w:t>
      </w:r>
      <w:r>
        <w:rPr>
          <w:rFonts w:ascii="Times New Roman" w:hAnsi="Times New Roman" w:cs="Miriam"/>
          <w:spacing w:val="0"/>
          <w:sz w:val="28"/>
          <w:sz w:val="28"/>
          <w:szCs w:val="24"/>
          <w:rtl w:val="true"/>
        </w:rPr>
        <w:t>חייבטוב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2.8.2018</w:t>
      </w:r>
      <w:r>
        <w:rPr>
          <w:rtl w:val="true"/>
        </w:rPr>
        <w:t>) (</w:t>
      </w:r>
      <w:r>
        <w:rPr>
          <w:rtl w:val="true"/>
        </w:rPr>
        <w:t>להלן</w:t>
      </w:r>
      <w:r>
        <w:rPr>
          <w:rtl w:val="true"/>
        </w:rPr>
        <w:t xml:space="preserve">: </w:t>
      </w:r>
      <w:r>
        <w:rPr>
          <w:rFonts w:ascii="Times New Roman" w:hAnsi="Times New Roman" w:cs="Miriam"/>
          <w:spacing w:val="0"/>
          <w:sz w:val="28"/>
          <w:sz w:val="28"/>
          <w:szCs w:val="24"/>
          <w:rtl w:val="true"/>
        </w:rPr>
        <w:t>עניין</w:t>
      </w:r>
      <w:r>
        <w:rPr>
          <w:rtl w:val="true"/>
        </w:rPr>
        <w:t xml:space="preserve"> </w:t>
      </w:r>
      <w:r>
        <w:rPr>
          <w:rFonts w:ascii="Times New Roman" w:hAnsi="Times New Roman" w:cs="Miriam"/>
          <w:spacing w:val="0"/>
          <w:sz w:val="28"/>
          <w:sz w:val="28"/>
          <w:szCs w:val="24"/>
          <w:rtl w:val="true"/>
        </w:rPr>
        <w:t>חייבטוב</w:t>
      </w:r>
      <w:r>
        <w:rPr>
          <w:rtl w:val="true"/>
        </w:rPr>
        <w:t xml:space="preserve">) </w:t>
      </w:r>
      <w:r>
        <w:rPr>
          <w:rtl w:val="true"/>
        </w:rPr>
        <w:t>ומשכך אסתפק בהצגה תמציתית בלבד של מסגרת נורמטיבית זו</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המבחן הסטטוטורי הקבוע </w:t>
      </w:r>
      <w:hyperlink r:id="rId26">
        <w:r>
          <w:rPr>
            <w:rStyle w:val="Hyperlink"/>
            <w:color w:val="0000FF"/>
            <w:u w:val="single"/>
            <w:rtl w:val="true"/>
          </w:rPr>
          <w:t>בסעיף</w:t>
        </w:r>
        <w:r>
          <w:rPr>
            <w:rStyle w:val="Hyperlink"/>
            <w:color w:val="0000FF"/>
            <w:u w:val="single"/>
            <w:rtl w:val="true"/>
          </w:rPr>
          <w:t xml:space="preserve"> </w:t>
        </w:r>
        <w:r>
          <w:rPr>
            <w:rStyle w:val="Hyperlink"/>
            <w:color w:val="0000FF"/>
            <w:u w:val="single"/>
          </w:rPr>
          <w:t>12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משמיע לנו כי יש לבחון האם ההודאה הייתה </w:t>
      </w:r>
      <w:r>
        <w:rPr>
          <w:rtl w:val="true"/>
        </w:rPr>
        <w:t>"</w:t>
      </w:r>
      <w:r>
        <w:rPr>
          <w:rtl w:val="true"/>
        </w:rPr>
        <w:t>חפשית ומרצון</w:t>
      </w:r>
      <w:r>
        <w:rPr>
          <w:rtl w:val="true"/>
        </w:rPr>
        <w:t xml:space="preserve">" </w:t>
      </w:r>
      <w:r>
        <w:rPr>
          <w:rtl w:val="true"/>
        </w:rPr>
        <w:t xml:space="preserve">או שמא ניתנה עקב שימוש באמצעים פסולים אשר שללו בפועל מהנחקר את היכולת לבחור שלא להודות </w:t>
      </w:r>
      <w:r>
        <w:rPr>
          <w:rtl w:val="true"/>
        </w:rPr>
        <w:t>(</w:t>
      </w:r>
      <w:r>
        <w:rPr>
          <w:rtl w:val="true"/>
        </w:rPr>
        <w:t>ראו</w:t>
      </w:r>
      <w:r>
        <w:rPr>
          <w:rtl w:val="true"/>
        </w:rPr>
        <w:t>:</w:t>
      </w:r>
      <w:r>
        <w:rPr>
          <w:sz w:val="28"/>
          <w:rtl w:val="true"/>
        </w:rPr>
        <w:t xml:space="preserve"> </w:t>
      </w:r>
      <w:r>
        <w:rPr>
          <w:sz w:val="28"/>
          <w:sz w:val="28"/>
          <w:rtl w:val="true"/>
        </w:rPr>
        <w:t xml:space="preserve">עניין </w:t>
      </w:r>
      <w:r>
        <w:rPr>
          <w:rFonts w:ascii="Times New Roman" w:hAnsi="Times New Roman" w:cs="Miriam"/>
          <w:spacing w:val="0"/>
          <w:sz w:val="28"/>
          <w:sz w:val="28"/>
          <w:szCs w:val="24"/>
          <w:rtl w:val="true"/>
        </w:rPr>
        <w:t>חייבטוב</w:t>
      </w:r>
      <w:r>
        <w:rPr>
          <w:sz w:val="28"/>
          <w:rtl w:val="true"/>
        </w:rPr>
        <w:t xml:space="preserve">, </w:t>
      </w:r>
      <w:r>
        <w:rPr>
          <w:sz w:val="28"/>
          <w:sz w:val="28"/>
          <w:rtl w:val="true"/>
        </w:rPr>
        <w:t xml:space="preserve">פסקאות </w:t>
      </w:r>
      <w:r>
        <w:rPr>
          <w:sz w:val="28"/>
        </w:rPr>
        <w:t>86-83</w:t>
      </w:r>
      <w:r>
        <w:rPr>
          <w:sz w:val="28"/>
          <w:rtl w:val="true"/>
        </w:rPr>
        <w:t xml:space="preserve"> </w:t>
      </w:r>
      <w:r>
        <w:rPr>
          <w:sz w:val="28"/>
          <w:sz w:val="28"/>
          <w:rtl w:val="true"/>
        </w:rPr>
        <w:t xml:space="preserve">לפסק דינו של השופט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שהם</w:t>
      </w:r>
      <w:r>
        <w:rPr>
          <w:sz w:val="28"/>
          <w:rtl w:val="true"/>
        </w:rPr>
        <w:t xml:space="preserve">; </w:t>
      </w:r>
      <w:r>
        <w:rPr>
          <w:sz w:val="28"/>
          <w:sz w:val="28"/>
          <w:rtl w:val="true"/>
        </w:rPr>
        <w:t xml:space="preserve">פסקה </w:t>
      </w:r>
      <w:r>
        <w:rPr>
          <w:sz w:val="28"/>
        </w:rPr>
        <w:t>4</w:t>
      </w:r>
      <w:r>
        <w:rPr>
          <w:sz w:val="28"/>
          <w:rtl w:val="true"/>
        </w:rPr>
        <w:t xml:space="preserve"> </w:t>
      </w:r>
      <w:r>
        <w:rPr>
          <w:sz w:val="28"/>
          <w:sz w:val="28"/>
          <w:rtl w:val="true"/>
        </w:rPr>
        <w:t xml:space="preserve">לפסק דיני בעניין </w:t>
      </w:r>
      <w:r>
        <w:rPr>
          <w:rFonts w:ascii="Century" w:hAnsi="Century" w:cs="Miriam"/>
          <w:b/>
          <w:b/>
          <w:spacing w:val="0"/>
          <w:sz w:val="22"/>
          <w:sz w:val="22"/>
          <w:szCs w:val="24"/>
          <w:rtl w:val="true"/>
        </w:rPr>
        <w:t>און</w:t>
      </w:r>
      <w:r>
        <w:rPr>
          <w:sz w:val="28"/>
          <w:rtl w:val="true"/>
        </w:rPr>
        <w:t xml:space="preserve">; </w:t>
      </w:r>
      <w:r>
        <w:rPr>
          <w:sz w:val="28"/>
          <w:sz w:val="28"/>
          <w:rtl w:val="true"/>
        </w:rPr>
        <w:t xml:space="preserve">עניין </w:t>
      </w:r>
      <w:r>
        <w:rPr>
          <w:rFonts w:ascii="Century" w:hAnsi="Century" w:cs="Miriam"/>
          <w:b/>
          <w:b/>
          <w:spacing w:val="0"/>
          <w:sz w:val="22"/>
          <w:sz w:val="22"/>
          <w:szCs w:val="24"/>
          <w:rtl w:val="true"/>
        </w:rPr>
        <w:t>יששכרוב</w:t>
      </w:r>
      <w:r>
        <w:rPr>
          <w:sz w:val="28"/>
          <w:rtl w:val="true"/>
        </w:rPr>
        <w:t xml:space="preserve">, </w:t>
      </w:r>
      <w:r>
        <w:rPr>
          <w:sz w:val="28"/>
          <w:sz w:val="28"/>
          <w:rtl w:val="true"/>
        </w:rPr>
        <w:t>בעמ</w:t>
      </w:r>
      <w:r>
        <w:rPr>
          <w:sz w:val="28"/>
          <w:rtl w:val="true"/>
        </w:rPr>
        <w:t xml:space="preserve">' </w:t>
      </w:r>
      <w:r>
        <w:rPr>
          <w:sz w:val="28"/>
        </w:rPr>
        <w:t>522-517</w:t>
      </w:r>
      <w:r>
        <w:rPr>
          <w:rtl w:val="true"/>
        </w:rPr>
        <w:t xml:space="preserve">; </w:t>
      </w:r>
      <w:hyperlink r:id="rId27">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1301/06</w:t>
        </w:r>
        <w:r>
          <w:rPr>
            <w:rStyle w:val="Hyperlink"/>
            <w:color w:val="0000FF"/>
            <w:sz w:val="28"/>
            <w:u w:val="single"/>
            <w:rtl w:val="true"/>
          </w:rPr>
          <w:t xml:space="preserve"> </w:t>
        </w:r>
        <w:r>
          <w:rPr>
            <w:rStyle w:val="Hyperlink"/>
            <w:color w:val="0000FF"/>
            <w:sz w:val="28"/>
            <w:sz w:val="28"/>
            <w:u w:val="single"/>
            <w:rtl w:val="true"/>
          </w:rPr>
          <w:t>עזבון</w:t>
        </w:r>
        <w:r>
          <w:rPr>
            <w:rStyle w:val="Hyperlink"/>
            <w:color w:val="0000FF"/>
            <w:sz w:val="28"/>
            <w:sz w:val="28"/>
            <w:u w:val="single"/>
            <w:rtl w:val="true"/>
          </w:rPr>
          <w:t xml:space="preserve"> </w:t>
        </w:r>
        <w:r>
          <w:rPr>
            <w:rStyle w:val="Hyperlink"/>
            <w:color w:val="0000FF"/>
            <w:sz w:val="28"/>
            <w:sz w:val="28"/>
            <w:u w:val="single"/>
            <w:rtl w:val="true"/>
          </w:rPr>
          <w:t>המנוח</w:t>
        </w:r>
        <w:r>
          <w:rPr>
            <w:rStyle w:val="Hyperlink"/>
            <w:color w:val="0000FF"/>
            <w:sz w:val="28"/>
            <w:sz w:val="28"/>
            <w:u w:val="single"/>
            <w:rtl w:val="true"/>
          </w:rPr>
          <w:t xml:space="preserve"> </w:t>
        </w:r>
        <w:r>
          <w:rPr>
            <w:rStyle w:val="Hyperlink"/>
            <w:color w:val="0000FF"/>
            <w:sz w:val="28"/>
            <w:sz w:val="28"/>
            <w:u w:val="single"/>
            <w:rtl w:val="true"/>
          </w:rPr>
          <w:t>יוני</w:t>
        </w:r>
        <w:r>
          <w:rPr>
            <w:rStyle w:val="Hyperlink"/>
            <w:color w:val="0000FF"/>
            <w:sz w:val="28"/>
            <w:sz w:val="28"/>
            <w:u w:val="single"/>
            <w:rtl w:val="true"/>
          </w:rPr>
          <w:t xml:space="preserve"> </w:t>
        </w:r>
        <w:r>
          <w:rPr>
            <w:rStyle w:val="Hyperlink"/>
            <w:color w:val="0000FF"/>
            <w:sz w:val="28"/>
            <w:sz w:val="28"/>
            <w:u w:val="single"/>
            <w:rtl w:val="true"/>
          </w:rPr>
          <w:t>אלזם</w:t>
        </w:r>
        <w:r>
          <w:rPr>
            <w:rStyle w:val="Hyperlink"/>
            <w:color w:val="0000FF"/>
            <w:sz w:val="28"/>
            <w:sz w:val="28"/>
            <w:u w:val="single"/>
            <w:rtl w:val="true"/>
          </w:rPr>
          <w:t xml:space="preserve"> </w:t>
        </w:r>
        <w:r>
          <w:rPr>
            <w:rStyle w:val="Hyperlink"/>
            <w:color w:val="0000FF"/>
            <w:sz w:val="28"/>
            <w:sz w:val="28"/>
            <w:u w:val="single"/>
            <w:rtl w:val="true"/>
          </w:rPr>
          <w:t>ז</w:t>
        </w:r>
        <w:r>
          <w:rPr>
            <w:rStyle w:val="Hyperlink"/>
            <w:color w:val="0000FF"/>
            <w:sz w:val="28"/>
            <w:u w:val="single"/>
            <w:rtl w:val="true"/>
          </w:rPr>
          <w:t>"</w:t>
        </w:r>
        <w:r>
          <w:rPr>
            <w:rStyle w:val="Hyperlink"/>
            <w:color w:val="0000FF"/>
            <w:sz w:val="28"/>
            <w:sz w:val="28"/>
            <w:u w:val="single"/>
            <w:rtl w:val="true"/>
          </w:rPr>
          <w:t>ל</w:t>
        </w:r>
        <w:r>
          <w:rPr>
            <w:rStyle w:val="Hyperlink"/>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מדינת</w:t>
        </w:r>
        <w:r>
          <w:rPr>
            <w:rStyle w:val="Hyperlink"/>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color w:val="0000FF"/>
            <w:sz w:val="28"/>
            <w:sz w:val="28"/>
            <w:u w:val="single"/>
            <w:rtl w:val="true"/>
          </w:rPr>
          <w:t xml:space="preserve"> </w:t>
        </w:r>
        <w:r>
          <w:rPr>
            <w:rStyle w:val="Hyperlink"/>
            <w:color w:val="0000FF"/>
            <w:sz w:val="28"/>
            <w:sz w:val="28"/>
            <w:u w:val="single"/>
            <w:rtl w:val="true"/>
          </w:rPr>
          <w:t>סג</w:t>
        </w:r>
      </w:hyperlink>
      <w:r>
        <w:rPr>
          <w:sz w:val="28"/>
          <w:rtl w:val="true"/>
        </w:rPr>
        <w:t>(</w:t>
      </w:r>
      <w:r>
        <w:rPr>
          <w:sz w:val="28"/>
        </w:rPr>
        <w:t>2</w:t>
      </w:r>
      <w:r>
        <w:rPr>
          <w:sz w:val="28"/>
          <w:rtl w:val="true"/>
        </w:rPr>
        <w:t xml:space="preserve">) </w:t>
      </w:r>
      <w:r>
        <w:rPr>
          <w:sz w:val="28"/>
        </w:rPr>
        <w:t>177</w:t>
      </w:r>
      <w:r>
        <w:rPr>
          <w:sz w:val="28"/>
          <w:rtl w:val="true"/>
        </w:rPr>
        <w:t xml:space="preserve">, </w:t>
      </w:r>
      <w:r>
        <w:rPr>
          <w:sz w:val="28"/>
        </w:rPr>
        <w:t>202</w:t>
      </w:r>
      <w:r>
        <w:rPr>
          <w:sz w:val="28"/>
          <w:rtl w:val="true"/>
        </w:rPr>
        <w:t xml:space="preserve">, </w:t>
      </w:r>
      <w:r>
        <w:rPr>
          <w:sz w:val="28"/>
        </w:rPr>
        <w:t>228-225</w:t>
      </w:r>
      <w:r>
        <w:rPr>
          <w:sz w:val="28"/>
          <w:rtl w:val="true"/>
        </w:rPr>
        <w:t xml:space="preserve"> (</w:t>
      </w:r>
      <w:r>
        <w:rPr>
          <w:sz w:val="28"/>
        </w:rPr>
        <w:t>2009</w:t>
      </w:r>
      <w:r>
        <w:rPr>
          <w:sz w:val="28"/>
          <w:rtl w:val="true"/>
        </w:rPr>
        <w:t>)</w:t>
      </w:r>
      <w:r>
        <w:rPr>
          <w:rtl w:val="true"/>
        </w:rPr>
        <w:t xml:space="preserve"> (</w:t>
      </w:r>
      <w:r>
        <w:rPr>
          <w:rtl w:val="true"/>
        </w:rPr>
        <w:t>להלן</w:t>
      </w:r>
      <w:r>
        <w:rPr>
          <w:rtl w:val="true"/>
        </w:rPr>
        <w:t xml:space="preserve">: </w:t>
      </w:r>
      <w:r>
        <w:rPr>
          <w:rFonts w:ascii="Times New Roman" w:hAnsi="Times New Roman" w:cs="Miriam"/>
          <w:spacing w:val="0"/>
          <w:sz w:val="28"/>
          <w:sz w:val="28"/>
          <w:szCs w:val="24"/>
          <w:rtl w:val="true"/>
        </w:rPr>
        <w:t>עניין</w:t>
      </w:r>
      <w:r>
        <w:rPr>
          <w:rtl w:val="true"/>
        </w:rPr>
        <w:t xml:space="preserve"> </w:t>
      </w:r>
      <w:r>
        <w:rPr>
          <w:rFonts w:ascii="Century" w:hAnsi="Century" w:cs="Miriam"/>
          <w:b/>
          <w:b/>
          <w:spacing w:val="0"/>
          <w:sz w:val="22"/>
          <w:sz w:val="22"/>
          <w:szCs w:val="24"/>
          <w:rtl w:val="true"/>
        </w:rPr>
        <w:t>אלזם</w:t>
      </w:r>
      <w:r>
        <w:rPr>
          <w:rtl w:val="true"/>
        </w:rPr>
        <w:t xml:space="preserve">)). </w:t>
      </w:r>
      <w:r>
        <w:rPr>
          <w:rtl w:val="true"/>
        </w:rPr>
        <w:t>לעומת זאת</w:t>
      </w:r>
      <w:r>
        <w:rPr>
          <w:rtl w:val="true"/>
        </w:rPr>
        <w:t xml:space="preserve">, </w:t>
      </w:r>
      <w:r>
        <w:rPr>
          <w:rtl w:val="true"/>
        </w:rPr>
        <w:t xml:space="preserve">במסגרת דוקטרינת הפסילה הפסיקתית נבחנת השאלה האם האמצעים שבהם נעשה שימוש כדי לחלץ את ההודאה היו כה פסולים עד שקבלת ההודאה כראיה תפגע באופן מהותי בזכותו של הנאשם להליך הוגן ובטוהר ההליך המשפטי </w:t>
      </w:r>
      <w:r>
        <w:rPr>
          <w:rtl w:val="true"/>
        </w:rPr>
        <w:t>(</w:t>
      </w:r>
      <w:r>
        <w:rPr>
          <w:sz w:val="28"/>
          <w:sz w:val="28"/>
          <w:rtl w:val="true"/>
        </w:rPr>
        <w:t xml:space="preserve">עניין </w:t>
      </w:r>
      <w:r>
        <w:rPr>
          <w:rFonts w:ascii="Times New Roman" w:hAnsi="Times New Roman" w:cs="Miriam"/>
          <w:spacing w:val="0"/>
          <w:sz w:val="28"/>
          <w:sz w:val="28"/>
          <w:szCs w:val="24"/>
          <w:rtl w:val="true"/>
        </w:rPr>
        <w:t>חייבטוב</w:t>
      </w:r>
      <w:r>
        <w:rPr>
          <w:sz w:val="28"/>
          <w:rtl w:val="true"/>
        </w:rPr>
        <w:t xml:space="preserve">, </w:t>
      </w:r>
      <w:r>
        <w:rPr>
          <w:sz w:val="28"/>
          <w:sz w:val="28"/>
          <w:rtl w:val="true"/>
        </w:rPr>
        <w:t xml:space="preserve">פסקאות </w:t>
      </w:r>
      <w:r>
        <w:rPr>
          <w:sz w:val="28"/>
        </w:rPr>
        <w:t>89-87</w:t>
      </w:r>
      <w:r>
        <w:rPr>
          <w:sz w:val="28"/>
          <w:rtl w:val="true"/>
        </w:rPr>
        <w:t xml:space="preserve"> </w:t>
      </w:r>
      <w:r>
        <w:rPr>
          <w:sz w:val="28"/>
          <w:sz w:val="28"/>
          <w:rtl w:val="true"/>
        </w:rPr>
        <w:t xml:space="preserve">לפסק דינו של השופט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שהם</w:t>
      </w:r>
      <w:r>
        <w:rPr>
          <w:sz w:val="28"/>
          <w:rtl w:val="true"/>
        </w:rPr>
        <w:t xml:space="preserve">; </w:t>
      </w:r>
      <w:r>
        <w:rPr>
          <w:sz w:val="28"/>
          <w:sz w:val="28"/>
          <w:rtl w:val="true"/>
        </w:rPr>
        <w:t xml:space="preserve">פסקה </w:t>
      </w:r>
      <w:r>
        <w:rPr>
          <w:sz w:val="28"/>
        </w:rPr>
        <w:t>4</w:t>
      </w:r>
      <w:r>
        <w:rPr>
          <w:sz w:val="28"/>
          <w:rtl w:val="true"/>
        </w:rPr>
        <w:t xml:space="preserve"> </w:t>
      </w:r>
      <w:r>
        <w:rPr>
          <w:sz w:val="28"/>
          <w:sz w:val="28"/>
          <w:rtl w:val="true"/>
        </w:rPr>
        <w:t xml:space="preserve">לפסק דיני בעניין </w:t>
      </w:r>
      <w:r>
        <w:rPr>
          <w:rFonts w:ascii="Century" w:hAnsi="Century" w:cs="Miriam"/>
          <w:b/>
          <w:b/>
          <w:spacing w:val="0"/>
          <w:sz w:val="22"/>
          <w:sz w:val="22"/>
          <w:szCs w:val="24"/>
          <w:rtl w:val="true"/>
        </w:rPr>
        <w:t>און</w:t>
      </w:r>
      <w:r>
        <w:rPr>
          <w:sz w:val="28"/>
          <w:rtl w:val="true"/>
        </w:rPr>
        <w:t xml:space="preserve">; </w:t>
      </w:r>
      <w:r>
        <w:rPr>
          <w:sz w:val="28"/>
          <w:sz w:val="28"/>
          <w:rtl w:val="true"/>
        </w:rPr>
        <w:t xml:space="preserve">עניין </w:t>
      </w:r>
      <w:r>
        <w:rPr>
          <w:rFonts w:ascii="Century" w:hAnsi="Century" w:cs="Miriam"/>
          <w:b/>
          <w:b/>
          <w:spacing w:val="0"/>
          <w:sz w:val="22"/>
          <w:sz w:val="22"/>
          <w:szCs w:val="24"/>
          <w:rtl w:val="true"/>
        </w:rPr>
        <w:t>יששכרוב</w:t>
      </w:r>
      <w:r>
        <w:rPr>
          <w:sz w:val="28"/>
          <w:rtl w:val="true"/>
        </w:rPr>
        <w:t xml:space="preserve">, </w:t>
      </w:r>
      <w:r>
        <w:rPr>
          <w:sz w:val="28"/>
          <w:sz w:val="28"/>
          <w:rtl w:val="true"/>
        </w:rPr>
        <w:t>בעמ</w:t>
      </w:r>
      <w:r>
        <w:rPr>
          <w:sz w:val="28"/>
          <w:rtl w:val="true"/>
        </w:rPr>
        <w:t xml:space="preserve">' </w:t>
      </w:r>
      <w:r>
        <w:rPr>
          <w:sz w:val="28"/>
        </w:rPr>
        <w:t>570-569</w:t>
      </w:r>
      <w:r>
        <w:rPr>
          <w:rtl w:val="true"/>
        </w:rPr>
        <w:t xml:space="preserve">; </w:t>
      </w:r>
      <w:r>
        <w:rPr>
          <w:sz w:val="28"/>
          <w:sz w:val="28"/>
          <w:rtl w:val="true"/>
        </w:rPr>
        <w:t xml:space="preserve">עניין </w:t>
      </w:r>
      <w:r>
        <w:rPr>
          <w:rFonts w:ascii="Century" w:hAnsi="Century" w:cs="Miriam"/>
          <w:b/>
          <w:b/>
          <w:spacing w:val="0"/>
          <w:sz w:val="22"/>
          <w:sz w:val="22"/>
          <w:szCs w:val="24"/>
          <w:rtl w:val="true"/>
        </w:rPr>
        <w:t>אלזם</w:t>
      </w:r>
      <w:r>
        <w:rPr>
          <w:sz w:val="28"/>
          <w:rtl w:val="true"/>
        </w:rPr>
        <w:t xml:space="preserve">, </w:t>
      </w:r>
      <w:r>
        <w:rPr>
          <w:sz w:val="28"/>
          <w:sz w:val="28"/>
          <w:rtl w:val="true"/>
        </w:rPr>
        <w:t>בעמ</w:t>
      </w:r>
      <w:r>
        <w:rPr>
          <w:sz w:val="28"/>
          <w:rtl w:val="true"/>
        </w:rPr>
        <w:t xml:space="preserve">' </w:t>
      </w:r>
      <w:r>
        <w:rPr>
          <w:sz w:val="28"/>
        </w:rPr>
        <w:t>228-225</w:t>
      </w:r>
      <w:r>
        <w:rPr>
          <w:rtl w:val="true"/>
        </w:rPr>
        <w:t>).</w:t>
      </w:r>
    </w:p>
    <w:p>
      <w:pPr>
        <w:pStyle w:val="Ruller4"/>
        <w:ind w:end="0"/>
        <w:jc w:val="both"/>
        <w:rPr/>
      </w:pPr>
      <w:r>
        <w:rPr>
          <w:rtl w:val="true"/>
        </w:rPr>
      </w:r>
    </w:p>
    <w:p>
      <w:pPr>
        <w:pStyle w:val="Ruller41"/>
        <w:numPr>
          <w:ilvl w:val="0"/>
          <w:numId w:val="1"/>
        </w:numPr>
        <w:ind w:end="0"/>
        <w:jc w:val="both"/>
        <w:rPr/>
      </w:pPr>
      <w:r>
        <w:rPr>
          <w:rtl w:val="true"/>
        </w:rPr>
        <w:t xml:space="preserve">השאלה מה ייחשב כאמצעי פסול אשר השימוש בו לצורך חילוץ הודאה מנחקר יביא לפסילתה כראיה מכוח </w:t>
      </w:r>
      <w:hyperlink r:id="rId28">
        <w:r>
          <w:rPr>
            <w:rStyle w:val="Hyperlink"/>
            <w:color w:val="0000FF"/>
            <w:u w:val="single"/>
            <w:rtl w:val="true"/>
          </w:rPr>
          <w:t>סעיף</w:t>
        </w:r>
        <w:r>
          <w:rPr>
            <w:rStyle w:val="Hyperlink"/>
            <w:color w:val="0000FF"/>
            <w:u w:val="single"/>
            <w:rtl w:val="true"/>
          </w:rPr>
          <w:t xml:space="preserve"> </w:t>
        </w:r>
        <w:r>
          <w:rPr>
            <w:rStyle w:val="Hyperlink"/>
            <w:color w:val="0000FF"/>
            <w:u w:val="single"/>
          </w:rPr>
          <w:t>12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אינה פשוטה ואין לה תשובה ממצה אחת</w:t>
      </w:r>
      <w:r>
        <w:rPr>
          <w:rtl w:val="true"/>
        </w:rPr>
        <w:t xml:space="preserve">. </w:t>
      </w:r>
      <w:r>
        <w:rPr>
          <w:rtl w:val="true"/>
        </w:rPr>
        <w:t>עם זאת</w:t>
      </w:r>
      <w:r>
        <w:rPr>
          <w:rtl w:val="true"/>
        </w:rPr>
        <w:t xml:space="preserve">, </w:t>
      </w:r>
      <w:r>
        <w:rPr>
          <w:rtl w:val="true"/>
        </w:rPr>
        <w:t>ישנם מספר אמצעי חקירה שהפסיקה קבעה לגביהם כי הם פסולים על פניהם</w:t>
      </w:r>
      <w:r>
        <w:rPr>
          <w:rtl w:val="true"/>
        </w:rPr>
        <w:t xml:space="preserve">. </w:t>
      </w:r>
      <w:r>
        <w:rPr>
          <w:rtl w:val="true"/>
        </w:rPr>
        <w:t>אמצעים אלו</w:t>
      </w:r>
      <w:r>
        <w:rPr>
          <w:rtl w:val="true"/>
        </w:rPr>
        <w:t xml:space="preserve">, </w:t>
      </w:r>
      <w:r>
        <w:rPr>
          <w:rtl w:val="true"/>
        </w:rPr>
        <w:t xml:space="preserve">המכונים </w:t>
      </w:r>
      <w:r>
        <w:rPr>
          <w:rtl w:val="true"/>
        </w:rPr>
        <w:t>"</w:t>
      </w:r>
      <w:r>
        <w:rPr>
          <w:rtl w:val="true"/>
        </w:rPr>
        <w:t>אבות הפסול</w:t>
      </w:r>
      <w:r>
        <w:rPr>
          <w:rtl w:val="true"/>
        </w:rPr>
        <w:t xml:space="preserve">", </w:t>
      </w:r>
      <w:r>
        <w:rPr>
          <w:rtl w:val="true"/>
        </w:rPr>
        <w:t xml:space="preserve">כוללים </w:t>
      </w:r>
      <w:r>
        <w:rPr>
          <w:spacing w:val="0"/>
          <w:rtl w:val="true"/>
        </w:rPr>
        <w:t>שימוש באלימות או איום באלימות</w:t>
      </w:r>
      <w:r>
        <w:rPr>
          <w:rtl w:val="true"/>
        </w:rPr>
        <w:t xml:space="preserve">, </w:t>
      </w:r>
      <w:r>
        <w:rPr>
          <w:rtl w:val="true"/>
        </w:rPr>
        <w:t>השפלות וגידופים</w:t>
      </w:r>
      <w:r>
        <w:rPr>
          <w:rtl w:val="true"/>
        </w:rPr>
        <w:t xml:space="preserve">, </w:t>
      </w:r>
      <w:r>
        <w:rPr>
          <w:rtl w:val="true"/>
        </w:rPr>
        <w:t>פיתוי והשאה</w:t>
      </w:r>
      <w:r>
        <w:rPr>
          <w:rtl w:val="true"/>
        </w:rPr>
        <w:t xml:space="preserve">, </w:t>
      </w:r>
      <w:r>
        <w:rPr>
          <w:rtl w:val="true"/>
        </w:rPr>
        <w:t>מרמה</w:t>
      </w:r>
      <w:r>
        <w:rPr>
          <w:rtl w:val="true"/>
        </w:rPr>
        <w:t xml:space="preserve">, </w:t>
      </w:r>
      <w:r>
        <w:rPr>
          <w:rtl w:val="true"/>
        </w:rPr>
        <w:t>ושיטות חקירה בלתי הוגנות שמטרתן לשבור את רוחו של הנחקר</w:t>
      </w:r>
      <w:r>
        <w:rPr>
          <w:rtl w:val="true"/>
        </w:rPr>
        <w:t xml:space="preserve">. </w:t>
      </w:r>
      <w:r>
        <w:rPr>
          <w:rtl w:val="true"/>
        </w:rPr>
        <w:t>כמו כן</w:t>
      </w:r>
      <w:r>
        <w:rPr>
          <w:rtl w:val="true"/>
        </w:rPr>
        <w:t xml:space="preserve">, </w:t>
      </w:r>
      <w:r>
        <w:rPr>
          <w:rtl w:val="true"/>
        </w:rPr>
        <w:t xml:space="preserve">ניצול מצוקה רפואית עלול להיחשב אף הוא בנסיבות מסוימות לשיטת חקירה בלתי הוגנת </w:t>
      </w:r>
      <w:r>
        <w:rPr>
          <w:rtl w:val="true"/>
        </w:rPr>
        <w:t>(</w:t>
      </w:r>
      <w:r>
        <w:rPr>
          <w:rtl w:val="true"/>
        </w:rPr>
        <w:t>ראו</w:t>
      </w:r>
      <w:r>
        <w:rPr>
          <w:rtl w:val="true"/>
        </w:rPr>
        <w:t xml:space="preserve">: </w:t>
      </w:r>
      <w:hyperlink r:id="rId29">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9808/06</w:t>
        </w:r>
      </w:hyperlink>
      <w:r>
        <w:rPr>
          <w:rtl w:val="true"/>
        </w:rPr>
        <w:t xml:space="preserve"> </w:t>
      </w:r>
      <w:r>
        <w:rPr>
          <w:rFonts w:ascii="Century" w:hAnsi="Century" w:cs="Miriam"/>
          <w:b/>
          <w:b/>
          <w:spacing w:val="0"/>
          <w:sz w:val="22"/>
          <w:sz w:val="22"/>
          <w:szCs w:val="24"/>
          <w:rtl w:val="true"/>
        </w:rPr>
        <w:t>סנקר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12</w:t>
      </w:r>
      <w:r>
        <w:rPr>
          <w:rtl w:val="true"/>
        </w:rPr>
        <w:t xml:space="preserve"> (</w:t>
      </w:r>
      <w:r>
        <w:rPr/>
        <w:t>29.7.2010</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10049/08</w:t>
        </w:r>
      </w:hyperlink>
      <w:r>
        <w:rP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עצא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73</w:t>
      </w:r>
      <w:r>
        <w:rPr>
          <w:rtl w:val="true"/>
        </w:rPr>
        <w:t xml:space="preserve"> (</w:t>
      </w:r>
      <w:r>
        <w:rPr/>
        <w:t>23.8.2012</w:t>
      </w:r>
      <w:r>
        <w:rPr>
          <w:rtl w:val="true"/>
        </w:rPr>
        <w:t xml:space="preserve">)). </w:t>
      </w:r>
      <w:r>
        <w:rPr>
          <w:rFonts w:ascii="Century" w:hAnsi="Century" w:cs="Century"/>
          <w:rtl w:val="true"/>
        </w:rPr>
        <w:t>על פי הגישה המקובלת בפסיקה</w:t>
      </w:r>
      <w:r>
        <w:rPr>
          <w:rFonts w:cs="Century" w:ascii="Century" w:hAnsi="Century"/>
          <w:rtl w:val="true"/>
        </w:rPr>
        <w:t xml:space="preserve">, </w:t>
      </w:r>
      <w:r>
        <w:rPr>
          <w:rFonts w:ascii="Century" w:hAnsi="Century" w:cs="Century"/>
          <w:rtl w:val="true"/>
        </w:rPr>
        <w:t xml:space="preserve">שימוש באמצעים כאלה במסגרת החקירה אינו פוסל באופן אוטומטי את תוצריה </w:t>
      </w:r>
      <w:r>
        <w:rPr>
          <w:rtl w:val="true"/>
        </w:rPr>
        <w:t>ועל בית המשפט לבחון בכל מקרה לגופו האם השימוש הביא בפועל לשלילת רצונו החופשי של הנחקר</w:t>
      </w:r>
      <w:r>
        <w:rPr>
          <w:rtl w:val="true"/>
        </w:rPr>
        <w:t xml:space="preserve">. </w:t>
      </w:r>
      <w:r>
        <w:rPr>
          <w:rtl w:val="true"/>
        </w:rPr>
        <w:t xml:space="preserve">עם זאת נפסק כי שימוש בשיטות חקירה ברוטליות הפוגעות בצלם דמות האדם יביא לפסילת ההודאה שהושגה באמצעותן גם כאשר רצונו החופשי של נחקר לא נפגם כתוצאה מהן </w:t>
      </w:r>
      <w:r>
        <w:rPr>
          <w:rtl w:val="true"/>
        </w:rPr>
        <w:t>(</w:t>
      </w:r>
      <w:r>
        <w:rPr>
          <w:sz w:val="28"/>
          <w:sz w:val="28"/>
          <w:rtl w:val="true"/>
        </w:rPr>
        <w:t xml:space="preserve">עניין </w:t>
      </w:r>
      <w:r>
        <w:rPr>
          <w:rFonts w:ascii="Times New Roman" w:hAnsi="Times New Roman" w:cs="Miriam"/>
          <w:spacing w:val="0"/>
          <w:sz w:val="28"/>
          <w:sz w:val="28"/>
          <w:szCs w:val="24"/>
          <w:rtl w:val="true"/>
        </w:rPr>
        <w:t>חייבטוב</w:t>
      </w:r>
      <w:r>
        <w:rPr>
          <w:sz w:val="28"/>
          <w:rtl w:val="true"/>
        </w:rPr>
        <w:t xml:space="preserve">, </w:t>
      </w:r>
      <w:r>
        <w:rPr>
          <w:sz w:val="28"/>
          <w:sz w:val="28"/>
          <w:rtl w:val="true"/>
        </w:rPr>
        <w:t xml:space="preserve">פסקה </w:t>
      </w:r>
      <w:r>
        <w:rPr>
          <w:sz w:val="28"/>
        </w:rPr>
        <w:t>84</w:t>
      </w:r>
      <w:r>
        <w:rPr>
          <w:sz w:val="28"/>
          <w:rtl w:val="true"/>
        </w:rPr>
        <w:t xml:space="preserve"> </w:t>
      </w:r>
      <w:r>
        <w:rPr>
          <w:sz w:val="28"/>
          <w:sz w:val="28"/>
          <w:rtl w:val="true"/>
        </w:rPr>
        <w:t xml:space="preserve">לפסק דינו של השופט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שהם</w:t>
      </w:r>
      <w:r>
        <w:rPr>
          <w:sz w:val="28"/>
          <w:rtl w:val="true"/>
        </w:rPr>
        <w:t xml:space="preserve">; </w:t>
      </w:r>
      <w:r>
        <w:rPr>
          <w:sz w:val="28"/>
          <w:sz w:val="28"/>
          <w:rtl w:val="true"/>
        </w:rPr>
        <w:t xml:space="preserve">עניין </w:t>
      </w:r>
      <w:r>
        <w:rPr>
          <w:rFonts w:ascii="Century" w:hAnsi="Century" w:cs="Miriam"/>
          <w:b/>
          <w:b/>
          <w:spacing w:val="0"/>
          <w:sz w:val="22"/>
          <w:sz w:val="22"/>
          <w:szCs w:val="24"/>
          <w:rtl w:val="true"/>
        </w:rPr>
        <w:t>יששכרוב</w:t>
      </w:r>
      <w:r>
        <w:rPr>
          <w:sz w:val="28"/>
          <w:rtl w:val="true"/>
        </w:rPr>
        <w:t xml:space="preserve">, </w:t>
      </w:r>
      <w:r>
        <w:rPr>
          <w:sz w:val="28"/>
          <w:sz w:val="28"/>
          <w:rtl w:val="true"/>
        </w:rPr>
        <w:t>בעמ</w:t>
      </w:r>
      <w:r>
        <w:rPr>
          <w:sz w:val="28"/>
          <w:rtl w:val="true"/>
        </w:rPr>
        <w:t>'</w:t>
      </w:r>
      <w:r>
        <w:rPr>
          <w:rtl w:val="true"/>
        </w:rPr>
        <w:t xml:space="preserve"> </w:t>
      </w:r>
      <w:r>
        <w:rPr/>
        <w:t>511-509</w:t>
      </w:r>
      <w:r>
        <w:rPr>
          <w:rtl w:val="true"/>
        </w:rPr>
        <w:t xml:space="preserve">; </w:t>
      </w:r>
      <w:r>
        <w:rPr>
          <w:rtl w:val="true"/>
        </w:rPr>
        <w:t xml:space="preserve">פסקה </w:t>
      </w:r>
      <w:r>
        <w:rPr/>
        <w:t>48</w:t>
      </w:r>
      <w:r>
        <w:rPr>
          <w:rtl w:val="true"/>
        </w:rPr>
        <w:t xml:space="preserve"> </w:t>
      </w:r>
      <w:r>
        <w:rPr>
          <w:rtl w:val="true"/>
        </w:rPr>
        <w:t xml:space="preserve">לפסק דינו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דנציגר</w:t>
      </w:r>
      <w:r>
        <w:rPr>
          <w:rtl w:val="true"/>
        </w:rPr>
        <w:t xml:space="preserve"> </w:t>
      </w:r>
      <w:r>
        <w:rPr>
          <w:sz w:val="28"/>
          <w:sz w:val="28"/>
          <w:rtl w:val="true"/>
        </w:rPr>
        <w:t>ב</w:t>
      </w:r>
      <w:hyperlink r:id="rId31">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7939/10</w:t>
        </w:r>
      </w:hyperlink>
      <w:r>
        <w:rPr>
          <w:sz w:val="28"/>
          <w:rtl w:val="true"/>
        </w:rPr>
        <w:t xml:space="preserve"> </w:t>
      </w:r>
      <w:r>
        <w:rPr>
          <w:rFonts w:ascii="Century" w:hAnsi="Century" w:cs="Miriam"/>
          <w:b/>
          <w:b/>
          <w:spacing w:val="0"/>
          <w:sz w:val="22"/>
          <w:sz w:val="22"/>
          <w:szCs w:val="24"/>
          <w:rtl w:val="true"/>
        </w:rPr>
        <w:t>זדורוב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sz w:val="28"/>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Times New Roman" w:ascii="Times New Roman" w:hAnsi="Times New Roman"/>
          <w:rtl w:val="true"/>
        </w:rPr>
        <w:t>(‏</w:t>
      </w:r>
      <w:r>
        <w:rPr>
          <w:rFonts w:cs="Times New Roman" w:ascii="Times New Roman" w:hAnsi="Times New Roman"/>
        </w:rPr>
        <w:t>23.12.2015</w:t>
      </w:r>
      <w:r>
        <w:rPr>
          <w:rFonts w:cs="Times New Roman" w:ascii="Times New Roman" w:hAnsi="Times New Roman"/>
          <w:rtl w:val="true"/>
        </w:rPr>
        <w:t>)</w:t>
      </w:r>
      <w:r>
        <w:rPr>
          <w:rtl w:val="true"/>
        </w:rPr>
        <w:t>).</w:t>
      </w:r>
    </w:p>
    <w:p>
      <w:pPr>
        <w:pStyle w:val="Ruller4"/>
        <w:ind w:end="0"/>
        <w:jc w:val="both"/>
        <w:rPr/>
      </w:pPr>
      <w:r>
        <w:rPr>
          <w:rtl w:val="true"/>
        </w:rPr>
      </w:r>
    </w:p>
    <w:p>
      <w:pPr>
        <w:pStyle w:val="Ruller41"/>
        <w:numPr>
          <w:ilvl w:val="0"/>
          <w:numId w:val="1"/>
        </w:numPr>
        <w:ind w:end="0"/>
        <w:jc w:val="both"/>
        <w:rPr/>
      </w:pPr>
      <w:r>
        <w:rPr>
          <w:rtl w:val="true"/>
        </w:rPr>
        <w:t>בענייננו לא הוצג</w:t>
      </w:r>
      <w:r>
        <w:rPr>
          <w:rtl w:val="true"/>
        </w:rPr>
        <w:t xml:space="preserve">, </w:t>
      </w:r>
      <w:r>
        <w:rPr>
          <w:rtl w:val="true"/>
        </w:rPr>
        <w:t>כזכור</w:t>
      </w:r>
      <w:r>
        <w:rPr>
          <w:rtl w:val="true"/>
        </w:rPr>
        <w:t xml:space="preserve">, </w:t>
      </w:r>
      <w:r>
        <w:rPr>
          <w:rtl w:val="true"/>
        </w:rPr>
        <w:t>תיעוד חזותי של תרגיל החקירה שבוצע באמצעות המדובבים והראיה שהוצגה הייתה הקלטות שמע של אותו התרגיל</w:t>
      </w:r>
      <w:r>
        <w:rPr>
          <w:rtl w:val="true"/>
        </w:rPr>
        <w:t xml:space="preserve">. </w:t>
      </w:r>
      <w:r>
        <w:rPr>
          <w:rtl w:val="true"/>
        </w:rPr>
        <w:t>מטבע הדברים</w:t>
      </w:r>
      <w:r>
        <w:rPr>
          <w:rtl w:val="true"/>
        </w:rPr>
        <w:t xml:space="preserve">, </w:t>
      </w:r>
      <w:r>
        <w:rPr>
          <w:rtl w:val="true"/>
        </w:rPr>
        <w:t>מהאזנה להקלטות לא ניתן לקבל תמונה שלמה וממצה למה שהתרחש בתא המעצר</w:t>
      </w:r>
      <w:r>
        <w:rPr>
          <w:rtl w:val="true"/>
        </w:rPr>
        <w:t xml:space="preserve">. </w:t>
      </w:r>
      <w:r>
        <w:rPr>
          <w:rtl w:val="true"/>
        </w:rPr>
        <w:t>במשפטו של מירז העיד המדובב חיים כי לא נעשה כל ניסיון לאיים עליו ובית המשפט שם קיבל את עדותו</w:t>
      </w:r>
      <w:r>
        <w:rPr>
          <w:rtl w:val="true"/>
        </w:rPr>
        <w:t xml:space="preserve">. </w:t>
      </w:r>
      <w:r>
        <w:rPr>
          <w:rtl w:val="true"/>
        </w:rPr>
        <w:t>ניתן להניח כי משאימץ בית המשפט עדות זו כעדות מהימנה</w:t>
      </w:r>
      <w:r>
        <w:rPr>
          <w:rtl w:val="true"/>
        </w:rPr>
        <w:t xml:space="preserve">, </w:t>
      </w:r>
      <w:r>
        <w:rPr>
          <w:rtl w:val="true"/>
        </w:rPr>
        <w:t>היה בה כדי להשפיע על התייחסותו לטענות הזוטא שהעלה מירז</w:t>
      </w:r>
      <w:r>
        <w:rPr>
          <w:rtl w:val="true"/>
        </w:rPr>
        <w:t xml:space="preserve">, </w:t>
      </w:r>
      <w:r>
        <w:rPr>
          <w:rtl w:val="true"/>
        </w:rPr>
        <w:t>על התרשמותו של בית המשפט מן ההקלטות וממילא על הממצאים והמסקנות שקבע באשר להתרחשויות בתא המעצר</w:t>
      </w:r>
      <w:r>
        <w:rPr>
          <w:rtl w:val="true"/>
        </w:rPr>
        <w:t xml:space="preserve">. </w:t>
      </w:r>
      <w:r>
        <w:rPr>
          <w:rtl w:val="true"/>
        </w:rPr>
        <w:t>לעומת זאת בענייננו הנחת המוצא היא</w:t>
      </w:r>
      <w:r>
        <w:rPr>
          <w:rtl w:val="true"/>
        </w:rPr>
        <w:t xml:space="preserve">, </w:t>
      </w:r>
      <w:r>
        <w:rPr>
          <w:rtl w:val="true"/>
        </w:rPr>
        <w:t>כדברי המדינה עצמה</w:t>
      </w:r>
      <w:r>
        <w:rPr>
          <w:rtl w:val="true"/>
        </w:rPr>
        <w:t xml:space="preserve">, </w:t>
      </w:r>
      <w:r>
        <w:rPr>
          <w:rtl w:val="true"/>
        </w:rPr>
        <w:t>שהיה גם היה איום באלימות פיזית ממשית מצד המדובבים כלפי מירז</w:t>
      </w:r>
      <w:r>
        <w:rPr>
          <w:rtl w:val="true"/>
        </w:rPr>
        <w:t xml:space="preserve">. </w:t>
      </w:r>
      <w:r>
        <w:rPr>
          <w:rtl w:val="true"/>
        </w:rPr>
        <w:t>איום זה התבטא בתנועות שיסוף צוואר אשר לוו ביריקות על מירז וזאת בניגוד גמור לעדותו של המדובב המכונה חיים במשפטו של מירז</w:t>
      </w:r>
      <w:r>
        <w:rPr>
          <w:rtl w:val="true"/>
        </w:rPr>
        <w:t xml:space="preserve">. </w:t>
      </w:r>
      <w:r>
        <w:rPr>
          <w:rtl w:val="true"/>
        </w:rPr>
        <w:t>איומים כאלה חורגים להשקפתי מגדר תחבולה לגיטימית שבה רשאים גורמי החקירה לנקוט והם מתדרדרים אל עבר התחום הפסול והבלתי לגיטימי בכל הנוגע לדרכי חקירה</w:t>
      </w:r>
      <w:r>
        <w:rPr>
          <w:rtl w:val="true"/>
        </w:rPr>
        <w:t xml:space="preserve">. </w:t>
      </w:r>
      <w:r>
        <w:rPr>
          <w:rtl w:val="true"/>
        </w:rPr>
        <w:t>אני סבורה כי עובדה זו צובעת באור שונה לחלוטין את אשר התרחש בתא המעצר</w:t>
      </w:r>
      <w:r>
        <w:rPr>
          <w:rtl w:val="true"/>
        </w:rPr>
        <w:t xml:space="preserve">, </w:t>
      </w:r>
      <w:r>
        <w:rPr>
          <w:rtl w:val="true"/>
        </w:rPr>
        <w:t xml:space="preserve">לרבות בכל הנוגע למשמעותן של אמירות שהשמיעו המדובבים כלפי מירז ובכלל זה האיום המרומז בדקירה </w:t>
      </w:r>
      <w:r>
        <w:rPr>
          <w:rtl w:val="true"/>
        </w:rPr>
        <w:t>("</w:t>
      </w:r>
      <w:r>
        <w:rPr>
          <w:rFonts w:ascii="Century" w:hAnsi="Century" w:cs="Century"/>
          <w:rtl w:val="true"/>
        </w:rPr>
        <w:t>אם אתה לא אבא שלי</w:t>
      </w:r>
      <w:r>
        <w:rPr>
          <w:rFonts w:cs="Century" w:ascii="Century" w:hAnsi="Century"/>
          <w:rtl w:val="true"/>
        </w:rPr>
        <w:t xml:space="preserve">, </w:t>
      </w:r>
      <w:r>
        <w:rPr>
          <w:rFonts w:ascii="Century" w:hAnsi="Century" w:cs="Century"/>
          <w:rtl w:val="true"/>
        </w:rPr>
        <w:t>אני מזמן עכשיו לא נותן לך שפיץ</w:t>
      </w:r>
      <w:r>
        <w:rPr>
          <w:rFonts w:cs="Century" w:ascii="Century" w:hAnsi="Century"/>
          <w:rtl w:val="true"/>
        </w:rPr>
        <w:t>")</w:t>
      </w:r>
      <w:r>
        <w:rPr>
          <w:rtl w:val="true"/>
        </w:rPr>
        <w:t xml:space="preserve">. </w:t>
      </w:r>
      <w:r>
        <w:rPr>
          <w:rtl w:val="true"/>
        </w:rPr>
        <w:t>על רקע התשתית הראייתית הבעייתית הזו יש לשוב ולבחון את טענתו של מירז כי ההודאה שמסר ניתנה על ידו בהיותו נתון תחת לחץ כבד וחשש לשלומו בשל האיומים שהופנו נגדו</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תרגיל החקירה שבוצע למירז נועד לגרום לו להאמין כי הוא מוחזק במעצר עם עבריינים אלימים ומשולחי רסן שיפגעו בו אם לא ישכנע אותם כי הוא עבריין כמותם</w:t>
      </w:r>
      <w:r>
        <w:rPr>
          <w:rtl w:val="true"/>
        </w:rPr>
        <w:t xml:space="preserve">. </w:t>
      </w:r>
      <w:r>
        <w:rPr>
          <w:rtl w:val="true"/>
        </w:rPr>
        <w:t>מטרה זו אכן הושגה ומרגע שהמדובבים החלו להלך עליו אימים לאחר ש</w:t>
      </w:r>
      <w:r>
        <w:rPr>
          <w:rtl w:val="true"/>
        </w:rPr>
        <w:t>"</w:t>
      </w:r>
      <w:r>
        <w:rPr>
          <w:rtl w:val="true"/>
        </w:rPr>
        <w:t>גילו</w:t>
      </w:r>
      <w:r>
        <w:rPr>
          <w:rtl w:val="true"/>
        </w:rPr>
        <w:t xml:space="preserve">" </w:t>
      </w:r>
      <w:r>
        <w:rPr>
          <w:rtl w:val="true"/>
        </w:rPr>
        <w:t>כביכול כי שיקר להם בנוגע לנסיבות מעצרו והאשימו אותו כי הוא שוטר סמוי</w:t>
      </w:r>
      <w:r>
        <w:rPr>
          <w:rtl w:val="true"/>
        </w:rPr>
        <w:t xml:space="preserve">, </w:t>
      </w:r>
      <w:r>
        <w:rPr>
          <w:rtl w:val="true"/>
        </w:rPr>
        <w:t>החל מירז למסור להם פרטי מידע בנוגע לפרשה שבגינה נעצר תוך שהוא מתחנן כי יאמינו לו שהוא דובר אמת</w:t>
      </w:r>
      <w:r>
        <w:rPr>
          <w:rtl w:val="true"/>
        </w:rPr>
        <w:t xml:space="preserve">. </w:t>
      </w:r>
      <w:r>
        <w:rPr>
          <w:rtl w:val="true"/>
        </w:rPr>
        <w:t>בנסיבות אלו בהחלט מתקבל על הדעת כי הודאתו המפלילה של מירז לא נמסרה באופן חופשי ומרצון אלא תחת לחץ האיומים לפגיעה פיזית שחווה ולאחר שהבין כי עליו לשכנע את שותפיו לתא כי ביצע עבירות על מנת שיאמינו לו כי הוא אינו שוטר סמוי</w:t>
      </w:r>
      <w:r>
        <w:rPr>
          <w:rtl w:val="true"/>
        </w:rPr>
        <w:t xml:space="preserve">. </w:t>
      </w:r>
      <w:r>
        <w:rPr>
          <w:rtl w:val="true"/>
        </w:rPr>
        <w:t>לכך מתווספת העובדה כי מירז סבל מבעיות פסיכיאטריות ונזקק לתרופות שאותן על פי קביעתו של בית המשפט קמא לא התאפשר לו ליטול באופן סדיר במהלך המעצר</w:t>
      </w:r>
      <w:r>
        <w:rPr>
          <w:rtl w:val="true"/>
        </w:rPr>
        <w:t xml:space="preserve">. </w:t>
      </w:r>
      <w:r>
        <w:rPr>
          <w:rtl w:val="true"/>
        </w:rPr>
        <w:t>כתוצאה מכך</w:t>
      </w:r>
      <w:r>
        <w:rPr>
          <w:rtl w:val="true"/>
        </w:rPr>
        <w:t xml:space="preserve">, </w:t>
      </w:r>
      <w:r>
        <w:rPr>
          <w:rtl w:val="true"/>
        </w:rPr>
        <w:t>על פי קביעתו של בית המשפט קמא</w:t>
      </w:r>
      <w:r>
        <w:rPr>
          <w:rtl w:val="true"/>
        </w:rPr>
        <w:t xml:space="preserve">, </w:t>
      </w:r>
      <w:r>
        <w:rPr>
          <w:rtl w:val="true"/>
        </w:rPr>
        <w:t xml:space="preserve">ימים ספורים לאחר תרגיל החקירה נזקק מירז לאשפוז בבית חולים פסיכיאטרי </w:t>
      </w:r>
      <w:r>
        <w:rPr>
          <w:rtl w:val="true"/>
        </w:rPr>
        <w:t>(</w:t>
      </w:r>
      <w:r>
        <w:rPr>
          <w:rtl w:val="true"/>
        </w:rPr>
        <w:t>ראו</w:t>
      </w:r>
      <w:r>
        <w:rPr>
          <w:rtl w:val="true"/>
        </w:rPr>
        <w:t xml:space="preserve">: </w:t>
      </w:r>
      <w:r>
        <w:rPr>
          <w:rtl w:val="true"/>
        </w:rPr>
        <w:t xml:space="preserve">פסקה </w:t>
      </w:r>
      <w:r>
        <w:rPr/>
        <w:t>112</w:t>
      </w:r>
      <w:r>
        <w:rPr>
          <w:rtl w:val="true"/>
        </w:rPr>
        <w:t xml:space="preserve"> </w:t>
      </w:r>
      <w:r>
        <w:rPr>
          <w:rtl w:val="true"/>
        </w:rPr>
        <w:t>לפסק דינו של בית המשפט קמא</w:t>
      </w:r>
      <w:r>
        <w:rPr>
          <w:rtl w:val="true"/>
        </w:rPr>
        <w:t xml:space="preserve">; </w:t>
      </w:r>
      <w:r>
        <w:rPr>
          <w:rtl w:val="true"/>
        </w:rPr>
        <w:t>כן ראו בהקשר זה</w:t>
      </w:r>
      <w:r>
        <w:rPr>
          <w:rtl w:val="true"/>
        </w:rPr>
        <w:t xml:space="preserve">: </w:t>
      </w:r>
      <w:r>
        <w:rPr>
          <w:rtl w:val="true"/>
        </w:rPr>
        <w:t>אליעזר</w:t>
      </w:r>
      <w:r>
        <w:rPr>
          <w:rtl w:val="true"/>
        </w:rPr>
        <w:t xml:space="preserve"> </w:t>
      </w:r>
      <w:r>
        <w:rPr>
          <w:rtl w:val="true"/>
        </w:rPr>
        <w:t>ויצטום</w:t>
      </w:r>
      <w:r>
        <w:rPr>
          <w:rtl w:val="true"/>
        </w:rPr>
        <w:t xml:space="preserve">, </w:t>
      </w:r>
      <w:r>
        <w:rPr>
          <w:rtl w:val="true"/>
        </w:rPr>
        <w:t>יעקב</w:t>
      </w:r>
      <w:r>
        <w:rPr>
          <w:rtl w:val="true"/>
        </w:rPr>
        <w:t xml:space="preserve"> </w:t>
      </w:r>
      <w:r>
        <w:rPr>
          <w:rtl w:val="true"/>
        </w:rPr>
        <w:t>מרגולין</w:t>
      </w:r>
      <w:r>
        <w:rPr>
          <w:rtl w:val="true"/>
        </w:rPr>
        <w:t xml:space="preserve"> </w:t>
      </w:r>
      <w:r>
        <w:rPr>
          <w:rtl w:val="true"/>
        </w:rPr>
        <w:t>ואברהם</w:t>
      </w:r>
      <w:r>
        <w:rPr>
          <w:rtl w:val="true"/>
        </w:rPr>
        <w:t xml:space="preserve"> </w:t>
      </w:r>
      <w:hyperlink r:id="rId32">
        <w:r>
          <w:rPr>
            <w:rStyle w:val="Hyperlink"/>
            <w:color w:val="0000FF"/>
            <w:u w:val="single"/>
            <w:rtl w:val="true"/>
          </w:rPr>
          <w:t>לביא</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הודאות</w:t>
        </w:r>
        <w:r>
          <w:rPr>
            <w:rStyle w:val="Hyperlink"/>
            <w:color w:val="0000FF"/>
            <w:u w:val="single"/>
            <w:rtl w:val="true"/>
          </w:rPr>
          <w:t xml:space="preserve"> </w:t>
        </w:r>
        <w:r>
          <w:rPr>
            <w:rStyle w:val="Hyperlink"/>
            <w:color w:val="0000FF"/>
            <w:u w:val="single"/>
            <w:rtl w:val="true"/>
          </w:rPr>
          <w:t>שווא</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רקע</w:t>
        </w:r>
        <w:r>
          <w:rPr>
            <w:rStyle w:val="Hyperlink"/>
            <w:color w:val="0000FF"/>
            <w:u w:val="single"/>
            <w:rtl w:val="true"/>
          </w:rPr>
          <w:t xml:space="preserve"> </w:t>
        </w:r>
      </w:hyperlink>
      <w:r>
        <w:rPr>
          <w:rtl w:val="true"/>
        </w:rPr>
        <w:t xml:space="preserve"> </w:t>
      </w:r>
      <w:r>
        <w:rPr>
          <w:rtl w:val="true"/>
        </w:rPr>
        <w:t>נפשי</w:t>
      </w:r>
      <w:r>
        <w:rPr>
          <w:rtl w:val="true"/>
        </w:rPr>
        <w:t xml:space="preserve">: </w:t>
      </w:r>
      <w:r>
        <w:rPr>
          <w:rtl w:val="true"/>
        </w:rPr>
        <w:t>רקע</w:t>
      </w:r>
      <w:r>
        <w:rPr>
          <w:rtl w:val="true"/>
        </w:rPr>
        <w:t xml:space="preserve"> </w:t>
      </w:r>
      <w:r>
        <w:rPr>
          <w:rtl w:val="true"/>
        </w:rPr>
        <w:t>תיאורטי</w:t>
      </w:r>
      <w:r>
        <w:rPr>
          <w:rtl w:val="true"/>
        </w:rPr>
        <w:t xml:space="preserve"> </w:t>
      </w:r>
      <w:r>
        <w:rPr>
          <w:rtl w:val="true"/>
        </w:rPr>
        <w:t>והשלכות</w:t>
      </w:r>
      <w:r>
        <w:rPr>
          <w:rtl w:val="true"/>
        </w:rPr>
        <w:t xml:space="preserve"> </w:t>
      </w:r>
      <w:r>
        <w:rPr>
          <w:rtl w:val="true"/>
        </w:rPr>
        <w:t>מעשיות</w:t>
      </w:r>
      <w:r>
        <w:rPr>
          <w:rtl w:val="true"/>
        </w:rPr>
        <w:t xml:space="preserve">" </w:t>
      </w:r>
      <w:r>
        <w:rPr>
          <w:rFonts w:ascii="Century" w:hAnsi="Century" w:cs="Miriam"/>
          <w:b/>
          <w:b/>
          <w:spacing w:val="0"/>
          <w:sz w:val="22"/>
          <w:sz w:val="22"/>
          <w:szCs w:val="24"/>
          <w:rtl w:val="true"/>
        </w:rPr>
        <w:t>רפואה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ומשפט</w:t>
      </w:r>
      <w:r>
        <w:rPr>
          <w:rtl w:val="true"/>
        </w:rPr>
        <w:t xml:space="preserve"> </w:t>
      </w:r>
      <w:r>
        <w:rPr/>
        <w:t>39</w:t>
      </w:r>
      <w:r>
        <w:rPr>
          <w:rtl w:val="true"/>
        </w:rPr>
        <w:t>,</w:t>
      </w:r>
      <w:r>
        <w:rPr>
          <w:rtl w:val="true"/>
        </w:rPr>
        <w:t xml:space="preserve"> </w:t>
      </w:r>
      <w:r>
        <w:rPr/>
        <w:t>147</w:t>
      </w:r>
      <w:r>
        <w:rPr>
          <w:rtl w:val="true"/>
        </w:rPr>
        <w:t xml:space="preserve">, </w:t>
      </w:r>
      <w:r>
        <w:rPr/>
        <w:t>151</w:t>
      </w:r>
      <w:r>
        <w:rPr>
          <w:rtl w:val="true"/>
        </w:rPr>
        <w:t xml:space="preserve"> </w:t>
      </w:r>
      <w:r>
        <w:rPr>
          <w:rtl w:val="true"/>
        </w:rPr>
        <w:t>(</w:t>
      </w:r>
      <w:r>
        <w:rPr/>
        <w:t>2008</w:t>
      </w:r>
      <w:r>
        <w:rPr>
          <w:rtl w:val="true"/>
        </w:rPr>
        <w:t>)</w:t>
      </w:r>
      <w:r>
        <w:rPr>
          <w:rtl w:val="true"/>
        </w:rPr>
        <w:t xml:space="preserve">). </w:t>
      </w:r>
      <w:r>
        <w:rPr>
          <w:rtl w:val="true"/>
        </w:rPr>
        <w:t>עובדה זו מחזקת את המסקנה לפיה מתעורר ספק סביר שמא הודאתו של מירז לא הייתה חופשית ומרצון</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העובדה שמירז התוודה בפני המדובב המכונה אריאל שלא היה שותף לאיומים הבוטים שהפנו כלפיו חיים וגיא</w:t>
      </w:r>
      <w:r>
        <w:rPr>
          <w:rtl w:val="true"/>
        </w:rPr>
        <w:t xml:space="preserve">, </w:t>
      </w:r>
      <w:r>
        <w:rPr>
          <w:rtl w:val="true"/>
        </w:rPr>
        <w:t>אין בה כדי לשנות ממסקנה זו</w:t>
      </w:r>
      <w:r>
        <w:rPr>
          <w:rtl w:val="true"/>
        </w:rPr>
        <w:t xml:space="preserve">. </w:t>
      </w:r>
      <w:r>
        <w:rPr>
          <w:rtl w:val="true"/>
        </w:rPr>
        <w:t xml:space="preserve">אריאל הבהיר אף הוא למירז כי הוא חושד בו שהוא שוטר סמוי וכי אם ברצונו לנקות עצמו מחשד זה עליו לספר את </w:t>
      </w:r>
      <w:r>
        <w:rPr>
          <w:rtl w:val="true"/>
        </w:rPr>
        <w:t>"</w:t>
      </w:r>
      <w:r>
        <w:rPr>
          <w:rtl w:val="true"/>
        </w:rPr>
        <w:t>האמת</w:t>
      </w:r>
      <w:r>
        <w:rPr>
          <w:rtl w:val="true"/>
        </w:rPr>
        <w:t xml:space="preserve">". </w:t>
      </w:r>
      <w:r>
        <w:rPr>
          <w:rtl w:val="true"/>
        </w:rPr>
        <w:t>אמנם</w:t>
      </w:r>
      <w:r>
        <w:rPr>
          <w:rtl w:val="true"/>
        </w:rPr>
        <w:t xml:space="preserve">, </w:t>
      </w:r>
      <w:r>
        <w:rPr>
          <w:rtl w:val="true"/>
        </w:rPr>
        <w:t>איומיו של אריאל כלפי מירז היו מרומזים יותר מאלה של חיים וגיא</w:t>
      </w:r>
      <w:r>
        <w:rPr>
          <w:rtl w:val="true"/>
        </w:rPr>
        <w:t xml:space="preserve">, </w:t>
      </w:r>
      <w:r>
        <w:rPr>
          <w:rtl w:val="true"/>
        </w:rPr>
        <w:t xml:space="preserve">והתבטאו באמירות כגון </w:t>
      </w:r>
      <w:r>
        <w:rPr>
          <w:rtl w:val="true"/>
        </w:rPr>
        <w:t>"</w:t>
      </w:r>
      <w:r>
        <w:rPr>
          <w:rFonts w:ascii="Century" w:hAnsi="Century" w:cs="Miriam"/>
          <w:b/>
          <w:b/>
          <w:spacing w:val="0"/>
          <w:sz w:val="22"/>
          <w:sz w:val="22"/>
          <w:szCs w:val="24"/>
          <w:rtl w:val="true"/>
        </w:rPr>
        <w:t>נשמע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מסריח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מספר</w:t>
      </w:r>
      <w:r>
        <w:rPr>
          <w:rtl w:val="true"/>
        </w:rPr>
        <w:t xml:space="preserve">" </w:t>
      </w:r>
      <w:r>
        <w:rPr>
          <w:rtl w:val="true"/>
        </w:rPr>
        <w:t>ו</w:t>
      </w:r>
      <w:r>
        <w:rPr>
          <w:rtl w:val="true"/>
        </w:rPr>
        <w:t>"</w:t>
      </w:r>
      <w:r>
        <w:rPr>
          <w:rFonts w:ascii="Century" w:hAnsi="Century" w:cs="Miriam"/>
          <w:b/>
          <w:b/>
          <w:spacing w:val="0"/>
          <w:sz w:val="22"/>
          <w:sz w:val="22"/>
          <w:szCs w:val="24"/>
          <w:rtl w:val="true"/>
        </w:rPr>
        <w:t>אוונטות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אוכל</w:t>
      </w:r>
      <w:r>
        <w:rPr>
          <w:rtl w:val="true"/>
        </w:rPr>
        <w:t xml:space="preserve">". </w:t>
      </w:r>
      <w:r>
        <w:rPr>
          <w:rtl w:val="true"/>
        </w:rPr>
        <w:t>ואולם</w:t>
      </w:r>
      <w:r>
        <w:rPr>
          <w:rtl w:val="true"/>
        </w:rPr>
        <w:t xml:space="preserve">, </w:t>
      </w:r>
      <w:r>
        <w:rPr>
          <w:rtl w:val="true"/>
        </w:rPr>
        <w:t>בהינתן סמיכות הזמנים שבין איומים מרומזים אלה ובין האיומים המפורשים של חיים וגיא</w:t>
      </w:r>
      <w:r>
        <w:rPr>
          <w:rtl w:val="true"/>
        </w:rPr>
        <w:t xml:space="preserve">, </w:t>
      </w:r>
      <w:r>
        <w:rPr>
          <w:rtl w:val="true"/>
        </w:rPr>
        <w:t xml:space="preserve">בהינתן סמיכות המקום </w:t>
      </w:r>
      <w:r>
        <w:rPr>
          <w:rtl w:val="true"/>
        </w:rPr>
        <w:t>(</w:t>
      </w:r>
      <w:r>
        <w:rPr>
          <w:rtl w:val="true"/>
        </w:rPr>
        <w:t>שני תאים סמוכים</w:t>
      </w:r>
      <w:r>
        <w:rPr>
          <w:rtl w:val="true"/>
        </w:rPr>
        <w:t xml:space="preserve">), </w:t>
      </w:r>
      <w:r>
        <w:rPr>
          <w:rtl w:val="true"/>
        </w:rPr>
        <w:t xml:space="preserve">וכן בהינתן המסר המאיים שהפנה אריאל למירז באמרו כי </w:t>
      </w:r>
      <w:r>
        <w:rPr>
          <w:rtl w:val="true"/>
        </w:rPr>
        <w:t>"</w:t>
      </w:r>
      <w:r>
        <w:rPr>
          <w:rFonts w:ascii="Century" w:hAnsi="Century" w:cs="Miriam"/>
          <w:b/>
          <w:b/>
          <w:spacing w:val="0"/>
          <w:sz w:val="22"/>
          <w:sz w:val="22"/>
          <w:szCs w:val="24"/>
          <w:rtl w:val="true"/>
        </w:rPr>
        <w:t>בתוך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הארבע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האלה</w:t>
      </w:r>
      <w:r>
        <w:rPr>
          <w:rtl w:val="true"/>
        </w:rPr>
        <w:t xml:space="preserve">" </w:t>
      </w:r>
      <w:r>
        <w:rPr>
          <w:rtl w:val="true"/>
        </w:rPr>
        <w:t>כדאי מאוד שלא יחשבו אותו לשוטר סמוי</w:t>
      </w:r>
      <w:r>
        <w:rPr>
          <w:rtl w:val="true"/>
        </w:rPr>
        <w:t xml:space="preserve">, </w:t>
      </w:r>
      <w:r>
        <w:rPr>
          <w:rtl w:val="true"/>
        </w:rPr>
        <w:t>אני סבורה כי מדובר ברצף אחד של אירועים שאין לנתק ביניהם</w:t>
      </w:r>
      <w:r>
        <w:rPr>
          <w:rtl w:val="true"/>
        </w:rPr>
        <w:t xml:space="preserve">. </w:t>
      </w:r>
      <w:r>
        <w:rPr>
          <w:rtl w:val="true"/>
        </w:rPr>
        <w:t>כך</w:t>
      </w:r>
      <w:r>
        <w:rPr>
          <w:rtl w:val="true"/>
        </w:rPr>
        <w:t xml:space="preserve">, </w:t>
      </w:r>
      <w:r>
        <w:rPr>
          <w:rtl w:val="true"/>
        </w:rPr>
        <w:t xml:space="preserve">לאחר שמירז מועבר לתאו של אריאל על פי דרישתו </w:t>
      </w:r>
      <w:r>
        <w:rPr>
          <w:rtl w:val="true"/>
        </w:rPr>
        <w:t>"</w:t>
      </w:r>
      <w:r>
        <w:rPr>
          <w:rtl w:val="true"/>
        </w:rPr>
        <w:t>הכעוסה</w:t>
      </w:r>
      <w:r>
        <w:rPr>
          <w:rtl w:val="true"/>
        </w:rPr>
        <w:t xml:space="preserve">" </w:t>
      </w:r>
      <w:r>
        <w:rPr>
          <w:rtl w:val="true"/>
        </w:rPr>
        <w:t>של חיים</w:t>
      </w:r>
      <w:r>
        <w:rPr>
          <w:rtl w:val="true"/>
        </w:rPr>
        <w:t xml:space="preserve">, </w:t>
      </w:r>
      <w:r>
        <w:rPr>
          <w:rtl w:val="true"/>
        </w:rPr>
        <w:t>צועק חיים לאריאל כי יזהר ממירז מפני שהוא שוטר סמוי ואריאל ממשיך מיד לאחר מכן לתחזק את הרושם הראשוני שיצרו חיים וגיא באיומיהם כלפיו כי יבולע לו אם לא ינקה עצמו מהחשד שדבק בו</w:t>
      </w:r>
      <w:r>
        <w:rPr>
          <w:rtl w:val="true"/>
        </w:rPr>
        <w:t xml:space="preserve">. </w:t>
      </w:r>
      <w:r>
        <w:rPr>
          <w:rtl w:val="true"/>
        </w:rPr>
        <w:t xml:space="preserve">מדבריו של מירז לאריאל </w:t>
      </w:r>
      <w:r>
        <w:rPr>
          <w:rtl w:val="true"/>
        </w:rPr>
        <w:t>"</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אגיד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לך</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לך</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השאלות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יענה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לך</w:t>
      </w:r>
      <w:r>
        <w:rPr>
          <w:rFonts w:cs="Century" w:ascii="Century" w:hAnsi="Century"/>
          <w:sz w:val="22"/>
          <w:rtl w:val="true"/>
        </w:rPr>
        <w:t xml:space="preserve">" </w:t>
      </w:r>
      <w:r>
        <w:rPr>
          <w:rFonts w:ascii="Century" w:hAnsi="Century" w:cs="Century"/>
          <w:sz w:val="22"/>
          <w:sz w:val="22"/>
          <w:rtl w:val="true"/>
        </w:rPr>
        <w:t>וכי</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ascii="Century" w:hAnsi="Century" w:cs="Miriam"/>
          <w:b/>
          <w:b/>
          <w:spacing w:val="0"/>
          <w:sz w:val="22"/>
          <w:sz w:val="22"/>
          <w:szCs w:val="24"/>
          <w:rtl w:val="true"/>
        </w:rPr>
        <w:t>שאני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אזכה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ילדים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אזכה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בחיים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שימותו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משקר</w:t>
      </w:r>
      <w:r>
        <w:rPr>
          <w:rFonts w:cs="Miriam" w:ascii="Century" w:hAnsi="Century"/>
          <w:b/>
          <w:spacing w:val="0"/>
          <w:sz w:val="22"/>
          <w:szCs w:val="24"/>
          <w:rtl w:val="true"/>
        </w:rPr>
        <w:t>.</w:t>
      </w:r>
      <w:r>
        <w:rPr>
          <w:rtl w:val="true"/>
        </w:rPr>
        <w:t>" (</w:t>
      </w:r>
      <w:r>
        <w:rPr>
          <w:rtl w:val="true"/>
        </w:rPr>
        <w:t>ת</w:t>
      </w:r>
      <w:r>
        <w:rPr>
          <w:rtl w:val="true"/>
        </w:rPr>
        <w:t>/</w:t>
      </w:r>
      <w:r>
        <w:rPr/>
        <w:t>79</w:t>
      </w:r>
      <w:r>
        <w:rPr>
          <w:rtl w:val="true"/>
        </w:rPr>
        <w:t xml:space="preserve"> </w:t>
      </w:r>
      <w:r>
        <w:rPr>
          <w:rtl w:val="true"/>
        </w:rPr>
        <w:t>עמ</w:t>
      </w:r>
      <w:r>
        <w:rPr>
          <w:rtl w:val="true"/>
        </w:rPr>
        <w:t xml:space="preserve">' </w:t>
      </w:r>
      <w:r>
        <w:rPr/>
        <w:t>17</w:t>
      </w:r>
      <w:r>
        <w:rPr>
          <w:rtl w:val="true"/>
        </w:rPr>
        <w:t xml:space="preserve"> </w:t>
      </w:r>
      <w:r>
        <w:rPr>
          <w:rtl w:val="true"/>
        </w:rPr>
        <w:t>ש</w:t>
      </w:r>
      <w:r>
        <w:rPr>
          <w:rtl w:val="true"/>
        </w:rPr>
        <w:t xml:space="preserve">' </w:t>
      </w:r>
      <w:r>
        <w:rPr/>
        <w:t>29</w:t>
      </w:r>
      <w:r>
        <w:rPr>
          <w:rtl w:val="true"/>
        </w:rPr>
        <w:t xml:space="preserve"> </w:t>
      </w:r>
      <w:r>
        <w:rPr>
          <w:rtl w:val="true"/>
        </w:rPr>
        <w:t>עד עמ</w:t>
      </w:r>
      <w:r>
        <w:rPr>
          <w:rtl w:val="true"/>
        </w:rPr>
        <w:t xml:space="preserve">' </w:t>
      </w:r>
      <w:r>
        <w:rPr/>
        <w:t>18</w:t>
      </w:r>
      <w:r>
        <w:rPr>
          <w:rtl w:val="true"/>
        </w:rPr>
        <w:t xml:space="preserve"> </w:t>
      </w:r>
      <w:r>
        <w:rPr>
          <w:rtl w:val="true"/>
        </w:rPr>
        <w:t>ש</w:t>
      </w:r>
      <w:r>
        <w:rPr>
          <w:rtl w:val="true"/>
        </w:rPr>
        <w:t xml:space="preserve">' </w:t>
      </w:r>
      <w:r>
        <w:rPr/>
        <w:t>22</w:t>
      </w:r>
      <w:r>
        <w:rPr>
          <w:rtl w:val="true"/>
        </w:rPr>
        <w:t xml:space="preserve">) </w:t>
      </w:r>
      <w:r>
        <w:rPr>
          <w:rtl w:val="true"/>
        </w:rPr>
        <w:t>ניכר כי הוא חש מאוים על ידי אריאל ומבין כי עליו לרצות אותו</w:t>
      </w:r>
      <w:r>
        <w:rPr>
          <w:rtl w:val="true"/>
        </w:rPr>
        <w:t xml:space="preserve">. </w:t>
      </w:r>
      <w:r>
        <w:rPr>
          <w:rtl w:val="true"/>
        </w:rPr>
        <w:t xml:space="preserve">בנסיבות אלו ניתן לקבוע כי מתקיים קשר סיבתי בין האמצעים הפסולים שבהם נקטו חיים וגיא ובין ההודאה שמסר מירז לאריאל וכי השפעתם של אמצעים אלו לא פסקה גם לאחר שמירז עבר לתאו של אריאל </w:t>
      </w:r>
      <w:r>
        <w:rPr>
          <w:rtl w:val="true"/>
        </w:rPr>
        <w:t>(</w:t>
      </w:r>
      <w:r>
        <w:rPr>
          <w:rtl w:val="true"/>
        </w:rPr>
        <w:t>השוו בהקשר זה</w:t>
      </w:r>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1776/06</w:t>
        </w:r>
      </w:hyperlink>
      <w:r>
        <w:rPr>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11</w:t>
      </w:r>
      <w:r>
        <w:rPr>
          <w:rtl w:val="true"/>
        </w:rPr>
        <w:t xml:space="preserve"> </w:t>
      </w:r>
      <w:r>
        <w:rPr>
          <w:rtl w:val="true"/>
        </w:rPr>
        <w:t>(</w:t>
      </w:r>
      <w:r>
        <w:rPr/>
        <w:t>5.9.</w:t>
      </w:r>
      <w:r>
        <w:rPr/>
        <w:t>2011</w:t>
      </w:r>
      <w:r>
        <w:rPr>
          <w:rtl w:val="true"/>
        </w:rPr>
        <w:t>)</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המדינה טוענת כי מהקלטת השיחות בין מירז למדובבים עולה כי הוא מדבר בטון רגוע</w:t>
      </w:r>
      <w:r>
        <w:rPr>
          <w:rtl w:val="true"/>
        </w:rPr>
        <w:t xml:space="preserve">, </w:t>
      </w:r>
      <w:r>
        <w:rPr>
          <w:rtl w:val="true"/>
        </w:rPr>
        <w:t>כי אינו מרים את קולו ואינו ממרר בבכי והדבר מלמד לשיטתה כי לא חש מאוים על ידי המדובבים</w:t>
      </w:r>
      <w:r>
        <w:rPr>
          <w:rtl w:val="true"/>
        </w:rPr>
        <w:t xml:space="preserve">. </w:t>
      </w:r>
      <w:r>
        <w:rPr>
          <w:rtl w:val="true"/>
        </w:rPr>
        <w:t>אין בידי לקבל טענה זו</w:t>
      </w:r>
      <w:r>
        <w:rPr>
          <w:rtl w:val="true"/>
        </w:rPr>
        <w:t xml:space="preserve">. </w:t>
      </w:r>
      <w:r>
        <w:rPr>
          <w:rtl w:val="true"/>
        </w:rPr>
        <w:t xml:space="preserve">בית משפט זה עמד לא אחת על כך שישנו מגוון רחב של תגובות אפשרויות למצבי דחק </w:t>
      </w:r>
      <w:r>
        <w:rPr>
          <w:rtl w:val="true"/>
        </w:rPr>
        <w:t>(</w:t>
      </w:r>
      <w:r>
        <w:rPr>
          <w:rtl w:val="true"/>
        </w:rPr>
        <w:t>השוו</w:t>
      </w:r>
      <w:r>
        <w:rPr>
          <w:rtl w:val="true"/>
        </w:rPr>
        <w:t xml:space="preserve">: </w:t>
      </w:r>
      <w:hyperlink r:id="rId34">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3308/15</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שמיאן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בפסקה </w:t>
      </w:r>
      <w:r>
        <w:rPr/>
        <w:t>45</w:t>
      </w:r>
      <w:r>
        <w:rPr>
          <w:rtl w:val="true"/>
        </w:rPr>
        <w:t xml:space="preserve"> (‏</w:t>
      </w:r>
      <w:r>
        <w:rPr/>
        <w:t>17.5.2018</w:t>
      </w:r>
      <w:r>
        <w:rPr>
          <w:rtl w:val="true"/>
        </w:rPr>
        <w:t xml:space="preserve">)). </w:t>
      </w:r>
      <w:r>
        <w:rPr>
          <w:rtl w:val="true"/>
        </w:rPr>
        <w:t xml:space="preserve">מקובלת עלי בהקשר זה עמדתו </w:t>
      </w:r>
      <w:r>
        <w:rPr>
          <w:rFonts w:ascii="Century" w:hAnsi="Century" w:cs="Miriam"/>
          <w:b/>
          <w:b/>
          <w:spacing w:val="0"/>
          <w:sz w:val="22"/>
          <w:sz w:val="22"/>
          <w:szCs w:val="24"/>
          <w:rtl w:val="true"/>
        </w:rPr>
        <w:t>העקרונית</w:t>
      </w:r>
      <w:r>
        <w:rPr>
          <w:rtl w:val="true"/>
        </w:rPr>
        <w:t xml:space="preserve">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בערעור </w:t>
      </w:r>
      <w:r>
        <w:rPr>
          <w:rFonts w:ascii="Century" w:hAnsi="Century" w:cs="Miriam"/>
          <w:b/>
          <w:b/>
          <w:spacing w:val="0"/>
          <w:sz w:val="22"/>
          <w:sz w:val="22"/>
          <w:szCs w:val="24"/>
          <w:rtl w:val="true"/>
        </w:rPr>
        <w:t>מירז</w:t>
      </w:r>
      <w:r>
        <w:rPr>
          <w:rtl w:val="true"/>
        </w:rPr>
        <w:t xml:space="preserve"> לפיה</w:t>
      </w:r>
      <w:r>
        <w:rPr>
          <w:rtl w:val="true"/>
        </w:rPr>
        <w:t>:</w:t>
      </w:r>
    </w:p>
    <w:p>
      <w:pPr>
        <w:pStyle w:val="Ruller4"/>
        <w:ind w:end="0"/>
        <w:jc w:val="both"/>
        <w:rPr/>
      </w:pPr>
      <w:r>
        <w:rPr>
          <w:rtl w:val="true"/>
        </w:rPr>
      </w:r>
    </w:p>
    <w:p>
      <w:pPr>
        <w:pStyle w:val="Ruller5"/>
        <w:ind w:end="1282"/>
        <w:jc w:val="both"/>
        <w:rPr/>
      </w:pPr>
      <w:r>
        <w:rPr>
          <w:sz w:val="28"/>
          <w:sz w:val="28"/>
          <w:rtl w:val="true"/>
        </w:rPr>
        <w:t>לאנשים</w:t>
      </w:r>
      <w:r>
        <w:rPr>
          <w:rFonts w:eastAsia="Arial TUR;Arial" w:cs="Arial TUR;Arial"/>
          <w:sz w:val="28"/>
          <w:sz w:val="28"/>
          <w:rtl w:val="true"/>
        </w:rPr>
        <w:t xml:space="preserve"> </w:t>
      </w:r>
      <w:r>
        <w:rPr>
          <w:sz w:val="28"/>
          <w:sz w:val="28"/>
          <w:rtl w:val="true"/>
        </w:rPr>
        <w:t>שונים</w:t>
      </w:r>
      <w:r>
        <w:rPr>
          <w:rFonts w:eastAsia="Arial TUR;Arial" w:cs="Arial TUR;Arial"/>
          <w:sz w:val="28"/>
          <w:sz w:val="28"/>
          <w:rtl w:val="true"/>
        </w:rPr>
        <w:t xml:space="preserve"> </w:t>
      </w:r>
      <w:r>
        <w:rPr>
          <w:sz w:val="28"/>
          <w:sz w:val="28"/>
          <w:rtl w:val="true"/>
        </w:rPr>
        <w:t>דרכי</w:t>
      </w:r>
      <w:r>
        <w:rPr>
          <w:rFonts w:eastAsia="Arial TUR;Arial" w:cs="Arial TUR;Arial"/>
          <w:sz w:val="28"/>
          <w:sz w:val="28"/>
          <w:rtl w:val="true"/>
        </w:rPr>
        <w:t xml:space="preserve"> </w:t>
      </w:r>
      <w:r>
        <w:rPr>
          <w:sz w:val="28"/>
          <w:sz w:val="28"/>
          <w:rtl w:val="true"/>
        </w:rPr>
        <w:t>התמודדות</w:t>
      </w:r>
      <w:r>
        <w:rPr>
          <w:rFonts w:eastAsia="Arial TUR;Arial" w:cs="Arial TUR;Arial"/>
          <w:sz w:val="28"/>
          <w:sz w:val="28"/>
          <w:rtl w:val="true"/>
        </w:rPr>
        <w:t xml:space="preserve"> </w:t>
      </w:r>
      <w:r>
        <w:rPr>
          <w:sz w:val="28"/>
          <w:sz w:val="28"/>
          <w:rtl w:val="true"/>
        </w:rPr>
        <w:t>שונות</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מצבי</w:t>
      </w:r>
      <w:r>
        <w:rPr>
          <w:rFonts w:eastAsia="Arial TUR;Arial" w:cs="Arial TUR;Arial"/>
          <w:sz w:val="28"/>
          <w:sz w:val="28"/>
          <w:rtl w:val="true"/>
        </w:rPr>
        <w:t xml:space="preserve"> </w:t>
      </w:r>
      <w:r>
        <w:rPr>
          <w:sz w:val="28"/>
          <w:sz w:val="28"/>
          <w:rtl w:val="true"/>
        </w:rPr>
        <w:t>עימות</w:t>
      </w:r>
      <w:r>
        <w:rPr>
          <w:sz w:val="28"/>
          <w:rtl w:val="true"/>
        </w:rPr>
        <w:t xml:space="preserve">. </w:t>
      </w:r>
      <w:r>
        <w:rPr>
          <w:sz w:val="28"/>
          <w:sz w:val="28"/>
          <w:rtl w:val="true"/>
        </w:rPr>
        <w:t>למשל</w:t>
      </w:r>
      <w:r>
        <w:rPr>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מי</w:t>
      </w:r>
      <w:r>
        <w:rPr>
          <w:rFonts w:eastAsia="Arial TUR;Arial" w:cs="Arial TUR;Arial"/>
          <w:sz w:val="28"/>
          <w:sz w:val="28"/>
          <w:rtl w:val="true"/>
        </w:rPr>
        <w:t xml:space="preserve"> </w:t>
      </w:r>
      <w:r>
        <w:rPr>
          <w:sz w:val="28"/>
          <w:sz w:val="28"/>
          <w:rtl w:val="true"/>
        </w:rPr>
        <w:t>שנשבר</w:t>
      </w:r>
      <w:r>
        <w:rPr>
          <w:rFonts w:eastAsia="Arial TUR;Arial" w:cs="Arial TUR;Arial"/>
          <w:sz w:val="28"/>
          <w:sz w:val="28"/>
          <w:rtl w:val="true"/>
        </w:rPr>
        <w:t xml:space="preserve"> </w:t>
      </w:r>
      <w:r>
        <w:rPr>
          <w:sz w:val="28"/>
          <w:sz w:val="28"/>
          <w:rtl w:val="true"/>
        </w:rPr>
        <w:t>באופן</w:t>
      </w:r>
      <w:r>
        <w:rPr>
          <w:rFonts w:eastAsia="Arial TUR;Arial" w:cs="Arial TUR;Arial"/>
          <w:sz w:val="28"/>
          <w:sz w:val="28"/>
          <w:rtl w:val="true"/>
        </w:rPr>
        <w:t xml:space="preserve"> </w:t>
      </w:r>
      <w:r>
        <w:rPr>
          <w:sz w:val="28"/>
          <w:sz w:val="28"/>
          <w:rtl w:val="true"/>
        </w:rPr>
        <w:t>מידי</w:t>
      </w:r>
      <w:r>
        <w:rPr>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מי</w:t>
      </w:r>
      <w:r>
        <w:rPr>
          <w:rFonts w:eastAsia="Arial TUR;Arial" w:cs="Arial TUR;Arial"/>
          <w:sz w:val="28"/>
          <w:sz w:val="28"/>
          <w:rtl w:val="true"/>
        </w:rPr>
        <w:t xml:space="preserve"> </w:t>
      </w:r>
      <w:r>
        <w:rPr>
          <w:sz w:val="28"/>
          <w:sz w:val="28"/>
          <w:rtl w:val="true"/>
        </w:rPr>
        <w:t>שמגיב</w:t>
      </w:r>
      <w:r>
        <w:rPr>
          <w:rFonts w:eastAsia="Arial TUR;Arial" w:cs="Arial TUR;Arial"/>
          <w:sz w:val="28"/>
          <w:sz w:val="28"/>
          <w:rtl w:val="true"/>
        </w:rPr>
        <w:t xml:space="preserve"> </w:t>
      </w:r>
      <w:r>
        <w:rPr>
          <w:sz w:val="28"/>
          <w:sz w:val="28"/>
          <w:rtl w:val="true"/>
        </w:rPr>
        <w:t>בתוקפנות</w:t>
      </w:r>
      <w:r>
        <w:rPr>
          <w:rFonts w:eastAsia="Arial TUR;Arial" w:cs="Arial TUR;Arial"/>
          <w:sz w:val="28"/>
          <w:sz w:val="28"/>
          <w:rtl w:val="true"/>
        </w:rPr>
        <w:t xml:space="preserve"> </w:t>
      </w:r>
      <w:r>
        <w:rPr>
          <w:sz w:val="28"/>
          <w:sz w:val="28"/>
          <w:rtl w:val="true"/>
        </w:rPr>
        <w:t>ויש</w:t>
      </w:r>
      <w:r>
        <w:rPr>
          <w:rFonts w:eastAsia="Arial TUR;Arial" w:cs="Arial TUR;Arial"/>
          <w:sz w:val="28"/>
          <w:sz w:val="28"/>
          <w:rtl w:val="true"/>
        </w:rPr>
        <w:t xml:space="preserve"> </w:t>
      </w:r>
      <w:r>
        <w:rPr>
          <w:sz w:val="28"/>
          <w:sz w:val="28"/>
          <w:rtl w:val="true"/>
        </w:rPr>
        <w:t>מי</w:t>
      </w:r>
      <w:r>
        <w:rPr>
          <w:rFonts w:eastAsia="Arial TUR;Arial" w:cs="Arial TUR;Arial"/>
          <w:sz w:val="28"/>
          <w:sz w:val="28"/>
          <w:rtl w:val="true"/>
        </w:rPr>
        <w:t xml:space="preserve"> </w:t>
      </w:r>
      <w:r>
        <w:rPr>
          <w:sz w:val="28"/>
          <w:sz w:val="28"/>
          <w:rtl w:val="true"/>
        </w:rPr>
        <w:t>שמנסה</w:t>
      </w:r>
      <w:r>
        <w:rPr>
          <w:rFonts w:eastAsia="Arial TUR;Arial" w:cs="Arial TUR;Arial"/>
          <w:sz w:val="28"/>
          <w:sz w:val="28"/>
          <w:rtl w:val="true"/>
        </w:rPr>
        <w:t xml:space="preserve"> </w:t>
      </w:r>
      <w:r>
        <w:rPr>
          <w:sz w:val="28"/>
          <w:rtl w:val="true"/>
        </w:rPr>
        <w:t>"</w:t>
      </w:r>
      <w:r>
        <w:rPr>
          <w:sz w:val="28"/>
          <w:sz w:val="28"/>
          <w:rtl w:val="true"/>
        </w:rPr>
        <w:t>לשלוט</w:t>
      </w:r>
      <w:r>
        <w:rPr>
          <w:sz w:val="28"/>
          <w:rtl w:val="true"/>
        </w:rPr>
        <w:t xml:space="preserve">" </w:t>
      </w:r>
      <w:r>
        <w:rPr>
          <w:sz w:val="28"/>
          <w:sz w:val="28"/>
          <w:rtl w:val="true"/>
        </w:rPr>
        <w:t>בסיטואציה</w:t>
      </w:r>
      <w:r>
        <w:rPr>
          <w:sz w:val="28"/>
          <w:rtl w:val="true"/>
        </w:rPr>
        <w:t xml:space="preserve">: </w:t>
      </w:r>
      <w:r>
        <w:rPr>
          <w:sz w:val="28"/>
          <w:sz w:val="28"/>
          <w:rtl w:val="true"/>
        </w:rPr>
        <w:t>לנסות</w:t>
      </w:r>
      <w:r>
        <w:rPr>
          <w:rFonts w:eastAsia="Arial TUR;Arial" w:cs="Arial TUR;Arial"/>
          <w:sz w:val="28"/>
          <w:sz w:val="28"/>
          <w:rtl w:val="true"/>
        </w:rPr>
        <w:t xml:space="preserve"> </w:t>
      </w:r>
      <w:r>
        <w:rPr>
          <w:sz w:val="28"/>
          <w:sz w:val="28"/>
          <w:rtl w:val="true"/>
        </w:rPr>
        <w:t>להרגיע</w:t>
      </w:r>
      <w:r>
        <w:rPr>
          <w:sz w:val="28"/>
          <w:rtl w:val="true"/>
        </w:rPr>
        <w:t xml:space="preserve">, </w:t>
      </w:r>
      <w:r>
        <w:rPr>
          <w:sz w:val="28"/>
          <w:sz w:val="28"/>
          <w:rtl w:val="true"/>
        </w:rPr>
        <w:t>לשדל</w:t>
      </w:r>
      <w:r>
        <w:rPr>
          <w:sz w:val="28"/>
          <w:rtl w:val="true"/>
        </w:rPr>
        <w:t xml:space="preserve">, </w:t>
      </w:r>
      <w:r>
        <w:rPr>
          <w:sz w:val="28"/>
          <w:sz w:val="28"/>
          <w:rtl w:val="true"/>
        </w:rPr>
        <w:t>להסביר</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לרכוש</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אמונו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התוקפן</w:t>
      </w:r>
      <w:r>
        <w:rPr>
          <w:sz w:val="28"/>
          <w:rtl w:val="true"/>
        </w:rPr>
        <w:t xml:space="preserve">. </w:t>
      </w:r>
      <w:r>
        <w:rPr>
          <w:sz w:val="28"/>
          <w:sz w:val="28"/>
          <w:rtl w:val="true"/>
        </w:rPr>
        <w:t>דרך</w:t>
      </w:r>
      <w:r>
        <w:rPr>
          <w:rFonts w:eastAsia="Arial TUR;Arial" w:cs="Arial TUR;Arial"/>
          <w:sz w:val="28"/>
          <w:sz w:val="28"/>
          <w:rtl w:val="true"/>
        </w:rPr>
        <w:t xml:space="preserve"> </w:t>
      </w:r>
      <w:r>
        <w:rPr>
          <w:sz w:val="28"/>
          <w:sz w:val="28"/>
          <w:rtl w:val="true"/>
        </w:rPr>
        <w:t>ההתמודדות</w:t>
      </w:r>
      <w:r>
        <w:rPr>
          <w:rFonts w:eastAsia="Arial TUR;Arial" w:cs="Arial TUR;Arial"/>
          <w:sz w:val="28"/>
          <w:sz w:val="28"/>
          <w:rtl w:val="true"/>
        </w:rPr>
        <w:t xml:space="preserve"> </w:t>
      </w:r>
      <w:r>
        <w:rPr>
          <w:sz w:val="28"/>
          <w:sz w:val="28"/>
          <w:rtl w:val="true"/>
        </w:rPr>
        <w:t>האחרונה</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פירושה</w:t>
      </w:r>
      <w:r>
        <w:rPr>
          <w:rFonts w:eastAsia="Arial TUR;Arial" w:cs="Arial TUR;Arial"/>
          <w:sz w:val="28"/>
          <w:sz w:val="28"/>
          <w:rtl w:val="true"/>
        </w:rPr>
        <w:t xml:space="preserve"> </w:t>
      </w:r>
      <w:r>
        <w:rPr>
          <w:sz w:val="28"/>
          <w:sz w:val="28"/>
          <w:rtl w:val="true"/>
        </w:rPr>
        <w:t>שהאיום</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נלקח</w:t>
      </w:r>
      <w:r>
        <w:rPr>
          <w:rFonts w:eastAsia="Arial TUR;Arial" w:cs="Arial TUR;Arial"/>
          <w:sz w:val="28"/>
          <w:sz w:val="28"/>
          <w:rtl w:val="true"/>
        </w:rPr>
        <w:t xml:space="preserve"> </w:t>
      </w:r>
      <w:r>
        <w:rPr>
          <w:sz w:val="28"/>
          <w:sz w:val="28"/>
          <w:rtl w:val="true"/>
        </w:rPr>
        <w:t>ברצינות</w:t>
      </w:r>
      <w:r>
        <w:rPr>
          <w:sz w:val="28"/>
          <w:rtl w:val="true"/>
        </w:rPr>
        <w:t xml:space="preserve">. </w:t>
      </w:r>
      <w:r>
        <w:rPr>
          <w:sz w:val="28"/>
          <w:sz w:val="28"/>
          <w:rtl w:val="true"/>
        </w:rPr>
        <w:t>ההבדל</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בפתרון</w:t>
      </w:r>
      <w:r>
        <w:rPr>
          <w:rFonts w:eastAsia="Arial TUR;Arial" w:cs="Arial TUR;Arial"/>
          <w:sz w:val="28"/>
          <w:sz w:val="28"/>
          <w:rtl w:val="true"/>
        </w:rPr>
        <w:t xml:space="preserve"> </w:t>
      </w:r>
      <w:r>
        <w:rPr>
          <w:sz w:val="28"/>
          <w:sz w:val="28"/>
          <w:rtl w:val="true"/>
        </w:rPr>
        <w:t>שמוצע</w:t>
      </w:r>
      <w:r>
        <w:rPr>
          <w:rFonts w:eastAsia="Arial TUR;Arial" w:cs="Arial TUR;Arial"/>
          <w:sz w:val="28"/>
          <w:sz w:val="28"/>
          <w:rtl w:val="true"/>
        </w:rPr>
        <w:t xml:space="preserve"> </w:t>
      </w:r>
      <w:r>
        <w:rPr>
          <w:sz w:val="28"/>
          <w:sz w:val="28"/>
          <w:rtl w:val="true"/>
        </w:rPr>
        <w:t>לאיום</w:t>
      </w:r>
      <w:r>
        <w:rPr>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להמחיש</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הנקודה</w:t>
      </w:r>
      <w:r>
        <w:rPr>
          <w:sz w:val="28"/>
          <w:rtl w:val="true"/>
        </w:rPr>
        <w:t xml:space="preserve">, </w:t>
      </w:r>
      <w:r>
        <w:rPr>
          <w:sz w:val="28"/>
          <w:sz w:val="28"/>
          <w:rtl w:val="true"/>
        </w:rPr>
        <w:t>טול</w:t>
      </w:r>
      <w:r>
        <w:rPr>
          <w:rFonts w:eastAsia="Arial TUR;Arial" w:cs="Arial TUR;Arial"/>
          <w:sz w:val="28"/>
          <w:sz w:val="28"/>
          <w:rtl w:val="true"/>
        </w:rPr>
        <w:t xml:space="preserve"> </w:t>
      </w:r>
      <w:r>
        <w:rPr>
          <w:sz w:val="28"/>
          <w:sz w:val="28"/>
          <w:rtl w:val="true"/>
        </w:rPr>
        <w:t>מקרה</w:t>
      </w:r>
      <w:r>
        <w:rPr>
          <w:rFonts w:eastAsia="Arial TUR;Arial" w:cs="Arial TUR;Arial"/>
          <w:sz w:val="28"/>
          <w:sz w:val="28"/>
          <w:rtl w:val="true"/>
        </w:rPr>
        <w:t xml:space="preserve"> </w:t>
      </w:r>
      <w:r>
        <w:rPr>
          <w:sz w:val="28"/>
          <w:sz w:val="28"/>
          <w:rtl w:val="true"/>
        </w:rPr>
        <w:t>בו</w:t>
      </w:r>
      <w:r>
        <w:rPr>
          <w:rFonts w:eastAsia="Arial TUR;Arial" w:cs="Arial TUR;Arial"/>
          <w:sz w:val="28"/>
          <w:sz w:val="28"/>
          <w:rtl w:val="true"/>
        </w:rPr>
        <w:t xml:space="preserve"> </w:t>
      </w:r>
      <w:r>
        <w:rPr>
          <w:sz w:val="28"/>
          <w:sz w:val="28"/>
          <w:rtl w:val="true"/>
        </w:rPr>
        <w:t>עבריין</w:t>
      </w:r>
      <w:r>
        <w:rPr>
          <w:rFonts w:eastAsia="Arial TUR;Arial" w:cs="Arial TUR;Arial"/>
          <w:sz w:val="28"/>
          <w:sz w:val="28"/>
          <w:rtl w:val="true"/>
        </w:rPr>
        <w:t xml:space="preserve"> </w:t>
      </w:r>
      <w:r>
        <w:rPr>
          <w:sz w:val="28"/>
          <w:sz w:val="28"/>
          <w:rtl w:val="true"/>
        </w:rPr>
        <w:t>מאיים</w:t>
      </w:r>
      <w:r>
        <w:rPr>
          <w:rFonts w:eastAsia="Arial TUR;Arial" w:cs="Arial TUR;Arial"/>
          <w:sz w:val="28"/>
          <w:sz w:val="28"/>
          <w:rtl w:val="true"/>
        </w:rPr>
        <w:t xml:space="preserve"> </w:t>
      </w:r>
      <w:r>
        <w:rPr>
          <w:sz w:val="28"/>
          <w:sz w:val="28"/>
          <w:rtl w:val="true"/>
        </w:rPr>
        <w:t>לפתע</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זוג</w:t>
      </w:r>
      <w:r>
        <w:rPr>
          <w:rFonts w:eastAsia="Arial TUR;Arial" w:cs="Arial TUR;Arial"/>
          <w:sz w:val="28"/>
          <w:sz w:val="28"/>
          <w:rtl w:val="true"/>
        </w:rPr>
        <w:t xml:space="preserve"> </w:t>
      </w:r>
      <w:r>
        <w:rPr>
          <w:sz w:val="28"/>
          <w:sz w:val="28"/>
          <w:rtl w:val="true"/>
        </w:rPr>
        <w:t>באקדח</w:t>
      </w:r>
      <w:r>
        <w:rPr>
          <w:rFonts w:eastAsia="Arial TUR;Arial" w:cs="Arial TUR;Arial"/>
          <w:sz w:val="28"/>
          <w:sz w:val="28"/>
          <w:rtl w:val="true"/>
        </w:rPr>
        <w:t xml:space="preserve"> </w:t>
      </w:r>
      <w:r>
        <w:rPr>
          <w:sz w:val="28"/>
          <w:sz w:val="28"/>
          <w:rtl w:val="true"/>
        </w:rPr>
        <w:t>ודורש</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כספם</w:t>
      </w:r>
      <w:r>
        <w:rPr>
          <w:sz w:val="28"/>
          <w:rtl w:val="true"/>
        </w:rPr>
        <w:t xml:space="preserve">. </w:t>
      </w:r>
      <w:r>
        <w:rPr>
          <w:sz w:val="28"/>
          <w:sz w:val="28"/>
          <w:rtl w:val="true"/>
        </w:rPr>
        <w:t>נניח</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אחד</w:t>
      </w:r>
      <w:r>
        <w:rPr>
          <w:rFonts w:eastAsia="Arial TUR;Arial" w:cs="Arial TUR;Arial"/>
          <w:sz w:val="28"/>
          <w:sz w:val="28"/>
          <w:rtl w:val="true"/>
        </w:rPr>
        <w:t xml:space="preserve"> </w:t>
      </w:r>
      <w:r>
        <w:rPr>
          <w:sz w:val="28"/>
          <w:sz w:val="28"/>
          <w:rtl w:val="true"/>
        </w:rPr>
        <w:t>מבני</w:t>
      </w:r>
      <w:r>
        <w:rPr>
          <w:rFonts w:eastAsia="Arial TUR;Arial" w:cs="Arial TUR;Arial"/>
          <w:sz w:val="28"/>
          <w:sz w:val="28"/>
          <w:rtl w:val="true"/>
        </w:rPr>
        <w:t xml:space="preserve"> </w:t>
      </w:r>
      <w:r>
        <w:rPr>
          <w:sz w:val="28"/>
          <w:sz w:val="28"/>
          <w:rtl w:val="true"/>
        </w:rPr>
        <w:t>הזוג</w:t>
      </w:r>
      <w:r>
        <w:rPr>
          <w:rFonts w:eastAsia="Arial TUR;Arial" w:cs="Arial TUR;Arial"/>
          <w:sz w:val="28"/>
          <w:sz w:val="28"/>
          <w:rtl w:val="true"/>
        </w:rPr>
        <w:t xml:space="preserve"> </w:t>
      </w:r>
      <w:r>
        <w:rPr>
          <w:sz w:val="28"/>
          <w:sz w:val="28"/>
          <w:rtl w:val="true"/>
        </w:rPr>
        <w:t>צועק</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בוכה</w:t>
      </w:r>
      <w:r>
        <w:rPr>
          <w:sz w:val="28"/>
          <w:rtl w:val="true"/>
        </w:rPr>
        <w:t xml:space="preserve">, </w:t>
      </w:r>
      <w:r>
        <w:rPr>
          <w:sz w:val="28"/>
          <w:sz w:val="28"/>
          <w:rtl w:val="true"/>
        </w:rPr>
        <w:t>ואילו</w:t>
      </w:r>
      <w:r>
        <w:rPr>
          <w:rFonts w:eastAsia="Arial TUR;Arial" w:cs="Arial TUR;Arial"/>
          <w:sz w:val="28"/>
          <w:sz w:val="28"/>
          <w:rtl w:val="true"/>
        </w:rPr>
        <w:t xml:space="preserve"> </w:t>
      </w:r>
      <w:r>
        <w:rPr>
          <w:sz w:val="28"/>
          <w:sz w:val="28"/>
          <w:rtl w:val="true"/>
        </w:rPr>
        <w:t>השני</w:t>
      </w:r>
      <w:r>
        <w:rPr>
          <w:rFonts w:eastAsia="Arial TUR;Arial" w:cs="Arial TUR;Arial"/>
          <w:sz w:val="28"/>
          <w:sz w:val="28"/>
          <w:rtl w:val="true"/>
        </w:rPr>
        <w:t xml:space="preserve"> </w:t>
      </w:r>
      <w:r>
        <w:rPr>
          <w:sz w:val="28"/>
          <w:sz w:val="28"/>
          <w:rtl w:val="true"/>
        </w:rPr>
        <w:t>מנסה</w:t>
      </w:r>
      <w:r>
        <w:rPr>
          <w:rFonts w:eastAsia="Arial TUR;Arial" w:cs="Arial TUR;Arial"/>
          <w:sz w:val="28"/>
          <w:sz w:val="28"/>
          <w:rtl w:val="true"/>
        </w:rPr>
        <w:t xml:space="preserve"> </w:t>
      </w:r>
      <w:r>
        <w:rPr>
          <w:sz w:val="28"/>
          <w:sz w:val="28"/>
          <w:rtl w:val="true"/>
        </w:rPr>
        <w:t>להרגיעו</w:t>
      </w:r>
      <w:r>
        <w:rPr>
          <w:rFonts w:eastAsia="Arial TUR;Arial" w:cs="Arial TUR;Arial"/>
          <w:sz w:val="28"/>
          <w:sz w:val="28"/>
          <w:rtl w:val="true"/>
        </w:rPr>
        <w:t xml:space="preserve"> </w:t>
      </w:r>
      <w:r>
        <w:rPr>
          <w:sz w:val="28"/>
          <w:sz w:val="28"/>
          <w:rtl w:val="true"/>
        </w:rPr>
        <w:t>ואומר</w:t>
      </w:r>
      <w:r>
        <w:rPr>
          <w:rFonts w:eastAsia="Arial TUR;Arial" w:cs="Arial TUR;Arial"/>
          <w:sz w:val="28"/>
          <w:sz w:val="28"/>
          <w:rtl w:val="true"/>
        </w:rPr>
        <w:t xml:space="preserve"> </w:t>
      </w:r>
      <w:r>
        <w:rPr>
          <w:sz w:val="28"/>
          <w:sz w:val="28"/>
          <w:rtl w:val="true"/>
        </w:rPr>
        <w:t>לעבריין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כל</w:t>
      </w:r>
      <w:r>
        <w:rPr>
          <w:rFonts w:eastAsia="Arial TUR;Arial" w:cs="Arial TUR;Arial"/>
          <w:sz w:val="28"/>
          <w:sz w:val="28"/>
          <w:rtl w:val="true"/>
        </w:rPr>
        <w:t xml:space="preserve"> </w:t>
      </w:r>
      <w:r>
        <w:rPr>
          <w:sz w:val="28"/>
          <w:sz w:val="28"/>
          <w:rtl w:val="true"/>
        </w:rPr>
        <w:t>דרישותיו</w:t>
      </w:r>
      <w:r>
        <w:rPr>
          <w:rFonts w:eastAsia="Arial TUR;Arial" w:cs="Arial TUR;Arial"/>
          <w:sz w:val="28"/>
          <w:sz w:val="28"/>
          <w:rtl w:val="true"/>
        </w:rPr>
        <w:t xml:space="preserve"> </w:t>
      </w:r>
      <w:r>
        <w:rPr>
          <w:sz w:val="28"/>
          <w:sz w:val="28"/>
          <w:rtl w:val="true"/>
        </w:rPr>
        <w:t>ייענו</w:t>
      </w:r>
      <w:r>
        <w:rPr>
          <w:rFonts w:eastAsia="Arial TUR;Arial" w:cs="Arial TUR;Arial"/>
          <w:sz w:val="28"/>
          <w:sz w:val="28"/>
          <w:rtl w:val="true"/>
        </w:rPr>
        <w:t xml:space="preserve"> </w:t>
      </w:r>
      <w:r>
        <w:rPr>
          <w:sz w:val="28"/>
          <w:sz w:val="28"/>
          <w:rtl w:val="true"/>
        </w:rPr>
        <w:t>וכי</w:t>
      </w:r>
      <w:r>
        <w:rPr>
          <w:rFonts w:eastAsia="Arial TUR;Arial" w:cs="Arial TUR;Arial"/>
          <w:sz w:val="28"/>
          <w:sz w:val="28"/>
          <w:rtl w:val="true"/>
        </w:rPr>
        <w:t xml:space="preserve"> </w:t>
      </w:r>
      <w:r>
        <w:rPr>
          <w:sz w:val="28"/>
          <w:sz w:val="28"/>
          <w:rtl w:val="true"/>
        </w:rPr>
        <w:t>יישאר</w:t>
      </w:r>
      <w:r>
        <w:rPr>
          <w:rFonts w:eastAsia="Arial TUR;Arial" w:cs="Arial TUR;Arial"/>
          <w:sz w:val="28"/>
          <w:sz w:val="28"/>
          <w:rtl w:val="true"/>
        </w:rPr>
        <w:t xml:space="preserve"> </w:t>
      </w:r>
      <w:r>
        <w:rPr>
          <w:sz w:val="28"/>
          <w:sz w:val="28"/>
          <w:rtl w:val="true"/>
        </w:rPr>
        <w:t>רגוע</w:t>
      </w:r>
      <w:r>
        <w:rPr>
          <w:sz w:val="28"/>
          <w:rtl w:val="true"/>
        </w:rPr>
        <w:t xml:space="preserve">. </w:t>
      </w:r>
      <w:r>
        <w:rPr>
          <w:sz w:val="28"/>
          <w:sz w:val="28"/>
          <w:rtl w:val="true"/>
        </w:rPr>
        <w:t>האם</w:t>
      </w:r>
      <w:r>
        <w:rPr>
          <w:rFonts w:eastAsia="Arial TUR;Arial" w:cs="Arial TUR;Arial"/>
          <w:sz w:val="28"/>
          <w:sz w:val="28"/>
          <w:rtl w:val="true"/>
        </w:rPr>
        <w:t xml:space="preserve"> </w:t>
      </w:r>
      <w:r>
        <w:rPr>
          <w:sz w:val="28"/>
          <w:sz w:val="28"/>
          <w:rtl w:val="true"/>
        </w:rPr>
        <w:t>נסיק</w:t>
      </w:r>
      <w:r>
        <w:rPr>
          <w:rFonts w:eastAsia="Arial TUR;Arial" w:cs="Arial TUR;Arial"/>
          <w:sz w:val="28"/>
          <w:sz w:val="28"/>
          <w:rtl w:val="true"/>
        </w:rPr>
        <w:t xml:space="preserve"> </w:t>
      </w:r>
      <w:r>
        <w:rPr>
          <w:sz w:val="28"/>
          <w:sz w:val="28"/>
          <w:rtl w:val="true"/>
        </w:rPr>
        <w:t>מכך</w:t>
      </w:r>
      <w:r>
        <w:rPr>
          <w:rFonts w:eastAsia="Arial TUR;Arial" w:cs="Arial TUR;Arial"/>
          <w:sz w:val="28"/>
          <w:sz w:val="28"/>
          <w:rtl w:val="true"/>
        </w:rPr>
        <w:t xml:space="preserve"> </w:t>
      </w:r>
      <w:r>
        <w:rPr>
          <w:sz w:val="28"/>
          <w:sz w:val="28"/>
          <w:rtl w:val="true"/>
        </w:rPr>
        <w:t>שרק</w:t>
      </w:r>
      <w:r>
        <w:rPr>
          <w:rFonts w:eastAsia="Arial TUR;Arial" w:cs="Arial TUR;Arial"/>
          <w:sz w:val="28"/>
          <w:sz w:val="28"/>
          <w:rtl w:val="true"/>
        </w:rPr>
        <w:t xml:space="preserve"> </w:t>
      </w:r>
      <w:r>
        <w:rPr>
          <w:sz w:val="28"/>
          <w:sz w:val="28"/>
          <w:rtl w:val="true"/>
        </w:rPr>
        <w:t>הראשון</w:t>
      </w:r>
      <w:r>
        <w:rPr>
          <w:rFonts w:eastAsia="Arial TUR;Arial" w:cs="Arial TUR;Arial"/>
          <w:sz w:val="28"/>
          <w:sz w:val="28"/>
          <w:rtl w:val="true"/>
        </w:rPr>
        <w:t xml:space="preserve"> </w:t>
      </w:r>
      <w:r>
        <w:rPr>
          <w:sz w:val="28"/>
          <w:sz w:val="28"/>
          <w:rtl w:val="true"/>
        </w:rPr>
        <w:t>חש</w:t>
      </w:r>
      <w:r>
        <w:rPr>
          <w:rFonts w:eastAsia="Arial TUR;Arial" w:cs="Arial TUR;Arial"/>
          <w:sz w:val="28"/>
          <w:sz w:val="28"/>
          <w:rtl w:val="true"/>
        </w:rPr>
        <w:t xml:space="preserve"> </w:t>
      </w:r>
      <w:r>
        <w:rPr>
          <w:sz w:val="28"/>
          <w:sz w:val="28"/>
          <w:rtl w:val="true"/>
        </w:rPr>
        <w:t>מאוים</w:t>
      </w:r>
      <w:r>
        <w:rPr>
          <w:sz w:val="28"/>
          <w:rtl w:val="true"/>
        </w:rPr>
        <w:t xml:space="preserve">? </w:t>
      </w:r>
      <w:r>
        <w:rPr>
          <w:rtl w:val="true"/>
        </w:rPr>
        <w:t>(</w:t>
      </w:r>
      <w:r>
        <w:rPr>
          <w:rtl w:val="true"/>
        </w:rPr>
        <w:t>שם</w:t>
      </w:r>
      <w:r>
        <w:rPr>
          <w:rtl w:val="true"/>
        </w:rPr>
        <w:t xml:space="preserve">, </w:t>
      </w:r>
      <w:r>
        <w:rPr>
          <w:rtl w:val="true"/>
        </w:rPr>
        <w:t>בפסקה</w:t>
      </w:r>
      <w:r>
        <w:rPr>
          <w:rFonts w:eastAsia="Arial TUR;Arial" w:cs="Arial TUR;Arial"/>
          <w:rtl w:val="true"/>
        </w:rPr>
        <w:t xml:space="preserve"> </w:t>
      </w:r>
      <w:r>
        <w:rPr/>
        <w:t>7</w:t>
      </w:r>
      <w:r>
        <w:rPr>
          <w:rtl w:val="true"/>
        </w:rPr>
        <w:t>(</w:t>
      </w:r>
      <w:r>
        <w:rPr>
          <w:rtl w:val="true"/>
        </w:rPr>
        <w:t>א</w:t>
      </w:r>
      <w:r>
        <w:rPr>
          <w:rtl w:val="true"/>
        </w:rPr>
        <w:t xml:space="preserve">) </w:t>
      </w:r>
      <w:r>
        <w:rPr>
          <w:rtl w:val="true"/>
        </w:rPr>
        <w:t>לפסק</w:t>
      </w:r>
      <w:r>
        <w:rPr>
          <w:rFonts w:eastAsia="Arial TUR;Arial" w:cs="Arial TUR;Arial"/>
          <w:rtl w:val="true"/>
        </w:rPr>
        <w:t xml:space="preserve"> </w:t>
      </w:r>
      <w:r>
        <w:rPr>
          <w:rtl w:val="true"/>
        </w:rPr>
        <w:t>דינו</w:t>
      </w:r>
      <w:r>
        <w:rPr>
          <w:rtl w:val="true"/>
        </w:rPr>
        <w:t>).</w:t>
      </w:r>
    </w:p>
    <w:p>
      <w:pPr>
        <w:pStyle w:val="Ruller4"/>
        <w:ind w:end="0"/>
        <w:jc w:val="both"/>
        <w:rPr/>
      </w:pPr>
      <w:r>
        <w:rPr>
          <w:rtl w:val="true"/>
        </w:rPr>
      </w:r>
    </w:p>
    <w:p>
      <w:pPr>
        <w:pStyle w:val="Ruller4"/>
        <w:ind w:end="0"/>
        <w:jc w:val="both"/>
        <w:rPr/>
      </w:pPr>
      <w:r>
        <w:rPr>
          <w:rtl w:val="true"/>
        </w:rPr>
        <w:tab/>
      </w:r>
      <w:r>
        <w:rPr>
          <w:rtl w:val="true"/>
        </w:rPr>
        <w:t>אכן</w:t>
      </w:r>
      <w:r>
        <w:rPr>
          <w:rtl w:val="true"/>
        </w:rPr>
        <w:t xml:space="preserve">, </w:t>
      </w:r>
      <w:r>
        <w:rPr>
          <w:rtl w:val="true"/>
        </w:rPr>
        <w:t>מהאופן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התחנן</w:t>
      </w:r>
      <w:r>
        <w:rPr>
          <w:rFonts w:eastAsia="Arial TUR;Arial" w:cs="Arial TUR;Arial"/>
          <w:rtl w:val="true"/>
        </w:rPr>
        <w:t xml:space="preserve"> </w:t>
      </w:r>
      <w:r>
        <w:rPr>
          <w:rtl w:val="true"/>
        </w:rPr>
        <w:t>מירז</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המדובבים</w:t>
      </w:r>
      <w:r>
        <w:rPr>
          <w:rFonts w:eastAsia="Arial TUR;Arial" w:cs="Arial TUR;Arial"/>
          <w:rtl w:val="true"/>
        </w:rPr>
        <w:t xml:space="preserve"> </w:t>
      </w:r>
      <w:r>
        <w:rPr>
          <w:rtl w:val="true"/>
        </w:rPr>
        <w:t>וניסה</w:t>
      </w:r>
      <w:r>
        <w:rPr>
          <w:rFonts w:eastAsia="Arial TUR;Arial" w:cs="Arial TUR;Arial"/>
          <w:rtl w:val="true"/>
        </w:rPr>
        <w:t xml:space="preserve"> </w:t>
      </w:r>
      <w:r>
        <w:rPr>
          <w:rtl w:val="true"/>
        </w:rPr>
        <w:t>נואשות</w:t>
      </w:r>
      <w:r>
        <w:rPr>
          <w:rFonts w:eastAsia="Arial TUR;Arial" w:cs="Arial TUR;Arial"/>
          <w:rtl w:val="true"/>
        </w:rPr>
        <w:t xml:space="preserve"> </w:t>
      </w:r>
      <w:r>
        <w:rPr>
          <w:rtl w:val="true"/>
        </w:rPr>
        <w:t>לשכנע</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שוטר</w:t>
      </w:r>
      <w:r>
        <w:rPr>
          <w:rFonts w:eastAsia="Arial TUR;Arial" w:cs="Arial TUR;Arial"/>
          <w:rtl w:val="true"/>
        </w:rPr>
        <w:t xml:space="preserve"> </w:t>
      </w:r>
      <w:r>
        <w:rPr>
          <w:rtl w:val="true"/>
        </w:rPr>
        <w:t>סמוי</w:t>
      </w:r>
      <w:r>
        <w:rPr>
          <w:rtl w:val="true"/>
        </w:rPr>
        <w:t xml:space="preserve">, </w:t>
      </w:r>
      <w:r>
        <w:rPr>
          <w:rtl w:val="true"/>
        </w:rPr>
        <w:t>ניתן</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שרוי</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לחץ</w:t>
      </w:r>
      <w:r>
        <w:rPr>
          <w:rFonts w:eastAsia="Arial TUR;Arial" w:cs="Arial TUR;Arial"/>
          <w:rtl w:val="true"/>
        </w:rPr>
        <w:t xml:space="preserve"> </w:t>
      </w:r>
      <w:r>
        <w:rPr>
          <w:rtl w:val="true"/>
        </w:rPr>
        <w:t>ומצוקה</w:t>
      </w:r>
      <w:r>
        <w:rPr>
          <w:rtl w:val="true"/>
        </w:rPr>
        <w:t xml:space="preserve">. </w:t>
      </w:r>
      <w:r>
        <w:rPr>
          <w:rtl w:val="true"/>
        </w:rPr>
        <w:t>זאת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הרים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קולו</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בכה</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השתדל</w:t>
      </w:r>
      <w:r>
        <w:rPr>
          <w:rFonts w:eastAsia="Arial TUR;Arial" w:cs="Arial TUR;Arial"/>
          <w:rtl w:val="true"/>
        </w:rPr>
        <w:t xml:space="preserve"> </w:t>
      </w:r>
      <w:r>
        <w:rPr>
          <w:rtl w:val="true"/>
        </w:rPr>
        <w:t>לשמור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טון</w:t>
      </w:r>
      <w:r>
        <w:rPr>
          <w:rFonts w:eastAsia="Arial TUR;Arial" w:cs="Arial TUR;Arial"/>
          <w:rtl w:val="true"/>
        </w:rPr>
        <w:t xml:space="preserve"> </w:t>
      </w:r>
      <w:r>
        <w:rPr>
          <w:rtl w:val="true"/>
        </w:rPr>
        <w:t>רגוע</w:t>
      </w:r>
      <w:r>
        <w:rPr>
          <w:rFonts w:eastAsia="Arial TUR;Arial" w:cs="Arial TUR;Arial"/>
          <w:rtl w:val="true"/>
        </w:rPr>
        <w:t xml:space="preserve"> </w:t>
      </w:r>
      <w:r>
        <w:rPr>
          <w:rtl w:val="true"/>
        </w:rPr>
        <w:t>בדברו</w:t>
      </w:r>
      <w:r>
        <w:rPr>
          <w:rtl w:val="true"/>
        </w:rPr>
        <w:t>.</w:t>
      </w:r>
    </w:p>
    <w:p>
      <w:pPr>
        <w:pStyle w:val="Ruller4"/>
        <w:ind w:end="0"/>
        <w:jc w:val="both"/>
        <w:rPr/>
      </w:pPr>
      <w:r>
        <w:rPr>
          <w:rtl w:val="true"/>
        </w:rPr>
      </w:r>
    </w:p>
    <w:p>
      <w:pPr>
        <w:pStyle w:val="Ruller41"/>
        <w:numPr>
          <w:ilvl w:val="0"/>
          <w:numId w:val="1"/>
        </w:numPr>
        <w:ind w:end="0"/>
        <w:jc w:val="both"/>
        <w:rPr/>
      </w:pPr>
      <w:r>
        <w:rPr>
          <w:rtl w:val="true"/>
        </w:rPr>
        <w:t>מטעמים אלו כולם אני סבורה כי ככל שהדבר נוגע לענייננו יש לקבוע כי הודאתו של מירז בפני המדובבים אינה יכולה לשמש כראיה לביסוס העבירות המיוחסות למשיבים</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האם גם ללא הודאתו של מירז הציגה המדינה די ראיות להוכחת אשמתם של המשיבים</w:t>
      </w:r>
      <w:r>
        <w:rPr>
          <w:rtl w:val="true"/>
        </w:rPr>
        <w:t xml:space="preserve">? </w:t>
      </w:r>
      <w:r>
        <w:rPr>
          <w:rtl w:val="true"/>
        </w:rPr>
        <w:t>בית המשפט קמא דחה טענה זו ומן הטעמים שיפורטו להלן לא ראיתי מקום להתערב במסקנתו</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משקלן</w:t>
      </w:r>
      <w:r>
        <w:rPr>
          <w:rFonts w:ascii="Century" w:hAnsi="Century" w:eastAsia="Century" w:cs="Century"/>
          <w:b/>
          <w:b/>
          <w:spacing w:val="0"/>
          <w:szCs w:val="24"/>
          <w:rtl w:val="true"/>
        </w:rPr>
        <w:t xml:space="preserve"> </w:t>
      </w:r>
      <w:r>
        <w:rPr>
          <w:rFonts w:ascii="Century" w:hAnsi="Century" w:cs="Miriam"/>
          <w:b/>
          <w:b/>
          <w:spacing w:val="0"/>
          <w:szCs w:val="24"/>
          <w:rtl w:val="true"/>
        </w:rPr>
        <w:t>הראייתי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הודעות</w:t>
      </w:r>
      <w:r>
        <w:rPr>
          <w:rFonts w:ascii="Century" w:hAnsi="Century" w:eastAsia="Century" w:cs="Century"/>
          <w:b/>
          <w:b/>
          <w:spacing w:val="0"/>
          <w:szCs w:val="24"/>
          <w:rtl w:val="true"/>
        </w:rPr>
        <w:t xml:space="preserve"> </w:t>
      </w:r>
      <w:r>
        <w:rPr>
          <w:rFonts w:ascii="Century" w:hAnsi="Century" w:cs="Miriam"/>
          <w:b/>
          <w:b/>
          <w:spacing w:val="0"/>
          <w:szCs w:val="24"/>
          <w:rtl w:val="true"/>
        </w:rPr>
        <w:t>סניור</w:t>
      </w:r>
      <w:r>
        <w:rPr>
          <w:rFonts w:ascii="Century" w:hAnsi="Century" w:eastAsia="Century" w:cs="Century"/>
          <w:b/>
          <w:b/>
          <w:spacing w:val="0"/>
          <w:szCs w:val="24"/>
          <w:rtl w:val="true"/>
        </w:rPr>
        <w:t xml:space="preserve"> </w:t>
      </w:r>
      <w:r>
        <w:rPr>
          <w:rFonts w:ascii="Century" w:hAnsi="Century" w:cs="Miriam"/>
          <w:b/>
          <w:b/>
          <w:spacing w:val="0"/>
          <w:szCs w:val="24"/>
          <w:rtl w:val="true"/>
        </w:rPr>
        <w:t>במשטרה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הראיה העיקרית שעליה ביקשה המדינה לבסס את טענתה החלופית לפיה גם ללא הודאת מירז יש די ראיות להרשעת המשיבים</w:t>
      </w:r>
      <w:r>
        <w:rPr>
          <w:rtl w:val="true"/>
        </w:rPr>
        <w:t xml:space="preserve">, </w:t>
      </w:r>
      <w:r>
        <w:rPr>
          <w:rtl w:val="true"/>
        </w:rPr>
        <w:t>היא הודעתו של סניור במשטרה ולפיה ההדלפה הגיעה משני חוקרים ברשות המסים שמסרו לסיבוני מידע חסוי אודות החקירה בתמורה לשוחד</w:t>
      </w:r>
      <w:r>
        <w:rPr>
          <w:rtl w:val="true"/>
        </w:rPr>
        <w:t xml:space="preserve">. </w:t>
      </w:r>
      <w:r>
        <w:rPr>
          <w:rtl w:val="true"/>
        </w:rPr>
        <w:t>כפי שקבע בית המשפט קמא</w:t>
      </w:r>
      <w:r>
        <w:rPr>
          <w:rtl w:val="true"/>
        </w:rPr>
        <w:t xml:space="preserve">, </w:t>
      </w:r>
      <w:r>
        <w:rPr>
          <w:rtl w:val="true"/>
        </w:rPr>
        <w:t>מדובר בגרסה מתפתחת ורוויית סתירות אשר קיימת יותר מאינדיקציה אחת לכך ש</w:t>
      </w:r>
      <w:r>
        <w:rPr>
          <w:rtl w:val="true"/>
        </w:rPr>
        <w:t>"</w:t>
      </w:r>
      <w:r>
        <w:rPr>
          <w:rtl w:val="true"/>
        </w:rPr>
        <w:t>נתפרה</w:t>
      </w:r>
      <w:r>
        <w:rPr>
          <w:rtl w:val="true"/>
        </w:rPr>
        <w:t xml:space="preserve">" </w:t>
      </w:r>
      <w:r>
        <w:rPr>
          <w:rtl w:val="true"/>
        </w:rPr>
        <w:t>על ידי סניור למידותיהם של יוסף</w:t>
      </w:r>
      <w:r>
        <w:rPr>
          <w:rtl w:val="true"/>
        </w:rPr>
        <w:t xml:space="preserve">, </w:t>
      </w:r>
      <w:r>
        <w:rPr>
          <w:rtl w:val="true"/>
        </w:rPr>
        <w:t>מירז וסיבוני במטרה לזכות בטובות הנאה</w:t>
      </w:r>
      <w:r>
        <w:rPr>
          <w:rtl w:val="true"/>
        </w:rPr>
        <w:t>.</w:t>
      </w:r>
    </w:p>
    <w:p>
      <w:pPr>
        <w:pStyle w:val="Ruller4"/>
        <w:ind w:end="0"/>
        <w:jc w:val="both"/>
        <w:rPr/>
      </w:pPr>
      <w:r>
        <w:rPr>
          <w:rtl w:val="true"/>
        </w:rPr>
      </w:r>
    </w:p>
    <w:p>
      <w:pPr>
        <w:pStyle w:val="Ruller4"/>
        <w:ind w:end="0"/>
        <w:jc w:val="both"/>
        <w:rPr/>
      </w:pPr>
      <w:r>
        <w:rPr>
          <w:rtl w:val="true"/>
        </w:rPr>
        <w:tab/>
      </w:r>
      <w:r>
        <w:rPr>
          <w:rtl w:val="true"/>
        </w:rPr>
        <w:t>בחקירתו</w:t>
      </w:r>
      <w:r>
        <w:rPr>
          <w:rFonts w:eastAsia="Arial TUR;Arial" w:cs="Arial TUR;Arial"/>
          <w:rtl w:val="true"/>
        </w:rPr>
        <w:t xml:space="preserve"> </w:t>
      </w:r>
      <w:r>
        <w:rPr>
          <w:rtl w:val="true"/>
        </w:rPr>
        <w:t>מיום</w:t>
      </w:r>
      <w:r>
        <w:rPr>
          <w:rFonts w:eastAsia="Arial TUR;Arial" w:cs="Arial TUR;Arial"/>
          <w:rtl w:val="true"/>
        </w:rPr>
        <w:t xml:space="preserve"> </w:t>
      </w:r>
      <w:r>
        <w:rPr/>
        <w:t>11.11.2010</w:t>
      </w:r>
      <w:r>
        <w:rPr>
          <w:rtl w:val="true"/>
        </w:rPr>
        <w:t xml:space="preserve"> </w:t>
      </w:r>
      <w:r>
        <w:rPr>
          <w:rtl w:val="true"/>
        </w:rPr>
        <w:t>טען</w:t>
      </w:r>
      <w:r>
        <w:rPr>
          <w:rFonts w:eastAsia="Arial TUR;Arial" w:cs="Arial TUR;Arial"/>
          <w:rtl w:val="true"/>
        </w:rPr>
        <w:t xml:space="preserve"> </w:t>
      </w:r>
      <w:r>
        <w:rPr>
          <w:rtl w:val="true"/>
        </w:rPr>
        <w:t>סניור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החשודים</w:t>
      </w:r>
      <w:r>
        <w:rPr>
          <w:rFonts w:eastAsia="Arial TUR;Arial" w:cs="Arial TUR;Arial"/>
          <w:rtl w:val="true"/>
        </w:rPr>
        <w:t xml:space="preserve"> </w:t>
      </w:r>
      <w:r>
        <w:rPr>
          <w:rtl w:val="true"/>
        </w:rPr>
        <w:t>בפרשת</w:t>
      </w:r>
      <w:r>
        <w:rPr>
          <w:rFonts w:eastAsia="Arial TUR;Arial" w:cs="Arial TUR;Arial"/>
          <w:rtl w:val="true"/>
        </w:rPr>
        <w:t xml:space="preserve"> </w:t>
      </w:r>
      <w:r>
        <w:rPr>
          <w:rtl w:val="true"/>
        </w:rPr>
        <w:t>מאוחדת</w:t>
      </w:r>
      <w:r>
        <w:rPr>
          <w:rFonts w:eastAsia="Arial TUR;Arial" w:cs="Arial TUR;Arial"/>
          <w:rtl w:val="true"/>
        </w:rPr>
        <w:t xml:space="preserve"> </w:t>
      </w:r>
      <w:r>
        <w:rPr>
          <w:rtl w:val="true"/>
        </w:rPr>
        <w:t>ידעו</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חודשים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מתנהלת</w:t>
      </w:r>
      <w:r>
        <w:rPr>
          <w:rFonts w:eastAsia="Arial TUR;Arial" w:cs="Arial TUR;Arial"/>
          <w:rtl w:val="true"/>
        </w:rPr>
        <w:t xml:space="preserve"> </w:t>
      </w:r>
      <w:r>
        <w:rPr>
          <w:rtl w:val="true"/>
        </w:rPr>
        <w:t>נגדם</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סמויה</w:t>
      </w:r>
      <w:r>
        <w:rPr>
          <w:rFonts w:eastAsia="Arial TUR;Arial" w:cs="Arial TUR;Arial"/>
          <w:rtl w:val="true"/>
        </w:rPr>
        <w:t xml:space="preserve"> </w:t>
      </w:r>
      <w:r>
        <w:rPr>
          <w:rtl w:val="true"/>
        </w:rPr>
        <w:t>ביאח</w:t>
      </w:r>
      <w:r>
        <w:rPr>
          <w:rtl w:val="true"/>
        </w:rPr>
        <w:t>"</w:t>
      </w:r>
      <w:r>
        <w:rPr>
          <w:rtl w:val="true"/>
        </w:rPr>
        <w:t>ה</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שמשה</w:t>
      </w:r>
      <w:r>
        <w:rPr>
          <w:rFonts w:eastAsia="Arial TUR;Arial" w:cs="Arial TUR;Arial"/>
          <w:rtl w:val="true"/>
        </w:rPr>
        <w:t xml:space="preserve"> </w:t>
      </w:r>
      <w:r>
        <w:rPr>
          <w:rtl w:val="true"/>
        </w:rPr>
        <w:t>חברוני</w:t>
      </w:r>
      <w:r>
        <w:rPr>
          <w:rFonts w:eastAsia="Arial TUR;Arial" w:cs="Arial TUR;Arial"/>
          <w:rtl w:val="true"/>
        </w:rPr>
        <w:t xml:space="preserve"> </w:t>
      </w:r>
      <w:r>
        <w:rPr>
          <w:rtl w:val="true"/>
        </w:rPr>
        <w:t>(</w:t>
      </w:r>
      <w:r>
        <w:rPr>
          <w:rtl w:val="true"/>
        </w:rPr>
        <w:t>שהיה</w:t>
      </w:r>
      <w:r>
        <w:rPr>
          <w:rFonts w:eastAsia="Arial TUR;Arial" w:cs="Arial TUR;Arial"/>
          <w:rtl w:val="true"/>
        </w:rPr>
        <w:t xml:space="preserve"> </w:t>
      </w:r>
      <w:r>
        <w:rPr>
          <w:rtl w:val="true"/>
        </w:rPr>
        <w:t>מנהל</w:t>
      </w:r>
      <w:r>
        <w:rPr>
          <w:rFonts w:eastAsia="Arial TUR;Arial" w:cs="Arial TUR;Arial"/>
          <w:rtl w:val="true"/>
        </w:rPr>
        <w:t xml:space="preserve"> </w:t>
      </w:r>
      <w:r>
        <w:rPr>
          <w:rtl w:val="true"/>
        </w:rPr>
        <w:t>מחוז</w:t>
      </w:r>
      <w:r>
        <w:rPr>
          <w:rFonts w:eastAsia="Arial TUR;Arial" w:cs="Arial TUR;Arial"/>
          <w:rtl w:val="true"/>
        </w:rPr>
        <w:t xml:space="preserve"> </w:t>
      </w:r>
      <w:r>
        <w:rPr>
          <w:rtl w:val="true"/>
        </w:rPr>
        <w:t>ירושלים</w:t>
      </w:r>
      <w:r>
        <w:rPr>
          <w:rFonts w:eastAsia="Arial TUR;Arial" w:cs="Arial TUR;Arial"/>
          <w:rtl w:val="true"/>
        </w:rPr>
        <w:t xml:space="preserve"> </w:t>
      </w:r>
      <w:r>
        <w:rPr>
          <w:rtl w:val="true"/>
        </w:rPr>
        <w:t>בקופת</w:t>
      </w:r>
      <w:r>
        <w:rPr>
          <w:rFonts w:eastAsia="Arial TUR;Arial" w:cs="Arial TUR;Arial"/>
          <w:rtl w:val="true"/>
        </w:rPr>
        <w:t xml:space="preserve"> </w:t>
      </w:r>
      <w:r>
        <w:rPr>
          <w:rtl w:val="true"/>
        </w:rPr>
        <w:t>חולים</w:t>
      </w:r>
      <w:r>
        <w:rPr>
          <w:rFonts w:eastAsia="Arial TUR;Arial" w:cs="Arial TUR;Arial"/>
          <w:rtl w:val="true"/>
        </w:rPr>
        <w:t xml:space="preserve"> </w:t>
      </w:r>
      <w:r>
        <w:rPr>
          <w:rtl w:val="true"/>
        </w:rPr>
        <w:t>"</w:t>
      </w:r>
      <w:r>
        <w:rPr>
          <w:rtl w:val="true"/>
        </w:rPr>
        <w:t>מאוחדת</w:t>
      </w:r>
      <w:r>
        <w:rPr>
          <w:rtl w:val="true"/>
        </w:rPr>
        <w:t xml:space="preserve">") </w:t>
      </w:r>
      <w:r>
        <w:rPr>
          <w:rtl w:val="true"/>
        </w:rPr>
        <w:t>עדכן</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הזמן</w:t>
      </w:r>
      <w:r>
        <w:rPr>
          <w:rFonts w:ascii="Century" w:hAnsi="Century" w:eastAsia="Century" w:cs="Century"/>
          <w:b/>
          <w:b/>
          <w:spacing w:val="0"/>
          <w:szCs w:val="24"/>
          <w:rtl w:val="true"/>
        </w:rPr>
        <w:t xml:space="preserve"> </w:t>
      </w:r>
      <w:r>
        <w:rPr>
          <w:rFonts w:ascii="Century" w:hAnsi="Century" w:cs="Miriam"/>
          <w:b/>
          <w:b/>
          <w:spacing w:val="0"/>
          <w:szCs w:val="24"/>
          <w:rtl w:val="true"/>
        </w:rPr>
        <w:t>בכל</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ועניין</w:t>
      </w:r>
      <w:r>
        <w:rPr>
          <w:rFonts w:ascii="Century" w:hAnsi="Century" w:eastAsia="Century" w:cs="Century"/>
          <w:b/>
          <w:b/>
          <w:spacing w:val="0"/>
          <w:szCs w:val="24"/>
          <w:rtl w:val="true"/>
        </w:rPr>
        <w:t xml:space="preserve"> </w:t>
      </w:r>
      <w:r>
        <w:rPr>
          <w:rFonts w:ascii="Century" w:hAnsi="Century" w:cs="Miriam"/>
          <w:b/>
          <w:b/>
          <w:spacing w:val="0"/>
          <w:szCs w:val="24"/>
          <w:rtl w:val="true"/>
        </w:rPr>
        <w:t>לגבי</w:t>
      </w:r>
      <w:r>
        <w:rPr>
          <w:rFonts w:ascii="Century" w:hAnsi="Century" w:eastAsia="Century" w:cs="Century"/>
          <w:b/>
          <w:b/>
          <w:spacing w:val="0"/>
          <w:szCs w:val="24"/>
          <w:rtl w:val="true"/>
        </w:rPr>
        <w:t xml:space="preserve"> </w:t>
      </w:r>
      <w:r>
        <w:rPr>
          <w:rFonts w:ascii="Century" w:hAnsi="Century" w:cs="Miriam"/>
          <w:b/>
          <w:b/>
          <w:spacing w:val="0"/>
          <w:szCs w:val="24"/>
          <w:rtl w:val="true"/>
        </w:rPr>
        <w:t>החקירה</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לרגע</w:t>
      </w:r>
      <w:r>
        <w:rPr>
          <w:rFonts w:ascii="Century" w:hAnsi="Century" w:eastAsia="Century" w:cs="Century"/>
          <w:b/>
          <w:b/>
          <w:spacing w:val="0"/>
          <w:szCs w:val="24"/>
          <w:rtl w:val="true"/>
        </w:rPr>
        <w:t xml:space="preserve"> </w:t>
      </w:r>
      <w:r>
        <w:rPr>
          <w:rFonts w:ascii="Century" w:hAnsi="Century" w:cs="Miriam"/>
          <w:b/>
          <w:b/>
          <w:spacing w:val="0"/>
          <w:szCs w:val="24"/>
          <w:rtl w:val="true"/>
        </w:rPr>
        <w:t>האחרון</w:t>
      </w:r>
      <w:r>
        <w:rPr>
          <w:rFonts w:cs="Calibri" w:ascii="Calibri" w:hAnsi="Calibri"/>
          <w:sz w:val="28"/>
          <w:rtl w:val="true"/>
        </w:rPr>
        <w:t xml:space="preserve">" </w:t>
      </w:r>
      <w:r>
        <w:rPr>
          <w:rtl w:val="true"/>
        </w:rPr>
        <w:t>(</w:t>
      </w:r>
      <w:r>
        <w:rPr>
          <w:rtl w:val="true"/>
        </w:rPr>
        <w:t>ת</w:t>
      </w:r>
      <w:r>
        <w:rPr>
          <w:rtl w:val="true"/>
        </w:rPr>
        <w:t>/</w:t>
      </w:r>
      <w:r>
        <w:rPr/>
        <w:t>49</w:t>
      </w:r>
      <w:r>
        <w:rPr>
          <w:rtl w:val="true"/>
        </w:rPr>
        <w:t>א</w:t>
      </w:r>
      <w:r>
        <w:rPr>
          <w:rFonts w:eastAsia="Arial TUR;Arial" w:cs="Arial TUR;Arial"/>
          <w:rtl w:val="true"/>
        </w:rPr>
        <w:t xml:space="preserve"> </w:t>
      </w:r>
      <w:r>
        <w:rPr>
          <w:rtl w:val="true"/>
        </w:rPr>
        <w:t>עמ</w:t>
      </w:r>
      <w:r>
        <w:rPr>
          <w:rtl w:val="true"/>
        </w:rPr>
        <w:t xml:space="preserve">' </w:t>
      </w:r>
      <w:r>
        <w:rPr/>
        <w:t>1</w:t>
      </w:r>
      <w:r>
        <w:rPr>
          <w:rtl w:val="true"/>
        </w:rPr>
        <w:t xml:space="preserve"> </w:t>
      </w:r>
      <w:r>
        <w:rPr>
          <w:rtl w:val="true"/>
        </w:rPr>
        <w:t>ש</w:t>
      </w:r>
      <w:r>
        <w:rPr>
          <w:rtl w:val="true"/>
        </w:rPr>
        <w:t xml:space="preserve">' </w:t>
      </w:r>
      <w:r>
        <w:rPr/>
        <w:t>28-26</w:t>
      </w:r>
      <w:r>
        <w:rPr>
          <w:rtl w:val="true"/>
        </w:rPr>
        <w:t xml:space="preserve">). </w:t>
      </w:r>
      <w:r>
        <w:rPr>
          <w:rtl w:val="true"/>
        </w:rPr>
        <w:t>בתגובה</w:t>
      </w:r>
      <w:r>
        <w:rPr>
          <w:rFonts w:eastAsia="Arial TUR;Arial" w:cs="Arial TUR;Arial"/>
          <w:rtl w:val="true"/>
        </w:rPr>
        <w:t xml:space="preserve"> </w:t>
      </w:r>
      <w:r>
        <w:rPr>
          <w:rtl w:val="true"/>
        </w:rPr>
        <w:t>טענו</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החוקרים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החשודים</w:t>
      </w:r>
      <w:r>
        <w:rPr>
          <w:rFonts w:eastAsia="Arial TUR;Arial" w:cs="Arial TUR;Arial"/>
          <w:rtl w:val="true"/>
        </w:rPr>
        <w:t xml:space="preserve"> </w:t>
      </w:r>
      <w:r>
        <w:rPr>
          <w:rtl w:val="true"/>
        </w:rPr>
        <w:t>בפרשה</w:t>
      </w:r>
      <w:r>
        <w:rPr>
          <w:rFonts w:eastAsia="Arial TUR;Arial" w:cs="Arial TUR;Arial"/>
          <w:rtl w:val="true"/>
        </w:rPr>
        <w:t xml:space="preserve"> </w:t>
      </w:r>
      <w:r>
        <w:rPr>
          <w:rtl w:val="true"/>
        </w:rPr>
        <w:t>ידעו</w:t>
      </w:r>
      <w:r>
        <w:rPr>
          <w:rFonts w:eastAsia="Arial TUR;Arial" w:cs="Arial TUR;Arial"/>
          <w:rtl w:val="true"/>
        </w:rPr>
        <w:t xml:space="preserve"> </w:t>
      </w:r>
      <w:r>
        <w:rPr>
          <w:rtl w:val="true"/>
        </w:rPr>
        <w:t>מראש</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מתי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עומדים</w:t>
      </w:r>
      <w:r>
        <w:rPr>
          <w:rFonts w:eastAsia="Arial TUR;Arial" w:cs="Arial TUR;Arial"/>
          <w:rtl w:val="true"/>
        </w:rPr>
        <w:t xml:space="preserve"> </w:t>
      </w:r>
      <w:r>
        <w:rPr>
          <w:rtl w:val="true"/>
        </w:rPr>
        <w:t>להיעצר</w:t>
      </w:r>
      <w:r>
        <w:rPr>
          <w:rtl w:val="true"/>
        </w:rPr>
        <w:t xml:space="preserve">. </w:t>
      </w:r>
      <w:r>
        <w:rPr>
          <w:rtl w:val="true"/>
        </w:rPr>
        <w:t>סניור</w:t>
      </w:r>
      <w:r>
        <w:rPr>
          <w:rFonts w:eastAsia="Arial TUR;Arial" w:cs="Arial TUR;Arial"/>
          <w:rtl w:val="true"/>
        </w:rPr>
        <w:t xml:space="preserve"> </w:t>
      </w:r>
      <w:r>
        <w:rPr>
          <w:rtl w:val="true"/>
        </w:rPr>
        <w:t>הכחיש</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שינה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וטען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המעצר</w:t>
      </w:r>
      <w:r>
        <w:rPr>
          <w:rFonts w:eastAsia="Arial TUR;Arial" w:cs="Arial TUR;Arial"/>
          <w:rtl w:val="true"/>
        </w:rPr>
        <w:t xml:space="preserve"> </w:t>
      </w:r>
      <w:r>
        <w:rPr>
          <w:rtl w:val="true"/>
        </w:rPr>
        <w:t>הזהיר</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חברוני</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אישי</w:t>
      </w:r>
      <w:r>
        <w:rPr>
          <w:rFonts w:eastAsia="Arial TUR;Arial" w:cs="Arial TUR;Arial"/>
          <w:rtl w:val="true"/>
        </w:rPr>
        <w:t xml:space="preserve"> </w:t>
      </w:r>
      <w:r>
        <w:rPr>
          <w:rtl w:val="true"/>
        </w:rPr>
        <w:t>שבקרוב</w:t>
      </w:r>
      <w:r>
        <w:rPr>
          <w:rFonts w:eastAsia="Arial TUR;Arial" w:cs="Arial TUR;Arial"/>
          <w:rtl w:val="true"/>
        </w:rPr>
        <w:t xml:space="preserve"> </w:t>
      </w:r>
      <w:r>
        <w:rPr>
          <w:rtl w:val="true"/>
        </w:rPr>
        <w:t>תהפוך</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לגלויה</w:t>
      </w:r>
      <w:r>
        <w:rPr>
          <w:rFonts w:eastAsia="Arial TUR;Arial" w:cs="Arial TUR;Arial"/>
          <w:rtl w:val="true"/>
        </w:rPr>
        <w:t xml:space="preserve"> </w:t>
      </w:r>
      <w:r>
        <w:rPr>
          <w:rtl w:val="true"/>
        </w:rPr>
        <w:t>(</w:t>
      </w:r>
      <w:r>
        <w:rPr>
          <w:rtl w:val="true"/>
        </w:rPr>
        <w:t>שם</w:t>
      </w:r>
      <w:r>
        <w:rPr>
          <w:rtl w:val="true"/>
        </w:rPr>
        <w:t xml:space="preserve">, </w:t>
      </w:r>
      <w:r>
        <w:rPr>
          <w:rtl w:val="true"/>
        </w:rPr>
        <w:t>בעמ</w:t>
      </w:r>
      <w:r>
        <w:rPr>
          <w:rtl w:val="true"/>
        </w:rPr>
        <w:t xml:space="preserve">' </w:t>
      </w:r>
      <w:r>
        <w:rPr/>
        <w:t>3-2</w:t>
      </w:r>
      <w:r>
        <w:rPr>
          <w:rtl w:val="true"/>
        </w:rPr>
        <w:t xml:space="preserve">). </w:t>
      </w:r>
      <w:r>
        <w:rPr>
          <w:rtl w:val="true"/>
        </w:rPr>
        <w:t>בהמשך</w:t>
      </w:r>
      <w:r>
        <w:rPr>
          <w:rFonts w:eastAsia="Arial TUR;Arial" w:cs="Arial TUR;Arial"/>
          <w:rtl w:val="true"/>
        </w:rPr>
        <w:t xml:space="preserve"> </w:t>
      </w:r>
      <w:r>
        <w:rPr>
          <w:rtl w:val="true"/>
        </w:rPr>
        <w:t>שב</w:t>
      </w:r>
      <w:r>
        <w:rPr>
          <w:rFonts w:eastAsia="Arial TUR;Arial" w:cs="Arial TUR;Arial"/>
          <w:rtl w:val="true"/>
        </w:rPr>
        <w:t xml:space="preserve"> </w:t>
      </w:r>
      <w:r>
        <w:rPr>
          <w:rtl w:val="true"/>
        </w:rPr>
        <w:t>סניור</w:t>
      </w:r>
      <w:r>
        <w:rPr>
          <w:rFonts w:eastAsia="Arial TUR;Arial" w:cs="Arial TUR;Arial"/>
          <w:rtl w:val="true"/>
        </w:rPr>
        <w:t xml:space="preserve"> </w:t>
      </w:r>
      <w:r>
        <w:rPr>
          <w:rtl w:val="true"/>
        </w:rPr>
        <w:t>וטען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חברוני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המדליף</w:t>
      </w:r>
      <w:r>
        <w:rPr>
          <w:rFonts w:eastAsia="Arial TUR;Arial" w:cs="Arial TUR;Arial"/>
          <w:rtl w:val="true"/>
        </w:rPr>
        <w:t xml:space="preserve"> </w:t>
      </w:r>
      <w:r>
        <w:rPr>
          <w:rtl w:val="true"/>
        </w:rPr>
        <w:t>ובתגובה</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רפ</w:t>
      </w:r>
      <w:r>
        <w:rPr>
          <w:rtl w:val="true"/>
        </w:rPr>
        <w:t>"</w:t>
      </w:r>
      <w:r>
        <w:rPr>
          <w:rtl w:val="true"/>
        </w:rPr>
        <w:t>ק</w:t>
      </w:r>
      <w:r>
        <w:rPr>
          <w:rFonts w:eastAsia="Arial TUR;Arial" w:cs="Arial TUR;Arial"/>
          <w:rtl w:val="true"/>
        </w:rPr>
        <w:t xml:space="preserve"> </w:t>
      </w:r>
      <w:r>
        <w:rPr>
          <w:rtl w:val="true"/>
        </w:rPr>
        <w:t>רייס</w:t>
      </w:r>
      <w:r>
        <w:rPr>
          <w:rFonts w:eastAsia="Arial TUR;Arial" w:cs="Arial TUR;Arial"/>
          <w:rtl w:val="true"/>
        </w:rPr>
        <w:t xml:space="preserve"> </w:t>
      </w:r>
      <w:r>
        <w:rPr>
          <w:rtl w:val="true"/>
        </w:rPr>
        <w:t>"</w:t>
      </w:r>
      <w:r>
        <w:rPr>
          <w:rFonts w:ascii="Century" w:hAnsi="Century" w:cs="Miriam"/>
          <w:b/>
          <w:b/>
          <w:spacing w:val="0"/>
          <w:szCs w:val="24"/>
          <w:rtl w:val="true"/>
        </w:rPr>
        <w:t>עזוב</w:t>
      </w:r>
      <w:r>
        <w:rPr>
          <w:rFonts w:ascii="Century" w:hAnsi="Century" w:eastAsia="Century" w:cs="Century"/>
          <w:b/>
          <w:b/>
          <w:spacing w:val="0"/>
          <w:szCs w:val="24"/>
          <w:rtl w:val="true"/>
        </w:rPr>
        <w:t xml:space="preserve"> </w:t>
      </w:r>
      <w:r>
        <w:rPr>
          <w:rFonts w:ascii="Century" w:hAnsi="Century" w:cs="Miriam"/>
          <w:b/>
          <w:b/>
          <w:spacing w:val="0"/>
          <w:szCs w:val="24"/>
          <w:rtl w:val="true"/>
        </w:rPr>
        <w:t>חברוני</w:t>
      </w:r>
      <w:r>
        <w:rPr>
          <w:rFonts w:ascii="Century" w:hAnsi="Century" w:eastAsia="Century" w:cs="Century"/>
          <w:b/>
          <w:b/>
          <w:spacing w:val="0"/>
          <w:szCs w:val="24"/>
          <w:rtl w:val="true"/>
        </w:rPr>
        <w:t xml:space="preserve"> </w:t>
      </w:r>
      <w:r>
        <w:rPr>
          <w:rFonts w:ascii="Century" w:hAnsi="Century" w:cs="Miriam"/>
          <w:b/>
          <w:b/>
          <w:spacing w:val="0"/>
          <w:szCs w:val="24"/>
          <w:rtl w:val="true"/>
        </w:rPr>
        <w:t>עזוב</w:t>
      </w:r>
      <w:r>
        <w:rPr>
          <w:rFonts w:ascii="Century" w:hAnsi="Century" w:eastAsia="Century" w:cs="Century"/>
          <w:b/>
          <w:b/>
          <w:spacing w:val="0"/>
          <w:szCs w:val="24"/>
          <w:rtl w:val="true"/>
        </w:rPr>
        <w:t xml:space="preserve"> </w:t>
      </w:r>
      <w:r>
        <w:rPr>
          <w:rFonts w:ascii="Century" w:hAnsi="Century" w:cs="Miriam"/>
          <w:b/>
          <w:b/>
          <w:spacing w:val="0"/>
          <w:szCs w:val="24"/>
          <w:rtl w:val="true"/>
        </w:rPr>
        <w:t>חברוני</w:t>
      </w:r>
      <w:r>
        <w:rPr>
          <w:rtl w:val="true"/>
        </w:rPr>
        <w:t>"</w:t>
      </w:r>
      <w:r>
        <w:rPr>
          <w:rtl w:val="true"/>
        </w:rPr>
        <w:t xml:space="preserve">. </w:t>
      </w:r>
      <w:r>
        <w:rPr>
          <w:rtl w:val="true"/>
        </w:rPr>
        <w:t>אף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התעקש</w:t>
      </w:r>
      <w:r>
        <w:rPr>
          <w:rFonts w:eastAsia="Arial TUR;Arial" w:cs="Arial TUR;Arial"/>
          <w:rtl w:val="true"/>
        </w:rPr>
        <w:t xml:space="preserve"> </w:t>
      </w:r>
      <w:r>
        <w:rPr>
          <w:rtl w:val="true"/>
        </w:rPr>
        <w:t>סניור</w:t>
      </w:r>
      <w:r>
        <w:rPr>
          <w:rFonts w:eastAsia="Arial TUR;Arial" w:cs="Arial TUR;Arial"/>
          <w:rtl w:val="true"/>
        </w:rPr>
        <w:t xml:space="preserve"> </w:t>
      </w:r>
      <w:r>
        <w:rPr>
          <w:rtl w:val="true"/>
        </w:rPr>
        <w:t>"</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חברוני</w:t>
      </w:r>
      <w:r>
        <w:rPr>
          <w:rFonts w:ascii="Century" w:hAnsi="Century" w:eastAsia="Century" w:cs="Century"/>
          <w:b/>
          <w:b/>
          <w:spacing w:val="0"/>
          <w:szCs w:val="24"/>
          <w:rtl w:val="true"/>
        </w:rPr>
        <w:t xml:space="preserve"> </w:t>
      </w:r>
      <w:r>
        <w:rPr>
          <w:rFonts w:ascii="Century" w:hAnsi="Century" w:cs="Miriam"/>
          <w:b/>
          <w:b/>
          <w:spacing w:val="0"/>
          <w:szCs w:val="24"/>
          <w:rtl w:val="true"/>
        </w:rPr>
        <w:t>בכל</w:t>
      </w:r>
      <w:r>
        <w:rPr>
          <w:rFonts w:ascii="Century" w:hAnsi="Century" w:eastAsia="Century" w:cs="Century"/>
          <w:b/>
          <w:b/>
          <w:spacing w:val="0"/>
          <w:szCs w:val="24"/>
          <w:rtl w:val="true"/>
        </w:rPr>
        <w:t xml:space="preserve"> </w:t>
      </w:r>
      <w:r>
        <w:rPr>
          <w:rFonts w:ascii="Century" w:hAnsi="Century" w:cs="Miriam"/>
          <w:b/>
          <w:b/>
          <w:spacing w:val="0"/>
          <w:szCs w:val="24"/>
          <w:rtl w:val="true"/>
        </w:rPr>
        <w:t>הכנות</w:t>
      </w:r>
      <w:r>
        <w:rPr>
          <w:rFonts w:ascii="Century" w:hAnsi="Century" w:eastAsia="Century" w:cs="Century"/>
          <w:b/>
          <w:b/>
          <w:spacing w:val="0"/>
          <w:szCs w:val="24"/>
          <w:rtl w:val="true"/>
        </w:rPr>
        <w:t xml:space="preserve"> </w:t>
      </w:r>
      <w:r>
        <w:rPr>
          <w:rFonts w:ascii="Century" w:hAnsi="Century" w:cs="Miriam"/>
          <w:b/>
          <w:b/>
          <w:spacing w:val="0"/>
          <w:szCs w:val="24"/>
          <w:rtl w:val="true"/>
        </w:rPr>
        <w:t>ליאור</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חברוני</w:t>
      </w:r>
      <w:r>
        <w:rPr>
          <w:rFonts w:ascii="Century" w:hAnsi="Century" w:eastAsia="Century" w:cs="Century"/>
          <w:b/>
          <w:b/>
          <w:spacing w:val="0"/>
          <w:szCs w:val="24"/>
          <w:rtl w:val="true"/>
        </w:rPr>
        <w:t xml:space="preserve"> </w:t>
      </w:r>
      <w:r>
        <w:rPr>
          <w:rFonts w:ascii="Century" w:hAnsi="Century" w:cs="Miriam"/>
          <w:b/>
          <w:b/>
          <w:spacing w:val="0"/>
          <w:szCs w:val="24"/>
          <w:rtl w:val="true"/>
        </w:rPr>
        <w:t>אתם</w:t>
      </w:r>
      <w:r>
        <w:rPr>
          <w:rFonts w:ascii="Century" w:hAnsi="Century" w:eastAsia="Century" w:cs="Century"/>
          <w:b/>
          <w:b/>
          <w:spacing w:val="0"/>
          <w:szCs w:val="24"/>
          <w:rtl w:val="true"/>
        </w:rPr>
        <w:t xml:space="preserve"> </w:t>
      </w:r>
      <w:r>
        <w:rPr>
          <w:rFonts w:ascii="Century" w:hAnsi="Century" w:cs="Miriam"/>
          <w:b/>
          <w:b/>
          <w:spacing w:val="0"/>
          <w:szCs w:val="24"/>
          <w:rtl w:val="true"/>
        </w:rPr>
        <w:t>ישנים</w:t>
      </w:r>
      <w:r>
        <w:rPr>
          <w:rFonts w:ascii="Century" w:hAnsi="Century" w:eastAsia="Century" w:cs="Century"/>
          <w:b/>
          <w:b/>
          <w:spacing w:val="0"/>
          <w:szCs w:val="24"/>
          <w:rtl w:val="true"/>
        </w:rPr>
        <w:t xml:space="preserve"> </w:t>
      </w:r>
      <w:r>
        <w:rPr>
          <w:rFonts w:ascii="Century" w:hAnsi="Century" w:cs="Miriam"/>
          <w:b/>
          <w:b/>
          <w:spacing w:val="0"/>
          <w:szCs w:val="24"/>
          <w:rtl w:val="true"/>
        </w:rPr>
        <w:t>בעמידה</w:t>
      </w:r>
      <w:r>
        <w:rPr>
          <w:rtl w:val="true"/>
        </w:rPr>
        <w:t>" (</w:t>
      </w:r>
      <w:r>
        <w:rPr>
          <w:rtl w:val="true"/>
        </w:rPr>
        <w:t>שם</w:t>
      </w:r>
      <w:r>
        <w:rPr>
          <w:rtl w:val="true"/>
        </w:rPr>
        <w:t xml:space="preserve">, </w:t>
      </w:r>
      <w:r>
        <w:rPr>
          <w:rtl w:val="true"/>
        </w:rPr>
        <w:t>ב</w:t>
      </w:r>
      <w:r>
        <w:rPr>
          <w:rtl w:val="true"/>
        </w:rPr>
        <w:t>עמ</w:t>
      </w:r>
      <w:r>
        <w:rPr>
          <w:rtl w:val="true"/>
        </w:rPr>
        <w:t xml:space="preserve">' </w:t>
      </w:r>
      <w:r>
        <w:rPr/>
        <w:t>7</w:t>
      </w:r>
      <w:r>
        <w:rPr>
          <w:rtl w:val="true"/>
        </w:rPr>
        <w:t xml:space="preserve">, </w:t>
      </w:r>
      <w:r>
        <w:rPr>
          <w:rtl w:val="true"/>
        </w:rPr>
        <w:t>ש</w:t>
      </w:r>
      <w:r>
        <w:rPr>
          <w:rtl w:val="true"/>
        </w:rPr>
        <w:t xml:space="preserve">' </w:t>
      </w:r>
      <w:r>
        <w:rPr/>
        <w:t>18-16</w:t>
      </w:r>
      <w:r>
        <w:rPr>
          <w:rtl w:val="true"/>
        </w:rPr>
        <w:t>)</w:t>
      </w:r>
      <w:r>
        <w:rPr>
          <w:rtl w:val="true"/>
        </w:rPr>
        <w:t xml:space="preserve">. </w:t>
      </w:r>
      <w:r>
        <w:rPr>
          <w:rtl w:val="true"/>
        </w:rPr>
        <w:t>ואולם</w:t>
      </w:r>
      <w:r>
        <w:rPr>
          <w:rtl w:val="true"/>
        </w:rPr>
        <w:t xml:space="preserve">, </w:t>
      </w:r>
      <w:r>
        <w:rPr>
          <w:rtl w:val="true"/>
        </w:rPr>
        <w:t>לאחר</w:t>
      </w:r>
      <w:r>
        <w:rPr>
          <w:rFonts w:eastAsia="Arial TUR;Arial" w:cs="Arial TUR;Arial"/>
          <w:rtl w:val="true"/>
        </w:rPr>
        <w:t xml:space="preserve"> </w:t>
      </w:r>
      <w:r>
        <w:rPr>
          <w:rtl w:val="true"/>
        </w:rPr>
        <w:t>שנוכח</w:t>
      </w:r>
      <w:r>
        <w:rPr>
          <w:rFonts w:eastAsia="Arial TUR;Arial" w:cs="Arial TUR;Arial"/>
          <w:rtl w:val="true"/>
        </w:rPr>
        <w:t xml:space="preserve"> </w:t>
      </w:r>
      <w:r>
        <w:rPr>
          <w:rtl w:val="true"/>
        </w:rPr>
        <w:t>לדעת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בגרסה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לרצות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חוקריו</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סניור</w:t>
      </w:r>
      <w:r>
        <w:rPr>
          <w:rFonts w:eastAsia="Arial TUR;Arial" w:cs="Arial TUR;Arial"/>
          <w:rtl w:val="true"/>
        </w:rPr>
        <w:t xml:space="preserve"> </w:t>
      </w:r>
      <w:r>
        <w:rPr>
          <w:rtl w:val="true"/>
        </w:rPr>
        <w:t>לטעון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יחשוף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מקור</w:t>
      </w:r>
      <w:r>
        <w:rPr>
          <w:rFonts w:eastAsia="Arial TUR;Arial" w:cs="Arial TUR;Arial"/>
          <w:rtl w:val="true"/>
        </w:rPr>
        <w:t xml:space="preserve"> </w:t>
      </w:r>
      <w:r>
        <w:rPr>
          <w:rtl w:val="true"/>
        </w:rPr>
        <w:t>ההדלפה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שישוחרר</w:t>
      </w:r>
      <w:r>
        <w:rPr>
          <w:rFonts w:eastAsia="Arial TUR;Arial" w:cs="Arial TUR;Arial"/>
          <w:rtl w:val="true"/>
        </w:rPr>
        <w:t xml:space="preserve"> </w:t>
      </w:r>
      <w:r>
        <w:rPr>
          <w:rtl w:val="true"/>
        </w:rPr>
        <w:t>ממעצר</w:t>
      </w:r>
      <w:r>
        <w:rPr>
          <w:rFonts w:eastAsia="Arial TUR;Arial" w:cs="Arial TUR;Arial"/>
          <w:rtl w:val="true"/>
        </w:rPr>
        <w:t xml:space="preserve"> </w:t>
      </w:r>
      <w:r>
        <w:rPr>
          <w:rtl w:val="true"/>
        </w:rPr>
        <w:t>ובתגובה</w:t>
      </w:r>
      <w:r>
        <w:rPr>
          <w:rFonts w:eastAsia="Arial TUR;Arial" w:cs="Arial TUR;Arial"/>
          <w:rtl w:val="true"/>
        </w:rPr>
        <w:t xml:space="preserve"> </w:t>
      </w:r>
      <w:r>
        <w:rPr>
          <w:rtl w:val="true"/>
        </w:rPr>
        <w:t>הבהירו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החוקרים</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תבוא</w:t>
      </w:r>
      <w:r>
        <w:rPr>
          <w:rFonts w:ascii="Century" w:hAnsi="Century" w:eastAsia="Century" w:cs="Century"/>
          <w:b/>
          <w:b/>
          <w:spacing w:val="0"/>
          <w:szCs w:val="24"/>
          <w:rtl w:val="true"/>
        </w:rPr>
        <w:t xml:space="preserve"> </w:t>
      </w:r>
      <w:r>
        <w:rPr>
          <w:rFonts w:ascii="Century" w:hAnsi="Century" w:cs="Miriam"/>
          <w:b/>
          <w:b/>
          <w:spacing w:val="0"/>
          <w:szCs w:val="24"/>
          <w:rtl w:val="true"/>
        </w:rPr>
        <w:t>ותגיד</w:t>
      </w:r>
      <w:r>
        <w:rPr>
          <w:rFonts w:ascii="Century" w:hAnsi="Century" w:eastAsia="Century" w:cs="Century"/>
          <w:b/>
          <w:b/>
          <w:spacing w:val="0"/>
          <w:szCs w:val="24"/>
          <w:rtl w:val="true"/>
        </w:rPr>
        <w:t xml:space="preserve"> </w:t>
      </w:r>
      <w:r>
        <w:rPr>
          <w:rFonts w:ascii="Century" w:hAnsi="Century" w:cs="Miriam"/>
          <w:b/>
          <w:b/>
          <w:spacing w:val="0"/>
          <w:szCs w:val="24"/>
          <w:rtl w:val="true"/>
        </w:rPr>
        <w:t>חברוני</w:t>
      </w:r>
      <w:r>
        <w:rPr>
          <w:rtl w:val="true"/>
        </w:rPr>
        <w:t>"</w:t>
      </w:r>
      <w:r>
        <w:rPr>
          <w:rtl w:val="true"/>
        </w:rPr>
        <w:t xml:space="preserve"> </w:t>
      </w:r>
      <w:r>
        <w:rPr>
          <w:rtl w:val="true"/>
        </w:rPr>
        <w:t>(</w:t>
      </w:r>
      <w:r>
        <w:rPr>
          <w:rtl w:val="true"/>
        </w:rPr>
        <w:t>שם</w:t>
      </w:r>
      <w:r>
        <w:rPr>
          <w:rtl w:val="true"/>
        </w:rPr>
        <w:t xml:space="preserve">, </w:t>
      </w:r>
      <w:r>
        <w:rPr>
          <w:rtl w:val="true"/>
        </w:rPr>
        <w:t>ב</w:t>
      </w:r>
      <w:r>
        <w:rPr>
          <w:rtl w:val="true"/>
        </w:rPr>
        <w:t>עמ</w:t>
      </w:r>
      <w:r>
        <w:rPr>
          <w:rtl w:val="true"/>
        </w:rPr>
        <w:t xml:space="preserve">' </w:t>
      </w:r>
      <w:r>
        <w:rPr/>
        <w:t>10</w:t>
      </w:r>
      <w:r>
        <w:rPr>
          <w:rtl w:val="true"/>
        </w:rPr>
        <w:t xml:space="preserve"> </w:t>
      </w:r>
      <w:r>
        <w:rPr>
          <w:rtl w:val="true"/>
        </w:rPr>
        <w:t>ש</w:t>
      </w:r>
      <w:r>
        <w:rPr>
          <w:rtl w:val="true"/>
        </w:rPr>
        <w:t xml:space="preserve">' </w:t>
      </w:r>
      <w:r>
        <w:rPr/>
        <w:t>9</w:t>
      </w:r>
      <w:r>
        <w:rPr>
          <w:rtl w:val="true"/>
        </w:rPr>
        <w:t>)</w:t>
      </w:r>
      <w:r>
        <w:rPr>
          <w:rtl w:val="true"/>
        </w:rPr>
        <w:t xml:space="preserve">. </w:t>
      </w:r>
      <w:r>
        <w:rPr>
          <w:rtl w:val="true"/>
        </w:rPr>
        <w:t>סניור</w:t>
      </w:r>
      <w:r>
        <w:rPr>
          <w:rFonts w:eastAsia="Arial TUR;Arial" w:cs="Arial TUR;Arial"/>
          <w:rtl w:val="true"/>
        </w:rPr>
        <w:t xml:space="preserve"> </w:t>
      </w:r>
      <w:r>
        <w:rPr>
          <w:rtl w:val="true"/>
        </w:rPr>
        <w:t>אישר</w:t>
      </w:r>
      <w:r>
        <w:rPr>
          <w:rFonts w:eastAsia="Arial TUR;Arial" w:cs="Arial TUR;Arial"/>
          <w:rtl w:val="true"/>
        </w:rPr>
        <w:t xml:space="preserve"> </w:t>
      </w:r>
      <w:r>
        <w:rPr>
          <w:rtl w:val="true"/>
        </w:rPr>
        <w:t>שהבין</w:t>
      </w:r>
      <w:r>
        <w:rPr>
          <w:rFonts w:eastAsia="Arial TUR;Arial" w:cs="Arial TUR;Arial"/>
          <w:rtl w:val="true"/>
        </w:rPr>
        <w:t xml:space="preserve"> </w:t>
      </w:r>
      <w:r>
        <w:rPr>
          <w:rtl w:val="true"/>
        </w:rPr>
        <w:t>באמרו</w:t>
      </w:r>
      <w:r>
        <w:rPr>
          <w:rFonts w:eastAsia="Arial TUR;Arial" w:cs="Arial TUR;Arial"/>
          <w:rtl w:val="true"/>
        </w:rPr>
        <w:t xml:space="preserve"> </w:t>
      </w:r>
      <w:r>
        <w:rPr>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אומר</w:t>
      </w:r>
      <w:r>
        <w:rPr>
          <w:rFonts w:ascii="Century" w:hAnsi="Century" w:eastAsia="Century" w:cs="Century"/>
          <w:b/>
          <w:b/>
          <w:spacing w:val="0"/>
          <w:szCs w:val="24"/>
          <w:rtl w:val="true"/>
        </w:rPr>
        <w:t xml:space="preserve"> </w:t>
      </w:r>
      <w:r>
        <w:rPr>
          <w:rFonts w:ascii="Century" w:hAnsi="Century" w:cs="Miriam"/>
          <w:b/>
          <w:b/>
          <w:spacing w:val="0"/>
          <w:szCs w:val="24"/>
          <w:rtl w:val="true"/>
        </w:rPr>
        <w:t>חברוני</w:t>
      </w:r>
      <w:r>
        <w:rPr>
          <w:rtl w:val="true"/>
        </w:rPr>
        <w:t>" (</w:t>
      </w:r>
      <w:r>
        <w:rPr>
          <w:rtl w:val="true"/>
        </w:rPr>
        <w:t>שם</w:t>
      </w:r>
      <w:r>
        <w:rPr>
          <w:rtl w:val="true"/>
        </w:rPr>
        <w:t xml:space="preserve">, </w:t>
      </w:r>
      <w:r>
        <w:rPr>
          <w:rtl w:val="true"/>
        </w:rPr>
        <w:t>ש</w:t>
      </w:r>
      <w:r>
        <w:rPr>
          <w:rtl w:val="true"/>
        </w:rPr>
        <w:t xml:space="preserve">' </w:t>
      </w:r>
      <w:r>
        <w:rPr/>
        <w:t>10</w:t>
      </w:r>
      <w:r>
        <w:rPr>
          <w:rtl w:val="true"/>
        </w:rPr>
        <w:t>)</w:t>
      </w:r>
      <w:r>
        <w:rPr>
          <w:rtl w:val="true"/>
        </w:rPr>
        <w:t xml:space="preserve"> </w:t>
      </w:r>
      <w:r>
        <w:rPr>
          <w:rtl w:val="true"/>
        </w:rPr>
        <w:t>אך</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שחברוני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מקור</w:t>
      </w:r>
      <w:r>
        <w:rPr>
          <w:rFonts w:eastAsia="Arial TUR;Arial" w:cs="Arial TUR;Arial"/>
          <w:rtl w:val="true"/>
        </w:rPr>
        <w:t xml:space="preserve"> </w:t>
      </w:r>
      <w:r>
        <w:rPr>
          <w:rtl w:val="true"/>
        </w:rPr>
        <w:t>ההדלפה</w:t>
      </w:r>
      <w:r>
        <w:rPr>
          <w:rFonts w:eastAsia="Arial TUR;Arial" w:cs="Arial TUR;Arial"/>
          <w:rtl w:val="true"/>
        </w:rPr>
        <w:t xml:space="preserve"> </w:t>
      </w:r>
      <w:r>
        <w:rPr>
          <w:rtl w:val="true"/>
        </w:rPr>
        <w:t>(</w:t>
      </w:r>
      <w:r>
        <w:rPr>
          <w:rtl w:val="true"/>
        </w:rPr>
        <w:t>שם</w:t>
      </w:r>
      <w:r>
        <w:rPr>
          <w:rtl w:val="true"/>
        </w:rPr>
        <w:t xml:space="preserve">, </w:t>
      </w:r>
      <w:r>
        <w:rPr>
          <w:rtl w:val="true"/>
        </w:rPr>
        <w:t>בעמ</w:t>
      </w:r>
      <w:r>
        <w:rPr>
          <w:rtl w:val="true"/>
        </w:rPr>
        <w:t xml:space="preserve">' </w:t>
      </w:r>
      <w:r>
        <w:rPr/>
        <w:t>11</w:t>
      </w:r>
      <w:r>
        <w:rPr>
          <w:rtl w:val="true"/>
        </w:rPr>
        <w:t xml:space="preserve"> </w:t>
      </w:r>
      <w:r>
        <w:rPr>
          <w:rtl w:val="true"/>
        </w:rPr>
        <w:t>ש</w:t>
      </w:r>
      <w:r>
        <w:rPr>
          <w:rtl w:val="true"/>
        </w:rPr>
        <w:t xml:space="preserve">' </w:t>
      </w:r>
      <w:r>
        <w:rPr/>
        <w:t>14-10</w:t>
      </w:r>
      <w:r>
        <w:rPr>
          <w:rtl w:val="true"/>
        </w:rPr>
        <w:t xml:space="preserve">). </w:t>
      </w:r>
      <w:r>
        <w:rPr>
          <w:rtl w:val="true"/>
        </w:rPr>
        <w:t>או</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שאל</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החוקרים</w:t>
      </w:r>
      <w:r>
        <w:rPr>
          <w:rFonts w:eastAsia="Arial TUR;Arial" w:cs="Arial TUR;Arial"/>
          <w:rtl w:val="true"/>
        </w:rPr>
        <w:t xml:space="preserve"> </w:t>
      </w:r>
      <w:r>
        <w:rPr>
          <w:rtl w:val="true"/>
        </w:rPr>
        <w:t>"</w:t>
      </w:r>
      <w:r>
        <w:rPr>
          <w:rFonts w:ascii="Century" w:hAnsi="Century" w:cs="Miriam"/>
          <w:b/>
          <w:b/>
          <w:spacing w:val="0"/>
          <w:szCs w:val="24"/>
          <w:rtl w:val="true"/>
        </w:rPr>
        <w:t>תגיד</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הקטע</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אבי</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סיבוני</w:t>
      </w:r>
      <w:r>
        <w:rPr>
          <w:rFonts w:cs="Miriam" w:ascii="Century" w:hAnsi="Century"/>
          <w:b/>
          <w:spacing w:val="0"/>
          <w:szCs w:val="24"/>
          <w:rtl w:val="true"/>
        </w:rPr>
        <w:t>]?</w:t>
      </w:r>
      <w:r>
        <w:rPr>
          <w:rtl w:val="true"/>
        </w:rPr>
        <w:t xml:space="preserve">" </w:t>
      </w:r>
      <w:r>
        <w:rPr>
          <w:rtl w:val="true"/>
        </w:rPr>
        <w:t>וסניור</w:t>
      </w:r>
      <w:r>
        <w:rPr>
          <w:rFonts w:eastAsia="Arial TUR;Arial" w:cs="Arial TUR;Arial"/>
          <w:rtl w:val="true"/>
        </w:rPr>
        <w:t xml:space="preserve"> </w:t>
      </w:r>
      <w:r>
        <w:rPr>
          <w:rtl w:val="true"/>
        </w:rPr>
        <w:t>השיב</w:t>
      </w:r>
      <w:r>
        <w:rPr>
          <w:rFonts w:eastAsia="Arial TUR;Arial" w:cs="Arial TUR;Arial"/>
          <w:rtl w:val="true"/>
        </w:rPr>
        <w:t xml:space="preserve"> </w:t>
      </w:r>
      <w:r>
        <w:rPr>
          <w:rtl w:val="true"/>
        </w:rPr>
        <w:t>"</w:t>
      </w:r>
      <w:r>
        <w:rPr>
          <w:rFonts w:ascii="Century" w:hAnsi="Century" w:cs="Miriam"/>
          <w:b/>
          <w:b/>
          <w:spacing w:val="0"/>
          <w:szCs w:val="24"/>
          <w:rtl w:val="true"/>
        </w:rPr>
        <w:t>איזה</w:t>
      </w:r>
      <w:r>
        <w:rPr>
          <w:rFonts w:ascii="Century" w:hAnsi="Century" w:eastAsia="Century" w:cs="Century"/>
          <w:b/>
          <w:b/>
          <w:spacing w:val="0"/>
          <w:szCs w:val="24"/>
          <w:rtl w:val="true"/>
        </w:rPr>
        <w:t xml:space="preserve"> </w:t>
      </w:r>
      <w:r>
        <w:rPr>
          <w:rFonts w:ascii="Century" w:hAnsi="Century" w:cs="Miriam"/>
          <w:b/>
          <w:b/>
          <w:spacing w:val="0"/>
          <w:szCs w:val="24"/>
          <w:rtl w:val="true"/>
        </w:rPr>
        <w:t>קטע</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הקטע</w:t>
      </w:r>
      <w:r>
        <w:rPr>
          <w:rFonts w:ascii="Century" w:hAnsi="Century" w:eastAsia="Century" w:cs="Century"/>
          <w:b/>
          <w:b/>
          <w:spacing w:val="0"/>
          <w:szCs w:val="24"/>
          <w:rtl w:val="true"/>
        </w:rPr>
        <w:t xml:space="preserve"> </w:t>
      </w:r>
      <w:r>
        <w:rPr>
          <w:rFonts w:ascii="Century" w:hAnsi="Century" w:cs="Miriam"/>
          <w:b/>
          <w:b/>
          <w:spacing w:val="0"/>
          <w:szCs w:val="24"/>
          <w:rtl w:val="true"/>
        </w:rPr>
        <w:t>צדיק</w:t>
      </w:r>
      <w:r>
        <w:rPr>
          <w:rFonts w:ascii="Century" w:hAnsi="Century" w:eastAsia="Century" w:cs="Century"/>
          <w:b/>
          <w:b/>
          <w:spacing w:val="0"/>
          <w:szCs w:val="24"/>
          <w:rtl w:val="true"/>
        </w:rPr>
        <w:t xml:space="preserve"> </w:t>
      </w:r>
      <w:r>
        <w:rPr>
          <w:rFonts w:ascii="Century" w:hAnsi="Century" w:cs="Miriam"/>
          <w:b/>
          <w:b/>
          <w:spacing w:val="0"/>
          <w:szCs w:val="24"/>
          <w:rtl w:val="true"/>
        </w:rPr>
        <w:t>יסוד</w:t>
      </w:r>
      <w:r>
        <w:rPr>
          <w:rFonts w:ascii="Century" w:hAnsi="Century" w:eastAsia="Century" w:cs="Century"/>
          <w:b/>
          <w:b/>
          <w:spacing w:val="0"/>
          <w:szCs w:val="24"/>
          <w:rtl w:val="true"/>
        </w:rPr>
        <w:t xml:space="preserve"> </w:t>
      </w:r>
      <w:r>
        <w:rPr>
          <w:rFonts w:ascii="Century" w:hAnsi="Century" w:cs="Miriam"/>
          <w:b/>
          <w:b/>
          <w:spacing w:val="0"/>
          <w:szCs w:val="24"/>
          <w:rtl w:val="true"/>
        </w:rPr>
        <w:t>עולם</w:t>
      </w:r>
      <w:r>
        <w:rPr>
          <w:rFonts w:ascii="Century" w:hAnsi="Century" w:eastAsia="Century" w:cs="Century"/>
          <w:b/>
          <w:b/>
          <w:spacing w:val="0"/>
          <w:szCs w:val="24"/>
          <w:rtl w:val="true"/>
        </w:rPr>
        <w:t xml:space="preserve"> </w:t>
      </w:r>
      <w:r>
        <w:rPr>
          <w:rFonts w:ascii="Century" w:hAnsi="Century" w:cs="Miriam"/>
          <w:b/>
          <w:b/>
          <w:spacing w:val="0"/>
          <w:szCs w:val="24"/>
          <w:rtl w:val="true"/>
        </w:rPr>
        <w:t>מבחינתי</w:t>
      </w:r>
      <w:r>
        <w:rPr>
          <w:rtl w:val="true"/>
        </w:rPr>
        <w:t>" (</w:t>
      </w:r>
      <w:r>
        <w:rPr>
          <w:rtl w:val="true"/>
        </w:rPr>
        <w:t>שם</w:t>
      </w:r>
      <w:r>
        <w:rPr>
          <w:rtl w:val="true"/>
        </w:rPr>
        <w:t xml:space="preserve">, </w:t>
      </w:r>
      <w:r>
        <w:rPr>
          <w:rtl w:val="true"/>
        </w:rPr>
        <w:t>עמ</w:t>
      </w:r>
      <w:r>
        <w:rPr>
          <w:rtl w:val="true"/>
        </w:rPr>
        <w:t xml:space="preserve">' </w:t>
      </w:r>
      <w:r>
        <w:rPr/>
        <w:t>12</w:t>
      </w:r>
      <w:r>
        <w:rPr>
          <w:rtl w:val="true"/>
        </w:rPr>
        <w:t xml:space="preserve"> </w:t>
      </w:r>
      <w:r>
        <w:rPr>
          <w:rtl w:val="true"/>
        </w:rPr>
        <w:t>ש</w:t>
      </w:r>
      <w:r>
        <w:rPr>
          <w:rtl w:val="true"/>
        </w:rPr>
        <w:t xml:space="preserve">' </w:t>
      </w:r>
      <w:r>
        <w:rPr/>
        <w:t>39-34</w:t>
      </w:r>
      <w:r>
        <w:rPr>
          <w:rtl w:val="true"/>
        </w:rPr>
        <w:t xml:space="preserve">). </w:t>
      </w:r>
      <w:r>
        <w:rPr>
          <w:rtl w:val="true"/>
        </w:rPr>
        <w:t>החוקרים</w:t>
      </w:r>
      <w:r>
        <w:rPr>
          <w:rFonts w:eastAsia="Arial TUR;Arial" w:cs="Arial TUR;Arial"/>
          <w:rtl w:val="true"/>
        </w:rPr>
        <w:t xml:space="preserve"> </w:t>
      </w:r>
      <w:r>
        <w:rPr>
          <w:rtl w:val="true"/>
        </w:rPr>
        <w:t>התעקשו</w:t>
      </w:r>
      <w:r>
        <w:rPr>
          <w:rFonts w:eastAsia="Arial TUR;Arial" w:cs="Arial TUR;Arial"/>
          <w:rtl w:val="true"/>
        </w:rPr>
        <w:t xml:space="preserve"> </w:t>
      </w:r>
      <w:r>
        <w:rPr>
          <w:rtl w:val="true"/>
        </w:rPr>
        <w:t>ושאלו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סניור</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ישנה</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שסיבוני</w:t>
      </w:r>
      <w:r>
        <w:rPr>
          <w:rFonts w:eastAsia="Arial TUR;Arial" w:cs="Arial TUR;Arial"/>
          <w:rtl w:val="true"/>
        </w:rPr>
        <w:t xml:space="preserve"> </w:t>
      </w:r>
      <w:r>
        <w:rPr>
          <w:rtl w:val="true"/>
        </w:rPr>
        <w:t>שילם</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לבכיר</w:t>
      </w:r>
      <w:r>
        <w:rPr>
          <w:rFonts w:eastAsia="Arial TUR;Arial" w:cs="Arial TUR;Arial"/>
          <w:rtl w:val="true"/>
        </w:rPr>
        <w:t xml:space="preserve"> </w:t>
      </w:r>
      <w:r>
        <w:rPr>
          <w:rtl w:val="true"/>
        </w:rPr>
        <w:t>בקופת</w:t>
      </w:r>
      <w:r>
        <w:rPr>
          <w:rFonts w:eastAsia="Arial TUR;Arial" w:cs="Arial TUR;Arial"/>
          <w:rtl w:val="true"/>
        </w:rPr>
        <w:t xml:space="preserve"> </w:t>
      </w:r>
      <w:r>
        <w:rPr>
          <w:rtl w:val="true"/>
        </w:rPr>
        <w:t>חולים</w:t>
      </w:r>
      <w:r>
        <w:rPr>
          <w:rFonts w:eastAsia="Arial TUR;Arial" w:cs="Arial TUR;Arial"/>
          <w:rtl w:val="true"/>
        </w:rPr>
        <w:t xml:space="preserve"> </w:t>
      </w:r>
      <w:r>
        <w:rPr>
          <w:rtl w:val="true"/>
        </w:rPr>
        <w:t>"</w:t>
      </w:r>
      <w:r>
        <w:rPr>
          <w:rtl w:val="true"/>
        </w:rPr>
        <w:t>מאוחדת</w:t>
      </w:r>
      <w:r>
        <w:rPr>
          <w:rtl w:val="true"/>
        </w:rPr>
        <w:t xml:space="preserve">" </w:t>
      </w:r>
      <w:r>
        <w:rPr>
          <w:rtl w:val="true"/>
        </w:rPr>
        <w:t>אך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הכחיש</w:t>
      </w:r>
      <w:r>
        <w:rPr>
          <w:rFonts w:eastAsia="Arial TUR;Arial" w:cs="Arial TUR;Arial"/>
          <w:rtl w:val="true"/>
        </w:rPr>
        <w:t xml:space="preserve"> </w:t>
      </w:r>
      <w:r>
        <w:rPr>
          <w:rtl w:val="true"/>
        </w:rPr>
        <w:t>נמרצות</w:t>
      </w:r>
      <w:r>
        <w:rPr>
          <w:rFonts w:eastAsia="Arial TUR;Arial" w:cs="Arial TUR;Arial"/>
          <w:rtl w:val="true"/>
        </w:rPr>
        <w:t xml:space="preserve"> </w:t>
      </w:r>
      <w:r>
        <w:rPr>
          <w:rtl w:val="true"/>
        </w:rPr>
        <w:t>וטען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אילו</w:t>
      </w:r>
      <w:r>
        <w:rPr>
          <w:rFonts w:eastAsia="Arial TUR;Arial" w:cs="Arial TUR;Arial"/>
          <w:rtl w:val="true"/>
        </w:rPr>
        <w:t xml:space="preserve"> </w:t>
      </w:r>
      <w:r>
        <w:rPr>
          <w:rtl w:val="true"/>
        </w:rPr>
        <w:t>סיבוני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משלם</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למאן</w:t>
      </w:r>
      <w:r>
        <w:rPr>
          <w:rFonts w:eastAsia="Arial TUR;Arial" w:cs="Arial TUR;Arial"/>
          <w:rtl w:val="true"/>
        </w:rPr>
        <w:t xml:space="preserve"> </w:t>
      </w:r>
      <w:r>
        <w:rPr>
          <w:rtl w:val="true"/>
        </w:rPr>
        <w:t>דהו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w:t>
      </w:r>
      <w:r>
        <w:rPr>
          <w:rtl w:val="true"/>
        </w:rPr>
        <w:t>שם</w:t>
      </w:r>
      <w:r>
        <w:rPr>
          <w:rtl w:val="true"/>
        </w:rPr>
        <w:t xml:space="preserve">, </w:t>
      </w:r>
      <w:r>
        <w:rPr>
          <w:rtl w:val="true"/>
        </w:rPr>
        <w:t>בעמ</w:t>
      </w:r>
      <w:r>
        <w:rPr>
          <w:rtl w:val="true"/>
        </w:rPr>
        <w:t xml:space="preserve">' </w:t>
      </w:r>
      <w:r>
        <w:rPr/>
        <w:t>14-13</w:t>
      </w:r>
      <w:r>
        <w:rPr>
          <w:rtl w:val="true"/>
        </w:rPr>
        <w:t xml:space="preserve">; </w:t>
      </w:r>
      <w:r>
        <w:rPr>
          <w:rtl w:val="true"/>
        </w:rPr>
        <w:t>עוד</w:t>
      </w:r>
      <w:r>
        <w:rPr>
          <w:rFonts w:eastAsia="Arial TUR;Arial" w:cs="Arial TUR;Arial"/>
          <w:rtl w:val="true"/>
        </w:rPr>
        <w:t xml:space="preserve"> </w:t>
      </w:r>
      <w:r>
        <w:rPr>
          <w:rtl w:val="true"/>
        </w:rPr>
        <w:t>ראו</w:t>
      </w:r>
      <w:r>
        <w:rPr>
          <w:rtl w:val="true"/>
        </w:rPr>
        <w:t xml:space="preserve">: </w:t>
      </w:r>
      <w:r>
        <w:rPr>
          <w:rtl w:val="true"/>
        </w:rPr>
        <w:t>ת</w:t>
      </w:r>
      <w:r>
        <w:rPr>
          <w:rtl w:val="true"/>
        </w:rPr>
        <w:t>/</w:t>
      </w:r>
      <w:r>
        <w:rPr/>
        <w:t>58</w:t>
      </w:r>
      <w:r>
        <w:rPr>
          <w:rtl w:val="true"/>
        </w:rPr>
        <w:t>).</w:t>
      </w:r>
    </w:p>
    <w:p>
      <w:pPr>
        <w:pStyle w:val="Ruller4"/>
        <w:ind w:end="0"/>
        <w:jc w:val="both"/>
        <w:rPr/>
      </w:pPr>
      <w:r>
        <w:rPr>
          <w:rtl w:val="true"/>
        </w:rPr>
      </w:r>
    </w:p>
    <w:p>
      <w:pPr>
        <w:pStyle w:val="Ruller41"/>
        <w:numPr>
          <w:ilvl w:val="0"/>
          <w:numId w:val="1"/>
        </w:numPr>
        <w:ind w:end="0"/>
        <w:jc w:val="both"/>
        <w:rPr/>
      </w:pPr>
      <w:r>
        <w:rPr>
          <w:rtl w:val="true"/>
        </w:rPr>
        <w:t xml:space="preserve">בחקירתו מיום </w:t>
      </w:r>
      <w:r>
        <w:rPr/>
        <w:t>12.11.2010</w:t>
      </w:r>
      <w:r>
        <w:rPr>
          <w:rtl w:val="true"/>
        </w:rPr>
        <w:t xml:space="preserve"> </w:t>
      </w:r>
      <w:r>
        <w:rPr>
          <w:rtl w:val="true"/>
        </w:rPr>
        <w:t>סרב סניור לשתף פעולה עם חוקריו ואמר שימסור את שידוע לו רק לאחר שישוחרר ממעצר</w:t>
      </w:r>
      <w:r>
        <w:rPr>
          <w:rtl w:val="true"/>
        </w:rPr>
        <w:t xml:space="preserve">. </w:t>
      </w:r>
      <w:r>
        <w:rPr>
          <w:rtl w:val="true"/>
        </w:rPr>
        <w:t>בתגובה אמר לו רפ</w:t>
      </w:r>
      <w:r>
        <w:rPr>
          <w:rtl w:val="true"/>
        </w:rPr>
        <w:t>"</w:t>
      </w:r>
      <w:r>
        <w:rPr>
          <w:rtl w:val="true"/>
        </w:rPr>
        <w:t xml:space="preserve">ק רייס כי הוא חשוד בעבירות מס וכי </w:t>
      </w:r>
      <w:r>
        <w:rPr>
          <w:rtl w:val="true"/>
        </w:rPr>
        <w:t>"</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לעשות</w:t>
      </w:r>
      <w:r>
        <w:rPr>
          <w:rtl w:val="true"/>
        </w:rPr>
        <w:t>" (</w:t>
      </w:r>
      <w:r>
        <w:rPr>
          <w:rtl w:val="true"/>
        </w:rPr>
        <w:t>ת</w:t>
      </w:r>
      <w:r>
        <w:rPr>
          <w:rtl w:val="true"/>
        </w:rPr>
        <w:t>/</w:t>
      </w:r>
      <w:r>
        <w:rPr/>
        <w:t>50</w:t>
      </w:r>
      <w:r>
        <w:rPr>
          <w:rtl w:val="true"/>
        </w:rPr>
        <w:t>א עמ</w:t>
      </w:r>
      <w:r>
        <w:rPr>
          <w:rtl w:val="true"/>
        </w:rPr>
        <w:t xml:space="preserve">' </w:t>
      </w:r>
      <w:r>
        <w:rPr/>
        <w:t>22</w:t>
      </w:r>
      <w:r>
        <w:rPr>
          <w:rtl w:val="true"/>
        </w:rPr>
        <w:t xml:space="preserve"> </w:t>
      </w:r>
      <w:r>
        <w:rPr>
          <w:rtl w:val="true"/>
        </w:rPr>
        <w:t>ש</w:t>
      </w:r>
      <w:r>
        <w:rPr>
          <w:rtl w:val="true"/>
        </w:rPr>
        <w:t xml:space="preserve">' </w:t>
      </w:r>
      <w:r>
        <w:rPr/>
        <w:t>6</w:t>
      </w:r>
      <w:r>
        <w:rPr>
          <w:rtl w:val="true"/>
        </w:rPr>
        <w:t xml:space="preserve">). </w:t>
      </w:r>
      <w:r>
        <w:rPr>
          <w:rtl w:val="true"/>
        </w:rPr>
        <w:t xml:space="preserve">לכך השיב סניור </w:t>
      </w:r>
      <w:r>
        <w:rPr>
          <w:rtl w:val="true"/>
        </w:rPr>
        <w:t>"</w:t>
      </w:r>
      <w:r>
        <w:rPr>
          <w:rFonts w:ascii="Century" w:hAnsi="Century" w:cs="Miriam"/>
          <w:b/>
          <w:b/>
          <w:spacing w:val="0"/>
          <w:sz w:val="22"/>
          <w:sz w:val="22"/>
          <w:szCs w:val="24"/>
          <w:rtl w:val="true"/>
        </w:rPr>
        <w:t>אבל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ליאור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מחזיק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תגיד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מחזיק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מחזיק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w:t>
      </w:r>
      <w:r>
        <w:rPr>
          <w:rFonts w:cs="Miriam" w:ascii="Century" w:hAnsi="Century"/>
          <w:b/>
          <w:spacing w:val="0"/>
          <w:sz w:val="22"/>
          <w:szCs w:val="24"/>
          <w:rtl w:val="true"/>
        </w:rPr>
        <w:t>[</w:t>
      </w:r>
      <w:r>
        <w:rPr>
          <w:rFonts w:ascii="Century" w:hAnsi="Century" w:cs="Miriam"/>
          <w:b/>
          <w:b/>
          <w:spacing w:val="0"/>
          <w:sz w:val="22"/>
          <w:sz w:val="22"/>
          <w:szCs w:val="24"/>
          <w:rtl w:val="true"/>
        </w:rPr>
        <w:t>ם</w:t>
      </w:r>
      <w:r>
        <w:rPr>
          <w:rFonts w:cs="Miriam" w:ascii="Century" w:hAnsi="Century"/>
          <w:b/>
          <w:spacing w:val="0"/>
          <w:sz w:val="22"/>
          <w:szCs w:val="24"/>
          <w:rtl w:val="true"/>
        </w:rPr>
        <w:t>]</w:t>
      </w:r>
      <w:r>
        <w:rPr>
          <w:rtl w:val="true"/>
        </w:rPr>
        <w:t xml:space="preserve">" </w:t>
      </w:r>
      <w:r>
        <w:rPr>
          <w:rtl w:val="true"/>
        </w:rPr>
        <w:t>ורפ</w:t>
      </w:r>
      <w:r>
        <w:rPr>
          <w:rtl w:val="true"/>
        </w:rPr>
        <w:t>"</w:t>
      </w:r>
      <w:r>
        <w:rPr>
          <w:rtl w:val="true"/>
        </w:rPr>
        <w:t xml:space="preserve">ק רייס אישר את טענתו </w:t>
      </w:r>
      <w:r>
        <w:rPr>
          <w:rtl w:val="true"/>
        </w:rPr>
        <w:t>(</w:t>
      </w:r>
      <w:r>
        <w:rPr>
          <w:rtl w:val="true"/>
        </w:rPr>
        <w:t>שם</w:t>
      </w:r>
      <w:r>
        <w:rPr>
          <w:rtl w:val="true"/>
        </w:rPr>
        <w:t xml:space="preserve">, </w:t>
      </w:r>
      <w:r>
        <w:rPr>
          <w:rtl w:val="true"/>
        </w:rPr>
        <w:t>ש</w:t>
      </w:r>
      <w:r>
        <w:rPr>
          <w:rtl w:val="true"/>
        </w:rPr>
        <w:t xml:space="preserve">' </w:t>
      </w:r>
      <w:r>
        <w:rPr/>
        <w:t>10-7</w:t>
      </w:r>
      <w:r>
        <w:rPr>
          <w:rtl w:val="true"/>
        </w:rPr>
        <w:t xml:space="preserve">). </w:t>
      </w:r>
      <w:r>
        <w:rPr>
          <w:rtl w:val="true"/>
        </w:rPr>
        <w:t>בהמשך ניסה סניור לשכנע את רפ</w:t>
      </w:r>
      <w:r>
        <w:rPr>
          <w:rtl w:val="true"/>
        </w:rPr>
        <w:t>"</w:t>
      </w:r>
      <w:r>
        <w:rPr>
          <w:rtl w:val="true"/>
        </w:rPr>
        <w:t>ק רייס פעם נוספת לשחרר אותו ממעצר בתמורה לשיתוף פעולה מצדו ורפ</w:t>
      </w:r>
      <w:r>
        <w:rPr>
          <w:rtl w:val="true"/>
        </w:rPr>
        <w:t>"</w:t>
      </w:r>
      <w:r>
        <w:rPr>
          <w:rtl w:val="true"/>
        </w:rPr>
        <w:t>ק רייס ניסה בתגובה לכוון אותו לדבר על סיבוני</w:t>
      </w:r>
      <w:r>
        <w:rPr>
          <w:rtl w:val="true"/>
        </w:rPr>
        <w:t xml:space="preserve">. </w:t>
      </w:r>
      <w:r>
        <w:rPr>
          <w:rtl w:val="true"/>
        </w:rPr>
        <w:t>אף על פי כן המשיך סניור להתעקש כי אין לו מידע בנוגע לסיבוני</w:t>
      </w:r>
      <w:r>
        <w:rPr>
          <w:rtl w:val="true"/>
        </w:rPr>
        <w:t xml:space="preserve">: </w:t>
      </w:r>
    </w:p>
    <w:p>
      <w:pPr>
        <w:pStyle w:val="Ruller4"/>
        <w:ind w:end="0"/>
        <w:jc w:val="both"/>
        <w:rPr/>
      </w:pPr>
      <w:r>
        <w:rPr>
          <w:rtl w:val="true"/>
        </w:rPr>
      </w:r>
    </w:p>
    <w:p>
      <w:pPr>
        <w:pStyle w:val="Ruller5"/>
        <w:ind w:end="1282"/>
        <w:jc w:val="both"/>
        <w:rPr/>
      </w:pPr>
      <w:r>
        <w:rPr>
          <w:rtl w:val="true"/>
        </w:rPr>
        <w:t>רפ</w:t>
      </w:r>
      <w:r>
        <w:rPr>
          <w:rtl w:val="true"/>
        </w:rPr>
        <w:t>"</w:t>
      </w:r>
      <w:r>
        <w:rPr>
          <w:rtl w:val="true"/>
        </w:rPr>
        <w:t>ק</w:t>
      </w:r>
      <w:r>
        <w:rPr>
          <w:rFonts w:eastAsia="Arial TUR;Arial" w:cs="Arial TUR;Arial"/>
          <w:rtl w:val="true"/>
        </w:rPr>
        <w:t xml:space="preserve"> </w:t>
      </w:r>
      <w:r>
        <w:rPr>
          <w:rtl w:val="true"/>
        </w:rPr>
        <w:t>רייס</w:t>
      </w:r>
      <w:r>
        <w:rPr>
          <w:rtl w:val="true"/>
        </w:rPr>
        <w:t xml:space="preserve">: </w:t>
      </w:r>
      <w:r>
        <w:rPr>
          <w:rtl w:val="true"/>
        </w:rPr>
        <w:t>טוב</w:t>
      </w:r>
      <w:r>
        <w:rPr>
          <w:rFonts w:eastAsia="Arial TUR;Arial" w:cs="Arial TUR;Arial"/>
          <w:rtl w:val="true"/>
        </w:rPr>
        <w:t xml:space="preserve"> </w:t>
      </w:r>
      <w:r>
        <w:rPr>
          <w:rtl w:val="true"/>
        </w:rPr>
        <w:t>נראה</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w:t>
      </w:r>
      <w:r>
        <w:rPr>
          <w:rtl w:val="true"/>
        </w:rPr>
        <w:t>שחרור</w:t>
      </w:r>
      <w:r>
        <w:rPr>
          <w:rFonts w:eastAsia="Arial TUR;Arial" w:cs="Arial TUR;Arial"/>
          <w:rtl w:val="true"/>
        </w:rPr>
        <w:t xml:space="preserve"> </w:t>
      </w:r>
      <w:r>
        <w:rPr>
          <w:rtl w:val="true"/>
        </w:rPr>
        <w:t>ב</w:t>
      </w:r>
      <w:r>
        <w:rPr>
          <w:rtl w:val="true"/>
        </w:rPr>
        <w:t>]</w:t>
      </w:r>
      <w:r>
        <w:rPr>
          <w:rtl w:val="true"/>
        </w:rPr>
        <w:t>יום</w:t>
      </w:r>
      <w:r>
        <w:rPr>
          <w:rFonts w:eastAsia="Arial TUR;Arial" w:cs="Arial TUR;Arial"/>
          <w:rtl w:val="true"/>
        </w:rPr>
        <w:t xml:space="preserve"> </w:t>
      </w:r>
      <w:r>
        <w:rPr>
          <w:rtl w:val="true"/>
        </w:rPr>
        <w:t>ראשון</w:t>
      </w:r>
      <w:r>
        <w:rPr>
          <w:rFonts w:eastAsia="Arial TUR;Arial" w:cs="Arial TUR;Arial"/>
          <w:rtl w:val="true"/>
        </w:rPr>
        <w:t xml:space="preserve"> </w:t>
      </w:r>
      <w:r>
        <w:rPr>
          <w:rtl w:val="true"/>
        </w:rPr>
        <w:t>בסדר</w:t>
      </w:r>
      <w:r>
        <w:rPr>
          <w:rtl w:val="true"/>
        </w:rPr>
        <w:t xml:space="preserve">? </w:t>
      </w:r>
      <w:r>
        <w:rPr>
          <w:rtl w:val="true"/>
        </w:rPr>
        <w:t>אמרתי</w:t>
      </w:r>
      <w:r>
        <w:rPr>
          <w:rFonts w:eastAsia="Arial TUR;Arial" w:cs="Arial TUR;Arial"/>
          <w:rtl w:val="true"/>
        </w:rPr>
        <w:t xml:space="preserve"> </w:t>
      </w:r>
      <w:r>
        <w:rPr>
          <w:rtl w:val="true"/>
        </w:rPr>
        <w:t>לך</w:t>
      </w:r>
      <w:r>
        <w:rPr>
          <w:rtl w:val="true"/>
        </w:rPr>
        <w:t xml:space="preserve">, </w:t>
      </w:r>
      <w:r>
        <w:rPr>
          <w:rtl w:val="true"/>
        </w:rPr>
        <w:t>אמרתי</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נשב</w:t>
      </w:r>
      <w:r>
        <w:rPr>
          <w:rtl w:val="true"/>
        </w:rPr>
        <w:t>.</w:t>
      </w:r>
    </w:p>
    <w:p>
      <w:pPr>
        <w:pStyle w:val="Ruller5"/>
        <w:ind w:end="1282"/>
        <w:jc w:val="both"/>
        <w:rPr/>
      </w:pPr>
      <w:r>
        <w:rPr>
          <w:rtl w:val="true"/>
        </w:rPr>
        <w:t>סניור</w:t>
      </w:r>
      <w:r>
        <w:rPr>
          <w:rtl w:val="true"/>
        </w:rPr>
        <w:t xml:space="preserve">: </w:t>
      </w:r>
      <w:r>
        <w:rPr>
          <w:rtl w:val="true"/>
        </w:rPr>
        <w:t>הבטחתי</w:t>
      </w:r>
      <w:r>
        <w:rPr>
          <w:rFonts w:eastAsia="Arial TUR;Arial" w:cs="Arial TUR;Arial"/>
          <w:rtl w:val="true"/>
        </w:rPr>
        <w:t xml:space="preserve"> </w:t>
      </w:r>
      <w:r>
        <w:rPr>
          <w:rtl w:val="true"/>
        </w:rPr>
        <w:t>לך</w:t>
      </w:r>
      <w:r>
        <w:rPr>
          <w:rtl w:val="true"/>
        </w:rPr>
        <w:t xml:space="preserve">. </w:t>
      </w:r>
      <w:r>
        <w:rPr>
          <w:rtl w:val="true"/>
        </w:rPr>
        <w:t>יום</w:t>
      </w:r>
      <w:r>
        <w:rPr>
          <w:rFonts w:eastAsia="Arial TUR;Arial" w:cs="Arial TUR;Arial"/>
          <w:rtl w:val="true"/>
        </w:rPr>
        <w:t xml:space="preserve"> </w:t>
      </w:r>
      <w:r>
        <w:rPr>
          <w:rtl w:val="true"/>
        </w:rPr>
        <w:t>ראשון</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מקבל</w:t>
      </w:r>
      <w:r>
        <w:rPr>
          <w:rFonts w:eastAsia="Arial TUR;Arial" w:cs="Arial TUR;Arial"/>
          <w:rtl w:val="true"/>
        </w:rPr>
        <w:t xml:space="preserve"> </w:t>
      </w:r>
      <w:r>
        <w:rPr>
          <w:rtl w:val="true"/>
        </w:rPr>
        <w:t>א</w:t>
      </w:r>
      <w:r>
        <w:rPr>
          <w:rtl w:val="true"/>
        </w:rPr>
        <w:t xml:space="preserve">, </w:t>
      </w:r>
      <w:r>
        <w:rPr>
          <w:rtl w:val="true"/>
        </w:rPr>
        <w:t>ב</w:t>
      </w:r>
      <w:r>
        <w:rPr>
          <w:rtl w:val="true"/>
        </w:rPr>
        <w:t xml:space="preserve">, </w:t>
      </w:r>
      <w:r>
        <w:rPr>
          <w:rtl w:val="true"/>
        </w:rPr>
        <w:t>ג</w:t>
      </w:r>
      <w:r>
        <w:rPr>
          <w:rtl w:val="true"/>
        </w:rPr>
        <w:t xml:space="preserve">, </w:t>
      </w:r>
      <w:r>
        <w:rPr>
          <w:rtl w:val="true"/>
        </w:rPr>
        <w:t>ד</w:t>
      </w:r>
      <w:r>
        <w:rPr>
          <w:rtl w:val="true"/>
        </w:rPr>
        <w:t xml:space="preserve">. </w:t>
      </w:r>
      <w:r>
        <w:rPr>
          <w:rtl w:val="true"/>
        </w:rPr>
        <w:t>יש</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מזה</w:t>
      </w:r>
      <w:r>
        <w:rPr>
          <w:rtl w:val="true"/>
        </w:rPr>
        <w:t>?</w:t>
      </w:r>
    </w:p>
    <w:p>
      <w:pPr>
        <w:pStyle w:val="Ruller5"/>
        <w:ind w:end="1282"/>
        <w:jc w:val="both"/>
        <w:rPr/>
      </w:pPr>
      <w:r>
        <w:rPr>
          <w:rtl w:val="true"/>
        </w:rPr>
        <w:t>רפ</w:t>
      </w:r>
      <w:r>
        <w:rPr>
          <w:rtl w:val="true"/>
        </w:rPr>
        <w:t>"</w:t>
      </w:r>
      <w:r>
        <w:rPr>
          <w:rtl w:val="true"/>
        </w:rPr>
        <w:t>ק</w:t>
      </w:r>
      <w:r>
        <w:rPr>
          <w:rFonts w:eastAsia="Arial TUR;Arial" w:cs="Arial TUR;Arial"/>
          <w:rtl w:val="true"/>
        </w:rPr>
        <w:t xml:space="preserve"> </w:t>
      </w:r>
      <w:r>
        <w:rPr>
          <w:rtl w:val="true"/>
        </w:rPr>
        <w:t>רייס</w:t>
      </w:r>
      <w:r>
        <w:rPr>
          <w:rtl w:val="true"/>
        </w:rPr>
        <w:t xml:space="preserve">: </w:t>
      </w:r>
      <w:r>
        <w:rPr>
          <w:rtl w:val="true"/>
        </w:rPr>
        <w:t>שוחד</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מקבל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סיבוני</w:t>
      </w:r>
      <w:r>
        <w:rPr>
          <w:rtl w:val="true"/>
        </w:rPr>
        <w:t>?</w:t>
      </w:r>
    </w:p>
    <w:p>
      <w:pPr>
        <w:pStyle w:val="Ruller5"/>
        <w:ind w:end="1282"/>
        <w:jc w:val="both"/>
        <w:rPr/>
      </w:pPr>
      <w:r>
        <w:rPr>
          <w:rtl w:val="true"/>
        </w:rPr>
        <w:t>סניור</w:t>
      </w:r>
      <w:r>
        <w:rPr>
          <w:rtl w:val="true"/>
        </w:rPr>
        <w:t xml:space="preserve">: </w:t>
      </w:r>
      <w:r>
        <w:rPr>
          <w:rtl w:val="true"/>
        </w:rPr>
        <w:t>אין</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w:t>
      </w:r>
      <w:r>
        <w:rPr>
          <w:rtl w:val="true"/>
        </w:rPr>
        <w:t>מילה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ברורה</w:t>
      </w:r>
      <w:r>
        <w:rPr>
          <w:rtl w:val="true"/>
        </w:rPr>
        <w:t xml:space="preserve">) </w:t>
      </w:r>
      <w:r>
        <w:rPr>
          <w:rtl w:val="true"/>
        </w:rPr>
        <w:t>יש</w:t>
      </w:r>
      <w:r>
        <w:rPr>
          <w:rFonts w:eastAsia="Arial TUR;Arial" w:cs="Arial TUR;Arial"/>
          <w:rtl w:val="true"/>
        </w:rPr>
        <w:t xml:space="preserve"> </w:t>
      </w:r>
      <w:r>
        <w:rPr>
          <w:rtl w:val="true"/>
        </w:rPr>
        <w:t>שוחד</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ריבונו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עולם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לך</w:t>
      </w:r>
      <w:r>
        <w:rPr>
          <w:rtl w:val="true"/>
        </w:rPr>
        <w:t xml:space="preserve">. </w:t>
      </w:r>
      <w:r>
        <w:rPr>
          <w:rtl w:val="true"/>
        </w:rPr>
        <w:t>אני</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ללכת</w:t>
      </w:r>
      <w:r>
        <w:rPr>
          <w:rFonts w:eastAsia="Arial TUR;Arial" w:cs="Arial TUR;Arial"/>
          <w:rtl w:val="true"/>
        </w:rPr>
        <w:t xml:space="preserve"> </w:t>
      </w:r>
      <w:r>
        <w:rPr>
          <w:rtl w:val="true"/>
        </w:rPr>
        <w:t>הביתה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מעניין</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 xml:space="preserve">[...] </w:t>
      </w:r>
      <w:r>
        <w:rPr>
          <w:rtl w:val="true"/>
        </w:rPr>
        <w:t>מעניין</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הילדה</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מעניין</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מעניין</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tl w:val="true"/>
        </w:rPr>
        <w:t xml:space="preserve">. [...] </w:t>
      </w:r>
      <w:r>
        <w:rPr>
          <w:rtl w:val="true"/>
        </w:rPr>
        <w:t>זה</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מעניין</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מעניין</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וסיבוני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מעניין</w:t>
      </w:r>
      <w:r>
        <w:rPr>
          <w:rFonts w:eastAsia="Arial TUR;Arial" w:cs="Arial TUR;Arial"/>
          <w:rtl w:val="true"/>
        </w:rPr>
        <w:t xml:space="preserve"> </w:t>
      </w:r>
      <w:r>
        <w:rPr>
          <w:rtl w:val="true"/>
        </w:rPr>
        <w:t>אותי</w:t>
      </w:r>
      <w:r>
        <w:rPr>
          <w:rtl w:val="true"/>
        </w:rPr>
        <w:t>...</w:t>
      </w:r>
    </w:p>
    <w:p>
      <w:pPr>
        <w:pStyle w:val="Ruller5"/>
        <w:ind w:end="1282"/>
        <w:jc w:val="both"/>
        <w:rPr/>
      </w:pPr>
      <w:r>
        <w:rPr>
          <w:rtl w:val="true"/>
        </w:rPr>
        <w:t>(</w:t>
      </w:r>
      <w:r>
        <w:rPr>
          <w:rtl w:val="true"/>
        </w:rPr>
        <w:t>ת</w:t>
      </w:r>
      <w:r>
        <w:rPr>
          <w:rtl w:val="true"/>
        </w:rPr>
        <w:t>/</w:t>
      </w:r>
      <w:r>
        <w:rPr/>
        <w:t>50</w:t>
      </w:r>
      <w:r>
        <w:rPr>
          <w:rtl w:val="true"/>
        </w:rPr>
        <w:t>א</w:t>
      </w:r>
      <w:r>
        <w:rPr>
          <w:rFonts w:eastAsia="Arial TUR;Arial" w:cs="Arial TUR;Arial"/>
          <w:rtl w:val="true"/>
        </w:rPr>
        <w:t xml:space="preserve"> </w:t>
      </w:r>
      <w:r>
        <w:rPr>
          <w:rtl w:val="true"/>
        </w:rPr>
        <w:t>עמ</w:t>
      </w:r>
      <w:r>
        <w:rPr>
          <w:rtl w:val="true"/>
        </w:rPr>
        <w:t xml:space="preserve">' </w:t>
      </w:r>
      <w:r>
        <w:rPr/>
        <w:t>22</w:t>
      </w:r>
      <w:r>
        <w:rPr>
          <w:rtl w:val="true"/>
        </w:rPr>
        <w:t xml:space="preserve"> </w:t>
      </w:r>
      <w:r>
        <w:rPr>
          <w:rtl w:val="true"/>
        </w:rPr>
        <w:t>ש</w:t>
      </w:r>
      <w:r>
        <w:rPr>
          <w:rtl w:val="true"/>
        </w:rPr>
        <w:t xml:space="preserve">' </w:t>
      </w:r>
      <w:r>
        <w:rPr/>
        <w:t>19</w:t>
      </w:r>
      <w:r>
        <w:rPr>
          <w:rtl w:val="true"/>
        </w:rPr>
        <w:t xml:space="preserve"> </w:t>
      </w:r>
      <w:r>
        <w:rPr>
          <w:rtl w:val="true"/>
        </w:rPr>
        <w:t>עד</w:t>
      </w:r>
      <w:r>
        <w:rPr>
          <w:rFonts w:eastAsia="Arial TUR;Arial" w:cs="Arial TUR;Arial"/>
          <w:rtl w:val="true"/>
        </w:rPr>
        <w:t xml:space="preserve"> </w:t>
      </w:r>
      <w:r>
        <w:rPr>
          <w:rtl w:val="true"/>
        </w:rPr>
        <w:t>עמ</w:t>
      </w:r>
      <w:r>
        <w:rPr>
          <w:rtl w:val="true"/>
        </w:rPr>
        <w:t xml:space="preserve">' </w:t>
      </w:r>
      <w:r>
        <w:rPr/>
        <w:t>23</w:t>
      </w:r>
      <w:r>
        <w:rPr>
          <w:rtl w:val="true"/>
        </w:rPr>
        <w:t xml:space="preserve"> </w:t>
      </w:r>
      <w:r>
        <w:rPr>
          <w:rtl w:val="true"/>
        </w:rPr>
        <w:t>ש</w:t>
      </w:r>
      <w:r>
        <w:rPr>
          <w:rtl w:val="true"/>
        </w:rPr>
        <w:t xml:space="preserve">' </w:t>
      </w:r>
      <w:r>
        <w:rPr/>
        <w:t>2</w:t>
      </w:r>
      <w:r>
        <w:rPr>
          <w:rtl w:val="true"/>
        </w:rPr>
        <w:t>)</w:t>
      </w:r>
    </w:p>
    <w:p>
      <w:pPr>
        <w:pStyle w:val="Ruller4"/>
        <w:ind w:end="0"/>
        <w:jc w:val="both"/>
        <w:rPr/>
      </w:pPr>
      <w:r>
        <w:rPr>
          <w:rtl w:val="true"/>
        </w:rPr>
      </w:r>
    </w:p>
    <w:p>
      <w:pPr>
        <w:pStyle w:val="Ruller41"/>
        <w:numPr>
          <w:ilvl w:val="0"/>
          <w:numId w:val="1"/>
        </w:numPr>
        <w:ind w:end="0"/>
        <w:jc w:val="both"/>
        <w:rPr/>
      </w:pPr>
      <w:r>
        <w:rPr>
          <w:rtl w:val="true"/>
        </w:rPr>
        <w:t xml:space="preserve">ביום </w:t>
      </w:r>
      <w:r>
        <w:rPr/>
        <w:t>14.11.2010</w:t>
      </w:r>
      <w:r>
        <w:rPr>
          <w:rtl w:val="true"/>
        </w:rPr>
        <w:t xml:space="preserve"> </w:t>
      </w:r>
      <w:r>
        <w:rPr>
          <w:rtl w:val="true"/>
        </w:rPr>
        <w:t>היה סניור מאוכזב מכך שמעצרו הוארך וכאשר נכנס רפ</w:t>
      </w:r>
      <w:r>
        <w:rPr>
          <w:rtl w:val="true"/>
        </w:rPr>
        <w:t>"</w:t>
      </w:r>
      <w:r>
        <w:rPr>
          <w:rtl w:val="true"/>
        </w:rPr>
        <w:t>ק רייס לחדר החקירה החל למרר בבכי</w:t>
      </w:r>
      <w:r>
        <w:rPr>
          <w:rtl w:val="true"/>
        </w:rPr>
        <w:t xml:space="preserve">. </w:t>
      </w:r>
      <w:r>
        <w:rPr>
          <w:rtl w:val="true"/>
        </w:rPr>
        <w:t>רפ</w:t>
      </w:r>
      <w:r>
        <w:rPr>
          <w:rtl w:val="true"/>
        </w:rPr>
        <w:t>"</w:t>
      </w:r>
      <w:r>
        <w:rPr>
          <w:rtl w:val="true"/>
        </w:rPr>
        <w:t xml:space="preserve">ק רייס המשיך לנסות לדלות מסניור מידע בנוגע להדלפה ולסיבוני אך סניור המשיך להתעקש כי אינו יודע דבר על סיבוני ויהיה מוכן לדבר רק לאחר שישוחרר ממעצר </w:t>
      </w:r>
      <w:r>
        <w:rPr>
          <w:rtl w:val="true"/>
        </w:rPr>
        <w:t>(</w:t>
      </w:r>
      <w:r>
        <w:rPr>
          <w:rtl w:val="true"/>
        </w:rPr>
        <w:t>ת</w:t>
      </w:r>
      <w:r>
        <w:rPr>
          <w:rtl w:val="true"/>
        </w:rPr>
        <w:t>/</w:t>
      </w:r>
      <w:r>
        <w:rPr/>
        <w:t>51</w:t>
      </w:r>
      <w:r>
        <w:rPr>
          <w:rtl w:val="true"/>
        </w:rPr>
        <w:t>א</w:t>
      </w:r>
      <w:r>
        <w:rPr>
          <w:rtl w:val="true"/>
        </w:rPr>
        <w:t xml:space="preserve">). </w:t>
      </w:r>
      <w:r>
        <w:rPr>
          <w:rtl w:val="true"/>
        </w:rPr>
        <w:t>או אז</w:t>
      </w:r>
      <w:r>
        <w:rPr>
          <w:rtl w:val="true"/>
        </w:rPr>
        <w:t xml:space="preserve">, </w:t>
      </w:r>
      <w:r>
        <w:rPr>
          <w:rtl w:val="true"/>
        </w:rPr>
        <w:t>יצאו רפ</w:t>
      </w:r>
      <w:r>
        <w:rPr>
          <w:rtl w:val="true"/>
        </w:rPr>
        <w:t>"</w:t>
      </w:r>
      <w:r>
        <w:rPr>
          <w:rtl w:val="true"/>
        </w:rPr>
        <w:t>ק רייס וסניור מחדר החקירה למשך יותר משעה וניהלו ביניהם שיחה שבה השתתף גם תנ</w:t>
      </w:r>
      <w:r>
        <w:rPr>
          <w:rtl w:val="true"/>
        </w:rPr>
        <w:t>"</w:t>
      </w:r>
      <w:r>
        <w:rPr>
          <w:rtl w:val="true"/>
        </w:rPr>
        <w:t>צ אפרים ברכה ז</w:t>
      </w:r>
      <w:r>
        <w:rPr>
          <w:rtl w:val="true"/>
        </w:rPr>
        <w:t>"</w:t>
      </w:r>
      <w:r>
        <w:rPr>
          <w:rtl w:val="true"/>
        </w:rPr>
        <w:t>ל שעמד בראש יאח</w:t>
      </w:r>
      <w:r>
        <w:rPr>
          <w:rtl w:val="true"/>
        </w:rPr>
        <w:t>"</w:t>
      </w:r>
      <w:r>
        <w:rPr>
          <w:rtl w:val="true"/>
        </w:rPr>
        <w:t>ה באותה העת</w:t>
      </w:r>
      <w:r>
        <w:rPr>
          <w:rtl w:val="true"/>
        </w:rPr>
        <w:t xml:space="preserve">. </w:t>
      </w:r>
      <w:r>
        <w:rPr>
          <w:rtl w:val="true"/>
        </w:rPr>
        <w:t xml:space="preserve">בשיחה זו </w:t>
      </w:r>
      <w:r>
        <w:rPr>
          <w:rtl w:val="true"/>
        </w:rPr>
        <w:t>(</w:t>
      </w:r>
      <w:r>
        <w:rPr>
          <w:rtl w:val="true"/>
        </w:rPr>
        <w:t>שהוקלטה על ידי רפ</w:t>
      </w:r>
      <w:r>
        <w:rPr>
          <w:rtl w:val="true"/>
        </w:rPr>
        <w:t>"</w:t>
      </w:r>
      <w:r>
        <w:rPr>
          <w:rtl w:val="true"/>
        </w:rPr>
        <w:t>ק רייס</w:t>
      </w:r>
      <w:r>
        <w:rPr>
          <w:rtl w:val="true"/>
        </w:rPr>
        <w:t xml:space="preserve">) </w:t>
      </w:r>
      <w:r>
        <w:rPr>
          <w:rtl w:val="true"/>
        </w:rPr>
        <w:t>טען סניור כי החשודים בפרשת מאוחדת לא ידעו מתי תהפוך החקירה לגלויה</w:t>
      </w:r>
      <w:r>
        <w:rPr>
          <w:rtl w:val="true"/>
        </w:rPr>
        <w:t xml:space="preserve">, </w:t>
      </w:r>
      <w:r>
        <w:rPr>
          <w:rtl w:val="true"/>
        </w:rPr>
        <w:t>אך כאשר עלתה האפשרות שישוחרר ממעצר שינה את גרסתו וטען כי אם ישוחרר יחשוף בפני החוקרים מי המדליף</w:t>
      </w:r>
      <w:r>
        <w:rPr>
          <w:rtl w:val="true"/>
        </w:rPr>
        <w:t xml:space="preserve">. </w:t>
      </w:r>
      <w:r>
        <w:rPr>
          <w:rtl w:val="true"/>
        </w:rPr>
        <w:t xml:space="preserve">החוקרים בתגובה הבהירו לו כי המידע שימסור יהיה בעל ערך עבורם רק אם יספר על דברים שראה במו עיניו ולא </w:t>
      </w:r>
      <w:r>
        <w:rPr>
          <w:rtl w:val="true"/>
        </w:rPr>
        <w:t>"</w:t>
      </w:r>
      <w:r>
        <w:rPr>
          <w:rtl w:val="true"/>
        </w:rPr>
        <w:t>שמועות</w:t>
      </w:r>
      <w:r>
        <w:rPr>
          <w:rtl w:val="true"/>
        </w:rPr>
        <w:t xml:space="preserve">" </w:t>
      </w:r>
      <w:r>
        <w:rPr>
          <w:rtl w:val="true"/>
        </w:rPr>
        <w:t xml:space="preserve">וסניור מתנה זאת בכך שלא ייעשה שימוש בשמו </w:t>
      </w:r>
      <w:r>
        <w:rPr>
          <w:rtl w:val="true"/>
        </w:rPr>
        <w:t>(</w:t>
      </w:r>
      <w:r>
        <w:rPr>
          <w:rtl w:val="true"/>
        </w:rPr>
        <w:t>ת</w:t>
      </w:r>
      <w:r>
        <w:rPr>
          <w:rtl w:val="true"/>
        </w:rPr>
        <w:t>/</w:t>
      </w:r>
      <w:r>
        <w:rPr/>
        <w:t>52</w:t>
      </w:r>
      <w:r>
        <w:rPr>
          <w:rtl w:val="true"/>
        </w:rPr>
        <w:t>א עמ</w:t>
      </w:r>
      <w:r>
        <w:rPr>
          <w:rtl w:val="true"/>
        </w:rPr>
        <w:t xml:space="preserve">' </w:t>
      </w:r>
      <w:r>
        <w:rPr/>
        <w:t>7</w:t>
      </w:r>
      <w:r>
        <w:rPr>
          <w:rtl w:val="true"/>
        </w:rPr>
        <w:t xml:space="preserve"> </w:t>
      </w:r>
      <w:r>
        <w:rPr>
          <w:rtl w:val="true"/>
        </w:rPr>
        <w:t>ש</w:t>
      </w:r>
      <w:r>
        <w:rPr>
          <w:rtl w:val="true"/>
        </w:rPr>
        <w:t xml:space="preserve">' </w:t>
      </w:r>
      <w:r>
        <w:rPr/>
        <w:t>16</w:t>
      </w:r>
      <w:r>
        <w:rPr>
          <w:rtl w:val="true"/>
        </w:rPr>
        <w:t xml:space="preserve"> </w:t>
      </w:r>
      <w:r>
        <w:rPr>
          <w:rtl w:val="true"/>
        </w:rPr>
        <w:t>עד עמ</w:t>
      </w:r>
      <w:r>
        <w:rPr>
          <w:rtl w:val="true"/>
        </w:rPr>
        <w:t xml:space="preserve">' </w:t>
      </w:r>
      <w:r>
        <w:rPr/>
        <w:t>8</w:t>
      </w:r>
      <w:r>
        <w:rPr>
          <w:rtl w:val="true"/>
        </w:rPr>
        <w:t xml:space="preserve"> </w:t>
      </w:r>
      <w:r>
        <w:rPr>
          <w:rtl w:val="true"/>
        </w:rPr>
        <w:t>ש</w:t>
      </w:r>
      <w:r>
        <w:rPr>
          <w:rtl w:val="true"/>
        </w:rPr>
        <w:t xml:space="preserve">' </w:t>
      </w:r>
      <w:r>
        <w:rPr/>
        <w:t>28</w:t>
      </w:r>
      <w:r>
        <w:rPr>
          <w:rtl w:val="true"/>
        </w:rPr>
        <w:t xml:space="preserve">). </w:t>
      </w:r>
      <w:r>
        <w:rPr>
          <w:rtl w:val="true"/>
        </w:rPr>
        <w:t>לאחר מכן אומר סניור כי הוא ויתר החשודים בפרשת מאוחדת ידעו מזה זמן רב על החקירה הסמויה המתנהלת נגדם ובתגובה אומר לו סנ</w:t>
      </w:r>
      <w:r>
        <w:rPr>
          <w:rtl w:val="true"/>
        </w:rPr>
        <w:t>"</w:t>
      </w:r>
      <w:r>
        <w:rPr>
          <w:rtl w:val="true"/>
        </w:rPr>
        <w:t xml:space="preserve">צ ברכה כי הוא אינו מעוניין במידע על חברוני </w:t>
      </w:r>
      <w:r>
        <w:rPr>
          <w:rtl w:val="true"/>
        </w:rPr>
        <w:t>(</w:t>
      </w:r>
      <w:r>
        <w:rPr>
          <w:rtl w:val="true"/>
        </w:rPr>
        <w:t>שם</w:t>
      </w:r>
      <w:r>
        <w:rPr>
          <w:rtl w:val="true"/>
        </w:rPr>
        <w:t xml:space="preserve">, </w:t>
      </w:r>
      <w:r>
        <w:rPr>
          <w:rtl w:val="true"/>
        </w:rPr>
        <w:t>עמ</w:t>
      </w:r>
      <w:r>
        <w:rPr>
          <w:rtl w:val="true"/>
        </w:rPr>
        <w:t xml:space="preserve">' </w:t>
      </w:r>
      <w:r>
        <w:rPr/>
        <w:t>10</w:t>
      </w:r>
      <w:r>
        <w:rPr>
          <w:rtl w:val="true"/>
        </w:rPr>
        <w:t xml:space="preserve"> </w:t>
      </w:r>
      <w:r>
        <w:rPr>
          <w:rtl w:val="true"/>
        </w:rPr>
        <w:t>ש</w:t>
      </w:r>
      <w:r>
        <w:rPr>
          <w:rtl w:val="true"/>
        </w:rPr>
        <w:t xml:space="preserve">' </w:t>
      </w:r>
      <w:r>
        <w:rPr/>
        <w:t>26-18</w:t>
      </w:r>
      <w:r>
        <w:rPr>
          <w:rtl w:val="true"/>
        </w:rPr>
        <w:t xml:space="preserve">). </w:t>
      </w:r>
      <w:r>
        <w:rPr>
          <w:rtl w:val="true"/>
        </w:rPr>
        <w:t xml:space="preserve">לאחר דברים אלו ממשיכה השיחה להתנהל עד שבשלב מסוים נשאל סניור היכן סיבוני מחזיק כסף והאם שילם שוחד לבכירים בקופת חולים </w:t>
      </w:r>
      <w:r>
        <w:rPr>
          <w:rtl w:val="true"/>
        </w:rPr>
        <w:t>"</w:t>
      </w:r>
      <w:r>
        <w:rPr>
          <w:rtl w:val="true"/>
        </w:rPr>
        <w:t>מאוחדת</w:t>
      </w:r>
      <w:r>
        <w:rPr>
          <w:rtl w:val="true"/>
        </w:rPr>
        <w:t xml:space="preserve">". </w:t>
      </w:r>
      <w:r>
        <w:rPr>
          <w:rtl w:val="true"/>
        </w:rPr>
        <w:t>בתגובה אומר סניור כי סיבוני מחזיק ב</w:t>
      </w:r>
      <w:r>
        <w:rPr>
          <w:rtl w:val="true"/>
        </w:rPr>
        <w:t xml:space="preserve">- </w:t>
      </w:r>
      <w:r>
        <w:rPr/>
        <w:t>8</w:t>
      </w:r>
      <w:r>
        <w:rPr>
          <w:rtl w:val="true"/>
        </w:rPr>
        <w:t xml:space="preserve"> </w:t>
      </w:r>
      <w:r>
        <w:rPr>
          <w:rtl w:val="true"/>
        </w:rPr>
        <w:t>מיליון ש</w:t>
      </w:r>
      <w:r>
        <w:rPr>
          <w:rtl w:val="true"/>
        </w:rPr>
        <w:t>"</w:t>
      </w:r>
      <w:r>
        <w:rPr>
          <w:rtl w:val="true"/>
        </w:rPr>
        <w:t xml:space="preserve">ח בחשבון בנק על שמו אך הוא אינו יודע אם שילם שוחד </w:t>
      </w:r>
      <w:r>
        <w:rPr>
          <w:rtl w:val="true"/>
        </w:rPr>
        <w:t>(</w:t>
      </w:r>
      <w:r>
        <w:rPr>
          <w:rtl w:val="true"/>
        </w:rPr>
        <w:t>שם</w:t>
      </w:r>
      <w:r>
        <w:rPr>
          <w:rtl w:val="true"/>
        </w:rPr>
        <w:t xml:space="preserve">, </w:t>
      </w:r>
      <w:r>
        <w:rPr>
          <w:rtl w:val="true"/>
        </w:rPr>
        <w:t>בעמ</w:t>
      </w:r>
      <w:r>
        <w:rPr>
          <w:rtl w:val="true"/>
        </w:rPr>
        <w:t xml:space="preserve">' </w:t>
      </w:r>
      <w:r>
        <w:rPr/>
        <w:t>17</w:t>
      </w:r>
      <w:r>
        <w:rPr>
          <w:rtl w:val="true"/>
        </w:rPr>
        <w:t xml:space="preserve"> </w:t>
      </w:r>
      <w:r>
        <w:rPr>
          <w:rtl w:val="true"/>
        </w:rPr>
        <w:t>ש</w:t>
      </w:r>
      <w:r>
        <w:rPr>
          <w:rtl w:val="true"/>
        </w:rPr>
        <w:t xml:space="preserve">' </w:t>
      </w:r>
      <w:r>
        <w:rPr/>
        <w:t>33</w:t>
      </w:r>
      <w:r>
        <w:rPr>
          <w:rtl w:val="true"/>
        </w:rPr>
        <w:t xml:space="preserve"> </w:t>
      </w:r>
      <w:r>
        <w:rPr>
          <w:rtl w:val="true"/>
        </w:rPr>
        <w:t>עד עמ</w:t>
      </w:r>
      <w:r>
        <w:rPr>
          <w:rtl w:val="true"/>
        </w:rPr>
        <w:t xml:space="preserve">' </w:t>
      </w:r>
      <w:r>
        <w:rPr/>
        <w:t>19</w:t>
      </w:r>
      <w:r>
        <w:rPr>
          <w:rtl w:val="true"/>
        </w:rPr>
        <w:t xml:space="preserve"> </w:t>
      </w:r>
      <w:r>
        <w:rPr>
          <w:rtl w:val="true"/>
        </w:rPr>
        <w:t>ש</w:t>
      </w:r>
      <w:r>
        <w:rPr>
          <w:rtl w:val="true"/>
        </w:rPr>
        <w:t xml:space="preserve">' </w:t>
      </w:r>
      <w:r>
        <w:rPr/>
        <w:t>2</w:t>
      </w:r>
      <w:r>
        <w:rPr>
          <w:rtl w:val="true"/>
        </w:rPr>
        <w:t xml:space="preserve">). </w:t>
      </w:r>
      <w:r>
        <w:rPr>
          <w:rtl w:val="true"/>
        </w:rPr>
        <w:t>בהמשך</w:t>
      </w:r>
      <w:r>
        <w:rPr>
          <w:rtl w:val="true"/>
        </w:rPr>
        <w:t xml:space="preserve">, </w:t>
      </w:r>
      <w:r>
        <w:rPr>
          <w:rtl w:val="true"/>
        </w:rPr>
        <w:t xml:space="preserve">התחיל סניור לספר על מדליף </w:t>
      </w:r>
      <w:r>
        <w:rPr>
          <w:rFonts w:ascii="Century" w:hAnsi="Century" w:cs="Miriam"/>
          <w:b/>
          <w:b/>
          <w:spacing w:val="0"/>
          <w:sz w:val="22"/>
          <w:sz w:val="22"/>
          <w:szCs w:val="24"/>
          <w:rtl w:val="true"/>
        </w:rPr>
        <w:t>אחד</w:t>
      </w:r>
      <w:r>
        <w:rPr>
          <w:rtl w:val="true"/>
        </w:rPr>
        <w:t xml:space="preserve"> שקיבל </w:t>
      </w:r>
      <w:r>
        <w:rPr/>
        <w:t>50,000</w:t>
      </w:r>
      <w:r>
        <w:rPr>
          <w:rtl w:val="true"/>
        </w:rPr>
        <w:t xml:space="preserve"> </w:t>
      </w:r>
      <w:r>
        <w:rPr>
          <w:rtl w:val="true"/>
        </w:rPr>
        <w:t>ש</w:t>
      </w:r>
      <w:r>
        <w:rPr>
          <w:rtl w:val="true"/>
        </w:rPr>
        <w:t>"</w:t>
      </w:r>
      <w:r>
        <w:rPr>
          <w:rtl w:val="true"/>
        </w:rPr>
        <w:t>ח בתמורה לכך שהציג לו ולחשוד נוסף קלסר עם חומרי חקירה</w:t>
      </w:r>
      <w:r>
        <w:rPr>
          <w:rtl w:val="true"/>
        </w:rPr>
        <w:t xml:space="preserve">. </w:t>
      </w:r>
      <w:r>
        <w:rPr>
          <w:rtl w:val="true"/>
        </w:rPr>
        <w:t xml:space="preserve">סניור סירב להגיד האם המדליף הוא שוטר והאם החשוד הנוסף שנכח בפגישה עמו עצור בפרשה </w:t>
      </w:r>
      <w:r>
        <w:rPr>
          <w:rtl w:val="true"/>
        </w:rPr>
        <w:t>(</w:t>
      </w:r>
      <w:r>
        <w:rPr>
          <w:rtl w:val="true"/>
        </w:rPr>
        <w:t>שם</w:t>
      </w:r>
      <w:r>
        <w:rPr>
          <w:rtl w:val="true"/>
        </w:rPr>
        <w:t xml:space="preserve">, </w:t>
      </w:r>
      <w:r>
        <w:rPr>
          <w:rtl w:val="true"/>
        </w:rPr>
        <w:t>עמ</w:t>
      </w:r>
      <w:r>
        <w:rPr>
          <w:rtl w:val="true"/>
        </w:rPr>
        <w:t xml:space="preserve">' </w:t>
      </w:r>
      <w:r>
        <w:rPr/>
        <w:t>23-20</w:t>
      </w:r>
      <w:r>
        <w:rPr>
          <w:rtl w:val="true"/>
        </w:rPr>
        <w:t xml:space="preserve">). </w:t>
      </w:r>
      <w:r>
        <w:rPr>
          <w:rtl w:val="true"/>
        </w:rPr>
        <w:t>עם זאת</w:t>
      </w:r>
      <w:r>
        <w:rPr>
          <w:rtl w:val="true"/>
        </w:rPr>
        <w:t xml:space="preserve">, </w:t>
      </w:r>
      <w:r>
        <w:rPr>
          <w:rtl w:val="true"/>
        </w:rPr>
        <w:t>הוא רמז לכך שהחשודים שהיה להם האינטרס הרב ביותר לקבל מידע מתוך החקירה הם שני אנשים בשם יגאל נחום ועופר שם טוב והוסיף ש</w:t>
      </w:r>
      <w:r>
        <w:rPr>
          <w:rtl w:val="true"/>
        </w:rPr>
        <w:t>"</w:t>
      </w:r>
      <w:r>
        <w:rPr>
          <w:rFonts w:ascii="Century" w:hAnsi="Century" w:cs="Miriam"/>
          <w:b/>
          <w:b/>
          <w:spacing w:val="0"/>
          <w:sz w:val="22"/>
          <w:sz w:val="22"/>
          <w:szCs w:val="24"/>
          <w:rtl w:val="true"/>
        </w:rPr>
        <w:t>אולי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סיבוני</w:t>
      </w:r>
      <w:r>
        <w:rPr>
          <w:rFonts w:cs="Miriam" w:ascii="Century" w:hAnsi="Century"/>
          <w:b/>
          <w:spacing w:val="0"/>
          <w:sz w:val="22"/>
          <w:szCs w:val="24"/>
          <w:rtl w:val="true"/>
        </w:rPr>
        <w:t>]</w:t>
      </w:r>
      <w:r>
        <w:rPr>
          <w:rFonts w:cs="Century" w:ascii="Century" w:hAnsi="Century"/>
          <w:sz w:val="22"/>
          <w:rtl w:val="true"/>
        </w:rPr>
        <w:t xml:space="preserve">". </w:t>
      </w:r>
      <w:r>
        <w:rPr>
          <w:rFonts w:ascii="Century" w:hAnsi="Century" w:cs="Century"/>
          <w:sz w:val="22"/>
          <w:sz w:val="22"/>
          <w:rtl w:val="true"/>
        </w:rPr>
        <w:t>עם זאת</w:t>
      </w:r>
      <w:r>
        <w:rPr>
          <w:rFonts w:cs="Century" w:ascii="Century" w:hAnsi="Century"/>
          <w:sz w:val="22"/>
          <w:rtl w:val="true"/>
        </w:rPr>
        <w:t xml:space="preserve">, </w:t>
      </w:r>
      <w:r>
        <w:rPr>
          <w:rFonts w:ascii="Century" w:hAnsi="Century" w:cs="Century"/>
          <w:sz w:val="22"/>
          <w:sz w:val="22"/>
          <w:rtl w:val="true"/>
        </w:rPr>
        <w:t xml:space="preserve">מיד לאחר מכן סייג סניור את דבריו ואמר כי </w:t>
      </w:r>
      <w:r>
        <w:rPr>
          <w:rFonts w:cs="Century" w:ascii="Century" w:hAnsi="Century"/>
          <w:sz w:val="22"/>
          <w:rtl w:val="true"/>
        </w:rPr>
        <w:t>"</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סיבוני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קשור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אומלל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אומלל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אוהב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לעזור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ישכב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בגדר</w:t>
      </w:r>
      <w:r>
        <w:rPr>
          <w:rtl w:val="true"/>
        </w:rPr>
        <w:t>" (</w:t>
      </w:r>
      <w:r>
        <w:rPr>
          <w:rtl w:val="true"/>
        </w:rPr>
        <w:t>שם</w:t>
      </w:r>
      <w:r>
        <w:rPr>
          <w:rtl w:val="true"/>
        </w:rPr>
        <w:t xml:space="preserve">, </w:t>
      </w:r>
      <w:r>
        <w:rPr>
          <w:rtl w:val="true"/>
        </w:rPr>
        <w:t>עמ</w:t>
      </w:r>
      <w:r>
        <w:rPr>
          <w:rtl w:val="true"/>
        </w:rPr>
        <w:t xml:space="preserve">' </w:t>
      </w:r>
      <w:r>
        <w:rPr/>
        <w:t>21</w:t>
      </w:r>
      <w:r>
        <w:rPr>
          <w:rtl w:val="true"/>
        </w:rPr>
        <w:t xml:space="preserve"> </w:t>
      </w:r>
      <w:r>
        <w:rPr>
          <w:rtl w:val="true"/>
        </w:rPr>
        <w:t>ש</w:t>
      </w:r>
      <w:r>
        <w:rPr>
          <w:rtl w:val="true"/>
        </w:rPr>
        <w:t xml:space="preserve">' </w:t>
      </w:r>
      <w:r>
        <w:rPr/>
        <w:t>21-20</w:t>
      </w:r>
      <w:r>
        <w:rPr>
          <w:rtl w:val="true"/>
        </w:rPr>
        <w:t xml:space="preserve">). </w:t>
      </w:r>
      <w:r>
        <w:rPr>
          <w:rtl w:val="true"/>
        </w:rPr>
        <w:t>לאחר מספר דקות נשאל סניור כמה אנשים קיבלו מידע מהמדליף והשיב כי המידע שמסר הגיע למספר חשודים בפרשה</w:t>
      </w:r>
      <w:r>
        <w:rPr>
          <w:rtl w:val="true"/>
        </w:rPr>
        <w:t xml:space="preserve">, </w:t>
      </w:r>
      <w:r>
        <w:rPr>
          <w:rtl w:val="true"/>
        </w:rPr>
        <w:t>אבל רק הוא ועוד חשוד אחד קיבלו ממנו את המידע ישירות</w:t>
      </w:r>
      <w:r>
        <w:rPr>
          <w:rtl w:val="true"/>
        </w:rPr>
        <w:t xml:space="preserve">. </w:t>
      </w:r>
      <w:r>
        <w:rPr>
          <w:rtl w:val="true"/>
        </w:rPr>
        <w:t>כאשר נשאל סניור האם סיבוני היה אחד מהאנשים שקיבלו מידע מהמדליף השיב כי הוא אינו יודע</w:t>
      </w:r>
      <w:r>
        <w:rPr>
          <w:rtl w:val="true"/>
        </w:rPr>
        <w:t>:</w:t>
      </w:r>
    </w:p>
    <w:p>
      <w:pPr>
        <w:pStyle w:val="Ruller4"/>
        <w:ind w:end="0"/>
        <w:jc w:val="both"/>
        <w:rPr/>
      </w:pPr>
      <w:r>
        <w:rPr>
          <w:rtl w:val="true"/>
        </w:rPr>
      </w:r>
    </w:p>
    <w:p>
      <w:pPr>
        <w:pStyle w:val="Ruller5"/>
        <w:ind w:end="1282"/>
        <w:jc w:val="both"/>
        <w:rPr/>
      </w:pPr>
      <w:r>
        <w:rPr>
          <w:rtl w:val="true"/>
        </w:rPr>
        <w:t>תנ</w:t>
      </w:r>
      <w:r>
        <w:rPr>
          <w:rtl w:val="true"/>
        </w:rPr>
        <w:t>"</w:t>
      </w:r>
      <w:r>
        <w:rPr>
          <w:rtl w:val="true"/>
        </w:rPr>
        <w:t>צ</w:t>
      </w:r>
      <w:r>
        <w:rPr>
          <w:rFonts w:eastAsia="Arial TUR;Arial" w:cs="Arial TUR;Arial"/>
          <w:rtl w:val="true"/>
        </w:rPr>
        <w:t xml:space="preserve"> </w:t>
      </w:r>
      <w:r>
        <w:rPr>
          <w:rtl w:val="true"/>
        </w:rPr>
        <w:t>ברכה</w:t>
      </w:r>
      <w:r>
        <w:rPr>
          <w:rtl w:val="true"/>
        </w:rPr>
        <w:t xml:space="preserve">: </w:t>
      </w:r>
      <w:r>
        <w:rPr>
          <w:rtl w:val="true"/>
        </w:rPr>
        <w:t>כמה</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יודעים</w:t>
      </w:r>
      <w:r>
        <w:rPr>
          <w:rFonts w:eastAsia="Arial TUR;Arial" w:cs="Arial TUR;Arial"/>
          <w:rtl w:val="true"/>
        </w:rPr>
        <w:t xml:space="preserve"> </w:t>
      </w:r>
      <w:r>
        <w:rPr>
          <w:rtl w:val="true"/>
        </w:rPr>
        <w:t>מהסיפור</w:t>
      </w:r>
      <w:r>
        <w:rPr>
          <w:rtl w:val="true"/>
        </w:rPr>
        <w:t>?</w:t>
      </w:r>
    </w:p>
    <w:p>
      <w:pPr>
        <w:pStyle w:val="Ruller5"/>
        <w:ind w:end="1282"/>
        <w:jc w:val="both"/>
        <w:rPr/>
      </w:pPr>
      <w:r>
        <w:rPr>
          <w:rtl w:val="true"/>
        </w:rPr>
        <w:t>סניור</w:t>
      </w:r>
      <w:r>
        <w:rPr>
          <w:rtl w:val="true"/>
        </w:rPr>
        <w:t xml:space="preserve">: </w:t>
      </w:r>
      <w:r>
        <w:rPr>
          <w:rtl w:val="true"/>
        </w:rPr>
        <w:t>של</w:t>
      </w:r>
      <w:r>
        <w:rPr>
          <w:rFonts w:eastAsia="Arial TUR;Arial" w:cs="Arial TUR;Arial"/>
          <w:rtl w:val="true"/>
        </w:rPr>
        <w:t xml:space="preserve"> </w:t>
      </w:r>
      <w:r>
        <w:rPr>
          <w:rtl w:val="true"/>
        </w:rPr>
        <w:t>מי</w:t>
      </w:r>
      <w:r>
        <w:rPr>
          <w:rtl w:val="true"/>
        </w:rPr>
        <w:t>?</w:t>
      </w:r>
    </w:p>
    <w:p>
      <w:pPr>
        <w:pStyle w:val="Ruller5"/>
        <w:ind w:end="1282"/>
        <w:jc w:val="both"/>
        <w:rPr/>
      </w:pPr>
      <w:r>
        <w:rPr>
          <w:rtl w:val="true"/>
        </w:rPr>
        <w:t>תנ</w:t>
      </w:r>
      <w:r>
        <w:rPr>
          <w:rtl w:val="true"/>
        </w:rPr>
        <w:t>"</w:t>
      </w:r>
      <w:r>
        <w:rPr>
          <w:rtl w:val="true"/>
        </w:rPr>
        <w:t>צ</w:t>
      </w:r>
      <w:r>
        <w:rPr>
          <w:rFonts w:eastAsia="Arial TUR;Arial" w:cs="Arial TUR;Arial"/>
          <w:rtl w:val="true"/>
        </w:rPr>
        <w:t xml:space="preserve"> </w:t>
      </w:r>
      <w:r>
        <w:rPr>
          <w:rtl w:val="true"/>
        </w:rPr>
        <w:t>ברכה</w:t>
      </w:r>
      <w:r>
        <w:rPr>
          <w:rtl w:val="true"/>
        </w:rPr>
        <w:t xml:space="preserve">: </w:t>
      </w:r>
      <w:r>
        <w:rPr>
          <w:rtl w:val="true"/>
        </w:rPr>
        <w:t>של</w:t>
      </w:r>
      <w:r>
        <w:rPr>
          <w:rFonts w:eastAsia="Arial TUR;Arial" w:cs="Arial TUR;Arial"/>
          <w:rtl w:val="true"/>
        </w:rPr>
        <w:t xml:space="preserve"> </w:t>
      </w:r>
      <w:r>
        <w:rPr>
          <w:rtl w:val="true"/>
        </w:rPr>
        <w:t>הסיפור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ההדלפה</w:t>
      </w:r>
      <w:r>
        <w:rPr>
          <w:rtl w:val="true"/>
        </w:rPr>
        <w:t xml:space="preserve">? </w:t>
      </w:r>
      <w:r>
        <w:rPr>
          <w:rtl w:val="true"/>
        </w:rPr>
        <w:t>שאני</w:t>
      </w:r>
      <w:r>
        <w:rPr>
          <w:rFonts w:eastAsia="Arial TUR;Arial" w:cs="Arial TUR;Arial"/>
          <w:rtl w:val="true"/>
        </w:rPr>
        <w:t xml:space="preserve"> </w:t>
      </w:r>
      <w:r>
        <w:rPr>
          <w:rtl w:val="true"/>
        </w:rPr>
        <w:t>יוכל</w:t>
      </w:r>
      <w:r>
        <w:rPr>
          <w:rFonts w:eastAsia="Arial TUR;Arial" w:cs="Arial TUR;Arial"/>
          <w:rtl w:val="true"/>
        </w:rPr>
        <w:t xml:space="preserve"> </w:t>
      </w:r>
      <w:r>
        <w:rPr>
          <w:rtl w:val="true"/>
        </w:rPr>
        <w:t>לבוא</w:t>
      </w:r>
      <w:r>
        <w:rPr>
          <w:rFonts w:eastAsia="Arial TUR;Arial" w:cs="Arial TUR;Arial"/>
          <w:rtl w:val="true"/>
        </w:rPr>
        <w:t xml:space="preserve"> </w:t>
      </w:r>
      <w:r>
        <w:rPr>
          <w:rtl w:val="true"/>
        </w:rPr>
        <w:t>בתרגיל</w:t>
      </w:r>
      <w:r>
        <w:rPr>
          <w:rFonts w:eastAsia="Arial TUR;Arial" w:cs="Arial TUR;Arial"/>
          <w:rtl w:val="true"/>
        </w:rPr>
        <w:t xml:space="preserve"> </w:t>
      </w:r>
      <w:r>
        <w:rPr>
          <w:rtl w:val="true"/>
        </w:rPr>
        <w:t>מחוכם</w:t>
      </w:r>
      <w:r>
        <w:rPr>
          <w:rtl w:val="true"/>
        </w:rPr>
        <w:t>..</w:t>
      </w:r>
    </w:p>
    <w:p>
      <w:pPr>
        <w:pStyle w:val="Ruller5"/>
        <w:ind w:end="1282"/>
        <w:jc w:val="both"/>
        <w:rPr/>
      </w:pPr>
      <w:r>
        <w:rPr>
          <w:rtl w:val="true"/>
        </w:rPr>
        <w:t>סניור</w:t>
      </w:r>
      <w:r>
        <w:rPr>
          <w:rtl w:val="true"/>
        </w:rPr>
        <w:t xml:space="preserve">: </w:t>
      </w:r>
      <w:r>
        <w:rPr>
          <w:rtl w:val="true"/>
        </w:rPr>
        <w:t>מהמקור</w:t>
      </w:r>
      <w:r>
        <w:rPr>
          <w:rtl w:val="true"/>
        </w:rPr>
        <w:t xml:space="preserve">? </w:t>
      </w:r>
      <w:r>
        <w:rPr>
          <w:rtl w:val="true"/>
        </w:rPr>
        <w:t>עוד</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אחד</w:t>
      </w:r>
      <w:r>
        <w:rPr>
          <w:rtl w:val="true"/>
        </w:rPr>
        <w:t>.</w:t>
      </w:r>
    </w:p>
    <w:p>
      <w:pPr>
        <w:pStyle w:val="Ruller5"/>
        <w:ind w:end="1282"/>
        <w:jc w:val="both"/>
        <w:rPr/>
      </w:pPr>
      <w:r>
        <w:rPr>
          <w:rtl w:val="true"/>
        </w:rPr>
        <w:t>תנ</w:t>
      </w:r>
      <w:r>
        <w:rPr>
          <w:rtl w:val="true"/>
        </w:rPr>
        <w:t>"</w:t>
      </w:r>
      <w:r>
        <w:rPr>
          <w:rtl w:val="true"/>
        </w:rPr>
        <w:t>צ</w:t>
      </w:r>
      <w:r>
        <w:rPr>
          <w:rFonts w:eastAsia="Arial TUR;Arial" w:cs="Arial TUR;Arial"/>
          <w:rtl w:val="true"/>
        </w:rPr>
        <w:t xml:space="preserve"> </w:t>
      </w:r>
      <w:r>
        <w:rPr>
          <w:rtl w:val="true"/>
        </w:rPr>
        <w:t>ברכה</w:t>
      </w:r>
      <w:r>
        <w:rPr>
          <w:rtl w:val="true"/>
        </w:rPr>
        <w:t xml:space="preserve">: </w:t>
      </w:r>
      <w:r>
        <w:rPr>
          <w:rtl w:val="true"/>
        </w:rPr>
        <w:t>רק</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אחד</w:t>
      </w:r>
      <w:r>
        <w:rPr>
          <w:rtl w:val="true"/>
        </w:rPr>
        <w:t>?</w:t>
      </w:r>
    </w:p>
    <w:p>
      <w:pPr>
        <w:pStyle w:val="Ruller5"/>
        <w:ind w:end="1282"/>
        <w:jc w:val="both"/>
        <w:rPr/>
      </w:pPr>
      <w:r>
        <w:rPr>
          <w:rtl w:val="true"/>
        </w:rPr>
        <w:t>סניור</w:t>
      </w:r>
      <w:r>
        <w:rPr>
          <w:rtl w:val="true"/>
        </w:rPr>
        <w:t xml:space="preserve">: </w:t>
      </w:r>
      <w:r>
        <w:rPr>
          <w:rtl w:val="true"/>
        </w:rPr>
        <w:t>כן</w:t>
      </w:r>
      <w:r>
        <w:rPr>
          <w:rFonts w:eastAsia="Arial TUR;Arial" w:cs="Arial TUR;Arial"/>
          <w:rtl w:val="true"/>
        </w:rPr>
        <w:t xml:space="preserve"> </w:t>
      </w:r>
      <w:r>
        <w:rPr>
          <w:rtl w:val="true"/>
        </w:rPr>
        <w:t>מהמקור</w:t>
      </w:r>
      <w:r>
        <w:rPr>
          <w:rtl w:val="true"/>
        </w:rPr>
        <w:t xml:space="preserve">, </w:t>
      </w:r>
      <w:r>
        <w:rPr>
          <w:rtl w:val="true"/>
        </w:rPr>
        <w:t>אבל</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לבוא</w:t>
      </w:r>
      <w:r>
        <w:rPr>
          <w:rFonts w:eastAsia="Arial TUR;Arial" w:cs="Arial TUR;Arial"/>
          <w:rtl w:val="true"/>
        </w:rPr>
        <w:t xml:space="preserve"> </w:t>
      </w:r>
      <w:r>
        <w:rPr>
          <w:rtl w:val="true"/>
        </w:rPr>
        <w:t>בסיפור</w:t>
      </w:r>
      <w:r>
        <w:rPr>
          <w:rFonts w:eastAsia="Arial TUR;Arial" w:cs="Arial TUR;Arial"/>
          <w:rtl w:val="true"/>
        </w:rPr>
        <w:t xml:space="preserve"> </w:t>
      </w:r>
      <w:r>
        <w:rPr>
          <w:rtl w:val="true"/>
        </w:rPr>
        <w:t>מחוכם</w:t>
      </w:r>
      <w:r>
        <w:rPr>
          <w:rtl w:val="true"/>
        </w:rPr>
        <w:t>..</w:t>
      </w:r>
    </w:p>
    <w:p>
      <w:pPr>
        <w:pStyle w:val="Ruller5"/>
        <w:ind w:end="1282"/>
        <w:jc w:val="both"/>
        <w:rPr/>
      </w:pPr>
      <w:r>
        <w:rPr>
          <w:rtl w:val="true"/>
        </w:rPr>
        <w:t>[...]</w:t>
      </w:r>
    </w:p>
    <w:p>
      <w:pPr>
        <w:pStyle w:val="Ruller5"/>
        <w:ind w:end="1282"/>
        <w:jc w:val="both"/>
        <w:rPr/>
      </w:pPr>
      <w:r>
        <w:rPr>
          <w:rtl w:val="true"/>
        </w:rPr>
        <w:t>רפ</w:t>
      </w:r>
      <w:r>
        <w:rPr>
          <w:rtl w:val="true"/>
        </w:rPr>
        <w:t>"</w:t>
      </w:r>
      <w:r>
        <w:rPr>
          <w:rtl w:val="true"/>
        </w:rPr>
        <w:t>ק</w:t>
      </w:r>
      <w:r>
        <w:rPr>
          <w:rFonts w:eastAsia="Arial TUR;Arial" w:cs="Arial TUR;Arial"/>
          <w:rtl w:val="true"/>
        </w:rPr>
        <w:t xml:space="preserve"> </w:t>
      </w:r>
      <w:r>
        <w:rPr>
          <w:rtl w:val="true"/>
        </w:rPr>
        <w:t>רייס</w:t>
      </w:r>
      <w:r>
        <w:rPr>
          <w:rtl w:val="true"/>
        </w:rPr>
        <w:t xml:space="preserve">: </w:t>
      </w:r>
      <w:r>
        <w:rPr>
          <w:rtl w:val="true"/>
        </w:rPr>
        <w:t>נתן</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דפים</w:t>
      </w:r>
      <w:r>
        <w:rPr>
          <w:rFonts w:eastAsia="Arial TUR;Arial" w:cs="Arial TUR;Arial"/>
          <w:rtl w:val="true"/>
        </w:rPr>
        <w:t xml:space="preserve"> </w:t>
      </w:r>
      <w:r>
        <w:rPr>
          <w:rtl w:val="true"/>
        </w:rPr>
        <w:t>(</w:t>
      </w:r>
      <w:r>
        <w:rPr>
          <w:rtl w:val="true"/>
        </w:rPr>
        <w:t>מילה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ברורה</w:t>
      </w:r>
      <w:r>
        <w:rPr>
          <w:rtl w:val="true"/>
        </w:rPr>
        <w:t>)?</w:t>
      </w:r>
    </w:p>
    <w:p>
      <w:pPr>
        <w:pStyle w:val="Ruller5"/>
        <w:ind w:end="1282"/>
        <w:jc w:val="both"/>
        <w:rPr/>
      </w:pPr>
      <w:r>
        <w:rPr>
          <w:rtl w:val="true"/>
        </w:rPr>
        <w:t>סניור</w:t>
      </w:r>
      <w:r>
        <w:rPr>
          <w:rtl w:val="true"/>
        </w:rPr>
        <w:t xml:space="preserve">: </w:t>
      </w:r>
      <w:r>
        <w:rPr>
          <w:rtl w:val="true"/>
        </w:rPr>
        <w:t>נתן</w:t>
      </w:r>
      <w:r>
        <w:rPr>
          <w:rFonts w:eastAsia="Arial TUR;Arial" w:cs="Arial TUR;Arial"/>
          <w:rtl w:val="true"/>
        </w:rPr>
        <w:t xml:space="preserve"> </w:t>
      </w:r>
      <w:r>
        <w:rPr>
          <w:rtl w:val="true"/>
        </w:rPr>
        <w:t>לראות</w:t>
      </w:r>
      <w:r>
        <w:rPr>
          <w:rtl w:val="true"/>
        </w:rPr>
        <w:t xml:space="preserve">, </w:t>
      </w:r>
      <w:r>
        <w:rPr>
          <w:rtl w:val="true"/>
        </w:rPr>
        <w:t>נתן</w:t>
      </w:r>
      <w:r>
        <w:rPr>
          <w:rFonts w:eastAsia="Arial TUR;Arial" w:cs="Arial TUR;Arial"/>
          <w:rtl w:val="true"/>
        </w:rPr>
        <w:t xml:space="preserve"> </w:t>
      </w:r>
      <w:r>
        <w:rPr>
          <w:rtl w:val="true"/>
        </w:rPr>
        <w:t>לראות</w:t>
      </w:r>
      <w:r>
        <w:rPr>
          <w:rtl w:val="true"/>
        </w:rPr>
        <w:t xml:space="preserve">, </w:t>
      </w:r>
      <w:r>
        <w:rPr>
          <w:rtl w:val="true"/>
        </w:rPr>
        <w:t>תגיד</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אתם</w:t>
      </w:r>
      <w:r>
        <w:rPr>
          <w:rFonts w:eastAsia="Arial TUR;Arial" w:cs="Arial TUR;Arial"/>
          <w:rtl w:val="true"/>
        </w:rPr>
        <w:t xml:space="preserve"> </w:t>
      </w:r>
      <w:r>
        <w:rPr>
          <w:rtl w:val="true"/>
        </w:rPr>
        <w:t>ישנים</w:t>
      </w:r>
      <w:r>
        <w:rPr>
          <w:rFonts w:eastAsia="Arial TUR;Arial" w:cs="Arial TUR;Arial"/>
          <w:rtl w:val="true"/>
        </w:rPr>
        <w:t xml:space="preserve"> </w:t>
      </w:r>
      <w:r>
        <w:rPr>
          <w:rtl w:val="true"/>
        </w:rPr>
        <w:t>בעמידה</w:t>
      </w:r>
      <w:r>
        <w:rPr>
          <w:rtl w:val="true"/>
        </w:rPr>
        <w:t xml:space="preserve">, </w:t>
      </w:r>
      <w:r>
        <w:rPr>
          <w:rtl w:val="true"/>
        </w:rPr>
        <w:t>ואת</w:t>
      </w:r>
      <w:r>
        <w:rPr>
          <w:rFonts w:eastAsia="Arial TUR;Arial" w:cs="Arial TUR;Arial"/>
          <w:rtl w:val="true"/>
        </w:rPr>
        <w:t xml:space="preserve"> </w:t>
      </w:r>
      <w:r>
        <w:rPr>
          <w:rtl w:val="true"/>
        </w:rPr>
        <w:t>יהודה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עדכן</w:t>
      </w:r>
      <w:r>
        <w:rPr>
          <w:rtl w:val="true"/>
        </w:rPr>
        <w:t>..</w:t>
      </w:r>
    </w:p>
    <w:p>
      <w:pPr>
        <w:pStyle w:val="Ruller5"/>
        <w:ind w:end="1282"/>
        <w:jc w:val="both"/>
        <w:rPr/>
      </w:pPr>
      <w:r>
        <w:rPr>
          <w:rtl w:val="true"/>
        </w:rPr>
        <w:t>[...]</w:t>
      </w:r>
    </w:p>
    <w:p>
      <w:pPr>
        <w:pStyle w:val="Ruller5"/>
        <w:ind w:end="1282"/>
        <w:jc w:val="both"/>
        <w:rPr/>
      </w:pPr>
      <w:r>
        <w:rPr>
          <w:rtl w:val="true"/>
        </w:rPr>
        <w:t>תנ</w:t>
      </w:r>
      <w:r>
        <w:rPr>
          <w:rtl w:val="true"/>
        </w:rPr>
        <w:t>"</w:t>
      </w:r>
      <w:r>
        <w:rPr>
          <w:rtl w:val="true"/>
        </w:rPr>
        <w:t>צ</w:t>
      </w:r>
      <w:r>
        <w:rPr>
          <w:rFonts w:eastAsia="Arial TUR;Arial" w:cs="Arial TUR;Arial"/>
          <w:rtl w:val="true"/>
        </w:rPr>
        <w:t xml:space="preserve"> </w:t>
      </w:r>
      <w:r>
        <w:rPr>
          <w:rtl w:val="true"/>
        </w:rPr>
        <w:t>ברכה</w:t>
      </w:r>
      <w:r>
        <w:rPr>
          <w:rtl w:val="true"/>
        </w:rPr>
        <w:t xml:space="preserve">: </w:t>
      </w:r>
      <w:r>
        <w:rPr>
          <w:rtl w:val="true"/>
        </w:rPr>
        <w:t>תגיד</w:t>
      </w:r>
      <w:r>
        <w:rPr>
          <w:rFonts w:eastAsia="Arial TUR;Arial" w:cs="Arial TUR;Arial"/>
          <w:rtl w:val="true"/>
        </w:rPr>
        <w:t xml:space="preserve"> </w:t>
      </w:r>
      <w:r>
        <w:rPr>
          <w:rtl w:val="true"/>
        </w:rPr>
        <w:t>לי</w:t>
      </w:r>
      <w:r>
        <w:rPr>
          <w:rtl w:val="true"/>
        </w:rPr>
        <w:t xml:space="preserve">, </w:t>
      </w:r>
      <w:r>
        <w:rPr>
          <w:rtl w:val="true"/>
        </w:rPr>
        <w:t>תגיד</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שאלה</w:t>
      </w:r>
      <w:r>
        <w:rPr>
          <w:rtl w:val="true"/>
        </w:rPr>
        <w:t>..</w:t>
      </w:r>
    </w:p>
    <w:p>
      <w:pPr>
        <w:pStyle w:val="Ruller5"/>
        <w:ind w:end="1282"/>
        <w:jc w:val="both"/>
        <w:rPr/>
      </w:pPr>
      <w:r>
        <w:rPr>
          <w:rtl w:val="true"/>
        </w:rPr>
        <w:t>סניור</w:t>
      </w:r>
      <w:r>
        <w:rPr>
          <w:rtl w:val="true"/>
        </w:rPr>
        <w:t xml:space="preserve">: </w:t>
      </w:r>
      <w:r>
        <w:rPr>
          <w:rtl w:val="true"/>
        </w:rPr>
        <w:t>עדכנו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עופר</w:t>
      </w:r>
      <w:r>
        <w:rPr>
          <w:rtl w:val="true"/>
        </w:rPr>
        <w:t xml:space="preserve">, </w:t>
      </w:r>
      <w:r>
        <w:rPr>
          <w:rtl w:val="true"/>
        </w:rPr>
        <w:t>עדכנו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יגאל</w:t>
      </w:r>
      <w:r>
        <w:rPr>
          <w:rtl w:val="true"/>
        </w:rPr>
        <w:t xml:space="preserve">, </w:t>
      </w:r>
      <w:r>
        <w:rPr>
          <w:rtl w:val="true"/>
        </w:rPr>
        <w:t>עדכנו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w:t>
      </w:r>
      <w:r>
        <w:rPr>
          <w:rtl w:val="true"/>
        </w:rPr>
        <w:t>מילה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ברורה</w:t>
      </w:r>
      <w:r>
        <w:rPr>
          <w:rtl w:val="true"/>
        </w:rPr>
        <w:t xml:space="preserve">), </w:t>
      </w:r>
      <w:r>
        <w:rPr>
          <w:rtl w:val="true"/>
        </w:rPr>
        <w:t>את</w:t>
      </w:r>
      <w:r>
        <w:rPr>
          <w:rFonts w:eastAsia="Arial TUR;Arial" w:cs="Arial TUR;Arial"/>
          <w:rtl w:val="true"/>
        </w:rPr>
        <w:t xml:space="preserve"> </w:t>
      </w:r>
      <w:r>
        <w:rPr>
          <w:rtl w:val="true"/>
        </w:rPr>
        <w:t>יהודה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עדכנו</w:t>
      </w:r>
      <w:r>
        <w:rPr>
          <w:rtl w:val="true"/>
        </w:rPr>
        <w:t>..</w:t>
      </w:r>
    </w:p>
    <w:p>
      <w:pPr>
        <w:pStyle w:val="Ruller5"/>
        <w:ind w:end="1282"/>
        <w:jc w:val="both"/>
        <w:rPr/>
      </w:pPr>
      <w:r>
        <w:rPr>
          <w:rtl w:val="true"/>
        </w:rPr>
        <w:t>תנ</w:t>
      </w:r>
      <w:r>
        <w:rPr>
          <w:rtl w:val="true"/>
        </w:rPr>
        <w:t>"</w:t>
      </w:r>
      <w:r>
        <w:rPr>
          <w:rtl w:val="true"/>
        </w:rPr>
        <w:t>צ</w:t>
      </w:r>
      <w:r>
        <w:rPr>
          <w:rFonts w:eastAsia="Arial TUR;Arial" w:cs="Arial TUR;Arial"/>
          <w:rtl w:val="true"/>
        </w:rPr>
        <w:t xml:space="preserve"> </w:t>
      </w:r>
      <w:r>
        <w:rPr>
          <w:rtl w:val="true"/>
        </w:rPr>
        <w:t>ברכה</w:t>
      </w:r>
      <w:r>
        <w:rPr>
          <w:rtl w:val="true"/>
        </w:rPr>
        <w:t xml:space="preserve">: </w:t>
      </w:r>
      <w:r>
        <w:rPr>
          <w:rtl w:val="true"/>
        </w:rPr>
        <w:t>יוסי</w:t>
      </w:r>
      <w:r>
        <w:rPr>
          <w:rtl w:val="true"/>
        </w:rPr>
        <w:t xml:space="preserve">, </w:t>
      </w:r>
      <w:r>
        <w:rPr>
          <w:rtl w:val="true"/>
        </w:rPr>
        <w:t>את</w:t>
      </w:r>
      <w:r>
        <w:rPr>
          <w:rFonts w:eastAsia="Arial TUR;Arial" w:cs="Arial TUR;Arial"/>
          <w:rtl w:val="true"/>
        </w:rPr>
        <w:t xml:space="preserve"> </w:t>
      </w:r>
      <w:r>
        <w:rPr>
          <w:rtl w:val="true"/>
        </w:rPr>
        <w:t>יגאל</w:t>
      </w:r>
      <w:r>
        <w:rPr>
          <w:rFonts w:eastAsia="Arial TUR;Arial" w:cs="Arial TUR;Arial"/>
          <w:rtl w:val="true"/>
        </w:rPr>
        <w:t xml:space="preserve"> </w:t>
      </w:r>
      <w:r>
        <w:rPr>
          <w:rtl w:val="true"/>
        </w:rPr>
        <w:t>עדכנו</w:t>
      </w:r>
      <w:r>
        <w:rPr>
          <w:rtl w:val="true"/>
        </w:rPr>
        <w:t>?</w:t>
      </w:r>
    </w:p>
    <w:p>
      <w:pPr>
        <w:pStyle w:val="Ruller5"/>
        <w:ind w:end="1282"/>
        <w:jc w:val="both"/>
        <w:rPr/>
      </w:pPr>
      <w:r>
        <w:rPr>
          <w:rtl w:val="true"/>
        </w:rPr>
        <w:t>סניור</w:t>
      </w:r>
      <w:r>
        <w:rPr>
          <w:rtl w:val="true"/>
        </w:rPr>
        <w:t xml:space="preserve">: </w:t>
      </w:r>
      <w:r>
        <w:rPr>
          <w:rtl w:val="true"/>
        </w:rPr>
        <w:t>כן</w:t>
      </w:r>
      <w:r>
        <w:rPr>
          <w:rtl w:val="true"/>
        </w:rPr>
        <w:t>.</w:t>
      </w:r>
    </w:p>
    <w:p>
      <w:pPr>
        <w:pStyle w:val="Ruller5"/>
        <w:ind w:end="1282"/>
        <w:jc w:val="both"/>
        <w:rPr/>
      </w:pPr>
      <w:r>
        <w:rPr>
          <w:rtl w:val="true"/>
        </w:rPr>
        <w:t>[...]</w:t>
      </w:r>
    </w:p>
    <w:p>
      <w:pPr>
        <w:pStyle w:val="Ruller5"/>
        <w:ind w:end="1282"/>
        <w:jc w:val="both"/>
        <w:rPr/>
      </w:pPr>
      <w:r>
        <w:rPr>
          <w:rtl w:val="true"/>
        </w:rPr>
        <w:t>רפ</w:t>
      </w:r>
      <w:r>
        <w:rPr>
          <w:rtl w:val="true"/>
        </w:rPr>
        <w:t>"</w:t>
      </w:r>
      <w:r>
        <w:rPr>
          <w:rtl w:val="true"/>
        </w:rPr>
        <w:t>ק</w:t>
      </w:r>
      <w:r>
        <w:rPr>
          <w:rFonts w:eastAsia="Arial TUR;Arial" w:cs="Arial TUR;Arial"/>
          <w:rtl w:val="true"/>
        </w:rPr>
        <w:t xml:space="preserve"> </w:t>
      </w:r>
      <w:r>
        <w:rPr>
          <w:rtl w:val="true"/>
        </w:rPr>
        <w:t>יופה</w:t>
      </w:r>
      <w:r>
        <w:rPr>
          <w:rtl w:val="true"/>
        </w:rPr>
        <w:t xml:space="preserve">: </w:t>
      </w:r>
      <w:r>
        <w:rPr>
          <w:rtl w:val="true"/>
        </w:rPr>
        <w:t>הבנתי</w:t>
      </w:r>
      <w:r>
        <w:rPr>
          <w:rtl w:val="true"/>
        </w:rPr>
        <w:t xml:space="preserve">, </w:t>
      </w:r>
      <w:r>
        <w:rPr>
          <w:rtl w:val="true"/>
        </w:rPr>
        <w:t>אבל</w:t>
      </w:r>
      <w:r>
        <w:rPr>
          <w:rFonts w:eastAsia="Arial TUR;Arial" w:cs="Arial TUR;Arial"/>
          <w:rtl w:val="true"/>
        </w:rPr>
        <w:t xml:space="preserve"> </w:t>
      </w:r>
      <w:r>
        <w:rPr>
          <w:rtl w:val="true"/>
        </w:rPr>
        <w:t>אבי</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ידע</w:t>
      </w:r>
      <w:r>
        <w:rPr>
          <w:rtl w:val="true"/>
        </w:rPr>
        <w:t>..</w:t>
      </w:r>
    </w:p>
    <w:p>
      <w:pPr>
        <w:pStyle w:val="Ruller5"/>
        <w:ind w:end="1282"/>
        <w:jc w:val="both"/>
        <w:rPr/>
      </w:pPr>
      <w:r>
        <w:rPr>
          <w:rtl w:val="true"/>
        </w:rPr>
        <w:t>סניור</w:t>
      </w:r>
      <w:r>
        <w:rPr>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אבי</w:t>
      </w:r>
      <w:r>
        <w:rPr>
          <w:rFonts w:eastAsia="Arial TUR;Arial" w:cs="Arial TUR;Arial"/>
          <w:rtl w:val="true"/>
        </w:rPr>
        <w:t xml:space="preserve"> </w:t>
      </w:r>
      <w:r>
        <w:rPr>
          <w:rtl w:val="true"/>
        </w:rPr>
        <w:t>ידע</w:t>
      </w:r>
      <w:r>
        <w:rPr>
          <w:rtl w:val="true"/>
        </w:rPr>
        <w:t>..</w:t>
      </w:r>
    </w:p>
    <w:p>
      <w:pPr>
        <w:pStyle w:val="Ruller5"/>
        <w:ind w:end="1282"/>
        <w:jc w:val="both"/>
        <w:rPr/>
      </w:pPr>
      <w:r>
        <w:rPr>
          <w:rtl w:val="true"/>
        </w:rPr>
        <w:t>(</w:t>
      </w:r>
      <w:r>
        <w:rPr>
          <w:rtl w:val="true"/>
        </w:rPr>
        <w:t>שם</w:t>
      </w:r>
      <w:r>
        <w:rPr>
          <w:rtl w:val="true"/>
        </w:rPr>
        <w:t xml:space="preserve">, </w:t>
      </w:r>
      <w:r>
        <w:rPr>
          <w:rtl w:val="true"/>
        </w:rPr>
        <w:t>עמ</w:t>
      </w:r>
      <w:r>
        <w:rPr>
          <w:rtl w:val="true"/>
        </w:rPr>
        <w:t xml:space="preserve">' </w:t>
      </w:r>
      <w:r>
        <w:rPr/>
        <w:t>38</w:t>
      </w:r>
      <w:r>
        <w:rPr>
          <w:rtl w:val="true"/>
        </w:rPr>
        <w:t xml:space="preserve"> </w:t>
      </w:r>
      <w:r>
        <w:rPr>
          <w:rtl w:val="true"/>
        </w:rPr>
        <w:t>ש</w:t>
      </w:r>
      <w:r>
        <w:rPr>
          <w:rtl w:val="true"/>
        </w:rPr>
        <w:t xml:space="preserve">' </w:t>
      </w:r>
      <w:r>
        <w:rPr/>
        <w:t>37-4</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על אף האמור</w:t>
      </w:r>
      <w:r>
        <w:rPr>
          <w:rtl w:val="true"/>
        </w:rPr>
        <w:t xml:space="preserve">, </w:t>
      </w:r>
      <w:r>
        <w:rPr>
          <w:rtl w:val="true"/>
        </w:rPr>
        <w:t xml:space="preserve">עם התקדמות החקירה החל סניור לרמוז לכך שהחשוד ששיחד את המדליף הוא סיבוני ובסופו של דבר הסגיר אותו מבלי לנקוב בשמו </w:t>
      </w:r>
      <w:r>
        <w:rPr>
          <w:rtl w:val="true"/>
        </w:rPr>
        <w:t>(</w:t>
      </w:r>
      <w:r>
        <w:rPr>
          <w:rtl w:val="true"/>
        </w:rPr>
        <w:t>ראו</w:t>
      </w:r>
      <w:r>
        <w:rPr>
          <w:rtl w:val="true"/>
        </w:rPr>
        <w:t xml:space="preserve">: </w:t>
      </w:r>
      <w:r>
        <w:rPr>
          <w:rtl w:val="true"/>
        </w:rPr>
        <w:t>מזכר סיכום החקירה שערך רפ</w:t>
      </w:r>
      <w:r>
        <w:rPr>
          <w:rtl w:val="true"/>
        </w:rPr>
        <w:t>"</w:t>
      </w:r>
      <w:r>
        <w:rPr>
          <w:rtl w:val="true"/>
        </w:rPr>
        <w:t>ק רייס והוגש כמוצג ת</w:t>
      </w:r>
      <w:r>
        <w:rPr>
          <w:rtl w:val="true"/>
        </w:rPr>
        <w:t>/</w:t>
      </w:r>
      <w:r>
        <w:rPr/>
        <w:t>60</w:t>
      </w:r>
      <w:r>
        <w:rPr>
          <w:rtl w:val="true"/>
        </w:rPr>
        <w:t xml:space="preserve">). </w:t>
      </w:r>
      <w:r>
        <w:rPr>
          <w:rtl w:val="true"/>
        </w:rPr>
        <w:t>עם זאת</w:t>
      </w:r>
      <w:r>
        <w:rPr>
          <w:rtl w:val="true"/>
        </w:rPr>
        <w:t xml:space="preserve">, </w:t>
      </w:r>
      <w:r>
        <w:rPr>
          <w:rtl w:val="true"/>
        </w:rPr>
        <w:t>הוא נמנע מלמסור גרסה סדורה</w:t>
      </w:r>
      <w:r>
        <w:rPr>
          <w:rtl w:val="true"/>
        </w:rPr>
        <w:t xml:space="preserve">. </w:t>
      </w:r>
      <w:r>
        <w:rPr>
          <w:rtl w:val="true"/>
        </w:rPr>
        <w:t>כך</w:t>
      </w:r>
      <w:r>
        <w:rPr>
          <w:rtl w:val="true"/>
        </w:rPr>
        <w:t xml:space="preserve">, </w:t>
      </w:r>
      <w:r>
        <w:rPr>
          <w:rtl w:val="true"/>
        </w:rPr>
        <w:t>למשל</w:t>
      </w:r>
      <w:r>
        <w:rPr>
          <w:rtl w:val="true"/>
        </w:rPr>
        <w:t xml:space="preserve">, </w:t>
      </w:r>
      <w:r>
        <w:rPr>
          <w:rtl w:val="true"/>
        </w:rPr>
        <w:t xml:space="preserve">כאשר נשאל סניור האם המדליף וסיבוני היו בקשר טלפוני השיב בחיוב ואז חזר בו וטען שהמדליף דיבר בטלפון רק איתו </w:t>
      </w:r>
      <w:r>
        <w:rPr>
          <w:rtl w:val="true"/>
        </w:rPr>
        <w:t>(</w:t>
      </w:r>
      <w:r>
        <w:rPr>
          <w:rtl w:val="true"/>
        </w:rPr>
        <w:t>ת</w:t>
      </w:r>
      <w:r>
        <w:rPr>
          <w:rtl w:val="true"/>
        </w:rPr>
        <w:t>/</w:t>
      </w:r>
      <w:r>
        <w:rPr/>
        <w:t>52</w:t>
      </w:r>
      <w:r>
        <w:rPr>
          <w:rtl w:val="true"/>
        </w:rPr>
        <w:t>א עמ</w:t>
      </w:r>
      <w:r>
        <w:rPr>
          <w:rtl w:val="true"/>
        </w:rPr>
        <w:t xml:space="preserve">' </w:t>
      </w:r>
      <w:r>
        <w:rPr/>
        <w:t>42</w:t>
      </w:r>
      <w:r>
        <w:rPr>
          <w:rtl w:val="true"/>
        </w:rPr>
        <w:t xml:space="preserve"> </w:t>
      </w:r>
      <w:r>
        <w:rPr>
          <w:rtl w:val="true"/>
        </w:rPr>
        <w:t>ש</w:t>
      </w:r>
      <w:r>
        <w:rPr>
          <w:rtl w:val="true"/>
        </w:rPr>
        <w:t xml:space="preserve">' </w:t>
      </w:r>
      <w:r>
        <w:rPr/>
        <w:t>28</w:t>
      </w:r>
      <w:r>
        <w:rPr>
          <w:rtl w:val="true"/>
        </w:rPr>
        <w:t xml:space="preserve"> </w:t>
      </w:r>
      <w:r>
        <w:rPr>
          <w:rtl w:val="true"/>
        </w:rPr>
        <w:t>עד עמ</w:t>
      </w:r>
      <w:r>
        <w:rPr>
          <w:rtl w:val="true"/>
        </w:rPr>
        <w:t xml:space="preserve">' </w:t>
      </w:r>
      <w:r>
        <w:rPr/>
        <w:t>43</w:t>
      </w:r>
      <w:r>
        <w:rPr>
          <w:rtl w:val="true"/>
        </w:rPr>
        <w:t xml:space="preserve"> </w:t>
      </w:r>
      <w:r>
        <w:rPr>
          <w:rtl w:val="true"/>
        </w:rPr>
        <w:t>ש</w:t>
      </w:r>
      <w:r>
        <w:rPr>
          <w:rtl w:val="true"/>
        </w:rPr>
        <w:t xml:space="preserve">' </w:t>
      </w:r>
      <w:r>
        <w:rPr/>
        <w:t>7</w:t>
      </w:r>
      <w:r>
        <w:rPr>
          <w:rtl w:val="true"/>
        </w:rPr>
        <w:t xml:space="preserve">). </w:t>
      </w:r>
      <w:r>
        <w:rPr>
          <w:rtl w:val="true"/>
        </w:rPr>
        <w:t>בהמשך</w:t>
      </w:r>
      <w:r>
        <w:rPr>
          <w:rtl w:val="true"/>
        </w:rPr>
        <w:t xml:space="preserve">, </w:t>
      </w:r>
      <w:r>
        <w:rPr>
          <w:rtl w:val="true"/>
        </w:rPr>
        <w:t xml:space="preserve">טען סניור כי ביום שבו הפכה החקירה לגלויה המדליף חשש מכך שהיעלמותו של סיבוני תביא לחשיפתו והתקשר אליו ואל סיבוני מספר פעמים </w:t>
      </w:r>
      <w:r>
        <w:rPr>
          <w:rtl w:val="true"/>
        </w:rPr>
        <w:t>(</w:t>
      </w:r>
      <w:r>
        <w:rPr>
          <w:rtl w:val="true"/>
        </w:rPr>
        <w:t>שם</w:t>
      </w:r>
      <w:r>
        <w:rPr>
          <w:rtl w:val="true"/>
        </w:rPr>
        <w:t xml:space="preserve">, </w:t>
      </w:r>
      <w:r>
        <w:rPr>
          <w:rtl w:val="true"/>
        </w:rPr>
        <w:t>עמ</w:t>
      </w:r>
      <w:r>
        <w:rPr>
          <w:rtl w:val="true"/>
        </w:rPr>
        <w:t xml:space="preserve">' </w:t>
      </w:r>
      <w:r>
        <w:rPr/>
        <w:t>48-45</w:t>
      </w:r>
      <w:r>
        <w:rPr>
          <w:rtl w:val="true"/>
        </w:rPr>
        <w:t xml:space="preserve">). </w:t>
      </w:r>
      <w:r>
        <w:rPr>
          <w:rtl w:val="true"/>
        </w:rPr>
        <w:t xml:space="preserve">יצוין כי לכל אורך השיחה המשיך סניור להבהיר כי הוא מוסר את המידע בתנאי ששמו לא ייחשף </w:t>
      </w:r>
      <w:r>
        <w:rPr>
          <w:rtl w:val="true"/>
        </w:rPr>
        <w:t>(</w:t>
      </w:r>
      <w:r>
        <w:rPr>
          <w:rtl w:val="true"/>
        </w:rPr>
        <w:t>ראו למשל</w:t>
      </w:r>
      <w:r>
        <w:rPr>
          <w:rtl w:val="true"/>
        </w:rPr>
        <w:t xml:space="preserve">, </w:t>
      </w:r>
      <w:r>
        <w:rPr>
          <w:rtl w:val="true"/>
        </w:rPr>
        <w:t>שם בעמ</w:t>
      </w:r>
      <w:r>
        <w:rPr>
          <w:rtl w:val="true"/>
        </w:rPr>
        <w:t xml:space="preserve">' </w:t>
      </w:r>
      <w:r>
        <w:rPr/>
        <w:t>21</w:t>
      </w:r>
      <w:r>
        <w:rPr>
          <w:rtl w:val="true"/>
        </w:rPr>
        <w:t xml:space="preserve"> </w:t>
      </w:r>
      <w:r>
        <w:rPr>
          <w:rtl w:val="true"/>
        </w:rPr>
        <w:t>ש</w:t>
      </w:r>
      <w:r>
        <w:rPr>
          <w:rtl w:val="true"/>
        </w:rPr>
        <w:t xml:space="preserve">' </w:t>
      </w:r>
      <w:r>
        <w:rPr/>
        <w:t>30-29</w:t>
      </w:r>
      <w:r>
        <w:rPr>
          <w:rtl w:val="true"/>
        </w:rPr>
        <w:t>).</w:t>
      </w:r>
    </w:p>
    <w:p>
      <w:pPr>
        <w:pStyle w:val="Ruller4"/>
        <w:ind w:end="0"/>
        <w:jc w:val="both"/>
        <w:rPr/>
      </w:pPr>
      <w:r>
        <w:rPr>
          <w:rtl w:val="true"/>
        </w:rPr>
      </w:r>
    </w:p>
    <w:p>
      <w:pPr>
        <w:pStyle w:val="Ruller41"/>
        <w:numPr>
          <w:ilvl w:val="0"/>
          <w:numId w:val="1"/>
        </w:numPr>
        <w:ind w:end="0"/>
        <w:jc w:val="both"/>
        <w:rPr/>
      </w:pPr>
      <w:r>
        <w:rPr>
          <w:rtl w:val="true"/>
        </w:rPr>
        <w:t xml:space="preserve">בחקירתו מיום </w:t>
      </w:r>
      <w:r>
        <w:rPr/>
        <w:t>15.11.2010</w:t>
      </w:r>
      <w:r>
        <w:rPr>
          <w:rtl w:val="true"/>
        </w:rPr>
        <w:t xml:space="preserve"> </w:t>
      </w:r>
      <w:r>
        <w:rPr>
          <w:rtl w:val="true"/>
        </w:rPr>
        <w:t xml:space="preserve">אמר סניור כי הוא אינו מעוניין למסור עדות כתובה משום שהוא לא רוצה לצאת </w:t>
      </w:r>
      <w:r>
        <w:rPr>
          <w:rtl w:val="true"/>
        </w:rPr>
        <w:t>"</w:t>
      </w:r>
      <w:r>
        <w:rPr>
          <w:rtl w:val="true"/>
        </w:rPr>
        <w:t>מניאק</w:t>
      </w:r>
      <w:r>
        <w:rPr>
          <w:rtl w:val="true"/>
        </w:rPr>
        <w:t>" (</w:t>
      </w:r>
      <w:r>
        <w:rPr>
          <w:rtl w:val="true"/>
        </w:rPr>
        <w:t>ת</w:t>
      </w:r>
      <w:r>
        <w:rPr>
          <w:rtl w:val="true"/>
        </w:rPr>
        <w:t>/</w:t>
      </w:r>
      <w:r>
        <w:rPr/>
        <w:t>53</w:t>
      </w:r>
      <w:r>
        <w:rPr>
          <w:rtl w:val="true"/>
        </w:rPr>
        <w:t>א עמ</w:t>
      </w:r>
      <w:r>
        <w:rPr>
          <w:rtl w:val="true"/>
        </w:rPr>
        <w:t xml:space="preserve">' </w:t>
      </w:r>
      <w:r>
        <w:rPr/>
        <w:t>3</w:t>
      </w:r>
      <w:r>
        <w:rPr>
          <w:rtl w:val="true"/>
        </w:rPr>
        <w:t xml:space="preserve"> </w:t>
      </w:r>
      <w:r>
        <w:rPr>
          <w:rtl w:val="true"/>
        </w:rPr>
        <w:t>ש</w:t>
      </w:r>
      <w:r>
        <w:rPr>
          <w:rtl w:val="true"/>
        </w:rPr>
        <w:t xml:space="preserve">' </w:t>
      </w:r>
      <w:r>
        <w:rPr/>
        <w:t>32</w:t>
      </w:r>
      <w:r>
        <w:rPr>
          <w:rtl w:val="true"/>
        </w:rPr>
        <w:t xml:space="preserve">) </w:t>
      </w:r>
      <w:r>
        <w:rPr>
          <w:rtl w:val="true"/>
        </w:rPr>
        <w:t xml:space="preserve">ואילו החוקרים הבטיחו לו טובות הנאה שונות בתמורה לשיתוף פעולה מצדו </w:t>
      </w:r>
      <w:r>
        <w:rPr>
          <w:rtl w:val="true"/>
        </w:rPr>
        <w:t>(</w:t>
      </w:r>
      <w:r>
        <w:rPr>
          <w:rtl w:val="true"/>
        </w:rPr>
        <w:t>ת</w:t>
      </w:r>
      <w:r>
        <w:rPr>
          <w:rtl w:val="true"/>
        </w:rPr>
        <w:t>/</w:t>
      </w:r>
      <w:r>
        <w:rPr/>
        <w:t>53</w:t>
      </w:r>
      <w:r>
        <w:rPr>
          <w:rtl w:val="true"/>
        </w:rPr>
        <w:t>א עמ</w:t>
      </w:r>
      <w:r>
        <w:rPr>
          <w:rtl w:val="true"/>
        </w:rPr>
        <w:t xml:space="preserve">' </w:t>
      </w:r>
      <w:r>
        <w:rPr/>
        <w:t>5</w:t>
      </w:r>
      <w:r>
        <w:rPr>
          <w:rtl w:val="true"/>
        </w:rPr>
        <w:t xml:space="preserve"> </w:t>
      </w:r>
      <w:r>
        <w:rPr>
          <w:rtl w:val="true"/>
        </w:rPr>
        <w:t>ש</w:t>
      </w:r>
      <w:r>
        <w:rPr>
          <w:rtl w:val="true"/>
        </w:rPr>
        <w:t xml:space="preserve">' </w:t>
      </w:r>
      <w:r>
        <w:rPr/>
        <w:t>38</w:t>
      </w:r>
      <w:r>
        <w:rPr>
          <w:rtl w:val="true"/>
        </w:rPr>
        <w:t xml:space="preserve"> </w:t>
      </w:r>
      <w:r>
        <w:rPr>
          <w:rtl w:val="true"/>
        </w:rPr>
        <w:t>עד עמ</w:t>
      </w:r>
      <w:r>
        <w:rPr>
          <w:rtl w:val="true"/>
        </w:rPr>
        <w:t xml:space="preserve">' </w:t>
      </w:r>
      <w:r>
        <w:rPr/>
        <w:t>6</w:t>
      </w:r>
      <w:r>
        <w:rPr>
          <w:rtl w:val="true"/>
        </w:rPr>
        <w:t xml:space="preserve"> </w:t>
      </w:r>
      <w:r>
        <w:rPr>
          <w:rtl w:val="true"/>
        </w:rPr>
        <w:t>ש</w:t>
      </w:r>
      <w:r>
        <w:rPr>
          <w:rtl w:val="true"/>
        </w:rPr>
        <w:t xml:space="preserve">' </w:t>
      </w:r>
      <w:r>
        <w:rPr/>
        <w:t>16</w:t>
      </w:r>
      <w:r>
        <w:rPr>
          <w:rtl w:val="true"/>
        </w:rPr>
        <w:t xml:space="preserve">). </w:t>
      </w:r>
      <w:r>
        <w:rPr>
          <w:rtl w:val="true"/>
        </w:rPr>
        <w:t xml:space="preserve">בהמשך סיפר סניור כי הוא וסיבוני נפגשו עם המדליף כמה פעמים </w:t>
      </w:r>
      <w:r>
        <w:rPr>
          <w:rtl w:val="true"/>
        </w:rPr>
        <w:t>(</w:t>
      </w:r>
      <w:r>
        <w:rPr>
          <w:rtl w:val="true"/>
        </w:rPr>
        <w:t>שם</w:t>
      </w:r>
      <w:r>
        <w:rPr>
          <w:rtl w:val="true"/>
        </w:rPr>
        <w:t xml:space="preserve">, </w:t>
      </w:r>
      <w:r>
        <w:rPr>
          <w:rtl w:val="true"/>
        </w:rPr>
        <w:t>בעמ</w:t>
      </w:r>
      <w:r>
        <w:rPr>
          <w:rtl w:val="true"/>
        </w:rPr>
        <w:t xml:space="preserve">' </w:t>
      </w:r>
      <w:r>
        <w:rPr/>
        <w:t>12</w:t>
      </w:r>
      <w:r>
        <w:rPr>
          <w:rtl w:val="true"/>
        </w:rPr>
        <w:t xml:space="preserve"> </w:t>
      </w:r>
      <w:r>
        <w:rPr>
          <w:rtl w:val="true"/>
        </w:rPr>
        <w:t>ש</w:t>
      </w:r>
      <w:r>
        <w:rPr>
          <w:rtl w:val="true"/>
        </w:rPr>
        <w:t xml:space="preserve">' </w:t>
      </w:r>
      <w:r>
        <w:rPr/>
        <w:t>7</w:t>
      </w:r>
      <w:r>
        <w:rPr>
          <w:rtl w:val="true"/>
        </w:rPr>
        <w:t>) "</w:t>
      </w:r>
      <w:r>
        <w:rPr>
          <w:rFonts w:ascii="Century" w:hAnsi="Century" w:cs="Miriam"/>
          <w:b/>
          <w:b/>
          <w:spacing w:val="0"/>
          <w:sz w:val="22"/>
          <w:sz w:val="22"/>
          <w:szCs w:val="24"/>
          <w:rtl w:val="true"/>
        </w:rPr>
        <w:t>בנושא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פעמיים</w:t>
      </w:r>
      <w:r>
        <w:rPr>
          <w:rFonts w:cs="Miriam" w:ascii="Century" w:hAnsi="Century"/>
          <w:b/>
          <w:spacing w:val="0"/>
          <w:sz w:val="22"/>
          <w:szCs w:val="24"/>
          <w:rtl w:val="true"/>
        </w:rPr>
        <w:t>...</w:t>
      </w:r>
      <w:r>
        <w:rPr>
          <w:rFonts w:ascii="Century" w:hAnsi="Century" w:cs="Miriam"/>
          <w:b/>
          <w:b/>
          <w:spacing w:val="0"/>
          <w:sz w:val="22"/>
          <w:sz w:val="22"/>
          <w:szCs w:val="24"/>
          <w:rtl w:val="true"/>
        </w:rPr>
        <w:t>פעמיים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בנושא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מזה</w:t>
      </w:r>
      <w:r>
        <w:rPr>
          <w:rtl w:val="true"/>
        </w:rPr>
        <w:t>" (</w:t>
      </w:r>
      <w:r>
        <w:rPr>
          <w:rtl w:val="true"/>
        </w:rPr>
        <w:t>שם</w:t>
      </w:r>
      <w:r>
        <w:rPr>
          <w:rtl w:val="true"/>
        </w:rPr>
        <w:t xml:space="preserve">, </w:t>
      </w:r>
      <w:r>
        <w:rPr>
          <w:rtl w:val="true"/>
        </w:rPr>
        <w:t>עמ</w:t>
      </w:r>
      <w:r>
        <w:rPr>
          <w:rtl w:val="true"/>
        </w:rPr>
        <w:t xml:space="preserve">' </w:t>
      </w:r>
      <w:r>
        <w:rPr/>
        <w:t>14</w:t>
      </w:r>
      <w:r>
        <w:rPr>
          <w:rtl w:val="true"/>
        </w:rPr>
        <w:t xml:space="preserve"> </w:t>
      </w:r>
      <w:r>
        <w:rPr>
          <w:rtl w:val="true"/>
        </w:rPr>
        <w:t>ש</w:t>
      </w:r>
      <w:r>
        <w:rPr>
          <w:rtl w:val="true"/>
        </w:rPr>
        <w:t xml:space="preserve">' </w:t>
      </w:r>
      <w:r>
        <w:rPr/>
        <w:t>1</w:t>
      </w:r>
      <w:r>
        <w:rPr>
          <w:rtl w:val="true"/>
        </w:rPr>
        <w:t xml:space="preserve">). </w:t>
      </w:r>
      <w:r>
        <w:rPr>
          <w:rtl w:val="true"/>
        </w:rPr>
        <w:t>לאחר מכן</w:t>
      </w:r>
      <w:r>
        <w:rPr>
          <w:rtl w:val="true"/>
        </w:rPr>
        <w:t xml:space="preserve">, </w:t>
      </w:r>
      <w:r>
        <w:rPr>
          <w:rtl w:val="true"/>
        </w:rPr>
        <w:t>גולל סניור בפני החוקרים את הגרסה המופיעה בכתב האישום וציין בפעם הראשונה כי ישנו יותר ממדליף אחד</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הנה כי כן</w:t>
      </w:r>
      <w:r>
        <w:rPr>
          <w:rtl w:val="true"/>
        </w:rPr>
        <w:t xml:space="preserve">, </w:t>
      </w:r>
      <w:r>
        <w:rPr>
          <w:rtl w:val="true"/>
        </w:rPr>
        <w:t>בצדק קבע בית המשפט קמא כי מדובר בגרסה מתפתחת ורוויית סתירות אשר אין ליתן בה אמון</w:t>
      </w:r>
      <w:r>
        <w:rPr>
          <w:rtl w:val="true"/>
        </w:rPr>
        <w:t xml:space="preserve">. </w:t>
      </w:r>
      <w:r>
        <w:rPr>
          <w:rtl w:val="true"/>
        </w:rPr>
        <w:t>בחקירותיו הראשונות טען סניור כי ההדלפה הגיעה מחברוני ורק לאחר שחוקריו הבהירו לו כי הם אינם שבעי רצון מגרסה זו והבטיחו לו טובות הנאה שונות בתמורה לשיתוף פעולה מצדו הוא שינה את גרסתו וטען כי ההדלפה הגיעה מ</w:t>
      </w:r>
      <w:r>
        <w:rPr>
          <w:rtl w:val="true"/>
        </w:rPr>
        <w:t>"</w:t>
      </w:r>
      <w:r>
        <w:rPr>
          <w:rtl w:val="true"/>
        </w:rPr>
        <w:t>ליאור</w:t>
      </w:r>
      <w:r>
        <w:rPr>
          <w:rtl w:val="true"/>
        </w:rPr>
        <w:t xml:space="preserve">" </w:t>
      </w:r>
      <w:r>
        <w:rPr>
          <w:rtl w:val="true"/>
        </w:rPr>
        <w:t>הגר בשכנות לסיבוני ומחוקר נוסף במחלקת המסים</w:t>
      </w:r>
      <w:r>
        <w:rPr>
          <w:rtl w:val="true"/>
        </w:rPr>
        <w:t xml:space="preserve">. </w:t>
      </w:r>
      <w:r>
        <w:rPr>
          <w:rtl w:val="true"/>
        </w:rPr>
        <w:t xml:space="preserve">באופן דומה אין מחלוקת שסניור שיקר כשסיפר לחוקריו בשלב כלשהו כי נכח במפגשים בין סיבוני והחוקרים שהדליפו לו פרטים מתוך החקירה </w:t>
      </w:r>
      <w:r>
        <w:rPr>
          <w:rtl w:val="true"/>
        </w:rPr>
        <w:t>(</w:t>
      </w:r>
      <w:r>
        <w:rPr>
          <w:rtl w:val="true"/>
        </w:rPr>
        <w:t>שם</w:t>
      </w:r>
      <w:r>
        <w:rPr>
          <w:rtl w:val="true"/>
        </w:rPr>
        <w:t xml:space="preserve">, </w:t>
      </w:r>
      <w:r>
        <w:rPr>
          <w:rtl w:val="true"/>
        </w:rPr>
        <w:t xml:space="preserve">בסעיפים </w:t>
      </w:r>
      <w:r>
        <w:rPr/>
        <w:t>109-108</w:t>
      </w:r>
      <w:r>
        <w:rPr>
          <w:rtl w:val="true"/>
        </w:rPr>
        <w:t xml:space="preserve"> </w:t>
      </w:r>
      <w:r>
        <w:rPr>
          <w:rtl w:val="true"/>
        </w:rPr>
        <w:t>לפסק דינו של בית המשפט קמא</w:t>
      </w:r>
      <w:r>
        <w:rPr>
          <w:rtl w:val="true"/>
        </w:rPr>
        <w:t xml:space="preserve">) </w:t>
      </w:r>
      <w:r>
        <w:rPr>
          <w:rtl w:val="true"/>
        </w:rPr>
        <w:t xml:space="preserve">ומתמלול חקירותיו נראה כי עשה זאת לאחר שהובהר לו שהמידע שימסור יהיה בעל ערך רק אם יספר על דברים שראה במו עיניו ולא </w:t>
      </w:r>
      <w:r>
        <w:rPr>
          <w:rtl w:val="true"/>
        </w:rPr>
        <w:t>"</w:t>
      </w:r>
      <w:r>
        <w:rPr>
          <w:rtl w:val="true"/>
        </w:rPr>
        <w:t>משמועות</w:t>
      </w:r>
      <w:r>
        <w:rPr>
          <w:rtl w:val="true"/>
        </w:rPr>
        <w:t xml:space="preserve">". </w:t>
      </w:r>
      <w:r>
        <w:rPr>
          <w:rtl w:val="true"/>
        </w:rPr>
        <w:t>עוד ניתן לראות כי בתחילת החקירה טען סניור בתוקף כי אין לו מידע בנוגע לסיבוני ואף טען כי הוא כלל אינו בטוח שסיבוני קיבל מידע מהמדליף</w:t>
      </w:r>
      <w:r>
        <w:rPr>
          <w:rtl w:val="true"/>
        </w:rPr>
        <w:t xml:space="preserve">. </w:t>
      </w:r>
      <w:r>
        <w:rPr>
          <w:rtl w:val="true"/>
        </w:rPr>
        <w:t>אם לא די בכך</w:t>
      </w:r>
      <w:r>
        <w:rPr>
          <w:rtl w:val="true"/>
        </w:rPr>
        <w:t xml:space="preserve">, </w:t>
      </w:r>
      <w:r>
        <w:rPr>
          <w:rtl w:val="true"/>
        </w:rPr>
        <w:t xml:space="preserve">בעדותו בבית המשפט התכחש סניור לגרסה המפלילה שמסר בחקירה והותיר רושם שלילי ביותר על בית המשפט קמא אשר קבע כי </w:t>
      </w:r>
      <w:r>
        <w:rPr>
          <w:rFonts w:cs="Calibri" w:ascii="Calibri" w:hAnsi="Calibri"/>
          <w:sz w:val="28"/>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לייחס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מהימנות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לדבריו</w:t>
      </w:r>
      <w:r>
        <w:rPr>
          <w:rFonts w:cs="Calibri" w:ascii="Calibri" w:hAnsi="Calibri"/>
          <w:sz w:val="28"/>
          <w:rtl w:val="true"/>
        </w:rPr>
        <w:t>" (</w:t>
      </w:r>
      <w:r>
        <w:rPr>
          <w:rFonts w:ascii="Calibri" w:hAnsi="Calibri" w:cs="Calibri"/>
          <w:sz w:val="28"/>
          <w:sz w:val="28"/>
          <w:rtl w:val="true"/>
        </w:rPr>
        <w:t>שם</w:t>
      </w:r>
      <w:r>
        <w:rPr>
          <w:rFonts w:cs="Calibri" w:ascii="Calibri" w:hAnsi="Calibri"/>
          <w:sz w:val="28"/>
          <w:rtl w:val="true"/>
        </w:rPr>
        <w:t xml:space="preserve">, </w:t>
      </w:r>
      <w:r>
        <w:rPr>
          <w:rFonts w:ascii="Calibri" w:hAnsi="Calibri" w:cs="Calibri"/>
          <w:sz w:val="28"/>
          <w:sz w:val="28"/>
          <w:rtl w:val="true"/>
        </w:rPr>
        <w:t xml:space="preserve">בסעיף </w:t>
      </w:r>
      <w:r>
        <w:rPr>
          <w:rFonts w:cs="Calibri" w:ascii="Calibri" w:hAnsi="Calibri"/>
          <w:sz w:val="28"/>
        </w:rPr>
        <w:t>110</w:t>
      </w:r>
      <w:r>
        <w:rPr>
          <w:rFonts w:cs="Calibri" w:ascii="Calibri" w:hAnsi="Calibri"/>
          <w:sz w:val="28"/>
          <w:rtl w:val="true"/>
        </w:rPr>
        <w:t>)</w:t>
      </w:r>
      <w:r>
        <w:rPr>
          <w:rtl w:val="true"/>
        </w:rPr>
        <w:t>.</w:t>
      </w:r>
    </w:p>
    <w:p>
      <w:pPr>
        <w:pStyle w:val="Ruller4"/>
        <w:ind w:end="0"/>
        <w:jc w:val="both"/>
        <w:rPr/>
      </w:pPr>
      <w:r>
        <w:rPr>
          <w:rtl w:val="true"/>
        </w:rPr>
      </w:r>
    </w:p>
    <w:p>
      <w:pPr>
        <w:pStyle w:val="Ruller4"/>
        <w:ind w:end="0"/>
        <w:jc w:val="both"/>
        <w:rPr/>
      </w:pPr>
      <w:r>
        <w:rPr>
          <w:rtl w:val="true"/>
        </w:rPr>
        <w:tab/>
      </w:r>
      <w:r>
        <w:rPr>
          <w:rtl w:val="true"/>
        </w:rPr>
        <w:t>מטעמים</w:t>
      </w:r>
      <w:r>
        <w:rPr>
          <w:rFonts w:eastAsia="Arial TUR;Arial" w:cs="Arial TUR;Arial"/>
          <w:rtl w:val="true"/>
        </w:rPr>
        <w:t xml:space="preserve"> </w:t>
      </w:r>
      <w:r>
        <w:rPr>
          <w:rtl w:val="true"/>
        </w:rPr>
        <w:t>אלו</w:t>
      </w:r>
      <w:r>
        <w:rPr>
          <w:rtl w:val="true"/>
        </w:rPr>
        <w:t xml:space="preserve">, </w:t>
      </w:r>
      <w:r>
        <w:rPr>
          <w:rtl w:val="true"/>
        </w:rPr>
        <w:t>ומשערכאת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נוהגת</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בממצאי</w:t>
      </w:r>
      <w:r>
        <w:rPr>
          <w:rFonts w:eastAsia="Arial TUR;Arial" w:cs="Arial TUR;Arial"/>
          <w:rtl w:val="true"/>
        </w:rPr>
        <w:t xml:space="preserve"> </w:t>
      </w:r>
      <w:r>
        <w:rPr>
          <w:rtl w:val="true"/>
        </w:rPr>
        <w:t>עובדה</w:t>
      </w:r>
      <w:r>
        <w:rPr>
          <w:rFonts w:eastAsia="Arial TUR;Arial" w:cs="Arial TUR;Arial"/>
          <w:rtl w:val="true"/>
        </w:rPr>
        <w:t xml:space="preserve"> </w:t>
      </w:r>
      <w:r>
        <w:rPr>
          <w:rtl w:val="true"/>
        </w:rPr>
        <w:t>ומהימנות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המבררת</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חריגים</w:t>
      </w:r>
      <w:r>
        <w:rPr>
          <w:rFonts w:eastAsia="Arial TUR;Arial" w:cs="Arial TUR;Arial"/>
          <w:rtl w:val="true"/>
        </w:rPr>
        <w:t xml:space="preserve"> </w:t>
      </w:r>
      <w:r>
        <w:rPr>
          <w:rtl w:val="true"/>
        </w:rPr>
        <w:t>ונדירים</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במסקנתו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בעד</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מהימן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לסמוך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ולבסס</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המשיבים</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נסיבתיות</w:t>
      </w:r>
      <w:r>
        <w:rPr>
          <w:rFonts w:ascii="Century" w:hAnsi="Century" w:eastAsia="Century" w:cs="Century"/>
          <w:b/>
          <w:b/>
          <w:spacing w:val="0"/>
          <w:szCs w:val="24"/>
          <w:rtl w:val="true"/>
        </w:rPr>
        <w:t xml:space="preserve"> </w:t>
      </w:r>
      <w:r>
        <w:rPr>
          <w:rFonts w:ascii="Century" w:hAnsi="Century" w:cs="Miriam"/>
          <w:b/>
          <w:b/>
          <w:spacing w:val="0"/>
          <w:szCs w:val="24"/>
          <w:rtl w:val="true"/>
        </w:rPr>
        <w:t>להוכחת</w:t>
      </w:r>
      <w:r>
        <w:rPr>
          <w:rFonts w:ascii="Century" w:hAnsi="Century" w:eastAsia="Century" w:cs="Century"/>
          <w:b/>
          <w:b/>
          <w:spacing w:val="0"/>
          <w:szCs w:val="24"/>
          <w:rtl w:val="true"/>
        </w:rPr>
        <w:t xml:space="preserve"> </w:t>
      </w:r>
      <w:r>
        <w:rPr>
          <w:rFonts w:ascii="Century" w:hAnsi="Century" w:cs="Miriam"/>
          <w:b/>
          <w:b/>
          <w:spacing w:val="0"/>
          <w:szCs w:val="24"/>
          <w:rtl w:val="true"/>
        </w:rPr>
        <w:t>אשמתם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המשיבים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בהיעדר ראיה ישירה להוכחת אשמתם של המשיבים יש להוסיף ולבחון את טענת המדינה כי ניתן לבסס את הרשעת המשיבים על ראיות נסיבתיות שהוצגו</w:t>
      </w:r>
      <w:r>
        <w:rPr>
          <w:rtl w:val="true"/>
        </w:rPr>
        <w:t xml:space="preserve">. </w:t>
      </w:r>
      <w:r>
        <w:rPr>
          <w:rtl w:val="true"/>
        </w:rPr>
        <w:t>כידוע</w:t>
      </w:r>
      <w:r>
        <w:rPr>
          <w:rtl w:val="true"/>
        </w:rPr>
        <w:t xml:space="preserve">, </w:t>
      </w:r>
      <w:r>
        <w:rPr>
          <w:rtl w:val="true"/>
        </w:rPr>
        <w:t>ניתן לבסס הרשעה על ראיות נסיבתיות מקום שלא ניתן להסיק מהן אלא מסקנה הגיונית אחת המקימה יסוד להרשעה</w:t>
      </w:r>
      <w:r>
        <w:rPr>
          <w:rtl w:val="true"/>
        </w:rPr>
        <w:t xml:space="preserve">. </w:t>
      </w:r>
      <w:r>
        <w:rPr>
          <w:rtl w:val="true"/>
        </w:rPr>
        <w:t>לעומת זאת</w:t>
      </w:r>
      <w:r>
        <w:rPr>
          <w:rtl w:val="true"/>
        </w:rPr>
        <w:t xml:space="preserve">, </w:t>
      </w:r>
      <w:r>
        <w:rPr>
          <w:rtl w:val="true"/>
        </w:rPr>
        <w:t>ככל שניתן לספק למסכת הראיות הנסיבתיות הסבר חלופי סביר המתיישב עם חפותו של הנאשם</w:t>
      </w:r>
      <w:r>
        <w:rPr>
          <w:rtl w:val="true"/>
        </w:rPr>
        <w:t xml:space="preserve">, </w:t>
      </w:r>
      <w:r>
        <w:rPr>
          <w:rtl w:val="true"/>
        </w:rPr>
        <w:t xml:space="preserve">אין די בראיות כאלה לביסוס ההרשעה </w:t>
      </w:r>
      <w:r>
        <w:rPr>
          <w:sz w:val="28"/>
          <w:rtl w:val="true"/>
        </w:rPr>
        <w:t>(</w:t>
      </w:r>
      <w:r>
        <w:rPr>
          <w:sz w:val="28"/>
          <w:sz w:val="28"/>
          <w:rtl w:val="true"/>
        </w:rPr>
        <w:t>ראו</w:t>
      </w:r>
      <w:r>
        <w:rPr>
          <w:sz w:val="28"/>
          <w:rtl w:val="true"/>
        </w:rPr>
        <w:t>:</w:t>
      </w:r>
      <w:r>
        <w:rPr>
          <w:rtl w:val="true"/>
        </w:rPr>
        <w:t xml:space="preserve"> </w:t>
      </w:r>
      <w:hyperlink r:id="rId3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4656/03</w:t>
        </w:r>
      </w:hyperlink>
      <w:r>
        <w:rPr>
          <w:rFonts w:cs="Century" w:ascii="Century" w:hAnsi="Century"/>
          <w:rtl w:val="true"/>
        </w:rPr>
        <w:t xml:space="preserve"> </w:t>
      </w:r>
      <w:r>
        <w:rPr>
          <w:rFonts w:ascii="Century" w:hAnsi="Century" w:cs="Miriam"/>
          <w:b/>
          <w:b/>
          <w:spacing w:val="0"/>
          <w:szCs w:val="24"/>
          <w:rtl w:val="true"/>
        </w:rPr>
        <w:t>מירופולסקי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ascii="Century" w:hAnsi="Century" w:cs="Century"/>
          <w:rtl w:val="true"/>
        </w:rPr>
        <w:t xml:space="preserve">בפסקה </w:t>
      </w:r>
      <w:r>
        <w:rPr>
          <w:rFonts w:cs="Century" w:ascii="Century" w:hAnsi="Century"/>
        </w:rPr>
        <w:t>7</w:t>
      </w:r>
      <w:r>
        <w:rPr>
          <w:rFonts w:cs="Century" w:ascii="Century" w:hAnsi="Century"/>
          <w:rtl w:val="true"/>
        </w:rPr>
        <w:t xml:space="preserve"> (</w:t>
      </w:r>
      <w:r>
        <w:rPr>
          <w:rFonts w:cs="Century" w:ascii="Century" w:hAnsi="Century"/>
        </w:rPr>
        <w:t>1.12.2004</w:t>
      </w:r>
      <w:r>
        <w:rPr>
          <w:rFonts w:cs="Century" w:ascii="Century" w:hAnsi="Century"/>
          <w:rtl w:val="true"/>
        </w:rPr>
        <w:t xml:space="preserve">); </w:t>
      </w:r>
      <w:hyperlink r:id="rId36">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8899/06</w:t>
        </w:r>
      </w:hyperlink>
      <w:r>
        <w:rPr>
          <w:sz w:val="28"/>
          <w:rtl w:val="true"/>
        </w:rPr>
        <w:t xml:space="preserve"> </w:t>
      </w:r>
      <w:r>
        <w:rPr>
          <w:rFonts w:ascii="Century" w:hAnsi="Century" w:cs="Miriam"/>
          <w:spacing w:val="0"/>
          <w:szCs w:val="24"/>
          <w:rtl w:val="true"/>
        </w:rPr>
        <w:t>ארמין</w:t>
      </w:r>
      <w:r>
        <w:rPr>
          <w:rFonts w:ascii="Century" w:hAnsi="Century" w:eastAsia="Century" w:cs="Century"/>
          <w:spacing w:val="0"/>
          <w:szCs w:val="24"/>
          <w:rtl w:val="true"/>
        </w:rPr>
        <w:t xml:space="preserve"> </w:t>
      </w:r>
      <w:r>
        <w:rPr>
          <w:rFonts w:ascii="Century" w:hAnsi="Century" w:cs="Miriam"/>
          <w:spacing w:val="0"/>
          <w:szCs w:val="24"/>
          <w:rtl w:val="true"/>
        </w:rPr>
        <w:t>נ</w:t>
      </w:r>
      <w:r>
        <w:rPr>
          <w:rFonts w:cs="Miriam" w:ascii="Century" w:hAnsi="Century"/>
          <w:spacing w:val="0"/>
          <w:szCs w:val="24"/>
          <w:rtl w:val="true"/>
        </w:rPr>
        <w:t xml:space="preserve">' </w:t>
      </w:r>
      <w:r>
        <w:rPr>
          <w:rFonts w:ascii="Century" w:hAnsi="Century" w:cs="Miriam"/>
          <w:spacing w:val="0"/>
          <w:szCs w:val="24"/>
          <w:rtl w:val="true"/>
        </w:rPr>
        <w:t>מדינת</w:t>
      </w:r>
      <w:r>
        <w:rPr>
          <w:rFonts w:ascii="Century" w:hAnsi="Century" w:eastAsia="Century" w:cs="Century"/>
          <w:spacing w:val="0"/>
          <w:szCs w:val="24"/>
          <w:rtl w:val="true"/>
        </w:rPr>
        <w:t xml:space="preserve"> </w:t>
      </w:r>
      <w:r>
        <w:rPr>
          <w:rFonts w:ascii="Century" w:hAnsi="Century" w:cs="Miriam"/>
          <w:spacing w:val="0"/>
          <w:szCs w:val="24"/>
          <w:rtl w:val="true"/>
        </w:rPr>
        <w:t>ישראל</w:t>
      </w:r>
      <w:r>
        <w:rPr>
          <w:sz w:val="28"/>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sz w:val="28"/>
          <w:sz w:val="28"/>
          <w:rtl w:val="true"/>
        </w:rPr>
        <w:t xml:space="preserve">בפסקאות </w:t>
      </w:r>
      <w:r>
        <w:rPr>
          <w:sz w:val="28"/>
        </w:rPr>
        <w:t>14-13</w:t>
      </w:r>
      <w:r>
        <w:rPr>
          <w:sz w:val="28"/>
          <w:rtl w:val="true"/>
        </w:rPr>
        <w:t xml:space="preserve"> (</w:t>
      </w:r>
      <w:r>
        <w:rPr>
          <w:sz w:val="28"/>
        </w:rPr>
        <w:t>29.7.2007</w:t>
      </w:r>
      <w:r>
        <w:rPr>
          <w:sz w:val="28"/>
          <w:rtl w:val="true"/>
        </w:rPr>
        <w:t>)</w:t>
      </w:r>
      <w:r>
        <w:rPr>
          <w:rFonts w:cs="Century" w:ascii="Century" w:hAnsi="Century"/>
          <w:rtl w:val="true"/>
        </w:rPr>
        <w:t>)</w:t>
      </w:r>
      <w:r>
        <w:rPr>
          <w:rtl w:val="true"/>
        </w:rPr>
        <w:t>.</w:t>
      </w:r>
    </w:p>
    <w:p>
      <w:pPr>
        <w:pStyle w:val="Ruller41"/>
        <w:numPr>
          <w:ilvl w:val="0"/>
          <w:numId w:val="0"/>
        </w:numPr>
        <w:ind w:hanging="0" w:start="0" w:end="0"/>
        <w:jc w:val="both"/>
        <w:rPr/>
      </w:pPr>
      <w:r>
        <w:rPr>
          <w:rtl w:val="true"/>
        </w:rPr>
      </w:r>
    </w:p>
    <w:p>
      <w:pPr>
        <w:pStyle w:val="Ruller41"/>
        <w:numPr>
          <w:ilvl w:val="0"/>
          <w:numId w:val="1"/>
        </w:numPr>
        <w:ind w:end="0"/>
        <w:jc w:val="both"/>
        <w:rPr/>
      </w:pPr>
      <w:r>
        <w:rPr>
          <w:rtl w:val="true"/>
        </w:rPr>
        <w:t>בית המשפט קמא פירט את הראיות הנסיבתיות שאותן ניתן לזקוף לחובת המשיבים</w:t>
      </w:r>
      <w:r>
        <w:rPr>
          <w:rtl w:val="true"/>
        </w:rPr>
        <w:t xml:space="preserve">. </w:t>
      </w:r>
      <w:r>
        <w:rPr>
          <w:rtl w:val="true"/>
        </w:rPr>
        <w:t>בית המשפט קמא עמד בהקשר זה</w:t>
      </w:r>
      <w:r>
        <w:rPr>
          <w:rtl w:val="true"/>
        </w:rPr>
        <w:t xml:space="preserve">, </w:t>
      </w:r>
      <w:r>
        <w:rPr>
          <w:rtl w:val="true"/>
        </w:rPr>
        <w:t>ביו היתר</w:t>
      </w:r>
      <w:r>
        <w:rPr>
          <w:rtl w:val="true"/>
        </w:rPr>
        <w:t xml:space="preserve">, </w:t>
      </w:r>
      <w:r>
        <w:rPr>
          <w:rtl w:val="true"/>
        </w:rPr>
        <w:t>על כך שיוסף ומירז נפגשו עם סיבוני בביתו בזמן שהיו מודעים לכך שמתנהלת נגדו חקירה סמויה ושיקרו בנוגע לנסיבות שהובילו לפגישה זו</w:t>
      </w:r>
      <w:r>
        <w:rPr>
          <w:rtl w:val="true"/>
        </w:rPr>
        <w:t xml:space="preserve">. </w:t>
      </w:r>
      <w:r>
        <w:rPr>
          <w:rtl w:val="true"/>
        </w:rPr>
        <w:t>עוד קבע בית המשפט קמא כי יום לאחר הפגישה האמורה החלו סיבוני וסניור לתקשר ביניהם באמצעות טוקמנים וכי סיבוני מסר גרסה שקרית בנוגע למקום הימצאו בלילה שקדם להגעת המשטרה לביתו ובשעות שלאחר מכן</w:t>
      </w:r>
      <w:r>
        <w:rPr>
          <w:rtl w:val="true"/>
        </w:rPr>
        <w:t xml:space="preserve">. </w:t>
      </w:r>
      <w:r>
        <w:rPr>
          <w:rtl w:val="true"/>
        </w:rPr>
        <w:t>כמו כן קבע בית המשפט קמא כי לא עלה בידי מירז להסביר מה מקור שטרות הכסף שנתפסו עליו בעת שנעצר</w:t>
      </w:r>
      <w:r>
        <w:rPr>
          <w:rtl w:val="true"/>
        </w:rPr>
        <w:t xml:space="preserve">. </w:t>
      </w:r>
      <w:r>
        <w:rPr>
          <w:rtl w:val="true"/>
        </w:rPr>
        <w:t>מנגד</w:t>
      </w:r>
      <w:r>
        <w:rPr>
          <w:rtl w:val="true"/>
        </w:rPr>
        <w:t xml:space="preserve">, </w:t>
      </w:r>
      <w:r>
        <w:rPr>
          <w:rtl w:val="true"/>
        </w:rPr>
        <w:t>קבע בית המשפט קמא כי הכל ידעו על החקירה הסמויה המתנהלת ביאח</w:t>
      </w:r>
      <w:r>
        <w:rPr>
          <w:rtl w:val="true"/>
        </w:rPr>
        <w:t>"</w:t>
      </w:r>
      <w:r>
        <w:rPr>
          <w:rtl w:val="true"/>
        </w:rPr>
        <w:t xml:space="preserve">ה בנוגע לקופת חולים </w:t>
      </w:r>
      <w:r>
        <w:rPr>
          <w:rtl w:val="true"/>
        </w:rPr>
        <w:t>"</w:t>
      </w:r>
      <w:r>
        <w:rPr>
          <w:rtl w:val="true"/>
        </w:rPr>
        <w:t>מאוחדת</w:t>
      </w:r>
      <w:r>
        <w:rPr>
          <w:rtl w:val="true"/>
        </w:rPr>
        <w:t xml:space="preserve">" </w:t>
      </w:r>
      <w:r>
        <w:rPr>
          <w:rtl w:val="true"/>
        </w:rPr>
        <w:t>ובנסיבות אלו לא ברור איזה מידע בעל ערך יכלו יוסף ומירז להעביר לסיבוני</w:t>
      </w:r>
      <w:r>
        <w:rPr>
          <w:rtl w:val="true"/>
        </w:rPr>
        <w:t xml:space="preserve">. </w:t>
      </w:r>
      <w:r>
        <w:rPr>
          <w:rtl w:val="true"/>
        </w:rPr>
        <w:t>בנוסף על כך קבע בית המשפט קמא כי לא רק שלא הוכח שסיבוני הבריח כספים לחו</w:t>
      </w:r>
      <w:r>
        <w:rPr>
          <w:rtl w:val="true"/>
        </w:rPr>
        <w:t>"</w:t>
      </w:r>
      <w:r>
        <w:rPr>
          <w:rtl w:val="true"/>
        </w:rPr>
        <w:t>ל בעקבות מידע שקיבל מיוסף וממירז אלא שגם הוצגו ראיות לכך שהחלטתו להעביר את כספו לחו</w:t>
      </w:r>
      <w:r>
        <w:rPr>
          <w:rtl w:val="true"/>
        </w:rPr>
        <w:t>"</w:t>
      </w:r>
      <w:r>
        <w:rPr>
          <w:rtl w:val="true"/>
        </w:rPr>
        <w:t>ל התקבלה לפני המועד שבו לטענת המדינה הודלפו לו פרטים מתוך החקירה</w:t>
      </w:r>
      <w:r>
        <w:rPr>
          <w:rtl w:val="true"/>
        </w:rPr>
        <w:t xml:space="preserve">. </w:t>
      </w:r>
      <w:r>
        <w:rPr>
          <w:rtl w:val="true"/>
        </w:rPr>
        <w:t>בית המשפט קמא ציין כי במקרה דנן אכן קיימות ראיות נסיבתיות המעוררות תהיות וחשד</w:t>
      </w:r>
      <w:r>
        <w:rPr>
          <w:rtl w:val="true"/>
        </w:rPr>
        <w:t xml:space="preserve">. </w:t>
      </w:r>
      <w:r>
        <w:rPr>
          <w:rtl w:val="true"/>
        </w:rPr>
        <w:t>עם זאת</w:t>
      </w:r>
      <w:r>
        <w:rPr>
          <w:rtl w:val="true"/>
        </w:rPr>
        <w:t xml:space="preserve">, </w:t>
      </w:r>
      <w:r>
        <w:rPr>
          <w:rtl w:val="true"/>
        </w:rPr>
        <w:t>הגיע בית המשפט למסקנה כי אין די בראיות אלו על מנת לבסס מעבר לכל ספק סביר את ההאשמות שיוחסו למשיבים</w:t>
      </w:r>
      <w:r>
        <w:rPr>
          <w:rtl w:val="true"/>
        </w:rPr>
        <w:t xml:space="preserve">. </w:t>
      </w:r>
      <w:r>
        <w:rPr>
          <w:rtl w:val="true"/>
        </w:rPr>
        <w:t>מסקנתו זו של בית המשפט קמא מקובלת עלי אף היא ולא מצאתי עילה להתערב בה</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בשל כל הטעמים המפורטים לעיל אציע לחבריי לדחות את הערעור</w:t>
      </w:r>
      <w:r>
        <w:rPr>
          <w:rtl w:val="true"/>
        </w:rPr>
        <w:t>.</w:t>
      </w:r>
    </w:p>
    <w:p>
      <w:pPr>
        <w:pStyle w:val="Ruller4"/>
        <w:ind w:end="0"/>
        <w:jc w:val="both"/>
        <w:rPr/>
      </w:pPr>
      <w:r>
        <w:rPr>
          <w:rtl w:val="true"/>
        </w:rPr>
      </w:r>
    </w:p>
    <w:p>
      <w:pPr>
        <w:pStyle w:val="Ruller4"/>
        <w:ind w:end="0"/>
        <w:jc w:val="both"/>
        <w:rPr/>
      </w:pPr>
      <w:r>
        <w:rPr>
          <w:rtl w:val="true"/>
        </w:rPr>
        <w:tab/>
        <w:tab/>
        <w:tab/>
        <w:tab/>
        <w:tab/>
        <w:tab/>
        <w:tab/>
        <w:tab/>
        <w:tab/>
        <w:tab/>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p>
      <w:pPr>
        <w:pStyle w:val="Ruller4"/>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עמית</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 xml:space="preserve">. </w:t>
      </w:r>
    </w:p>
    <w:p>
      <w:pPr>
        <w:pStyle w:val="Ruller4"/>
        <w:ind w:end="0"/>
        <w:jc w:val="both"/>
        <w:rPr/>
      </w:pPr>
      <w:r>
        <w:rPr>
          <w:rtl w:val="true"/>
        </w:rPr>
      </w:r>
    </w:p>
    <w:p>
      <w:pPr>
        <w:pStyle w:val="Ruller4"/>
        <w:ind w:end="0"/>
        <w:jc w:val="both"/>
        <w:rPr/>
      </w:pPr>
      <w:r>
        <w:rPr/>
        <w:t>1</w:t>
      </w:r>
      <w:r>
        <w:rPr>
          <w:rtl w:val="true"/>
        </w:rPr>
        <w:t>.</w:t>
        <w:tab/>
      </w:r>
      <w:r>
        <w:rPr>
          <w:rtl w:val="true"/>
        </w:rPr>
        <w:t>ללא</w:t>
      </w:r>
      <w:r>
        <w:rPr>
          <w:rFonts w:eastAsia="Arial TUR;Arial" w:cs="Arial TUR;Arial"/>
          <w:rtl w:val="true"/>
        </w:rPr>
        <w:t xml:space="preserve"> </w:t>
      </w:r>
      <w:r>
        <w:rPr>
          <w:rtl w:val="true"/>
        </w:rPr>
        <w:t>התוודותו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מירז</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אריאל</w:t>
      </w:r>
      <w:r>
        <w:rPr>
          <w:rtl w:val="true"/>
        </w:rPr>
        <w:t xml:space="preserve">, </w:t>
      </w:r>
      <w:r>
        <w:rPr>
          <w:rtl w:val="true"/>
        </w:rPr>
        <w:t>אנו</w:t>
      </w:r>
      <w:r>
        <w:rPr>
          <w:rFonts w:eastAsia="Arial TUR;Arial" w:cs="Arial TUR;Arial"/>
          <w:rtl w:val="true"/>
        </w:rPr>
        <w:t xml:space="preserve"> </w:t>
      </w:r>
      <w:r>
        <w:rPr>
          <w:rtl w:val="true"/>
        </w:rPr>
        <w:t>נותרים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הודעותיו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סניור</w:t>
      </w:r>
      <w:r>
        <w:rPr>
          <w:rFonts w:eastAsia="Arial TUR;Arial" w:cs="Arial TUR;Arial"/>
          <w:rtl w:val="true"/>
        </w:rPr>
        <w:t xml:space="preserve"> </w:t>
      </w:r>
      <w:r>
        <w:rPr>
          <w:rtl w:val="true"/>
        </w:rPr>
        <w:t>במשטרה</w:t>
      </w:r>
      <w:r>
        <w:rPr>
          <w:rtl w:val="true"/>
        </w:rPr>
        <w:t xml:space="preserve">, </w:t>
      </w:r>
      <w:r>
        <w:rPr>
          <w:rtl w:val="true"/>
        </w:rPr>
        <w:t>שעליהן</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לסמוך</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הטעמים</w:t>
      </w:r>
      <w:r>
        <w:rPr>
          <w:rFonts w:eastAsia="Arial TUR;Arial" w:cs="Arial TUR;Arial"/>
          <w:rtl w:val="true"/>
        </w:rPr>
        <w:t xml:space="preserve"> </w:t>
      </w:r>
      <w:r>
        <w:rPr>
          <w:rtl w:val="true"/>
        </w:rPr>
        <w:t>שפורטו</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דעתה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הנשיאה</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חיות</w:t>
      </w:r>
      <w:r>
        <w:rPr>
          <w:rtl w:val="true"/>
        </w:rPr>
        <w:t xml:space="preserve">, </w:t>
      </w:r>
      <w:r>
        <w:rPr>
          <w:rtl w:val="true"/>
        </w:rPr>
        <w:t>וכן</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שורה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נסיבתיות</w:t>
      </w:r>
      <w:r>
        <w:rPr>
          <w:rtl w:val="true"/>
        </w:rPr>
        <w:t xml:space="preserve">, </w:t>
      </w:r>
      <w:r>
        <w:rPr>
          <w:rtl w:val="true"/>
        </w:rPr>
        <w:t>אשר</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מטילות</w:t>
      </w:r>
      <w:r>
        <w:rPr>
          <w:rFonts w:eastAsia="Arial TUR;Arial" w:cs="Arial TUR;Arial"/>
          <w:rtl w:val="true"/>
        </w:rPr>
        <w:t xml:space="preserve"> </w:t>
      </w:r>
      <w:r>
        <w:rPr>
          <w:rtl w:val="true"/>
        </w:rPr>
        <w:t>צל</w:t>
      </w:r>
      <w:r>
        <w:rPr>
          <w:rFonts w:eastAsia="Arial TUR;Arial" w:cs="Arial TUR;Arial"/>
          <w:rtl w:val="true"/>
        </w:rPr>
        <w:t xml:space="preserve"> </w:t>
      </w:r>
      <w:r>
        <w:rPr>
          <w:rtl w:val="true"/>
        </w:rPr>
        <w:t>כבד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המשיבים</w:t>
      </w:r>
      <w:r>
        <w:rPr>
          <w:rtl w:val="true"/>
        </w:rPr>
        <w:t xml:space="preserve">, </w:t>
      </w:r>
      <w:r>
        <w:rPr>
          <w:rtl w:val="true"/>
        </w:rPr>
        <w:t>אך</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הרשעה</w:t>
      </w:r>
      <w:r>
        <w:rPr>
          <w:rtl w:val="true"/>
        </w:rPr>
        <w:t xml:space="preserve">. </w:t>
      </w:r>
    </w:p>
    <w:p>
      <w:pPr>
        <w:pStyle w:val="Ruller4"/>
        <w:ind w:end="0"/>
        <w:jc w:val="both"/>
        <w:rPr/>
      </w:pPr>
      <w:r>
        <w:rPr>
          <w:rtl w:val="true"/>
        </w:rPr>
      </w:r>
    </w:p>
    <w:p>
      <w:pPr>
        <w:pStyle w:val="Ruller4"/>
        <w:ind w:end="0"/>
        <w:jc w:val="both"/>
        <w:rPr/>
      </w:pPr>
      <w:r>
        <w:rPr/>
        <w:t>2</w:t>
      </w:r>
      <w:r>
        <w:rPr>
          <w:rtl w:val="true"/>
        </w:rPr>
        <w:t>.</w:t>
        <w:tab/>
      </w:r>
      <w:r>
        <w:rPr>
          <w:rtl w:val="true"/>
        </w:rPr>
        <w:t>לא</w:t>
      </w:r>
      <w:r>
        <w:rPr>
          <w:rFonts w:eastAsia="Arial TUR;Arial" w:cs="Arial TUR;Arial"/>
          <w:rtl w:val="true"/>
        </w:rPr>
        <w:t xml:space="preserve"> </w:t>
      </w:r>
      <w:r>
        <w:rPr>
          <w:rtl w:val="true"/>
        </w:rPr>
        <w:t>אכחד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פסילת</w:t>
      </w:r>
      <w:r>
        <w:rPr>
          <w:rFonts w:eastAsia="Arial TUR;Arial" w:cs="Arial TUR;Arial"/>
          <w:rtl w:val="true"/>
        </w:rPr>
        <w:t xml:space="preserve"> </w:t>
      </w:r>
      <w:r>
        <w:rPr>
          <w:rtl w:val="true"/>
        </w:rPr>
        <w:t>התוודותו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מירז</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אריאל</w:t>
      </w:r>
      <w:r>
        <w:rPr>
          <w:rtl w:val="true"/>
        </w:rPr>
        <w:t xml:space="preserve">, </w:t>
      </w:r>
      <w:r>
        <w:rPr>
          <w:rtl w:val="true"/>
        </w:rPr>
        <w:t>מעוררת</w:t>
      </w:r>
      <w:r>
        <w:rPr>
          <w:rFonts w:eastAsia="Arial TUR;Arial" w:cs="Arial TUR;Arial"/>
          <w:rtl w:val="true"/>
        </w:rPr>
        <w:t xml:space="preserve"> </w:t>
      </w:r>
      <w:r>
        <w:rPr>
          <w:rtl w:val="true"/>
        </w:rPr>
        <w:t>תחושה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נוחות</w:t>
      </w:r>
      <w:r>
        <w:rPr>
          <w:rtl w:val="true"/>
        </w:rPr>
        <w:t xml:space="preserve">, </w:t>
      </w:r>
      <w:r>
        <w:rPr>
          <w:rtl w:val="true"/>
        </w:rPr>
        <w:t>בהינתן</w:t>
      </w:r>
      <w:r>
        <w:rPr>
          <w:rFonts w:eastAsia="Arial TUR;Arial" w:cs="Arial TUR;Arial"/>
          <w:rtl w:val="true"/>
        </w:rPr>
        <w:t xml:space="preserve"> </w:t>
      </w:r>
      <w:r>
        <w:rPr>
          <w:rtl w:val="true"/>
        </w:rPr>
        <w:t>שמירז</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התוודות</w:t>
      </w:r>
      <w:r>
        <w:rPr>
          <w:rFonts w:eastAsia="Arial TUR;Arial" w:cs="Arial TUR;Arial"/>
          <w:rtl w:val="true"/>
        </w:rPr>
        <w:t xml:space="preserve"> </w:t>
      </w:r>
      <w:r>
        <w:rPr>
          <w:rtl w:val="true"/>
        </w:rPr>
        <w:t>בדעת</w:t>
      </w:r>
      <w:r>
        <w:rPr>
          <w:rFonts w:eastAsia="Arial TUR;Arial" w:cs="Arial TUR;Arial"/>
          <w:rtl w:val="true"/>
        </w:rPr>
        <w:t xml:space="preserve"> </w:t>
      </w:r>
      <w:r>
        <w:rPr>
          <w:rtl w:val="true"/>
        </w:rPr>
        <w:t>רוב</w:t>
      </w:r>
      <w:r>
        <w:rPr>
          <w:rFonts w:eastAsia="Arial TUR;Arial" w:cs="Arial TUR;Arial"/>
          <w:rtl w:val="true"/>
        </w:rPr>
        <w:t xml:space="preserve"> </w:t>
      </w:r>
      <w:r>
        <w:rPr>
          <w:rtl w:val="true"/>
        </w:rPr>
        <w:t>השופטים</w:t>
      </w:r>
      <w:r>
        <w:rPr>
          <w:rFonts w:eastAsia="Arial TUR;Arial" w:cs="Arial TUR;Arial"/>
          <w:rtl w:val="true"/>
        </w:rPr>
        <w:t xml:space="preserve"> </w:t>
      </w:r>
      <w:r>
        <w:rPr>
          <w:rFonts w:ascii="Century" w:hAnsi="Century" w:cs="Miriam"/>
          <w:b/>
          <w:b/>
          <w:spacing w:val="0"/>
          <w:szCs w:val="24"/>
          <w:rtl w:val="true"/>
        </w:rPr>
        <w:t>צ</w:t>
      </w:r>
      <w:r>
        <w:rPr>
          <w:rFonts w:cs="Miriam" w:ascii="Century" w:hAnsi="Century"/>
          <w:b/>
          <w:spacing w:val="0"/>
          <w:szCs w:val="24"/>
          <w:rtl w:val="true"/>
        </w:rPr>
        <w:t xml:space="preserve">' </w:t>
      </w:r>
      <w:r>
        <w:rPr>
          <w:rFonts w:ascii="Century" w:hAnsi="Century" w:cs="Miriam"/>
          <w:b/>
          <w:b/>
          <w:spacing w:val="0"/>
          <w:szCs w:val="24"/>
          <w:rtl w:val="true"/>
        </w:rPr>
        <w:t>זילברטל</w:t>
      </w:r>
      <w:r>
        <w:rPr>
          <w:rFonts w:ascii="Century" w:hAnsi="Century" w:eastAsia="Century" w:cs="Century"/>
          <w:b/>
          <w:b/>
          <w:spacing w:val="0"/>
          <w:szCs w:val="24"/>
          <w:rtl w:val="true"/>
        </w:rPr>
        <w:t xml:space="preserve"> </w:t>
      </w:r>
      <w:r>
        <w:rPr>
          <w:rFonts w:ascii="Century" w:hAnsi="Century" w:cs="Century"/>
          <w:rtl w:val="true"/>
        </w:rPr>
        <w:t>ו</w:t>
      </w:r>
      <w:r>
        <w:rPr>
          <w:rFonts w:ascii="Century" w:hAnsi="Century" w:cs="Miriam"/>
          <w:b/>
          <w:b/>
          <w:spacing w:val="0"/>
          <w:szCs w:val="24"/>
          <w:rtl w:val="true"/>
        </w:rPr>
        <w:t>ס</w:t>
      </w:r>
      <w:r>
        <w:rPr>
          <w:rFonts w:cs="Miriam" w:ascii="Century" w:hAnsi="Century"/>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ובראן</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החולקת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eastAsia="Arial TUR;Arial" w:cs="Arial TUR;Arial"/>
          <w:rtl w:val="true"/>
        </w:rPr>
        <w:t xml:space="preserve"> </w:t>
      </w:r>
      <w:r>
        <w:rPr>
          <w:rtl w:val="true"/>
        </w:rPr>
        <w:t>(</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4109/15</w:t>
        </w:r>
      </w:hyperlink>
      <w:r>
        <w:rPr>
          <w:rtl w:val="true"/>
        </w:rPr>
        <w:t xml:space="preserve"> </w:t>
      </w:r>
      <w:r>
        <w:rPr>
          <w:rFonts w:ascii="Century" w:hAnsi="Century" w:cs="Miriam"/>
          <w:b/>
          <w:b/>
          <w:spacing w:val="0"/>
          <w:szCs w:val="24"/>
          <w:rtl w:val="true"/>
        </w:rPr>
        <w:t>מירז</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9.7.2017</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אך</w:t>
      </w:r>
      <w:r>
        <w:rPr>
          <w:rFonts w:eastAsia="Arial TUR;Arial" w:cs="Arial TUR;Arial"/>
          <w:rtl w:val="true"/>
        </w:rPr>
        <w:t xml:space="preserve"> </w:t>
      </w:r>
      <w:r>
        <w:rPr>
          <w:rtl w:val="true"/>
        </w:rPr>
        <w:t>לאחרונה</w:t>
      </w:r>
      <w:r>
        <w:rPr>
          <w:rFonts w:eastAsia="Arial TUR;Arial" w:cs="Arial TUR;Arial"/>
          <w:rtl w:val="true"/>
        </w:rPr>
        <w:t xml:space="preserve"> </w:t>
      </w:r>
      <w:r>
        <w:rPr>
          <w:rtl w:val="true"/>
        </w:rPr>
        <w:t>נזדמן</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להתייחס</w:t>
      </w:r>
      <w:r>
        <w:rPr>
          <w:rFonts w:eastAsia="Arial TUR;Arial" w:cs="Arial TUR;Arial"/>
          <w:rtl w:val="true"/>
        </w:rPr>
        <w:t xml:space="preserve"> </w:t>
      </w:r>
      <w:r>
        <w:rPr>
          <w:rtl w:val="true"/>
        </w:rPr>
        <w:t>למצב</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טוען</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הודעות</w:t>
      </w:r>
      <w:r>
        <w:rPr>
          <w:rFonts w:eastAsia="Arial TUR;Arial" w:cs="Arial TUR;Arial"/>
          <w:rtl w:val="true"/>
        </w:rPr>
        <w:t xml:space="preserve"> </w:t>
      </w:r>
      <w:r>
        <w:rPr>
          <w:rtl w:val="true"/>
        </w:rPr>
        <w:t>שנגבו</w:t>
      </w:r>
      <w:r>
        <w:rPr>
          <w:rFonts w:eastAsia="Arial TUR;Arial" w:cs="Arial TUR;Arial"/>
          <w:rtl w:val="true"/>
        </w:rPr>
        <w:t xml:space="preserve"> </w:t>
      </w:r>
      <w:r>
        <w:rPr>
          <w:rtl w:val="true"/>
        </w:rPr>
        <w:t>מנאשם</w:t>
      </w:r>
      <w:r>
        <w:rPr>
          <w:rFonts w:eastAsia="Arial TUR;Arial" w:cs="Arial TUR;Arial"/>
          <w:rtl w:val="true"/>
        </w:rPr>
        <w:t xml:space="preserve"> </w:t>
      </w:r>
      <w:r>
        <w:rPr>
          <w:rtl w:val="true"/>
        </w:rPr>
        <w:t>אחר</w:t>
      </w:r>
      <w:r>
        <w:rPr>
          <w:rtl w:val="true"/>
        </w:rPr>
        <w:t xml:space="preserve">, </w:t>
      </w:r>
      <w:r>
        <w:rPr>
          <w:rFonts w:ascii="Century" w:hAnsi="Century" w:cs="Miriam"/>
          <w:b/>
          <w:b/>
          <w:spacing w:val="0"/>
          <w:szCs w:val="24"/>
          <w:rtl w:val="true"/>
        </w:rPr>
        <w:t>שלא</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פסול</w:t>
      </w:r>
      <w:r>
        <w:rPr>
          <w:rtl w:val="true"/>
        </w:rPr>
        <w:t>: "</w:t>
      </w:r>
      <w:r>
        <w:rPr>
          <w:rFonts w:ascii="Century" w:hAnsi="Century" w:cs="Century"/>
          <w:rtl w:val="true"/>
        </w:rPr>
        <w:t>כך נוצר מצב שקשה להסבירו</w:t>
      </w:r>
      <w:r>
        <w:rPr>
          <w:rFonts w:cs="Century" w:ascii="Century" w:hAnsi="Century"/>
          <w:rtl w:val="true"/>
        </w:rPr>
        <w:t xml:space="preserve">, </w:t>
      </w:r>
      <w:r>
        <w:rPr>
          <w:rFonts w:ascii="Century" w:hAnsi="Century" w:cs="Century"/>
          <w:rtl w:val="true"/>
        </w:rPr>
        <w:t>בו נאשם א</w:t>
      </w:r>
      <w:r>
        <w:rPr>
          <w:rFonts w:cs="Century" w:ascii="Century" w:hAnsi="Century"/>
          <w:rtl w:val="true"/>
        </w:rPr>
        <w:t xml:space="preserve">' </w:t>
      </w:r>
      <w:r>
        <w:rPr>
          <w:rFonts w:ascii="Century" w:hAnsi="Century" w:cs="Century"/>
          <w:rtl w:val="true"/>
        </w:rPr>
        <w:t>מודה באשמתו וכלל לא טוען בבית המשפט שהודעותיו נגבו תוך הפעלת אלימות כלפיו או תוך הפרת זכויותיו</w:t>
      </w:r>
      <w:r>
        <w:rPr>
          <w:rFonts w:cs="Century" w:ascii="Century" w:hAnsi="Century"/>
          <w:rtl w:val="true"/>
        </w:rPr>
        <w:t xml:space="preserve">, </w:t>
      </w:r>
      <w:r>
        <w:rPr>
          <w:rFonts w:ascii="Century" w:hAnsi="Century" w:cs="Century"/>
          <w:rtl w:val="true"/>
        </w:rPr>
        <w:t>בעוד שנאשם ב</w:t>
      </w:r>
      <w:r>
        <w:rPr>
          <w:rFonts w:cs="Century" w:ascii="Century" w:hAnsi="Century"/>
          <w:rtl w:val="true"/>
        </w:rPr>
        <w:t xml:space="preserve">' </w:t>
      </w:r>
      <w:r>
        <w:rPr>
          <w:rFonts w:ascii="Century" w:hAnsi="Century" w:cs="Century"/>
          <w:rtl w:val="true"/>
        </w:rPr>
        <w:t>משמש לו פֶּה כביכול ומשמיע טענה זו בשמו</w:t>
      </w:r>
      <w:r>
        <w:rPr>
          <w:rFonts w:cs="Century" w:ascii="Century" w:hAnsi="Century"/>
          <w:rtl w:val="true"/>
        </w:rPr>
        <w:t xml:space="preserve">, </w:t>
      </w:r>
      <w:r>
        <w:rPr>
          <w:rFonts w:ascii="Century" w:hAnsi="Century" w:cs="Century"/>
          <w:rtl w:val="true"/>
        </w:rPr>
        <w:t>בניסיון לפסול את הודעותיו לצורך הגנתו</w:t>
      </w:r>
      <w:r>
        <w:rPr>
          <w:rFonts w:cs="Century" w:ascii="Century" w:hAnsi="Century"/>
          <w:rtl w:val="true"/>
        </w:rPr>
        <w:t>-</w:t>
      </w:r>
      <w:r>
        <w:rPr>
          <w:rFonts w:ascii="Century" w:hAnsi="Century" w:cs="Century"/>
          <w:rtl w:val="true"/>
        </w:rPr>
        <w:t>שלו</w:t>
      </w:r>
      <w:r>
        <w:rPr>
          <w:rFonts w:cs="Century" w:ascii="Century" w:hAnsi="Century"/>
          <w:rtl w:val="true"/>
        </w:rPr>
        <w:t>" (</w:t>
      </w:r>
      <w:hyperlink r:id="rId3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6943/17</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6</w:t>
      </w:r>
      <w:r>
        <w:rPr>
          <w:rFonts w:cs="Century" w:ascii="Century" w:hAnsi="Century"/>
          <w:rtl w:val="true"/>
        </w:rPr>
        <w:t xml:space="preserve"> (</w:t>
      </w:r>
      <w:r>
        <w:rPr>
          <w:rFonts w:cs="Century" w:ascii="Century" w:hAnsi="Century"/>
        </w:rPr>
        <w:t>26.7.2018</w:t>
      </w:r>
      <w:r>
        <w:rPr>
          <w:rFonts w:cs="Century" w:ascii="Century" w:hAnsi="Century"/>
          <w:rtl w:val="true"/>
        </w:rPr>
        <w:t xml:space="preserve">)). </w:t>
      </w:r>
      <w:r>
        <w:rPr>
          <w:rtl w:val="true"/>
        </w:rPr>
        <w:t>המקרה</w:t>
      </w:r>
      <w:r>
        <w:rPr>
          <w:rFonts w:eastAsia="Arial TUR;Arial" w:cs="Arial TUR;Arial"/>
          <w:rtl w:val="true"/>
        </w:rPr>
        <w:t xml:space="preserve"> </w:t>
      </w:r>
      <w:r>
        <w:rPr>
          <w:rtl w:val="true"/>
        </w:rPr>
        <w:t>שלפנינו</w:t>
      </w:r>
      <w:r>
        <w:rPr>
          <w:rFonts w:eastAsia="Arial TUR;Arial" w:cs="Arial TUR;Arial"/>
          <w:rtl w:val="true"/>
        </w:rPr>
        <w:t xml:space="preserve"> </w:t>
      </w:r>
      <w:r>
        <w:rPr>
          <w:rtl w:val="true"/>
        </w:rPr>
        <w:t>שונה</w:t>
      </w:r>
      <w:r>
        <w:rPr>
          <w:rtl w:val="true"/>
        </w:rPr>
        <w:t xml:space="preserve">, </w:t>
      </w:r>
      <w:r>
        <w:rPr>
          <w:rtl w:val="true"/>
        </w:rPr>
        <w:t>מאחר</w:t>
      </w:r>
      <w:r>
        <w:rPr>
          <w:rFonts w:eastAsia="Arial TUR;Arial" w:cs="Arial TUR;Arial"/>
          <w:rtl w:val="true"/>
        </w:rPr>
        <w:t xml:space="preserve"> </w:t>
      </w:r>
      <w:r>
        <w:rPr>
          <w:rtl w:val="true"/>
        </w:rPr>
        <w:t>שמירז</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במשפטו</w:t>
      </w:r>
      <w:r>
        <w:rPr>
          <w:rtl w:val="true"/>
        </w:rPr>
        <w:t>-</w:t>
      </w:r>
      <w:r>
        <w:rPr>
          <w:rtl w:val="true"/>
        </w:rPr>
        <w:t>שלו</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פסול</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התוודותו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אריאל</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דווקא</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שטענותיו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מירז</w:t>
      </w:r>
      <w:r>
        <w:rPr>
          <w:rFonts w:eastAsia="Arial TUR;Arial" w:cs="Arial TUR;Arial"/>
          <w:rtl w:val="true"/>
        </w:rPr>
        <w:t xml:space="preserve"> </w:t>
      </w:r>
      <w:r>
        <w:rPr>
          <w:rtl w:val="true"/>
        </w:rPr>
        <w:t>נבחנו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לגופן</w:t>
      </w:r>
      <w:r>
        <w:rPr>
          <w:rFonts w:eastAsia="Arial TUR;Arial" w:cs="Arial TUR;Arial"/>
          <w:rtl w:val="true"/>
        </w:rPr>
        <w:t xml:space="preserve"> </w:t>
      </w:r>
      <w:r>
        <w:rPr>
          <w:rtl w:val="true"/>
        </w:rPr>
        <w:t>ונדחו</w:t>
      </w:r>
      <w:r>
        <w:rPr>
          <w:rFonts w:eastAsia="Arial TUR;Arial" w:cs="Arial TUR;Arial"/>
          <w:rtl w:val="true"/>
        </w:rPr>
        <w:t xml:space="preserve"> </w:t>
      </w:r>
      <w:r>
        <w:rPr>
          <w:rtl w:val="true"/>
        </w:rPr>
        <w:t>(</w:t>
      </w:r>
      <w:r>
        <w:rPr>
          <w:rtl w:val="true"/>
        </w:rPr>
        <w:t>בדעת</w:t>
      </w:r>
      <w:r>
        <w:rPr>
          <w:rFonts w:eastAsia="Arial TUR;Arial" w:cs="Arial TUR;Arial"/>
          <w:rtl w:val="true"/>
        </w:rPr>
        <w:t xml:space="preserve"> </w:t>
      </w:r>
      <w:r>
        <w:rPr>
          <w:rtl w:val="true"/>
        </w:rPr>
        <w:t>רוב</w:t>
      </w:r>
      <w:r>
        <w:rPr>
          <w:rtl w:val="true"/>
        </w:rPr>
        <w:t xml:space="preserve">), </w:t>
      </w:r>
      <w:r>
        <w:rPr>
          <w:rtl w:val="true"/>
        </w:rPr>
        <w:t>נוצרת</w:t>
      </w:r>
      <w:r>
        <w:rPr>
          <w:rFonts w:eastAsia="Arial TUR;Arial" w:cs="Arial TUR;Arial"/>
          <w:rtl w:val="true"/>
        </w:rPr>
        <w:t xml:space="preserve"> </w:t>
      </w:r>
      <w:r>
        <w:rPr>
          <w:rtl w:val="true"/>
        </w:rPr>
        <w:t>סתירה</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מירז</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התוודותו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אריאל</w:t>
      </w:r>
      <w:r>
        <w:rPr>
          <w:rtl w:val="true"/>
        </w:rPr>
        <w:t xml:space="preserve">, </w:t>
      </w:r>
      <w:r>
        <w:rPr>
          <w:rtl w:val="true"/>
        </w:rPr>
        <w:t>לבין</w:t>
      </w:r>
      <w:r>
        <w:rPr>
          <w:rFonts w:eastAsia="Arial TUR;Arial" w:cs="Arial TUR;Arial"/>
          <w:rtl w:val="true"/>
        </w:rPr>
        <w:t xml:space="preserve"> </w:t>
      </w:r>
      <w:r>
        <w:rPr>
          <w:rtl w:val="true"/>
        </w:rPr>
        <w:t>זיכויים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המשיבים</w:t>
      </w:r>
      <w:r>
        <w:rPr>
          <w:rFonts w:eastAsia="Arial TUR;Arial" w:cs="Arial TUR;Arial"/>
          <w:rtl w:val="true"/>
        </w:rPr>
        <w:t xml:space="preserve"> </w:t>
      </w:r>
      <w:r>
        <w:rPr>
          <w:rtl w:val="true"/>
        </w:rPr>
        <w:t>דכאן</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פסילת</w:t>
      </w:r>
      <w:r>
        <w:rPr>
          <w:rFonts w:eastAsia="Arial TUR;Arial" w:cs="Arial TUR;Arial"/>
          <w:rtl w:val="true"/>
        </w:rPr>
        <w:t xml:space="preserve"> </w:t>
      </w:r>
      <w:r>
        <w:rPr>
          <w:rtl w:val="true"/>
        </w:rPr>
        <w:t>התוודותו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מירז</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אלא</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לדיין</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שבפניו</w:t>
      </w:r>
      <w:r>
        <w:rPr>
          <w:rtl w:val="true"/>
        </w:rPr>
        <w:t xml:space="preserve">. </w:t>
      </w:r>
      <w:r>
        <w:rPr>
          <w:rtl w:val="true"/>
        </w:rPr>
        <w:t>משלא</w:t>
      </w:r>
      <w:r>
        <w:rPr>
          <w:rFonts w:eastAsia="Arial TUR;Arial" w:cs="Arial TUR;Arial"/>
          <w:rtl w:val="true"/>
        </w:rPr>
        <w:t xml:space="preserve"> </w:t>
      </w:r>
      <w:r>
        <w:rPr>
          <w:rtl w:val="true"/>
        </w:rPr>
        <w:t>הובאו</w:t>
      </w:r>
      <w:r>
        <w:rPr>
          <w:rFonts w:eastAsia="Arial TUR;Arial" w:cs="Arial TUR;Arial"/>
          <w:rtl w:val="true"/>
        </w:rPr>
        <w:t xml:space="preserve"> </w:t>
      </w:r>
      <w:r>
        <w:rPr>
          <w:rtl w:val="true"/>
        </w:rPr>
        <w:t>המדובבים</w:t>
      </w:r>
      <w:r>
        <w:rPr>
          <w:rFonts w:eastAsia="Arial TUR;Arial" w:cs="Arial TUR;Arial"/>
          <w:rtl w:val="true"/>
        </w:rPr>
        <w:t xml:space="preserve"> </w:t>
      </w:r>
      <w:r>
        <w:rPr>
          <w:rtl w:val="true"/>
        </w:rPr>
        <w:t>לעדות</w:t>
      </w:r>
      <w:r>
        <w:rPr>
          <w:rtl w:val="true"/>
        </w:rPr>
        <w:t xml:space="preserve">, </w:t>
      </w:r>
      <w:r>
        <w:rPr>
          <w:rtl w:val="true"/>
        </w:rPr>
        <w:t>נוצר</w:t>
      </w:r>
      <w:r>
        <w:rPr>
          <w:rFonts w:eastAsia="Arial TUR;Arial" w:cs="Arial TUR;Arial"/>
          <w:rtl w:val="true"/>
        </w:rPr>
        <w:t xml:space="preserve"> </w:t>
      </w:r>
      <w:r>
        <w:rPr>
          <w:rtl w:val="true"/>
        </w:rPr>
        <w:t>שוני</w:t>
      </w:r>
      <w:r>
        <w:rPr>
          <w:rFonts w:eastAsia="Arial TUR;Arial" w:cs="Arial TUR;Arial"/>
          <w:rtl w:val="true"/>
        </w:rPr>
        <w:t xml:space="preserve"> </w:t>
      </w:r>
      <w:r>
        <w:rPr>
          <w:rtl w:val="true"/>
        </w:rPr>
        <w:t>מהותי</w:t>
      </w:r>
      <w:r>
        <w:rPr>
          <w:rFonts w:eastAsia="Arial TUR;Arial" w:cs="Arial TUR;Arial"/>
          <w:rtl w:val="true"/>
        </w:rPr>
        <w:t xml:space="preserve"> </w:t>
      </w:r>
      <w:r>
        <w:rPr>
          <w:rtl w:val="true"/>
        </w:rPr>
        <w:t>בתשתית</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שעמדה</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ואשר</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כיום</w:t>
      </w:r>
      <w:r>
        <w:rPr>
          <w:rFonts w:eastAsia="Arial TUR;Arial" w:cs="Arial TUR;Arial"/>
          <w:rtl w:val="true"/>
        </w:rPr>
        <w:t xml:space="preserve"> </w:t>
      </w:r>
      <w:r>
        <w:rPr>
          <w:rtl w:val="true"/>
        </w:rPr>
        <w:t>בפנינו</w:t>
      </w:r>
      <w:r>
        <w:rPr>
          <w:rtl w:val="true"/>
        </w:rPr>
        <w:t xml:space="preserve">. </w:t>
      </w:r>
      <w:r>
        <w:rPr>
          <w:rtl w:val="true"/>
        </w:rPr>
        <w:t>משכך</w:t>
      </w:r>
      <w:r>
        <w:rPr>
          <w:rtl w:val="true"/>
        </w:rPr>
        <w:t xml:space="preserve">, </w:t>
      </w:r>
      <w:r>
        <w:rPr>
          <w:rtl w:val="true"/>
        </w:rPr>
        <w:t>אין</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לחזור</w:t>
      </w:r>
      <w:r>
        <w:rPr>
          <w:rFonts w:eastAsia="Arial TUR;Arial" w:cs="Arial TUR;Arial"/>
          <w:rtl w:val="true"/>
        </w:rPr>
        <w:t xml:space="preserve"> </w:t>
      </w:r>
      <w:r>
        <w:rPr>
          <w:rtl w:val="true"/>
        </w:rPr>
        <w:t>לכלל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קביעות</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נקבעו</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מחייבות</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אחר</w:t>
      </w:r>
      <w:r>
        <w:rPr>
          <w:rtl w:val="true"/>
        </w:rPr>
        <w:t xml:space="preserve">, </w:t>
      </w:r>
      <w:r>
        <w:rPr>
          <w:rtl w:val="true"/>
        </w:rPr>
        <w:t>כך</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סתירה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מירז</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זיכויים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המשיבים</w:t>
      </w:r>
      <w:r>
        <w:rPr>
          <w:rtl w:val="true"/>
        </w:rPr>
        <w:t>.</w:t>
      </w:r>
    </w:p>
    <w:p>
      <w:pPr>
        <w:pStyle w:val="Ruller4"/>
        <w:ind w:end="0"/>
        <w:jc w:val="both"/>
        <w:rPr/>
      </w:pPr>
      <w:r>
        <w:rPr>
          <w:rtl w:val="true"/>
        </w:rPr>
      </w:r>
    </w:p>
    <w:p>
      <w:pPr>
        <w:pStyle w:val="Ruller4"/>
        <w:ind w:end="0"/>
        <w:jc w:val="both"/>
        <w:rPr/>
      </w:pPr>
      <w:r>
        <w:rPr>
          <w:rtl w:val="true"/>
        </w:rPr>
        <w:tab/>
        <w:tab/>
        <w:tab/>
        <w:tab/>
        <w:tab/>
        <w:tab/>
        <w:tab/>
        <w:tab/>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p>
      <w:pPr>
        <w:pStyle w:val="Ruller4"/>
        <w:ind w:end="0"/>
        <w:jc w:val="both"/>
        <w:rPr/>
      </w:pPr>
      <w:r>
        <w:rPr>
          <w:rtl w:val="true"/>
        </w:rPr>
      </w:r>
    </w:p>
    <w:p>
      <w:pPr>
        <w:pStyle w:val="BODYVERDICT"/>
        <w:ind w:end="0"/>
        <w:jc w:val="start"/>
        <w:rPr>
          <w:rFonts w:cs="Miriam"/>
          <w:sz w:val="24"/>
          <w:szCs w:val="24"/>
        </w:rPr>
      </w:pPr>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ברק</w:t>
      </w:r>
      <w:r>
        <w:rPr>
          <w:rFonts w:cs="Miriam"/>
          <w:sz w:val="24"/>
          <w:szCs w:val="24"/>
          <w:u w:val="single"/>
          <w:rtl w:val="true"/>
        </w:rPr>
        <w:t>-</w:t>
      </w:r>
      <w:r>
        <w:rPr>
          <w:rFonts w:cs="Miriam"/>
          <w:sz w:val="24"/>
          <w:sz w:val="24"/>
          <w:szCs w:val="24"/>
          <w:u w:val="single"/>
          <w:rtl w:val="true"/>
        </w:rPr>
        <w:t>ארז</w:t>
      </w:r>
      <w:r>
        <w:rPr>
          <w:rFonts w:cs="Miriam"/>
          <w:sz w:val="24"/>
          <w:szCs w:val="24"/>
          <w:rtl w:val="true"/>
        </w:rPr>
        <w:t>:</w:t>
      </w:r>
    </w:p>
    <w:p>
      <w:pPr>
        <w:pStyle w:val="Ruller4"/>
        <w:ind w:end="0"/>
        <w:jc w:val="both"/>
        <w:rPr>
          <w:rFonts w:cs="Miriam"/>
          <w:sz w:val="24"/>
          <w:szCs w:val="24"/>
        </w:rPr>
      </w:pPr>
      <w:r>
        <w:rPr>
          <w:rFonts w:cs="Miriam"/>
          <w:sz w:val="24"/>
          <w:szCs w:val="24"/>
          <w:rtl w:val="true"/>
        </w:rPr>
      </w:r>
    </w:p>
    <w:p>
      <w:pPr>
        <w:pStyle w:val="Ruller4"/>
        <w:ind w:end="0"/>
        <w:jc w:val="both"/>
        <w:rPr/>
      </w:pPr>
      <w:r>
        <w:rPr>
          <w:rFonts w:cs="Century" w:ascii="Century" w:hAnsi="Century"/>
          <w:rtl w:val="true"/>
        </w:rPr>
        <w:tab/>
      </w:r>
      <w:r>
        <w:rPr>
          <w:rFonts w:ascii="Century" w:hAnsi="Century" w:cs="Century"/>
          <w:rtl w:val="true"/>
        </w:rPr>
        <w:t xml:space="preserve">אני מסכימה לפסק דינה המקיף של חברתי הנשיאה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חיות</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pPr>
      <w:r>
        <w:rPr>
          <w:rFonts w:cs="Century" w:ascii="Century" w:hAnsi="Century"/>
          <w:rtl w:val="true"/>
        </w:rPr>
        <w:tab/>
      </w:r>
      <w:r>
        <w:rPr>
          <w:rFonts w:ascii="Century" w:hAnsi="Century" w:cs="Century"/>
          <w:rtl w:val="true"/>
        </w:rPr>
        <w:t>כפי שציינתי לאחרונה ב</w:t>
      </w:r>
      <w:hyperlink r:id="rId3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2868/13</w:t>
        </w:r>
      </w:hyperlink>
      <w:r>
        <w:rPr>
          <w:rFonts w:cs="Century" w:ascii="Century" w:hAnsi="Century"/>
          <w:rtl w:val="true"/>
        </w:rPr>
        <w:t xml:space="preserve"> </w:t>
      </w:r>
      <w:r>
        <w:rPr>
          <w:rFonts w:ascii="Century" w:hAnsi="Century" w:cs="Miriam"/>
          <w:b/>
          <w:b/>
          <w:spacing w:val="0"/>
          <w:szCs w:val="24"/>
          <w:rtl w:val="true"/>
        </w:rPr>
        <w:t>חייבטוב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cs="Century" w:ascii="Century" w:hAnsi="Century"/>
          <w:rtl w:val="true"/>
        </w:rPr>
        <w:t>(</w:t>
      </w:r>
      <w:r>
        <w:rPr>
          <w:rFonts w:cs="Century" w:ascii="Century" w:hAnsi="Century"/>
        </w:rPr>
        <w:t>2.8.2018</w:t>
      </w:r>
      <w:r>
        <w:rPr>
          <w:rFonts w:cs="Century" w:ascii="Century" w:hAnsi="Century"/>
          <w:rtl w:val="true"/>
        </w:rPr>
        <w:t>), "</w:t>
      </w:r>
      <w:r>
        <w:rPr>
          <w:rFonts w:ascii="Century" w:hAnsi="Century" w:cs="Century"/>
          <w:rtl w:val="true"/>
        </w:rPr>
        <w:t>הפעלת מדובב תוך פגיעה קשה בזכויות החשוד וללא בקרה של ממש חותרת תחת יסודות ההגינות של ההליך הפלילי</w:t>
      </w:r>
      <w:r>
        <w:rPr>
          <w:rFonts w:cs="Century" w:ascii="Century" w:hAnsi="Century"/>
          <w:rtl w:val="true"/>
        </w:rPr>
        <w:t>"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בפסקה </w:t>
      </w:r>
      <w:r>
        <w:rPr>
          <w:rFonts w:cs="Century" w:ascii="Century" w:hAnsi="Century"/>
        </w:rPr>
        <w:t>1</w:t>
      </w:r>
      <w:r>
        <w:rPr>
          <w:rFonts w:cs="Century" w:ascii="Century" w:hAnsi="Century"/>
          <w:rtl w:val="true"/>
        </w:rPr>
        <w:t xml:space="preserve"> </w:t>
      </w:r>
      <w:r>
        <w:rPr>
          <w:rFonts w:ascii="Century" w:hAnsi="Century" w:cs="Century"/>
          <w:rtl w:val="true"/>
        </w:rPr>
        <w:t>לחוות דעתי</w:t>
      </w:r>
      <w:r>
        <w:rPr>
          <w:rFonts w:cs="Century" w:ascii="Century" w:hAnsi="Century"/>
          <w:rtl w:val="true"/>
        </w:rPr>
        <w:t xml:space="preserve">). </w:t>
      </w:r>
      <w:r>
        <w:rPr>
          <w:rFonts w:ascii="Century" w:hAnsi="Century" w:cs="Century"/>
          <w:rtl w:val="true"/>
        </w:rPr>
        <w:t xml:space="preserve">מצער לחזור ולהיווכח במקרה נוסף שבו </w:t>
      </w:r>
      <w:r>
        <w:rPr>
          <w:rFonts w:cs="Century" w:ascii="Century" w:hAnsi="Century"/>
          <w:rtl w:val="true"/>
        </w:rPr>
        <w:t>"</w:t>
      </w:r>
      <w:r>
        <w:rPr>
          <w:rFonts w:ascii="Century" w:hAnsi="Century" w:cs="Century"/>
          <w:rtl w:val="true"/>
        </w:rPr>
        <w:t>מתברר כי הפעלת אמצעי חקירה פסולים בתכלית אינה רק פוגעת בזכויות</w:t>
      </w:r>
      <w:r>
        <w:rPr>
          <w:rFonts w:cs="Century" w:ascii="Century" w:hAnsi="Century"/>
          <w:rtl w:val="true"/>
        </w:rPr>
        <w:t xml:space="preserve">, </w:t>
      </w:r>
      <w:r>
        <w:rPr>
          <w:rFonts w:ascii="Century" w:hAnsi="Century" w:cs="Century"/>
          <w:rtl w:val="true"/>
        </w:rPr>
        <w:t>אלא גם מסכלת את התכלית של בירור האמת ואכיפת הדין</w:t>
      </w:r>
      <w:r>
        <w:rPr>
          <w:rtl w:val="true"/>
        </w:rPr>
        <w:t>" (</w:t>
      </w:r>
      <w:r>
        <w:rPr>
          <w:rFonts w:ascii="Century" w:hAnsi="Century" w:cs="Century"/>
          <w:rtl w:val="true"/>
        </w:rPr>
        <w:t>שם</w:t>
      </w:r>
      <w:r>
        <w:rPr>
          <w:rtl w:val="true"/>
        </w:rPr>
        <w:t xml:space="preserve">, </w:t>
      </w:r>
      <w:r>
        <w:rPr>
          <w:rtl w:val="true"/>
        </w:rPr>
        <w:t>בפסקה</w:t>
      </w:r>
      <w:r>
        <w:rPr>
          <w:rFonts w:eastAsia="Arial TUR;Arial" w:cs="Arial TUR;Arial"/>
          <w:rtl w:val="true"/>
        </w:rPr>
        <w:t xml:space="preserve"> </w:t>
      </w:r>
      <w:r>
        <w:rPr/>
        <w:t>11</w:t>
      </w:r>
      <w:r>
        <w:rPr>
          <w:rtl w:val="true"/>
        </w:rPr>
        <w:t xml:space="preserve"> </w:t>
      </w:r>
      <w:r>
        <w:rPr>
          <w:rtl w:val="true"/>
        </w:rPr>
        <w:t>לחוות</w:t>
      </w:r>
      <w:r>
        <w:rPr>
          <w:rFonts w:eastAsia="Arial TUR;Arial" w:cs="Arial TUR;Arial"/>
          <w:rtl w:val="true"/>
        </w:rPr>
        <w:t xml:space="preserve"> </w:t>
      </w:r>
      <w:r>
        <w:rPr>
          <w:rtl w:val="true"/>
        </w:rPr>
        <w:t>דעתי</w:t>
      </w:r>
      <w:r>
        <w:rPr>
          <w:rtl w:val="true"/>
        </w:rPr>
        <w:t>).</w:t>
      </w:r>
    </w:p>
    <w:p>
      <w:pPr>
        <w:pStyle w:val="Ruller4"/>
        <w:ind w:end="0"/>
        <w:jc w:val="both"/>
        <w:rPr/>
      </w:pPr>
      <w:r>
        <w:rPr>
          <w:rtl w:val="true"/>
        </w:rPr>
      </w:r>
    </w:p>
    <w:p>
      <w:pPr>
        <w:pStyle w:val="Ruller4"/>
        <w:ind w:end="0"/>
        <w:jc w:val="both"/>
        <w:rPr/>
      </w:pPr>
      <w:r>
        <w:rPr>
          <w:rtl w:val="true"/>
        </w:rPr>
        <w:tab/>
      </w:r>
      <w:r>
        <w:rPr>
          <w:rtl w:val="true"/>
        </w:rPr>
        <w:t>אין</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להכביר</w:t>
      </w:r>
      <w:r>
        <w:rPr>
          <w:rFonts w:eastAsia="Arial TUR;Arial" w:cs="Arial TUR;Arial"/>
          <w:rtl w:val="true"/>
        </w:rPr>
        <w:t xml:space="preserve"> </w:t>
      </w:r>
      <w:r>
        <w:rPr>
          <w:rtl w:val="true"/>
        </w:rPr>
        <w:t>מלים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החשיבות</w:t>
      </w:r>
      <w:r>
        <w:rPr>
          <w:rFonts w:eastAsia="Arial TUR;Arial" w:cs="Arial TUR;Arial"/>
          <w:rtl w:val="true"/>
        </w:rPr>
        <w:t xml:space="preserve"> </w:t>
      </w:r>
      <w:r>
        <w:rPr>
          <w:rtl w:val="true"/>
        </w:rPr>
        <w:t>הנודעת</w:t>
      </w:r>
      <w:r>
        <w:rPr>
          <w:rFonts w:eastAsia="Arial TUR;Arial" w:cs="Arial TUR;Arial"/>
          <w:rtl w:val="true"/>
        </w:rPr>
        <w:t xml:space="preserve"> </w:t>
      </w:r>
      <w:r>
        <w:rPr>
          <w:rtl w:val="true"/>
        </w:rPr>
        <w:t>לאכיפה</w:t>
      </w:r>
      <w:r>
        <w:rPr>
          <w:rFonts w:eastAsia="Arial TUR;Arial" w:cs="Arial TUR;Arial"/>
          <w:rtl w:val="true"/>
        </w:rPr>
        <w:t xml:space="preserve"> </w:t>
      </w:r>
      <w:r>
        <w:rPr>
          <w:rtl w:val="true"/>
        </w:rPr>
        <w:t>החלטית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בתחום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טוהר</w:t>
      </w:r>
      <w:r>
        <w:rPr>
          <w:rFonts w:eastAsia="Arial TUR;Arial" w:cs="Arial TUR;Arial"/>
          <w:rtl w:val="true"/>
        </w:rPr>
        <w:t xml:space="preserve"> </w:t>
      </w:r>
      <w:r>
        <w:rPr>
          <w:rtl w:val="true"/>
        </w:rPr>
        <w:t>המידות</w:t>
      </w:r>
      <w:r>
        <w:rPr>
          <w:rFonts w:eastAsia="Arial TUR;Arial" w:cs="Arial TUR;Arial"/>
          <w:rtl w:val="true"/>
        </w:rPr>
        <w:t xml:space="preserve"> </w:t>
      </w:r>
      <w:r>
        <w:rPr>
          <w:rtl w:val="true"/>
        </w:rPr>
        <w:t>בשירות</w:t>
      </w:r>
      <w:r>
        <w:rPr>
          <w:rFonts w:eastAsia="Arial TUR;Arial" w:cs="Arial TUR;Arial"/>
          <w:rtl w:val="true"/>
        </w:rPr>
        <w:t xml:space="preserve"> </w:t>
      </w:r>
      <w:r>
        <w:rPr>
          <w:rtl w:val="true"/>
        </w:rPr>
        <w:t>הציבורי</w:t>
      </w:r>
      <w:r>
        <w:rPr>
          <w:rtl w:val="true"/>
        </w:rPr>
        <w:t xml:space="preserve">, </w:t>
      </w:r>
      <w:r>
        <w:rPr>
          <w:rtl w:val="true"/>
        </w:rPr>
        <w:t>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שכן</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בחשדות</w:t>
      </w:r>
      <w:r>
        <w:rPr>
          <w:rFonts w:eastAsia="Arial TUR;Arial" w:cs="Arial TUR;Arial"/>
          <w:rtl w:val="true"/>
        </w:rPr>
        <w:t xml:space="preserve"> </w:t>
      </w:r>
      <w:r>
        <w:rPr>
          <w:rtl w:val="true"/>
        </w:rPr>
        <w:t>לשחיתות</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האכיפה</w:t>
      </w:r>
      <w:r>
        <w:rPr>
          <w:rFonts w:eastAsia="Arial TUR;Arial" w:cs="Arial TUR;Arial"/>
          <w:rtl w:val="true"/>
        </w:rPr>
        <w:t xml:space="preserve"> </w:t>
      </w:r>
      <w:r>
        <w:rPr>
          <w:rtl w:val="true"/>
        </w:rPr>
        <w:t>עצמן</w:t>
      </w:r>
      <w:r>
        <w:rPr>
          <w:rtl w:val="true"/>
        </w:rPr>
        <w:t xml:space="preserve">. </w:t>
      </w:r>
      <w:r>
        <w:rPr>
          <w:rtl w:val="true"/>
        </w:rPr>
        <w:t>למותר</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להדגיש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החשיבות</w:t>
      </w:r>
      <w:r>
        <w:rPr>
          <w:rFonts w:eastAsia="Arial TUR;Arial" w:cs="Arial TUR;Arial"/>
          <w:rtl w:val="true"/>
        </w:rPr>
        <w:t xml:space="preserve"> </w:t>
      </w:r>
      <w:r>
        <w:rPr>
          <w:rtl w:val="true"/>
        </w:rPr>
        <w:t>שבהקפדה</w:t>
      </w:r>
      <w:r>
        <w:rPr>
          <w:rFonts w:eastAsia="Arial TUR;Arial" w:cs="Arial TUR;Arial"/>
          <w:rtl w:val="true"/>
        </w:rPr>
        <w:t xml:space="preserve">  </w:t>
      </w:r>
      <w:r>
        <w:rPr>
          <w:rtl w:val="true"/>
        </w:rPr>
        <w:t>בקלה</w:t>
      </w:r>
      <w:r>
        <w:rPr>
          <w:rFonts w:eastAsia="Arial TUR;Arial" w:cs="Arial TUR;Arial"/>
          <w:rtl w:val="true"/>
        </w:rPr>
        <w:t xml:space="preserve"> </w:t>
      </w:r>
      <w:r>
        <w:rPr>
          <w:rtl w:val="true"/>
        </w:rPr>
        <w:t>כבחמורה</w:t>
      </w:r>
      <w:r>
        <w:rPr>
          <w:rFonts w:eastAsia="Arial TUR;Arial" w:cs="Arial TUR;Arial"/>
          <w:rtl w:val="true"/>
        </w:rPr>
        <w:t xml:space="preserve"> </w:t>
      </w:r>
      <w:r>
        <w:rPr>
          <w:rtl w:val="true"/>
        </w:rPr>
        <w:t>בשמירה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סודיותן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חקירות</w:t>
      </w:r>
      <w:r>
        <w:rPr>
          <w:rtl w:val="true"/>
        </w:rPr>
        <w:t xml:space="preserve">. </w:t>
      </w:r>
      <w:r>
        <w:rPr>
          <w:rtl w:val="true"/>
        </w:rPr>
        <w:t>אולם</w:t>
      </w:r>
      <w:r>
        <w:rPr>
          <w:rtl w:val="true"/>
        </w:rPr>
        <w:t xml:space="preserve">, </w:t>
      </w:r>
      <w:r>
        <w:rPr>
          <w:rtl w:val="true"/>
        </w:rPr>
        <w:t>גם</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להצדיק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ההתנהגות</w:t>
      </w:r>
      <w:r>
        <w:rPr>
          <w:rFonts w:eastAsia="Arial TUR;Arial" w:cs="Arial TUR;Arial"/>
          <w:rtl w:val="true"/>
        </w:rPr>
        <w:t xml:space="preserve"> </w:t>
      </w:r>
      <w:r>
        <w:rPr>
          <w:rtl w:val="true"/>
        </w:rPr>
        <w:t>החקירתית</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זה</w:t>
      </w:r>
      <w:r>
        <w:rPr>
          <w:rtl w:val="true"/>
        </w:rPr>
        <w:t xml:space="preserve">, </w:t>
      </w:r>
      <w:r>
        <w:rPr>
          <w:rtl w:val="true"/>
        </w:rPr>
        <w:t>כשהתוצאה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העדר</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מספקת</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בפלילים</w:t>
      </w:r>
      <w:r>
        <w:rPr>
          <w:rtl w:val="true"/>
        </w:rPr>
        <w:t>.</w:t>
      </w:r>
    </w:p>
    <w:p>
      <w:pPr>
        <w:pStyle w:val="Ruller4"/>
        <w:ind w:end="0"/>
        <w:jc w:val="both"/>
        <w:rPr/>
      </w:pPr>
      <w:r>
        <w:rPr>
          <w:rtl w:val="true"/>
        </w:rPr>
      </w:r>
    </w:p>
    <w:p>
      <w:pPr>
        <w:pStyle w:val="Ruller4"/>
        <w:ind w:end="0"/>
        <w:jc w:val="both"/>
        <w:rPr/>
      </w:pPr>
      <w:r>
        <w:rPr>
          <w:rtl w:val="true"/>
        </w:rPr>
        <w:tab/>
        <w:tab/>
        <w:tab/>
        <w:tab/>
        <w:tab/>
        <w:tab/>
        <w:tab/>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r>
        <w:rPr>
          <w:rFonts w:eastAsia="Arial TUR;Arial" w:cs="Arial TUR;Arial"/>
          <w:rtl w:val="true"/>
        </w:rPr>
        <w:t xml:space="preserve"> </w:t>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הנשיאה</w:t>
      </w:r>
      <w:r>
        <w:rPr>
          <w:rFonts w:eastAsia="Arial TUR;Arial" w:cs="Arial TUR;Arial"/>
          <w:rtl w:val="true"/>
        </w:rPr>
        <w:t xml:space="preserve"> </w:t>
      </w:r>
      <w:r>
        <w:rPr>
          <w:rtl w:val="true"/>
        </w:rPr>
        <w:t>א</w:t>
      </w:r>
      <w:r>
        <w:rPr>
          <w:rtl w:val="true"/>
        </w:rPr>
        <w:t xml:space="preserve">' </w:t>
      </w:r>
      <w:r>
        <w:rPr>
          <w:rtl w:val="true"/>
        </w:rPr>
        <w:t>חיות</w:t>
      </w:r>
      <w:r>
        <w:rPr>
          <w:rtl w:val="true"/>
        </w:rPr>
        <w:t xml:space="preserve">. </w:t>
      </w:r>
    </w:p>
    <w:p>
      <w:pPr>
        <w:pStyle w:val="Ruller4"/>
        <w:ind w:end="0"/>
        <w:jc w:val="both"/>
        <w:rPr/>
      </w:pPr>
      <w:r>
        <w:rPr>
          <w:rtl w:val="true"/>
        </w:rPr>
      </w:r>
    </w:p>
    <w:p>
      <w:pPr>
        <w:pStyle w:val="Ruller4"/>
        <w:ind w:end="0"/>
        <w:jc w:val="both"/>
        <w:rPr/>
      </w:pP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xml:space="preserve">, </w:t>
      </w:r>
      <w:r>
        <w:rPr>
          <w:rtl w:val="true"/>
        </w:rPr>
        <w:t>ב</w:t>
      </w:r>
      <w:r>
        <w:rPr>
          <w:rtl w:val="true"/>
        </w:rPr>
        <w:t xml:space="preserve">' </w:t>
      </w:r>
      <w:r>
        <w:rPr>
          <w:rtl w:val="true"/>
        </w:rPr>
        <w:t>בחשון</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11.10.2018</w:t>
      </w:r>
      <w:r>
        <w:rPr>
          <w:rtl w:val="true"/>
        </w:rPr>
        <w:t xml:space="preserve">). </w:t>
      </w:r>
    </w:p>
    <w:p>
      <w:pPr>
        <w:pStyle w:val="Ruller4"/>
        <w:ind w:end="0"/>
        <w:jc w:val="both"/>
        <w:rPr>
          <w:color w:val="FFFFFF"/>
          <w:sz w:val="2"/>
          <w:szCs w:val="2"/>
        </w:rPr>
      </w:pPr>
      <w:r>
        <w:rPr>
          <w:color w:val="FFFFFF"/>
          <w:sz w:val="2"/>
          <w:szCs w:val="2"/>
        </w:rPr>
        <w:t>5129371</w:t>
      </w:r>
      <w:r>
        <w:rPr>
          <w:color w:val="FFFFFF"/>
          <w:sz w:val="2"/>
          <w:szCs w:val="2"/>
          <w:rtl w:val="true"/>
        </w:rPr>
        <w:tab/>
        <w:tab/>
        <w:tab/>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
              <w:ind w:end="0"/>
              <w:jc w:val="center"/>
              <w:rPr/>
            </w:pPr>
            <w:r>
              <w:rPr>
                <w:color w:val="FFFFFF"/>
                <w:sz w:val="2"/>
                <w:szCs w:val="2"/>
              </w:rPr>
              <w:t>54678313</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c>
          <w:tcPr>
            <w:tcW w:w="284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r>
              <w:rPr>
                <w:rFonts w:eastAsia="Arial TUR;Arial" w:cs="Arial TUR;Arial"/>
                <w:rtl w:val="true"/>
              </w:rPr>
              <w:t xml:space="preserve"> </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rFonts w:cs="Times New Roman"/>
          <w:sz w:val="16"/>
          <w:rtl w:val="true"/>
        </w:rPr>
        <w:t xml:space="preserve"> </w:t>
      </w:r>
      <w:r>
        <w:rPr>
          <w:sz w:val="16"/>
        </w:rPr>
        <w:t>17069320</w:t>
      </w:r>
      <w:r>
        <w:rPr>
          <w:sz w:val="16"/>
          <w:rtl w:val="true"/>
        </w:rPr>
        <w:t>_</w:t>
      </w:r>
      <w:r>
        <w:rPr>
          <w:sz w:val="16"/>
        </w:rPr>
        <w:t>V08.doc</w:t>
      </w:r>
      <w:r>
        <w:rPr>
          <w:sz w:val="16"/>
          <w:rtl w:val="true"/>
        </w:rPr>
        <w:t xml:space="preserve">  </w:t>
      </w:r>
      <w:r>
        <w:rPr>
          <w:sz w:val="16"/>
          <w:sz w:val="16"/>
          <w:rtl w:val="true"/>
        </w:rPr>
        <w:t>קא</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40">
        <w:r>
          <w:rPr>
            <w:rStyle w:val="Hyperlink"/>
            <w:color w:val="548DD4"/>
            <w:sz w:val="16"/>
            <w:u w:val="single"/>
          </w:rPr>
          <w:t>supreme.court.gov.il</w:t>
        </w:r>
      </w:hyperlink>
    </w:p>
    <w:p>
      <w:pPr>
        <w:pStyle w:val="Ruller381"/>
        <w:keepNext w:val="true"/>
        <w:ind w:end="0"/>
        <w:jc w:val="start"/>
        <w:rPr>
          <w:rFonts w:ascii="David;Times New Roman" w:hAnsi="David;Times New Roman" w:cs="David;Times New Roman"/>
          <w:color w:val="000000"/>
          <w:szCs w:val="22"/>
        </w:rPr>
      </w:pPr>
      <w:r>
        <w:rPr>
          <w:rFonts w:cs="Times New Roman"/>
          <w:rtl w:val="true"/>
        </w:rPr>
        <w:t xml:space="preserve"> </w:t>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י</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עמית </w:t>
      </w:r>
      <w:r>
        <w:rPr>
          <w:rFonts w:cs="David;Times New Roman" w:ascii="David;Times New Roman" w:hAnsi="David;Times New Roman"/>
          <w:color w:val="000000"/>
          <w:szCs w:val="22"/>
        </w:rPr>
        <w:t>54678313-6932/17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4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2"/>
      <w:footerReference w:type="default" r:id="rId4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altName w:val="Arial"/>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charset w:val="00" w:characterSet="windows-1252"/>
    <w:family w:val="swiss"/>
    <w:pitch w:val="variable"/>
  </w:font>
  <w:font w:name="Century">
    <w:charset w:val="00" w:characterSet="windows-1252"/>
    <w:family w:val="roman"/>
    <w:pitch w:val="variable"/>
  </w:font>
  <w:font w:name="Calibri">
    <w:charset w:val="00" w:characterSet="windows-1252"/>
    <w:family w:val="swiss"/>
    <w:pitch w:val="variable"/>
  </w:font>
  <w:font w:name="David">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6932/17</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מדינת ישראל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אילן יוסף</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907"/>
        </w:tabs>
        <w:ind w:start="0" w:hanging="0"/>
      </w:pPr>
      <w:rPr/>
    </w:lvl>
  </w:abstractNum>
  <w:abstractNum w:abstractNumId="2">
    <w:lvl w:ilvl="0">
      <w:start w:val="1"/>
      <w:numFmt w:val="hebrew1"/>
      <w:lvlText w:val="%1."/>
      <w:lvlJc w:val="start"/>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Arial TUR;Arial" w:hAnsi="Arial TUR;Arial" w:eastAsia="Times New Roman" w:cs="FrankRueh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CharChar2">
    <w:name w:val=" Char Char2"/>
    <w:qFormat/>
    <w:rPr>
      <w:rFonts w:cs="David;Times New Roman"/>
      <w:szCs w:val="24"/>
    </w:rPr>
  </w:style>
  <w:style w:type="character" w:styleId="CharChar1">
    <w:name w:val=" Char Char1"/>
    <w:qFormat/>
    <w:rPr>
      <w:rFonts w:cs="David;Times New Roman"/>
      <w:szCs w:val="24"/>
    </w:rPr>
  </w:style>
  <w:style w:type="character" w:styleId="CharChar">
    <w:name w:val=" Char Char"/>
    <w:qFormat/>
    <w:rPr>
      <w:rFonts w:ascii="Tahoma" w:hAnsi="Tahoma" w:cs="Tahoma"/>
      <w:spacing w:val="10"/>
      <w:sz w:val="18"/>
      <w:szCs w:val="18"/>
    </w:rPr>
  </w:style>
  <w:style w:type="character" w:styleId="Style14">
    <w:name w:val="כותרת תחתונה תו"/>
    <w:qFormat/>
    <w:rPr>
      <w:sz w:val="24"/>
    </w:rPr>
  </w:style>
  <w:style w:type="character" w:styleId="Style15">
    <w:name w:val="כותרת עליונה תו"/>
    <w:qFormat/>
    <w:rPr>
      <w:sz w:val="24"/>
    </w:rPr>
  </w:style>
  <w:style w:type="character" w:styleId="Style16">
    <w:name w:val="טקסט בלונים תו"/>
    <w:qFormat/>
    <w:rPr>
      <w:rFonts w:ascii="Tahoma" w:hAnsi="Tahoma" w:cs="Tahoma"/>
      <w:spacing w:val="10"/>
      <w:sz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
    <w:next w:val="Ruller4"/>
    <w:qFormat/>
    <w:pPr>
      <w:spacing w:lineRule="auto" w:line="360"/>
      <w:ind w:hanging="0" w:start="0" w:end="0"/>
      <w:jc w:val="both"/>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1">
    <w:name w:val="Ruller 4 ממוספר"/>
    <w:basedOn w:val="Ruller4"/>
    <w:next w:val="Ruller4"/>
    <w:qFormat/>
    <w:pPr>
      <w:numPr>
        <w:ilvl w:val="0"/>
        <w:numId w:val="1"/>
      </w:numPr>
      <w:ind w:hanging="0" w:start="0" w:end="0"/>
      <w:jc w:val="both"/>
    </w:pPr>
    <w:rPr>
      <w:rFonts w:ascii="Garamond" w:hAnsi="Garamond" w:cs="Garamond"/>
      <w:sz w:val="24"/>
    </w:rPr>
  </w:style>
  <w:style w:type="paragraph" w:styleId="Ruller42">
    <w:name w:val="Ruller4 אלפביתי"/>
    <w:basedOn w:val="Ruller4"/>
    <w:next w:val="Ruller4"/>
    <w:qFormat/>
    <w:pPr>
      <w:numPr>
        <w:ilvl w:val="0"/>
        <w:numId w:val="2"/>
      </w:numPr>
      <w:ind w:hanging="0" w:start="0" w:end="0"/>
      <w:jc w:val="both"/>
    </w:pPr>
    <w:rPr/>
  </w:style>
  <w:style w:type="paragraph" w:styleId="BalloonText">
    <w:name w:val="Balloon Text"/>
    <w:basedOn w:val="Normal"/>
    <w:qFormat/>
    <w:pPr>
      <w:ind w:hanging="0" w:start="0" w:end="0"/>
      <w:jc w:val="start"/>
    </w:pPr>
    <w:rPr>
      <w:rFonts w:ascii="Tahoma" w:hAnsi="Tahoma" w:cs="Tahoma"/>
      <w:spacing w:val="10"/>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7783930" TargetMode="External"/><Relationship Id="rId3" Type="http://schemas.openxmlformats.org/officeDocument/2006/relationships/hyperlink" Target="http://www.nevo.co.il/safrut/book/8041" TargetMode="External"/><Relationship Id="rId4" Type="http://schemas.openxmlformats.org/officeDocument/2006/relationships/hyperlink" Target="http://www.nevo.co.il/safrut/book/8041" TargetMode="External"/><Relationship Id="rId5" Type="http://schemas.openxmlformats.org/officeDocument/2006/relationships/hyperlink" Target="http://www.nevo.co.il/law/98569" TargetMode="External"/><Relationship Id="rId6" Type="http://schemas.openxmlformats.org/officeDocument/2006/relationships/hyperlink" Target="http://www.nevo.co.il/law/98569/10a" TargetMode="External"/><Relationship Id="rId7" Type="http://schemas.openxmlformats.org/officeDocument/2006/relationships/hyperlink" Target="http://www.nevo.co.il/law/98569/12.a" TargetMode="External"/><Relationship Id="rId8" Type="http://schemas.openxmlformats.org/officeDocument/2006/relationships/hyperlink" Target="http://www.nevo.co.il/law/98569/12.a" TargetMode="External"/><Relationship Id="rId9" Type="http://schemas.openxmlformats.org/officeDocument/2006/relationships/hyperlink" Target="http://www.nevo.co.il/law/98569" TargetMode="External"/><Relationship Id="rId10" Type="http://schemas.openxmlformats.org/officeDocument/2006/relationships/hyperlink" Target="http://www.nevo.co.il/case/7783930" TargetMode="External"/><Relationship Id="rId11" Type="http://schemas.openxmlformats.org/officeDocument/2006/relationships/hyperlink" Target="http://www.nevo.co.il/case/5400325" TargetMode="External"/><Relationship Id="rId12" Type="http://schemas.openxmlformats.org/officeDocument/2006/relationships/hyperlink" Target="http://www.nevo.co.il/law/98569/10a" TargetMode="External"/><Relationship Id="rId13" Type="http://schemas.openxmlformats.org/officeDocument/2006/relationships/hyperlink" Target="http://www.nevo.co.il/law/98569" TargetMode="External"/><Relationship Id="rId14" Type="http://schemas.openxmlformats.org/officeDocument/2006/relationships/hyperlink" Target="http://www.nevo.co.il/case/20352508" TargetMode="External"/><Relationship Id="rId15" Type="http://schemas.openxmlformats.org/officeDocument/2006/relationships/hyperlink" Target="http://www.nevo.co.il/case/7783930" TargetMode="External"/><Relationship Id="rId16" Type="http://schemas.openxmlformats.org/officeDocument/2006/relationships/hyperlink" Target="http://www.nevo.co.il/case/17942756" TargetMode="External"/><Relationship Id="rId17" Type="http://schemas.openxmlformats.org/officeDocument/2006/relationships/hyperlink" Target="http://www.nevo.co.il/case/17923108" TargetMode="External"/><Relationship Id="rId18" Type="http://schemas.openxmlformats.org/officeDocument/2006/relationships/hyperlink" Target="http://www.nevo.co.il/case/6239702" TargetMode="External"/><Relationship Id="rId19" Type="http://schemas.openxmlformats.org/officeDocument/2006/relationships/hyperlink" Target="http://www.nevo.co.il/case/17009483" TargetMode="External"/><Relationship Id="rId20" Type="http://schemas.openxmlformats.org/officeDocument/2006/relationships/hyperlink" Target="http://www.nevo.co.il/case/17919716" TargetMode="External"/><Relationship Id="rId21" Type="http://schemas.openxmlformats.org/officeDocument/2006/relationships/hyperlink" Target="http://www.nevo.co.il/law/98569/12.a" TargetMode="External"/><Relationship Id="rId22" Type="http://schemas.openxmlformats.org/officeDocument/2006/relationships/hyperlink" Target="http://www.nevo.co.il/law/98569" TargetMode="External"/><Relationship Id="rId23" Type="http://schemas.openxmlformats.org/officeDocument/2006/relationships/hyperlink" Target="http://www.nevo.co.il/case/5883040" TargetMode="External"/><Relationship Id="rId24" Type="http://schemas.openxmlformats.org/officeDocument/2006/relationships/hyperlink" Target="http://www.nevo.co.il/case/20264842" TargetMode="External"/><Relationship Id="rId25" Type="http://schemas.openxmlformats.org/officeDocument/2006/relationships/hyperlink" Target="http://www.nevo.co.il/case/6901113" TargetMode="External"/><Relationship Id="rId26" Type="http://schemas.openxmlformats.org/officeDocument/2006/relationships/hyperlink" Target="http://www.nevo.co.il/law/98569/12.a" TargetMode="External"/><Relationship Id="rId27" Type="http://schemas.openxmlformats.org/officeDocument/2006/relationships/hyperlink" Target="http://www.nevo.co.il/case/5728958" TargetMode="External"/><Relationship Id="rId28" Type="http://schemas.openxmlformats.org/officeDocument/2006/relationships/hyperlink" Target="http://www.nevo.co.il/law/98569/12.a" TargetMode="External"/><Relationship Id="rId29" Type="http://schemas.openxmlformats.org/officeDocument/2006/relationships/hyperlink" Target="http://www.nevo.co.il/case/5825427" TargetMode="External"/><Relationship Id="rId30" Type="http://schemas.openxmlformats.org/officeDocument/2006/relationships/hyperlink" Target="http://www.nevo.co.il/case/5714675" TargetMode="External"/><Relationship Id="rId31" Type="http://schemas.openxmlformats.org/officeDocument/2006/relationships/hyperlink" Target="http://www.nevo.co.il/case/5675516" TargetMode="External"/><Relationship Id="rId32" Type="http://schemas.openxmlformats.org/officeDocument/2006/relationships/hyperlink" Target="http://www.nevo.co.il/safrut/book/8041" TargetMode="External"/><Relationship Id="rId33" Type="http://schemas.openxmlformats.org/officeDocument/2006/relationships/hyperlink" Target="http://www.nevo.co.il/case/5706533" TargetMode="External"/><Relationship Id="rId34" Type="http://schemas.openxmlformats.org/officeDocument/2006/relationships/hyperlink" Target="http://www.nevo.co.il/case/20272217" TargetMode="External"/><Relationship Id="rId35" Type="http://schemas.openxmlformats.org/officeDocument/2006/relationships/hyperlink" Target="http://www.nevo.co.il/case/5574106" TargetMode="External"/><Relationship Id="rId36" Type="http://schemas.openxmlformats.org/officeDocument/2006/relationships/hyperlink" Target="http://www.nevo.co.il/case/5804154" TargetMode="External"/><Relationship Id="rId37" Type="http://schemas.openxmlformats.org/officeDocument/2006/relationships/hyperlink" Target="http://www.nevo.co.il/case/20352508" TargetMode="External"/><Relationship Id="rId38" Type="http://schemas.openxmlformats.org/officeDocument/2006/relationships/hyperlink" Target="http://www.nevo.co.il/case/23129161" TargetMode="External"/><Relationship Id="rId39" Type="http://schemas.openxmlformats.org/officeDocument/2006/relationships/hyperlink" Target="http://www.nevo.co.il/case/6901113" TargetMode="External"/><Relationship Id="rId40" Type="http://schemas.openxmlformats.org/officeDocument/2006/relationships/hyperlink" Target="https://supreme.court.gov.il/" TargetMode="External"/><Relationship Id="rId41" Type="http://schemas.openxmlformats.org/officeDocument/2006/relationships/hyperlink" Target="http://www.nevo.co.il/advertisements/nevo-100.doc"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2018-10-14T11:28:00Z</dcterms:created>
  <dc:creator> </dc:creator>
  <dc:description/>
  <cp:keywords/>
  <dc:language>en-IL</dc:language>
  <cp:lastModifiedBy>orly</cp:lastModifiedBy>
  <cp:lastPrinted>2018-10-07T11:21:00Z</cp:lastPrinted>
  <dcterms:modified xsi:type="dcterms:W3CDTF">2018-10-14T11:28:00Z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אילן יוסף;אברהם סיבוני</vt:lpwstr>
  </property>
  <property fmtid="{D5CDD505-2E9C-101B-9397-08002B2CF9AE}" pid="6" name="APPELLEE1">
    <vt:lpwstr/>
  </property>
  <property fmtid="{D5CDD505-2E9C-101B-9397-08002B2CF9AE}" pid="7" name="APPELLEE2">
    <vt:lpwstr/>
  </property>
  <property fmtid="{D5CDD505-2E9C-101B-9397-08002B2CF9AE}" pid="8" name="BOOKLISTTMP1">
    <vt:lpwstr>8041</vt:lpwstr>
  </property>
  <property fmtid="{D5CDD505-2E9C-101B-9397-08002B2CF9AE}" pid="9" name="CASESLISTTMP1">
    <vt:lpwstr>7783930:3;5400325;20352508:2;17942756;17923108;6239702;17009483;17919716;5883040;20264842;6901113:2;5728958;5825427;5714675;5675516;20272217;5574106;5804154;23129161</vt:lpwstr>
  </property>
  <property fmtid="{D5CDD505-2E9C-101B-9397-08002B2CF9AE}" pid="10" name="CITY">
    <vt:lpwstr/>
  </property>
  <property fmtid="{D5CDD505-2E9C-101B-9397-08002B2CF9AE}" pid="11" name="DATE">
    <vt:lpwstr>20181011</vt:lpwstr>
  </property>
  <property fmtid="{D5CDD505-2E9C-101B-9397-08002B2CF9AE}" pid="12" name="DELEMATA">
    <vt:lpwstr/>
  </property>
  <property fmtid="{D5CDD505-2E9C-101B-9397-08002B2CF9AE}" pid="13" name="ISABSTRACT">
    <vt:lpwstr>Y</vt:lpwstr>
  </property>
  <property fmtid="{D5CDD505-2E9C-101B-9397-08002B2CF9AE}" pid="14" name="JUDGE">
    <vt:lpwstr>י' עמית;ד' ברק ארז;א' חיות</vt:lpwstr>
  </property>
  <property fmtid="{D5CDD505-2E9C-101B-9397-08002B2CF9AE}" pid="15" name="LAWLISTTMP1">
    <vt:lpwstr>98569/010a;012.a:3</vt:lpwstr>
  </property>
  <property fmtid="{D5CDD505-2E9C-101B-9397-08002B2CF9AE}" pid="16" name="LAWYER">
    <vt:lpwstr>אורי קינן;נעם עוזיאל</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קרן</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דיון פלילי</vt:lpwstr>
  </property>
  <property fmtid="{D5CDD505-2E9C-101B-9397-08002B2CF9AE}" pid="28" name="NOSE110">
    <vt:lpwstr/>
  </property>
  <property fmtid="{D5CDD505-2E9C-101B-9397-08002B2CF9AE}" pid="29" name="NOSE12">
    <vt:lpwstr>דיון פלילי</vt:lpwstr>
  </property>
  <property fmtid="{D5CDD505-2E9C-101B-9397-08002B2CF9AE}" pid="30" name="NOSE13">
    <vt:lpwstr>דיון פלילי</vt:lpwstr>
  </property>
  <property fmtid="{D5CDD505-2E9C-101B-9397-08002B2CF9AE}" pid="31" name="NOSE14">
    <vt:lpwstr>ראיות</vt:lpwstr>
  </property>
  <property fmtid="{D5CDD505-2E9C-101B-9397-08002B2CF9AE}" pid="32" name="NOSE15">
    <vt:lpwstr>ראיות</vt:lpwstr>
  </property>
  <property fmtid="{D5CDD505-2E9C-101B-9397-08002B2CF9AE}" pid="33" name="NOSE16">
    <vt:lpwstr>ראיות</vt:lpwstr>
  </property>
  <property fmtid="{D5CDD505-2E9C-101B-9397-08002B2CF9AE}" pid="34" name="NOSE17">
    <vt:lpwstr>משטרה</vt:lpwstr>
  </property>
  <property fmtid="{D5CDD505-2E9C-101B-9397-08002B2CF9AE}" pid="35" name="NOSE18">
    <vt:lpwstr>משטרה</vt:lpwstr>
  </property>
  <property fmtid="{D5CDD505-2E9C-101B-9397-08002B2CF9AE}" pid="36" name="NOSE19">
    <vt:lpwstr/>
  </property>
  <property fmtid="{D5CDD505-2E9C-101B-9397-08002B2CF9AE}" pid="37" name="NOSE1ID">
    <vt:lpwstr>18;18;18;89;89;89;51;51</vt:lpwstr>
  </property>
  <property fmtid="{D5CDD505-2E9C-101B-9397-08002B2CF9AE}" pid="38" name="NOSE21">
    <vt:lpwstr>בירור האשמה</vt:lpwstr>
  </property>
  <property fmtid="{D5CDD505-2E9C-101B-9397-08002B2CF9AE}" pid="39" name="NOSE210">
    <vt:lpwstr/>
  </property>
  <property fmtid="{D5CDD505-2E9C-101B-9397-08002B2CF9AE}" pid="40" name="NOSE22">
    <vt:lpwstr>הכרעת-דין</vt:lpwstr>
  </property>
  <property fmtid="{D5CDD505-2E9C-101B-9397-08002B2CF9AE}" pid="41" name="NOSE23">
    <vt:lpwstr>חקירה במשטרה</vt:lpwstr>
  </property>
  <property fmtid="{D5CDD505-2E9C-101B-9397-08002B2CF9AE}" pid="42" name="NOSE24">
    <vt:lpwstr>קבילות</vt:lpwstr>
  </property>
  <property fmtid="{D5CDD505-2E9C-101B-9397-08002B2CF9AE}" pid="43" name="NOSE25">
    <vt:lpwstr>הודאה</vt:lpwstr>
  </property>
  <property fmtid="{D5CDD505-2E9C-101B-9397-08002B2CF9AE}" pid="44" name="NOSE26">
    <vt:lpwstr>קבילות</vt:lpwstr>
  </property>
  <property fmtid="{D5CDD505-2E9C-101B-9397-08002B2CF9AE}" pid="45" name="NOSE27">
    <vt:lpwstr>חקירה משטרתית</vt:lpwstr>
  </property>
  <property fmtid="{D5CDD505-2E9C-101B-9397-08002B2CF9AE}" pid="46" name="NOSE28">
    <vt:lpwstr>חקירה משטרתית</vt:lpwstr>
  </property>
  <property fmtid="{D5CDD505-2E9C-101B-9397-08002B2CF9AE}" pid="47" name="NOSE29">
    <vt:lpwstr/>
  </property>
  <property fmtid="{D5CDD505-2E9C-101B-9397-08002B2CF9AE}" pid="48" name="NOSE2ID">
    <vt:lpwstr>449;459;475;1661;1622;1661;981;981</vt:lpwstr>
  </property>
  <property fmtid="{D5CDD505-2E9C-101B-9397-08002B2CF9AE}" pid="49" name="NOSE31">
    <vt:lpwstr>קביעת ממצאי עובדה ומהימנות</vt:lpwstr>
  </property>
  <property fmtid="{D5CDD505-2E9C-101B-9397-08002B2CF9AE}" pid="50" name="NOSE310">
    <vt:lpwstr/>
  </property>
  <property fmtid="{D5CDD505-2E9C-101B-9397-08002B2CF9AE}" pid="51" name="NOSE32">
    <vt:lpwstr>הכרעות סותרות</vt:lpwstr>
  </property>
  <property fmtid="{D5CDD505-2E9C-101B-9397-08002B2CF9AE}" pid="52" name="NOSE33">
    <vt:lpwstr>התנהגות המשטרה</vt:lpwstr>
  </property>
  <property fmtid="{D5CDD505-2E9C-101B-9397-08002B2CF9AE}" pid="53" name="NOSE34">
    <vt:lpwstr>מימצאים עובדתיים</vt:lpwstr>
  </property>
  <property fmtid="{D5CDD505-2E9C-101B-9397-08002B2CF9AE}" pid="54" name="NOSE35">
    <vt:lpwstr>קבילותה</vt:lpwstr>
  </property>
  <property fmtid="{D5CDD505-2E9C-101B-9397-08002B2CF9AE}" pid="55" name="NOSE36">
    <vt:lpwstr>הודאה שהושגה בתחבולה</vt:lpwstr>
  </property>
  <property fmtid="{D5CDD505-2E9C-101B-9397-08002B2CF9AE}" pid="56" name="NOSE37">
    <vt:lpwstr>תחבולה</vt:lpwstr>
  </property>
  <property fmtid="{D5CDD505-2E9C-101B-9397-08002B2CF9AE}" pid="57" name="NOSE38">
    <vt:lpwstr>מדובב</vt:lpwstr>
  </property>
  <property fmtid="{D5CDD505-2E9C-101B-9397-08002B2CF9AE}" pid="58" name="NOSE39">
    <vt:lpwstr/>
  </property>
  <property fmtid="{D5CDD505-2E9C-101B-9397-08002B2CF9AE}" pid="59" name="NOSE3ID">
    <vt:lpwstr>;12754;3669;10494;10080;10482;6244;15626</vt:lpwstr>
  </property>
  <property fmtid="{D5CDD505-2E9C-101B-9397-08002B2CF9AE}" pid="60" name="PADIDATE">
    <vt:lpwstr>20181014</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6932</vt:lpwstr>
  </property>
  <property fmtid="{D5CDD505-2E9C-101B-9397-08002B2CF9AE}" pid="66" name="PROCYEAR">
    <vt:lpwstr>17</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410120181011</vt:lpwstr>
  </property>
  <property fmtid="{D5CDD505-2E9C-101B-9397-08002B2CF9AE}" pid="70" name="TYPE_N_DATE">
    <vt:lpwstr>41020181011</vt:lpwstr>
  </property>
  <property fmtid="{D5CDD505-2E9C-101B-9397-08002B2CF9AE}" pid="71" name="VOLUME">
    <vt:lpwstr/>
  </property>
  <property fmtid="{D5CDD505-2E9C-101B-9397-08002B2CF9AE}" pid="72" name="WORDNUMPAGES">
    <vt:lpwstr>33</vt:lpwstr>
  </property>
</Properties>
</file>