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9147/17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חודיפה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משניות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23344-12-15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6.11.2018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28.06.2018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איריס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שוורץ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במעצר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הירתמות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המעצר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במעצר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מלצר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הירתמות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שישתקם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ובראשן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להעדיף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נורמטיבי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תסקירי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חיוביים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מהתסקירים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תקטע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מתפקד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ההתפתחויות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שהתרחשו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המעצר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ייוותרו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bookmarkStart w:id="14" w:name="Writer_Name"/>
      <w:bookmarkEnd w:id="14"/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/>
          <w:spacing w:val="0"/>
          <w:sz w:val="28"/>
          <w:szCs w:val="24"/>
          <w:rtl w:val="true"/>
        </w:rPr>
        <w:t>:</w:t>
      </w:r>
      <w:bookmarkStart w:id="15" w:name="_GoBack"/>
      <w:bookmarkEnd w:id="15"/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משניות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hyperlink r:id="rId7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23344-12-15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6.11.2017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5,000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15.2.2017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27.11.2015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22:30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התקשרו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והציעו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לשבת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עמם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באצטדיון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בכסייפה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נעתר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להזמנה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והשלושה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באצטדיון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אכלו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ושתו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לאצטדיון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שזהותו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/>
          <w:spacing w:val="10"/>
          <w:sz w:val="22"/>
          <w:sz w:val="22"/>
          <w:szCs w:val="28"/>
          <w:rtl w:val="true"/>
        </w:rPr>
        <w:t>מאשימה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שמהותו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כועס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ומחפש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אחז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בצווארו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ובמקביל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והאדם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בעטו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בראשו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והמשיכו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להכותו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בידיהם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וברגליהם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לקרקע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שהאחרים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המשיכו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להכותו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שלף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אעשה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החפץ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וגרם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לחתך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עמוק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אוזן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לאזור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מדמם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מפניו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ברחו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והאחרים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פונה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למרכז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סורקה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התברר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הדקירה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עמוקה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וארוכה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חתכה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עצבים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עורק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ווריד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נותח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בהרדמה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ואושפז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1.12.2015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והורשע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333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/>
          <w:spacing w:val="10"/>
          <w:sz w:val="22"/>
          <w:szCs w:val="28"/>
          <w:rtl w:val="true"/>
        </w:rPr>
        <w:t>-</w:t>
      </w:r>
      <w:hyperlink r:id="rId9"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335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חוק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תעתור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להטלת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24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חופשית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בטיעוניה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Miriam"/>
        </w:rPr>
      </w:pPr>
      <w:r>
        <w:rPr>
          <w:rFonts w:cs="Miriam"/>
          <w:sz w:val="28"/>
          <w:sz w:val="28"/>
          <w:rtl w:val="true"/>
        </w:rPr>
        <w:t>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תיתכן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שטומנת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בסיסיים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ובכללם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ביטחונו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וזכותו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ובריאותו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שהפגין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והפגיעה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שנגרמה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/>
          <w:spacing w:val="10"/>
          <w:sz w:val="22"/>
          <w:sz w:val="22"/>
          <w:szCs w:val="28"/>
          <w:rtl w:val="true"/>
        </w:rPr>
        <w:t>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צוינו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הנורמטיבי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שניהל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עריכת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סולחה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cs="FrankRuehl"/>
          <w:spacing w:val="10"/>
          <w:sz w:val="22"/>
          <w:sz w:val="22"/>
          <w:szCs w:val="28"/>
          <w:rtl w:val="true"/>
        </w:rPr>
        <w:t>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שניתנו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לחרטה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שהביע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ולתנאים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המגבילים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שהתלוו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לשחרורו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ממעצר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25.4.2017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וצוין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מבטא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להסתייע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פורצת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ולהשית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שירוצה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באלימות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כאמצעי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לפתרון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סכסוכים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מאפשר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מנוס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שיהיה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ולהוות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מרתיע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ליחיד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ולרבים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ובהתחשב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במכלול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/>
          <w:spacing w:val="10"/>
          <w:sz w:val="22"/>
          <w:sz w:val="22"/>
          <w:szCs w:val="28"/>
          <w:rtl w:val="true"/>
        </w:rPr>
        <w:t>גזור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לרף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FrankRuehl"/>
          <w:spacing w:val="10"/>
          <w:sz w:val="22"/>
          <w:szCs w:val="28"/>
        </w:rPr>
        <w:t>12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28.11.2015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28.1.2016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r>
        <w:rPr>
          <w:rFonts w:cs="FrankRuehl"/>
          <w:spacing w:val="10"/>
          <w:sz w:val="22"/>
          <w:szCs w:val="28"/>
        </w:rPr>
        <w:t>8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5,000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סולחה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הגבוהים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ולעומתם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ההשפעה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הפוטנציאלית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מתבייש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תסקירי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המשלימים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בעניינו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14.2.2018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19.2.2018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22.12.2017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במזיד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שהתפתחה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כתיבתו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26.12.2017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מתכוון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הפוגענית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התכנים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נחשף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השתתפותו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הקבוצתי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להעמיק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אימוץ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התמודדות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מורכבים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ומניעת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עתידיים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ותגובש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19.2.2018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יאמץ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שבסופם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הדגשנו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4"/>
          <w:szCs w:val="28"/>
        </w:rPr>
        <w:t>8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</w:rPr>
        <w:t>24.6.2018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ולקראת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</w:rPr>
        <w:t>28.6.2018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הקודם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נפתחו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תיקים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פליליים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חדשים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שבא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שהתיק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שהוזכר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הקודם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עתיד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להיסגר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ידוע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מסמך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מאמת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הצהרה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נ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משולב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הטיפולית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מגיע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בהתמדה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למפגשים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ותורם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מביע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שביעות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מהתהליך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מצוי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העריך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מצליח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ראשוני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התנהלותו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הבעייתית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והאלימה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שיעבור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משמעותי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4"/>
          <w:szCs w:val="28"/>
          <w:rtl w:val="true"/>
        </w:rPr>
        <w:tab/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להמשיך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בתהליכי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מצוי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גיבוש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המלצתו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נלקחו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בחשבון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השיקולים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הנוהגת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התנהגותו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האלימה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והבנתו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תקטע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הטיפולי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המשמעותי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ותפגע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בהתנהלות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כגורם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מתפקד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ותומך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ונוכח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להמיר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בצו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שבמהל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ימשיך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להשתתף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בקבוצה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הטיפולית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28.6.2018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1.7.2018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ליצור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ציפיות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31.7.2018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sz w:val="28"/>
        </w:rPr>
      </w:pPr>
      <w:r>
        <w:rPr>
          <w:rFonts w:cs="Miriam"/>
          <w:sz w:val="28"/>
          <w:sz w:val="28"/>
          <w:rtl w:val="true"/>
        </w:rPr>
        <w:t>דיון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ששקלתי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שהמלצת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תאומץ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גזרה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837/17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אמארה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25.10.2017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1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1802/17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28.6.2018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הירתמותו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hyperlink r:id="rId1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שישתקם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התומכות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ובראשן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6637/17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קרנדל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18.4.2018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קרנדל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להעדיף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7555/14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10.6.2015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1903/13</w:t>
        </w:r>
      </w:hyperlink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עיאשה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14.7.2013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4609/14</w:t>
        </w:r>
      </w:hyperlink>
      <w:r>
        <w:rPr>
          <w:rFonts w:cs="FrankRuehl" w:ascii="Arimo;Times New Roman" w:hAnsi="Arimo;Times New Roman"/>
          <w:b/>
          <w:bCs/>
          <w:color w:val="333333"/>
          <w:spacing w:val="10"/>
          <w:sz w:val="21"/>
          <w:szCs w:val="21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צורדרקר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1.3.2015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779/15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12.4.2015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3381/16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אלקרינאוי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10.7.2016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קרנדל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הפתוח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בבחינה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ניהל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תוארו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חיוביים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ברובם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ומציגים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מהתסקירים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ומנסה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המשלימים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התקדמות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בזיהוי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הבעייתית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והאלימה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תקטע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בהתנהלותו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ותומך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ההתפתחויות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שהתרחשו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מעינ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העקבית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מחויבותו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הניכרת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וההתרשמות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יובילוהו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לאמץ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שינוכו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ייוותרו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כנם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יובהר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כוללות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קפדניים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חריגה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מהכללים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לגרום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להפסקת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ריצוי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יתרתו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יתייצב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כשברשותו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תעודת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דרכון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קליטה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והצבה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בעבודות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השירות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3.10.2018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08:00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במשרדי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הממונה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השירות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ביחידת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מפקדת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מחוז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דרום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טלפון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08-6290616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פקס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08-9193006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הממונה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השירות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עותק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מפסק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יועבר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לממונה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השירות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BODYVERDICT"/>
        <w:ind w:end="0"/>
        <w:jc w:val="start"/>
        <w:rPr>
          <w:rFonts w:ascii="Arial TUR;Arial" w:hAnsi="Arial TUR;Arial" w:cs="Miriam"/>
          <w:spacing w:val="0"/>
          <w:sz w:val="28"/>
          <w:szCs w:val="24"/>
        </w:rPr>
      </w:pPr>
      <w:r>
        <w:rPr>
          <w:rFonts w:cs="Miriam" w:ascii="Arial TUR;Arial" w:hAnsi="Arial TUR;Arial"/>
          <w:spacing w:val="0"/>
          <w:sz w:val="28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r>
        <w:rPr>
          <w:rFonts w:cs="Times New Roman"/>
          <w:spacing w:val="0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ניתן</w:t>
      </w:r>
      <w:r>
        <w:rPr>
          <w:rFonts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היום</w:t>
      </w:r>
      <w:r>
        <w:rPr>
          <w:rFonts w:cs="Miriam"/>
          <w:spacing w:val="0"/>
          <w:sz w:val="28"/>
          <w:szCs w:val="24"/>
          <w:rtl w:val="true"/>
        </w:rPr>
        <w:t xml:space="preserve">, </w:t>
      </w:r>
      <w:r>
        <w:rPr>
          <w:rFonts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/>
          <w:spacing w:val="0"/>
          <w:sz w:val="28"/>
          <w:szCs w:val="24"/>
          <w:rtl w:val="true"/>
        </w:rPr>
        <w:t>"</w:t>
      </w:r>
      <w:r>
        <w:rPr>
          <w:rFonts w:cs="Miriam"/>
          <w:spacing w:val="0"/>
          <w:sz w:val="28"/>
          <w:sz w:val="28"/>
          <w:szCs w:val="24"/>
          <w:rtl w:val="true"/>
        </w:rPr>
        <w:t>א</w:t>
      </w:r>
      <w:r>
        <w:rPr>
          <w:rFonts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בתשרי</w:t>
      </w:r>
      <w:r>
        <w:rPr>
          <w:rFonts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התשע</w:t>
      </w:r>
      <w:r>
        <w:rPr>
          <w:rFonts w:cs="Miriam"/>
          <w:spacing w:val="0"/>
          <w:sz w:val="28"/>
          <w:szCs w:val="24"/>
          <w:rtl w:val="true"/>
        </w:rPr>
        <w:t>"</w:t>
      </w:r>
      <w:r>
        <w:rPr>
          <w:rFonts w:cs="Miriam"/>
          <w:spacing w:val="0"/>
          <w:sz w:val="28"/>
          <w:sz w:val="28"/>
          <w:szCs w:val="24"/>
          <w:rtl w:val="true"/>
        </w:rPr>
        <w:t>ט</w:t>
      </w:r>
      <w:r>
        <w:rPr>
          <w:rFonts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Cs w:val="24"/>
          <w:rtl w:val="true"/>
        </w:rPr>
        <w:t>(‏</w:t>
      </w:r>
      <w:r>
        <w:rPr>
          <w:rFonts w:cs="Miriam"/>
          <w:spacing w:val="0"/>
          <w:sz w:val="28"/>
          <w:szCs w:val="24"/>
        </w:rPr>
        <w:t>20.9.2018</w:t>
      </w:r>
      <w:r>
        <w:rPr>
          <w:rFonts w:cs="Miriam"/>
          <w:spacing w:val="0"/>
          <w:sz w:val="28"/>
          <w:szCs w:val="24"/>
          <w:rtl w:val="true"/>
        </w:rPr>
        <w:t>)</w:t>
      </w:r>
      <w:r>
        <w:rPr>
          <w:rFonts w:cs="Miriam"/>
          <w:spacing w:val="0"/>
          <w:sz w:val="28"/>
          <w:szCs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17091470</w:t>
      </w:r>
      <w:r>
        <w:rPr>
          <w:sz w:val="16"/>
          <w:rtl w:val="true"/>
        </w:rPr>
        <w:t>_</w:t>
      </w:r>
      <w:r>
        <w:rPr>
          <w:sz w:val="16"/>
        </w:rPr>
        <w:t>R07.doc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1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וילנר </w:t>
      </w:r>
      <w:r>
        <w:rPr>
          <w:rFonts w:cs="David" w:ascii="David" w:hAnsi="David"/>
          <w:color w:val="000000"/>
          <w:szCs w:val="22"/>
        </w:rPr>
        <w:t>54678313-9147/17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Arimo">
    <w:altName w:val="arial"/>
    <w:charset w:val="00" w:characterSet="windows-1252"/>
    <w:family w:val="auto"/>
    <w:pitch w:val="default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9147/17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חודיפה אבו עביד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8820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" TargetMode="External"/><Relationship Id="rId7" Type="http://schemas.openxmlformats.org/officeDocument/2006/relationships/hyperlink" Target="http://www.nevo.co.il/case/20788207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2195685" TargetMode="External"/><Relationship Id="rId12" Type="http://schemas.openxmlformats.org/officeDocument/2006/relationships/hyperlink" Target="http://www.nevo.co.il/case/22275574" TargetMode="External"/><Relationship Id="rId13" Type="http://schemas.openxmlformats.org/officeDocument/2006/relationships/hyperlink" Target="http://www.nevo.co.il/law/70301/40d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2938500" TargetMode="External"/><Relationship Id="rId16" Type="http://schemas.openxmlformats.org/officeDocument/2006/relationships/hyperlink" Target="http://www.nevo.co.il/case/18653899" TargetMode="External"/><Relationship Id="rId17" Type="http://schemas.openxmlformats.org/officeDocument/2006/relationships/hyperlink" Target="http://www.nevo.co.il/case/6824952" TargetMode="External"/><Relationship Id="rId18" Type="http://schemas.openxmlformats.org/officeDocument/2006/relationships/hyperlink" Target="http://www.nevo.co.il/case/17016951" TargetMode="External"/><Relationship Id="rId19" Type="http://schemas.openxmlformats.org/officeDocument/2006/relationships/hyperlink" Target="http://www.nevo.co.il/case/20009419" TargetMode="External"/><Relationship Id="rId20" Type="http://schemas.openxmlformats.org/officeDocument/2006/relationships/hyperlink" Target="http://www.nevo.co.il/case/21473565" TargetMode="External"/><Relationship Id="rId21" Type="http://schemas.openxmlformats.org/officeDocument/2006/relationships/hyperlink" Target="https://supreme.court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2018-09-24T20:33:00Z</dcterms:created>
  <dc:creator> </dc:creator>
  <dc:description/>
  <cp:keywords/>
  <dc:language>en-IL</dc:language>
  <cp:lastModifiedBy>orly</cp:lastModifiedBy>
  <cp:lastPrinted>2018-08-01T16:00:00Z</cp:lastPrinted>
  <dcterms:modified xsi:type="dcterms:W3CDTF">2018-09-24T20:33:00Z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חודיפה אבו עביד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23506543;20788207:2;22195685;22275574;22938500;18653899;6824952;17016951;20009419;21473565</vt:lpwstr>
  </property>
  <property fmtid="{D5CDD505-2E9C-101B-9397-08002B2CF9AE}" pid="9" name="CITY">
    <vt:lpwstr/>
  </property>
  <property fmtid="{D5CDD505-2E9C-101B-9397-08002B2CF9AE}" pid="10" name="DATE">
    <vt:lpwstr>20180920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וילנר;ה א' חיות;ח' מלצר</vt:lpwstr>
  </property>
  <property fmtid="{D5CDD505-2E9C-101B-9397-08002B2CF9AE}" pid="14" name="LAWLISTTMP1">
    <vt:lpwstr>70301/333;335;040d.a</vt:lpwstr>
  </property>
  <property fmtid="{D5CDD505-2E9C-101B-9397-08002B2CF9AE}" pid="15" name="LAWYER">
    <vt:lpwstr>עילית מידן;מוטי יוסף;איריס שוורץ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</vt:lpwstr>
  </property>
  <property fmtid="{D5CDD505-2E9C-101B-9397-08002B2CF9AE}" pid="48" name="NOSE31">
    <vt:lpwstr>שיקום</vt:lpwstr>
  </property>
  <property fmtid="{D5CDD505-2E9C-101B-9397-08002B2CF9AE}" pid="49" name="NOSE310">
    <vt:lpwstr/>
  </property>
  <property fmtid="{D5CDD505-2E9C-101B-9397-08002B2CF9AE}" pid="50" name="NOSE32">
    <vt:lpwstr>שיקולי ענישה</vt:lpwstr>
  </property>
  <property fmtid="{D5CDD505-2E9C-101B-9397-08002B2CF9AE}" pid="51" name="NOSE33">
    <vt:lpwstr>מדיניות ענישה: שיקום</vt:lpwstr>
  </property>
  <property fmtid="{D5CDD505-2E9C-101B-9397-08002B2CF9AE}" pid="52" name="NOSE34">
    <vt:lpwstr>מדיניות ענישה: שיקולים לקולה</vt:lpwstr>
  </property>
  <property fmtid="{D5CDD505-2E9C-101B-9397-08002B2CF9AE}" pid="53" name="NOSE35">
    <vt:lpwstr>מדיניות ענישה: התערבות ערכאת ערעור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17420;15506;14346;8996;8982</vt:lpwstr>
  </property>
  <property fmtid="{D5CDD505-2E9C-101B-9397-08002B2CF9AE}" pid="59" name="PADIDATE">
    <vt:lpwstr>20180925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9147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410120180920</vt:lpwstr>
  </property>
  <property fmtid="{D5CDD505-2E9C-101B-9397-08002B2CF9AE}" pid="69" name="TYPE_N_DATE">
    <vt:lpwstr>41020180920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