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9668/16</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רועי</w:t>
            </w:r>
            <w:r>
              <w:rPr>
                <w:rFonts w:cs="Times New Roman"/>
                <w:rtl w:val="true"/>
              </w:rPr>
              <w:t xml:space="preserve"> </w:t>
            </w:r>
            <w:r>
              <w:rPr>
                <w:rtl w:val="true"/>
              </w:rPr>
              <w:t>אלו</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פלוני</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3</w:t>
            </w:r>
            <w:r>
              <w:rPr>
                <w:rtl w:val="true"/>
              </w:rPr>
              <w:t xml:space="preserve">. </w:t>
            </w:r>
            <w:r>
              <w:rPr>
                <w:rtl w:val="true"/>
              </w:rPr>
              <w:t>פלוני</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4</w:t>
            </w:r>
            <w:r>
              <w:rPr>
                <w:rtl w:val="true"/>
              </w:rPr>
              <w:t xml:space="preserve">. </w:t>
            </w:r>
            <w:r>
              <w:rPr>
                <w:rtl w:val="true"/>
              </w:rPr>
              <w:t>פלוני</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5</w:t>
            </w:r>
            <w:r>
              <w:rPr>
                <w:rtl w:val="true"/>
              </w:rPr>
              <w:t xml:space="preserve">. </w:t>
            </w:r>
            <w:r>
              <w:rPr>
                <w:rtl w:val="true"/>
              </w:rPr>
              <w:t>פלוני</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47784-07-15</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1.11.2016</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חני</w:t>
            </w:r>
            <w:r>
              <w:rPr>
                <w:rFonts w:cs="Times New Roman"/>
                <w:sz w:val="24"/>
                <w:sz w:val="24"/>
                <w:szCs w:val="24"/>
                <w:rtl w:val="true"/>
              </w:rPr>
              <w:t xml:space="preserve"> </w:t>
            </w:r>
            <w:r>
              <w:rPr>
                <w:sz w:val="24"/>
                <w:sz w:val="24"/>
                <w:szCs w:val="24"/>
                <w:rtl w:val="true"/>
              </w:rPr>
              <w:t>סלוטקי</w:t>
            </w:r>
            <w:r>
              <w:rPr>
                <w:sz w:val="24"/>
                <w:szCs w:val="24"/>
                <w:rtl w:val="true"/>
              </w:rPr>
              <w:t xml:space="preserve">; </w:t>
            </w:r>
            <w:r>
              <w:rPr>
                <w:sz w:val="24"/>
                <w:sz w:val="24"/>
                <w:szCs w:val="24"/>
                <w:rtl w:val="true"/>
              </w:rPr>
              <w:t>אלון</w:t>
            </w:r>
            <w:r>
              <w:rPr>
                <w:rFonts w:cs="Times New Roman"/>
                <w:sz w:val="24"/>
                <w:sz w:val="24"/>
                <w:szCs w:val="24"/>
                <w:rtl w:val="true"/>
              </w:rPr>
              <w:t xml:space="preserve"> </w:t>
            </w:r>
            <w:r>
              <w:rPr>
                <w:sz w:val="24"/>
                <w:sz w:val="24"/>
                <w:szCs w:val="24"/>
                <w:rtl w:val="true"/>
              </w:rPr>
              <w:t>אינפלד</w:t>
            </w:r>
            <w:r>
              <w:rPr>
                <w:rFonts w:cs="Times New Roman"/>
                <w:sz w:val="24"/>
                <w:sz w:val="24"/>
                <w:szCs w:val="24"/>
                <w:rtl w:val="true"/>
              </w:rPr>
              <w:t xml:space="preserve"> </w:t>
            </w:r>
            <w:r>
              <w:rPr>
                <w:sz w:val="24"/>
                <w:sz w:val="24"/>
                <w:szCs w:val="24"/>
                <w:rtl w:val="true"/>
              </w:rPr>
              <w:t>ואריאל</w:t>
            </w:r>
            <w:r>
              <w:rPr>
                <w:rFonts w:cs="Times New Roman"/>
                <w:sz w:val="24"/>
                <w:sz w:val="24"/>
                <w:szCs w:val="24"/>
                <w:rtl w:val="true"/>
              </w:rPr>
              <w:t xml:space="preserve"> </w:t>
            </w:r>
            <w:r>
              <w:rPr>
                <w:sz w:val="24"/>
                <w:sz w:val="24"/>
                <w:szCs w:val="24"/>
                <w:rtl w:val="true"/>
              </w:rPr>
              <w:t>חזק</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4569"/>
        <w:gridCol w:w="709"/>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569" w:type="dxa"/>
            <w:tcBorders/>
          </w:tcPr>
          <w:p>
            <w:pPr>
              <w:pStyle w:val="BodyRuller1"/>
              <w:ind w:end="0"/>
              <w:jc w:val="start"/>
              <w:rPr/>
            </w:pPr>
            <w:r>
              <w:rPr>
                <w:sz w:val="18"/>
                <w:sz w:val="18"/>
                <w:szCs w:val="24"/>
                <w:rtl w:val="true"/>
              </w:rPr>
              <w:t>א</w:t>
            </w:r>
            <w:r>
              <w:rPr>
                <w:sz w:val="18"/>
                <w:szCs w:val="24"/>
                <w:rtl w:val="true"/>
              </w:rPr>
              <w:t xml:space="preserve">' </w:t>
            </w:r>
            <w:r>
              <w:rPr>
                <w:sz w:val="18"/>
                <w:sz w:val="18"/>
                <w:szCs w:val="24"/>
                <w:rtl w:val="true"/>
              </w:rPr>
              <w:t>בשבט</w:t>
            </w:r>
            <w:r>
              <w:rPr>
                <w:rFonts w:cs="Times New Roman"/>
                <w:sz w:val="18"/>
                <w:sz w:val="18"/>
                <w:szCs w:val="24"/>
                <w:rtl w:val="true"/>
              </w:rPr>
              <w:t xml:space="preserve"> </w:t>
            </w:r>
            <w:r>
              <w:rPr>
                <w:sz w:val="18"/>
                <w:sz w:val="18"/>
                <w:szCs w:val="24"/>
                <w:rtl w:val="true"/>
              </w:rPr>
              <w:t>התשע</w:t>
            </w:r>
            <w:r>
              <w:rPr>
                <w:sz w:val="18"/>
                <w:szCs w:val="24"/>
                <w:rtl w:val="true"/>
              </w:rPr>
              <w:t>"</w:t>
            </w:r>
            <w:r>
              <w:rPr>
                <w:sz w:val="18"/>
                <w:sz w:val="18"/>
                <w:szCs w:val="24"/>
                <w:rtl w:val="true"/>
              </w:rPr>
              <w:t>ח</w:t>
            </w:r>
            <w:r>
              <w:rPr>
                <w:rFonts w:cs="Times New Roman"/>
                <w:sz w:val="18"/>
                <w:sz w:val="18"/>
                <w:szCs w:val="24"/>
                <w:rtl w:val="true"/>
              </w:rPr>
              <w:t xml:space="preserve"> </w:t>
            </w:r>
            <w:r>
              <w:rPr>
                <w:sz w:val="18"/>
                <w:szCs w:val="24"/>
                <w:rtl w:val="true"/>
              </w:rPr>
              <w:t>(</w:t>
            </w:r>
            <w:r>
              <w:rPr>
                <w:sz w:val="18"/>
                <w:szCs w:val="24"/>
              </w:rPr>
              <w:t>17.1.2018</w:t>
            </w:r>
            <w:r>
              <w:rPr>
                <w:sz w:val="18"/>
                <w:szCs w:val="24"/>
                <w:rtl w:val="true"/>
              </w:rPr>
              <w:t>)</w:t>
            </w:r>
          </w:p>
        </w:tc>
        <w:tc>
          <w:tcPr>
            <w:tcW w:w="709"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מיכאל</w:t>
            </w:r>
            <w:r>
              <w:rPr>
                <w:rFonts w:cs="Times New Roman"/>
                <w:rtl w:val="true"/>
              </w:rPr>
              <w:t xml:space="preserve"> </w:t>
            </w:r>
            <w:r>
              <w:rPr>
                <w:rtl w:val="true"/>
              </w:rPr>
              <w:t>גבאי</w:t>
            </w:r>
            <w:r>
              <w:rPr>
                <w:rFonts w:cs="Times New Roman"/>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המשיבים</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הילה</w:t>
            </w:r>
            <w:r>
              <w:rPr>
                <w:rFonts w:cs="Times New Roman"/>
                <w:rtl w:val="true"/>
              </w:rPr>
              <w:t xml:space="preserve"> </w:t>
            </w:r>
            <w:r>
              <w:rPr>
                <w:rtl w:val="true"/>
              </w:rPr>
              <w:t>גורני</w:t>
            </w:r>
          </w:p>
        </w:tc>
      </w:tr>
      <w:tr>
        <w:trPr/>
        <w:tc>
          <w:tcPr>
            <w:tcW w:w="3257" w:type="dxa"/>
            <w:tcBorders/>
          </w:tcPr>
          <w:p>
            <w:pPr>
              <w:pStyle w:val="BodyRuller1"/>
              <w:snapToGrid w:val="false"/>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25</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350</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7" w:name="ABSTRACT_START"/>
      <w:bookmarkEnd w:id="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בקטינים</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הראויה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סוטה</w:t>
      </w:r>
      <w:r>
        <w:rPr>
          <w:rFonts w:cs="Times New Roman"/>
          <w:sz w:val="24"/>
          <w:sz w:val="24"/>
          <w:szCs w:val="26"/>
          <w:rtl w:val="true"/>
        </w:rPr>
        <w:t xml:space="preserve"> </w:t>
      </w:r>
      <w:r>
        <w:rPr>
          <w:rFonts w:cs="FrankRuehl"/>
          <w:sz w:val="24"/>
          <w:sz w:val="24"/>
          <w:szCs w:val="26"/>
          <w:rtl w:val="true"/>
        </w:rPr>
        <w:t>ממנה</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ניכרת</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סטה</w:t>
      </w:r>
      <w:r>
        <w:rPr>
          <w:rFonts w:cs="Times New Roman"/>
          <w:sz w:val="24"/>
          <w:sz w:val="24"/>
          <w:szCs w:val="26"/>
          <w:rtl w:val="true"/>
        </w:rPr>
        <w:t xml:space="preserve"> </w:t>
      </w:r>
      <w:r>
        <w:rPr>
          <w:rFonts w:cs="FrankRuehl"/>
          <w:sz w:val="24"/>
          <w:sz w:val="24"/>
          <w:szCs w:val="26"/>
          <w:rtl w:val="true"/>
        </w:rPr>
        <w:t>מהוראות</w:t>
      </w:r>
      <w:r>
        <w:rPr>
          <w:rFonts w:cs="Times New Roman"/>
          <w:sz w:val="24"/>
          <w:sz w:val="24"/>
          <w:szCs w:val="26"/>
          <w:rtl w:val="true"/>
        </w:rPr>
        <w:t xml:space="preserve"> </w:t>
      </w:r>
      <w:hyperlink r:id="rId12">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יג</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FrankRuehl"/>
          <w:sz w:val="24"/>
          <w:szCs w:val="26"/>
          <w:rtl w:val="true"/>
        </w:rPr>
        <w:t xml:space="preserve">, </w:t>
      </w:r>
      <w:r>
        <w:rPr>
          <w:rFonts w:cs="FrankRuehl"/>
          <w:sz w:val="24"/>
          <w:sz w:val="24"/>
          <w:szCs w:val="26"/>
          <w:rtl w:val="true"/>
        </w:rPr>
        <w:t>עת</w:t>
      </w:r>
      <w:r>
        <w:rPr>
          <w:rFonts w:cs="Times New Roman"/>
          <w:sz w:val="24"/>
          <w:sz w:val="24"/>
          <w:szCs w:val="26"/>
          <w:rtl w:val="true"/>
        </w:rPr>
        <w:t xml:space="preserve"> </w:t>
      </w:r>
      <w:r>
        <w:rPr>
          <w:rFonts w:cs="FrankRuehl"/>
          <w:sz w:val="24"/>
          <w:sz w:val="24"/>
          <w:szCs w:val="26"/>
          <w:rtl w:val="true"/>
        </w:rPr>
        <w:t>החליט</w:t>
      </w:r>
      <w:r>
        <w:rPr>
          <w:rFonts w:cs="Times New Roman"/>
          <w:sz w:val="24"/>
          <w:sz w:val="24"/>
          <w:szCs w:val="26"/>
          <w:rtl w:val="true"/>
        </w:rPr>
        <w:t xml:space="preserve"> </w:t>
      </w:r>
      <w:r>
        <w:rPr>
          <w:rFonts w:cs="FrankRuehl"/>
          <w:sz w:val="24"/>
          <w:sz w:val="24"/>
          <w:szCs w:val="26"/>
          <w:rtl w:val="true"/>
        </w:rPr>
        <w:t>להטיל</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נפרד</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בגדרי</w:t>
      </w:r>
      <w:r>
        <w:rPr>
          <w:rFonts w:cs="Times New Roman"/>
          <w:sz w:val="24"/>
          <w:sz w:val="24"/>
          <w:szCs w:val="26"/>
          <w:rtl w:val="true"/>
        </w:rPr>
        <w:t xml:space="preserve"> </w:t>
      </w:r>
      <w:r>
        <w:rPr>
          <w:rFonts w:cs="FrankRuehl"/>
          <w:sz w:val="24"/>
          <w:sz w:val="24"/>
          <w:szCs w:val="26"/>
          <w:rtl w:val="true"/>
        </w:rPr>
        <w:t>המתחמים</w:t>
      </w:r>
      <w:r>
        <w:rPr>
          <w:rFonts w:cs="Times New Roman"/>
          <w:sz w:val="24"/>
          <w:sz w:val="24"/>
          <w:szCs w:val="26"/>
          <w:rtl w:val="true"/>
        </w:rPr>
        <w:t xml:space="preserve"> </w:t>
      </w:r>
      <w:r>
        <w:rPr>
          <w:rFonts w:cs="FrankRuehl"/>
          <w:sz w:val="24"/>
          <w:sz w:val="24"/>
          <w:szCs w:val="26"/>
          <w:rtl w:val="true"/>
        </w:rPr>
        <w:t>שקבע</w:t>
      </w:r>
      <w:r>
        <w:rPr>
          <w:rFonts w:cs="FrankRuehl"/>
          <w:sz w:val="24"/>
          <w:szCs w:val="26"/>
          <w:rtl w:val="true"/>
        </w:rPr>
        <w:t xml:space="preserve">; </w:t>
      </w:r>
      <w:r>
        <w:rPr>
          <w:rFonts w:cs="FrankRuehl"/>
          <w:sz w:val="24"/>
          <w:sz w:val="24"/>
          <w:szCs w:val="26"/>
          <w:rtl w:val="true"/>
        </w:rPr>
        <w:t>ואולם</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להתעלם</w:t>
      </w:r>
      <w:r>
        <w:rPr>
          <w:rFonts w:cs="Times New Roman"/>
          <w:sz w:val="24"/>
          <w:sz w:val="24"/>
          <w:szCs w:val="26"/>
          <w:rtl w:val="true"/>
        </w:rPr>
        <w:t xml:space="preserve"> </w:t>
      </w:r>
      <w:r>
        <w:rPr>
          <w:rFonts w:cs="FrankRuehl"/>
          <w:sz w:val="24"/>
          <w:sz w:val="24"/>
          <w:szCs w:val="26"/>
          <w:rtl w:val="true"/>
        </w:rPr>
        <w:t>מטעות</w:t>
      </w:r>
      <w:r>
        <w:rPr>
          <w:rFonts w:cs="Times New Roman"/>
          <w:sz w:val="24"/>
          <w:sz w:val="24"/>
          <w:szCs w:val="26"/>
          <w:rtl w:val="true"/>
        </w:rPr>
        <w:t xml:space="preserve"> </w:t>
      </w:r>
      <w:r>
        <w:rPr>
          <w:rFonts w:cs="FrankRuehl"/>
          <w:sz w:val="24"/>
          <w:sz w:val="24"/>
          <w:szCs w:val="26"/>
          <w:rtl w:val="true"/>
        </w:rPr>
        <w:t>שנפלה</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ובגזר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להצדיק</w:t>
      </w:r>
      <w:r>
        <w:rPr>
          <w:rFonts w:cs="Times New Roman"/>
          <w:sz w:val="24"/>
          <w:sz w:val="24"/>
          <w:szCs w:val="26"/>
          <w:rtl w:val="true"/>
        </w:rPr>
        <w:t xml:space="preserve"> </w:t>
      </w:r>
      <w:r>
        <w:rPr>
          <w:rFonts w:cs="FrankRuehl"/>
          <w:sz w:val="24"/>
          <w:sz w:val="24"/>
          <w:szCs w:val="26"/>
          <w:rtl w:val="true"/>
        </w:rPr>
        <w:t>הקלה</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בענישה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הבניית</w:t>
      </w:r>
      <w:r>
        <w:rPr>
          <w:rFonts w:cs="Times New Roman"/>
          <w:sz w:val="24"/>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השיפוטי</w:t>
      </w:r>
      <w:r>
        <w:rPr>
          <w:rFonts w:cs="Times New Roman"/>
          <w:sz w:val="24"/>
          <w:sz w:val="24"/>
          <w:szCs w:val="26"/>
          <w:rtl w:val="true"/>
        </w:rPr>
        <w:t xml:space="preserve"> </w:t>
      </w:r>
      <w:r>
        <w:rPr>
          <w:rFonts w:cs="FrankRuehl"/>
          <w:sz w:val="24"/>
          <w:sz w:val="24"/>
          <w:szCs w:val="26"/>
          <w:rtl w:val="true"/>
        </w:rPr>
        <w:t>בענישה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במסגרתו</w:t>
      </w:r>
      <w:r>
        <w:rPr>
          <w:rFonts w:cs="Times New Roman"/>
          <w:sz w:val="24"/>
          <w:sz w:val="24"/>
          <w:szCs w:val="26"/>
          <w:rtl w:val="true"/>
        </w:rPr>
        <w:t xml:space="preserve"> </w:t>
      </w:r>
      <w:r>
        <w:rPr>
          <w:rFonts w:cs="FrankRuehl"/>
          <w:sz w:val="24"/>
          <w:sz w:val="24"/>
          <w:szCs w:val="26"/>
          <w:rtl w:val="true"/>
        </w:rPr>
        <w:t>הוטלו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Cs w:val="26"/>
        </w:rPr>
        <w:t>11</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ותשלום</w:t>
      </w:r>
      <w:r>
        <w:rPr>
          <w:rFonts w:cs="Times New Roman"/>
          <w:sz w:val="24"/>
          <w:sz w:val="24"/>
          <w:szCs w:val="26"/>
          <w:rtl w:val="true"/>
        </w:rPr>
        <w:t xml:space="preserve"> </w:t>
      </w:r>
      <w:r>
        <w:rPr>
          <w:rFonts w:cs="FrankRuehl"/>
          <w:sz w:val="24"/>
          <w:sz w:val="24"/>
          <w:szCs w:val="26"/>
          <w:rtl w:val="true"/>
        </w:rPr>
        <w:t>פיצויים</w:t>
      </w:r>
      <w:r>
        <w:rPr>
          <w:rFonts w:cs="FrankRuehl"/>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בקטינים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ככלל</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דרכה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שהטילה</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ונתגלתה</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ניכר</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דומים</w:t>
      </w: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הראויה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סוטה</w:t>
      </w:r>
      <w:r>
        <w:rPr>
          <w:rFonts w:cs="Times New Roman"/>
          <w:sz w:val="24"/>
          <w:sz w:val="24"/>
          <w:szCs w:val="26"/>
          <w:rtl w:val="true"/>
        </w:rPr>
        <w:t xml:space="preserve"> </w:t>
      </w:r>
      <w:r>
        <w:rPr>
          <w:rFonts w:cs="FrankRuehl"/>
          <w:sz w:val="24"/>
          <w:sz w:val="24"/>
          <w:szCs w:val="26"/>
          <w:rtl w:val="true"/>
        </w:rPr>
        <w:t>ממנה</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ניכרת</w:t>
      </w:r>
      <w:r>
        <w:rPr>
          <w:rFonts w:cs="FrankRuehl"/>
          <w:sz w:val="24"/>
          <w:szCs w:val="26"/>
          <w:rtl w:val="true"/>
        </w:rPr>
        <w:t xml:space="preserve">. </w:t>
      </w:r>
      <w:r>
        <w:rPr>
          <w:rFonts w:cs="FrankRuehl"/>
          <w:sz w:val="24"/>
          <w:sz w:val="24"/>
          <w:szCs w:val="26"/>
          <w:rtl w:val="true"/>
        </w:rPr>
        <w:t>ואולם</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להתעלם</w:t>
      </w:r>
      <w:r>
        <w:rPr>
          <w:rFonts w:cs="Times New Roman"/>
          <w:sz w:val="24"/>
          <w:sz w:val="24"/>
          <w:szCs w:val="26"/>
          <w:rtl w:val="true"/>
        </w:rPr>
        <w:t xml:space="preserve"> </w:t>
      </w:r>
      <w:r>
        <w:rPr>
          <w:rFonts w:cs="FrankRuehl"/>
          <w:sz w:val="24"/>
          <w:sz w:val="24"/>
          <w:szCs w:val="26"/>
          <w:rtl w:val="true"/>
        </w:rPr>
        <w:t>מטעות</w:t>
      </w:r>
      <w:r>
        <w:rPr>
          <w:rFonts w:cs="Times New Roman"/>
          <w:sz w:val="24"/>
          <w:sz w:val="24"/>
          <w:szCs w:val="26"/>
          <w:rtl w:val="true"/>
        </w:rPr>
        <w:t xml:space="preserve"> </w:t>
      </w:r>
      <w:r>
        <w:rPr>
          <w:rFonts w:cs="FrankRuehl"/>
          <w:sz w:val="24"/>
          <w:sz w:val="24"/>
          <w:szCs w:val="26"/>
          <w:rtl w:val="true"/>
        </w:rPr>
        <w:t>שנפלה</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ובגזר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להצדיק</w:t>
      </w:r>
      <w:r>
        <w:rPr>
          <w:rFonts w:cs="Times New Roman"/>
          <w:sz w:val="24"/>
          <w:sz w:val="24"/>
          <w:szCs w:val="26"/>
          <w:rtl w:val="true"/>
        </w:rPr>
        <w:t xml:space="preserve"> </w:t>
      </w:r>
      <w:r>
        <w:rPr>
          <w:rFonts w:cs="FrankRuehl"/>
          <w:sz w:val="24"/>
          <w:sz w:val="24"/>
          <w:szCs w:val="26"/>
          <w:rtl w:val="true"/>
        </w:rPr>
        <w:t>הקלה</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בענישה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ארבעה</w:t>
      </w:r>
      <w:r>
        <w:rPr>
          <w:rFonts w:cs="Times New Roman"/>
          <w:sz w:val="24"/>
          <w:sz w:val="24"/>
          <w:szCs w:val="26"/>
          <w:rtl w:val="true"/>
        </w:rPr>
        <w:t xml:space="preserve"> </w:t>
      </w:r>
      <w:r>
        <w:rPr>
          <w:rFonts w:cs="FrankRuehl"/>
          <w:sz w:val="24"/>
          <w:sz w:val="24"/>
          <w:szCs w:val="26"/>
          <w:rtl w:val="true"/>
        </w:rPr>
        <w:t>מתחמי</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נפרד</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בגדרי</w:t>
      </w:r>
      <w:r>
        <w:rPr>
          <w:rFonts w:cs="Times New Roman"/>
          <w:sz w:val="24"/>
          <w:sz w:val="24"/>
          <w:szCs w:val="26"/>
          <w:rtl w:val="true"/>
        </w:rPr>
        <w:t xml:space="preserve"> </w:t>
      </w:r>
      <w:r>
        <w:rPr>
          <w:rFonts w:cs="FrankRuehl"/>
          <w:sz w:val="24"/>
          <w:sz w:val="24"/>
          <w:szCs w:val="26"/>
          <w:rtl w:val="true"/>
        </w:rPr>
        <w:t>המתחמים</w:t>
      </w:r>
      <w:r>
        <w:rPr>
          <w:rFonts w:cs="Times New Roman"/>
          <w:sz w:val="24"/>
          <w:sz w:val="24"/>
          <w:szCs w:val="26"/>
          <w:rtl w:val="true"/>
        </w:rPr>
        <w:t xml:space="preserve"> </w:t>
      </w:r>
      <w:r>
        <w:rPr>
          <w:rFonts w:cs="FrankRuehl"/>
          <w:sz w:val="24"/>
          <w:sz w:val="24"/>
          <w:szCs w:val="26"/>
          <w:rtl w:val="true"/>
        </w:rPr>
        <w:t>הנ</w:t>
      </w:r>
      <w:r>
        <w:rPr>
          <w:rFonts w:cs="FrankRuehl"/>
          <w:sz w:val="24"/>
          <w:szCs w:val="26"/>
          <w:rtl w:val="true"/>
        </w:rPr>
        <w:t>"</w:t>
      </w:r>
      <w:r>
        <w:rPr>
          <w:rFonts w:cs="FrankRuehl"/>
          <w:sz w:val="24"/>
          <w:sz w:val="24"/>
          <w:szCs w:val="26"/>
          <w:rtl w:val="true"/>
        </w:rPr>
        <w:t>ל</w:t>
      </w:r>
      <w:r>
        <w:rPr>
          <w:rFonts w:cs="Times New Roman"/>
          <w:sz w:val="24"/>
          <w:sz w:val="24"/>
          <w:szCs w:val="26"/>
          <w:rtl w:val="true"/>
        </w:rPr>
        <w:t xml:space="preserve"> </w:t>
      </w:r>
      <w:r>
        <w:rPr>
          <w:rFonts w:cs="FrankRuehl"/>
          <w:sz w:val="24"/>
          <w:sz w:val="24"/>
          <w:szCs w:val="26"/>
          <w:rtl w:val="true"/>
        </w:rPr>
        <w:t>והחליט</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הטלת</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11</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בהולכו</w:t>
      </w:r>
      <w:r>
        <w:rPr>
          <w:rFonts w:cs="Times New Roman"/>
          <w:sz w:val="24"/>
          <w:sz w:val="24"/>
          <w:szCs w:val="26"/>
          <w:rtl w:val="true"/>
        </w:rPr>
        <w:t xml:space="preserve"> </w:t>
      </w:r>
      <w:r>
        <w:rPr>
          <w:rFonts w:cs="FrankRuehl"/>
          <w:sz w:val="24"/>
          <w:sz w:val="24"/>
          <w:szCs w:val="26"/>
          <w:rtl w:val="true"/>
        </w:rPr>
        <w:t>בדרך</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סטה</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מהוראות</w:t>
      </w:r>
      <w:r>
        <w:rPr>
          <w:rFonts w:cs="Times New Roman"/>
          <w:sz w:val="24"/>
          <w:sz w:val="24"/>
          <w:szCs w:val="26"/>
          <w:rtl w:val="true"/>
        </w:rPr>
        <w:t xml:space="preserve"> </w:t>
      </w:r>
      <w:hyperlink r:id="rId1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יג</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FrankRuehl"/>
          <w:sz w:val="24"/>
          <w:szCs w:val="26"/>
          <w:rtl w:val="true"/>
        </w:rPr>
        <w:t xml:space="preserve">, </w:t>
      </w:r>
      <w:r>
        <w:rPr>
          <w:rFonts w:cs="FrankRuehl"/>
          <w:sz w:val="24"/>
          <w:sz w:val="24"/>
          <w:szCs w:val="26"/>
          <w:rtl w:val="true"/>
        </w:rPr>
        <w:t>הקובע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הרשיע</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בכמה</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המהוות</w:t>
      </w:r>
      <w:r>
        <w:rPr>
          <w:rFonts w:cs="Times New Roman"/>
          <w:sz w:val="24"/>
          <w:sz w:val="24"/>
          <w:szCs w:val="26"/>
          <w:rtl w:val="true"/>
        </w:rPr>
        <w:t xml:space="preserve"> </w:t>
      </w:r>
      <w:r>
        <w:rPr>
          <w:rFonts w:cs="FrankRuehl"/>
          <w:sz w:val="24"/>
          <w:sz w:val="24"/>
          <w:szCs w:val="26"/>
          <w:rtl w:val="true"/>
        </w:rPr>
        <w:t>כמה</w:t>
      </w:r>
      <w:r>
        <w:rPr>
          <w:rFonts w:cs="Times New Roman"/>
          <w:sz w:val="24"/>
          <w:sz w:val="24"/>
          <w:szCs w:val="26"/>
          <w:rtl w:val="true"/>
        </w:rPr>
        <w:t xml:space="preserve"> </w:t>
      </w:r>
      <w:r>
        <w:rPr>
          <w:rFonts w:cs="FrankRuehl"/>
          <w:sz w:val="24"/>
          <w:sz w:val="24"/>
          <w:szCs w:val="26"/>
          <w:rtl w:val="true"/>
        </w:rPr>
        <w:t>אירועים</w:t>
      </w:r>
      <w:r>
        <w:rPr>
          <w:rFonts w:cs="FrankRuehl"/>
          <w:sz w:val="24"/>
          <w:szCs w:val="26"/>
          <w:rtl w:val="true"/>
        </w:rPr>
        <w:t xml:space="preserve">, </w:t>
      </w:r>
      <w:r>
        <w:rPr>
          <w:rFonts w:cs="FrankRuehl"/>
          <w:sz w:val="24"/>
          <w:sz w:val="24"/>
          <w:szCs w:val="26"/>
          <w:rtl w:val="true"/>
        </w:rPr>
        <w:t>יקבע</w:t>
      </w:r>
      <w:r>
        <w:rPr>
          <w:rFonts w:cs="Times New Roman"/>
          <w:sz w:val="24"/>
          <w:sz w:val="24"/>
          <w:szCs w:val="26"/>
          <w:rtl w:val="true"/>
        </w:rPr>
        <w:t xml:space="preserve"> </w:t>
      </w:r>
      <w:r>
        <w:rPr>
          <w:rFonts w:cs="FrankRuehl"/>
          <w:sz w:val="24"/>
          <w:sz w:val="24"/>
          <w:szCs w:val="26"/>
          <w:rtl w:val="true"/>
        </w:rPr>
        <w:t>מתחם</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הולם</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בנפרד</w:t>
      </w:r>
      <w:r>
        <w:rPr>
          <w:rFonts w:cs="FrankRuehl"/>
          <w:sz w:val="24"/>
          <w:szCs w:val="26"/>
          <w:rtl w:val="true"/>
        </w:rPr>
        <w:t xml:space="preserve">, </w:t>
      </w:r>
      <w:r>
        <w:rPr>
          <w:rFonts w:cs="FrankRuehl"/>
          <w:sz w:val="24"/>
          <w:sz w:val="24"/>
          <w:szCs w:val="26"/>
          <w:rtl w:val="true"/>
        </w:rPr>
        <w:t>ולאחר</w:t>
      </w:r>
      <w:r>
        <w:rPr>
          <w:rFonts w:cs="Times New Roman"/>
          <w:sz w:val="24"/>
          <w:sz w:val="24"/>
          <w:szCs w:val="26"/>
          <w:rtl w:val="true"/>
        </w:rPr>
        <w:t xml:space="preserve"> </w:t>
      </w:r>
      <w:r>
        <w:rPr>
          <w:rFonts w:cs="FrankRuehl"/>
          <w:sz w:val="24"/>
          <w:sz w:val="24"/>
          <w:szCs w:val="26"/>
          <w:rtl w:val="true"/>
        </w:rPr>
        <w:t>מכן</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לגזור</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נפרד</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האירועים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טוען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Cs w:val="26"/>
          <w:rtl w:val="true"/>
        </w:rPr>
        <w:tab/>
      </w:r>
      <w:r>
        <w:rPr>
          <w:rFonts w:cs="FrankRuehl"/>
          <w:sz w:val="24"/>
          <w:sz w:val="24"/>
          <w:szCs w:val="26"/>
          <w:rtl w:val="true"/>
        </w:rPr>
        <w:t>המתחם</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לאישום</w:t>
      </w:r>
      <w:r>
        <w:rPr>
          <w:rFonts w:cs="Times New Roman"/>
          <w:sz w:val="24"/>
          <w:sz w:val="24"/>
          <w:szCs w:val="26"/>
          <w:rtl w:val="true"/>
        </w:rPr>
        <w:t xml:space="preserve"> </w:t>
      </w:r>
      <w:r>
        <w:rPr>
          <w:rFonts w:cs="FrankRuehl"/>
          <w:sz w:val="24"/>
          <w:sz w:val="24"/>
          <w:szCs w:val="26"/>
          <w:rtl w:val="true"/>
        </w:rPr>
        <w:t>הרביעי</w:t>
      </w:r>
      <w:r>
        <w:rPr>
          <w:rFonts w:cs="Times New Roman"/>
          <w:sz w:val="24"/>
          <w:sz w:val="24"/>
          <w:szCs w:val="26"/>
          <w:rtl w:val="true"/>
        </w:rPr>
        <w:t xml:space="preserve"> </w:t>
      </w:r>
      <w:r>
        <w:rPr>
          <w:rFonts w:cs="FrankRuehl"/>
          <w:sz w:val="24"/>
          <w:sz w:val="24"/>
          <w:szCs w:val="26"/>
          <w:rtl w:val="true"/>
        </w:rPr>
        <w:t>חמור</w:t>
      </w:r>
      <w:r>
        <w:rPr>
          <w:rFonts w:cs="Times New Roman"/>
          <w:sz w:val="24"/>
          <w:sz w:val="24"/>
          <w:szCs w:val="26"/>
          <w:rtl w:val="true"/>
        </w:rPr>
        <w:t xml:space="preserve"> </w:t>
      </w:r>
      <w:r>
        <w:rPr>
          <w:rFonts w:cs="FrankRuehl"/>
          <w:sz w:val="24"/>
          <w:sz w:val="24"/>
          <w:szCs w:val="26"/>
          <w:rtl w:val="true"/>
        </w:rPr>
        <w:t>ונקבע</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יחס</w:t>
      </w:r>
      <w:r>
        <w:rPr>
          <w:rFonts w:cs="Times New Roman"/>
          <w:sz w:val="24"/>
          <w:sz w:val="24"/>
          <w:szCs w:val="26"/>
          <w:rtl w:val="true"/>
        </w:rPr>
        <w:t xml:space="preserve"> </w:t>
      </w:r>
      <w:r>
        <w:rPr>
          <w:rFonts w:cs="FrankRuehl"/>
          <w:sz w:val="24"/>
          <w:sz w:val="24"/>
          <w:szCs w:val="26"/>
          <w:rtl w:val="true"/>
        </w:rPr>
        <w:t>לעונש</w:t>
      </w:r>
      <w:r>
        <w:rPr>
          <w:rFonts w:cs="Times New Roman"/>
          <w:sz w:val="24"/>
          <w:sz w:val="24"/>
          <w:szCs w:val="26"/>
          <w:rtl w:val="true"/>
        </w:rPr>
        <w:t xml:space="preserve"> </w:t>
      </w:r>
      <w:r>
        <w:rPr>
          <w:rFonts w:cs="FrankRuehl"/>
          <w:sz w:val="24"/>
          <w:sz w:val="24"/>
          <w:szCs w:val="26"/>
          <w:rtl w:val="true"/>
        </w:rPr>
        <w:t>המקסימלי</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בצד</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גרם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שעומד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5</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טענה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לקבלה</w:t>
      </w:r>
      <w:r>
        <w:rPr>
          <w:rFonts w:cs="FrankRuehl"/>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אמנם</w:t>
      </w:r>
      <w:r>
        <w:rPr>
          <w:rFonts w:cs="Times New Roman"/>
          <w:sz w:val="24"/>
          <w:sz w:val="24"/>
          <w:szCs w:val="26"/>
          <w:rtl w:val="true"/>
        </w:rPr>
        <w:t xml:space="preserve"> </w:t>
      </w:r>
      <w:r>
        <w:rPr>
          <w:rFonts w:cs="FrankRuehl"/>
          <w:sz w:val="24"/>
          <w:sz w:val="24"/>
          <w:szCs w:val="26"/>
          <w:rtl w:val="true"/>
        </w:rPr>
        <w:t>אירוע</w:t>
      </w:r>
      <w:r>
        <w:rPr>
          <w:rFonts w:cs="Times New Roman"/>
          <w:sz w:val="24"/>
          <w:sz w:val="24"/>
          <w:szCs w:val="26"/>
          <w:rtl w:val="true"/>
        </w:rPr>
        <w:t xml:space="preserve"> </w:t>
      </w:r>
      <w:r>
        <w:rPr>
          <w:rFonts w:cs="FrankRuehl"/>
          <w:sz w:val="24"/>
          <w:sz w:val="24"/>
          <w:szCs w:val="26"/>
          <w:rtl w:val="true"/>
        </w:rPr>
        <w:t>אחד</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כלל</w:t>
      </w:r>
      <w:r>
        <w:rPr>
          <w:rFonts w:cs="Times New Roman"/>
          <w:sz w:val="24"/>
          <w:sz w:val="24"/>
          <w:szCs w:val="26"/>
          <w:rtl w:val="true"/>
        </w:rPr>
        <w:t xml:space="preserve"> </w:t>
      </w:r>
      <w:r>
        <w:rPr>
          <w:rFonts w:cs="FrankRuehl"/>
          <w:sz w:val="24"/>
          <w:sz w:val="24"/>
          <w:szCs w:val="26"/>
          <w:rtl w:val="true"/>
        </w:rPr>
        <w:t>ריבוי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גרם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והדחה</w:t>
      </w:r>
      <w:r>
        <w:rPr>
          <w:rFonts w:cs="Times New Roman"/>
          <w:sz w:val="24"/>
          <w:sz w:val="24"/>
          <w:szCs w:val="26"/>
          <w:rtl w:val="true"/>
        </w:rPr>
        <w:t xml:space="preserve"> </w:t>
      </w:r>
      <w:r>
        <w:rPr>
          <w:rFonts w:cs="FrankRuehl"/>
          <w:sz w:val="24"/>
          <w:sz w:val="24"/>
          <w:szCs w:val="26"/>
          <w:rtl w:val="true"/>
        </w:rPr>
        <w:t>בחקירה</w:t>
      </w:r>
      <w:r>
        <w:rPr>
          <w:rFonts w:cs="FrankRuehl"/>
          <w:sz w:val="24"/>
          <w:szCs w:val="26"/>
          <w:rtl w:val="true"/>
        </w:rPr>
        <w:t xml:space="preserve">. </w:t>
      </w:r>
      <w:r>
        <w:rPr>
          <w:rFonts w:cs="FrankRuehl"/>
          <w:sz w:val="24"/>
          <w:sz w:val="24"/>
          <w:szCs w:val="26"/>
          <w:rtl w:val="true"/>
        </w:rPr>
        <w:t>קביעת</w:t>
      </w:r>
      <w:r>
        <w:rPr>
          <w:rFonts w:cs="Times New Roman"/>
          <w:sz w:val="24"/>
          <w:sz w:val="24"/>
          <w:szCs w:val="26"/>
          <w:rtl w:val="true"/>
        </w:rPr>
        <w:t xml:space="preserve"> </w:t>
      </w:r>
      <w:r>
        <w:rPr>
          <w:rFonts w:cs="FrankRuehl"/>
          <w:sz w:val="24"/>
          <w:sz w:val="24"/>
          <w:szCs w:val="26"/>
          <w:rtl w:val="true"/>
        </w:rPr>
        <w:t>מתחם</w:t>
      </w:r>
      <w:r>
        <w:rPr>
          <w:rFonts w:cs="Times New Roman"/>
          <w:sz w:val="24"/>
          <w:sz w:val="24"/>
          <w:szCs w:val="26"/>
          <w:rtl w:val="true"/>
        </w:rPr>
        <w:t xml:space="preserve"> </w:t>
      </w:r>
      <w:r>
        <w:rPr>
          <w:rFonts w:cs="FrankRuehl"/>
          <w:sz w:val="24"/>
          <w:sz w:val="24"/>
          <w:szCs w:val="26"/>
          <w:rtl w:val="true"/>
        </w:rPr>
        <w:t>שנע</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חמש</w:t>
      </w:r>
      <w:r>
        <w:rPr>
          <w:rFonts w:cs="Times New Roman"/>
          <w:sz w:val="24"/>
          <w:sz w:val="24"/>
          <w:szCs w:val="26"/>
          <w:rtl w:val="true"/>
        </w:rPr>
        <w:t xml:space="preserve"> </w:t>
      </w:r>
      <w:r>
        <w:rPr>
          <w:rFonts w:cs="FrankRuehl"/>
          <w:sz w:val="24"/>
          <w:sz w:val="24"/>
          <w:szCs w:val="26"/>
          <w:rtl w:val="true"/>
        </w:rPr>
        <w:t>לתשע</w:t>
      </w:r>
      <w:r>
        <w:rPr>
          <w:rFonts w:cs="Times New Roman"/>
          <w:sz w:val="24"/>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מסכת</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הקשה</w:t>
      </w:r>
      <w:r>
        <w:rPr>
          <w:rFonts w:cs="Times New Roman"/>
          <w:sz w:val="24"/>
          <w:sz w:val="24"/>
          <w:szCs w:val="26"/>
          <w:rtl w:val="true"/>
        </w:rPr>
        <w:t xml:space="preserve"> </w:t>
      </w:r>
      <w:r>
        <w:rPr>
          <w:rFonts w:cs="FrankRuehl"/>
          <w:sz w:val="24"/>
          <w:sz w:val="24"/>
          <w:szCs w:val="26"/>
          <w:rtl w:val="true"/>
        </w:rPr>
        <w:t>והמתמשכת</w:t>
      </w:r>
      <w:r>
        <w:rPr>
          <w:rFonts w:cs="Times New Roman"/>
          <w:sz w:val="24"/>
          <w:sz w:val="24"/>
          <w:szCs w:val="26"/>
          <w:rtl w:val="true"/>
        </w:rPr>
        <w:t xml:space="preserve"> </w:t>
      </w:r>
      <w:r>
        <w:rPr>
          <w:rFonts w:cs="FrankRuehl"/>
          <w:sz w:val="24"/>
          <w:sz w:val="24"/>
          <w:szCs w:val="26"/>
          <w:rtl w:val="true"/>
        </w:rPr>
        <w:t>אליה</w:t>
      </w:r>
      <w:r>
        <w:rPr>
          <w:rFonts w:cs="Times New Roman"/>
          <w:sz w:val="24"/>
          <w:sz w:val="24"/>
          <w:szCs w:val="26"/>
          <w:rtl w:val="true"/>
        </w:rPr>
        <w:t xml:space="preserve"> </w:t>
      </w:r>
      <w:r>
        <w:rPr>
          <w:rFonts w:cs="FrankRuehl"/>
          <w:sz w:val="24"/>
          <w:sz w:val="24"/>
          <w:szCs w:val="26"/>
          <w:rtl w:val="true"/>
        </w:rPr>
        <w:t>נלוו</w:t>
      </w:r>
      <w:r>
        <w:rPr>
          <w:rFonts w:cs="Times New Roman"/>
          <w:sz w:val="24"/>
          <w:sz w:val="24"/>
          <w:szCs w:val="26"/>
          <w:rtl w:val="true"/>
        </w:rPr>
        <w:t xml:space="preserve"> </w:t>
      </w:r>
      <w:r>
        <w:rPr>
          <w:rFonts w:cs="FrankRuehl"/>
          <w:sz w:val="24"/>
          <w:sz w:val="24"/>
          <w:szCs w:val="26"/>
          <w:rtl w:val="true"/>
        </w:rPr>
        <w:t>איומים</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המתלונן</w:t>
      </w:r>
      <w:r>
        <w:rPr>
          <w:rFonts w:cs="FrankRuehl"/>
          <w:sz w:val="24"/>
          <w:szCs w:val="26"/>
          <w:rtl w:val="true"/>
        </w:rPr>
        <w:t xml:space="preserve">, </w:t>
      </w:r>
      <w:r>
        <w:rPr>
          <w:rFonts w:cs="FrankRuehl"/>
          <w:sz w:val="24"/>
          <w:sz w:val="24"/>
          <w:szCs w:val="26"/>
          <w:rtl w:val="true"/>
        </w:rPr>
        <w:t>בהצטרף</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החמור</w:t>
      </w:r>
      <w:r>
        <w:rPr>
          <w:rFonts w:cs="Times New Roman"/>
          <w:sz w:val="24"/>
          <w:sz w:val="24"/>
          <w:szCs w:val="26"/>
          <w:rtl w:val="true"/>
        </w:rPr>
        <w:t xml:space="preserve"> </w:t>
      </w:r>
      <w:r>
        <w:rPr>
          <w:rFonts w:cs="FrankRuehl"/>
          <w:sz w:val="24"/>
          <w:sz w:val="24"/>
          <w:szCs w:val="26"/>
          <w:rtl w:val="true"/>
        </w:rPr>
        <w:t>שנגרם</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 xml:space="preserve">, </w:t>
      </w:r>
      <w:r>
        <w:rPr>
          <w:rFonts w:cs="FrankRuehl"/>
          <w:sz w:val="24"/>
          <w:sz w:val="24"/>
          <w:szCs w:val="26"/>
          <w:rtl w:val="true"/>
        </w:rPr>
        <w:t>הולם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חומרת</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ונסיבות</w:t>
      </w:r>
      <w:r>
        <w:rPr>
          <w:rFonts w:cs="Times New Roman"/>
          <w:sz w:val="24"/>
          <w:sz w:val="24"/>
          <w:szCs w:val="26"/>
          <w:rtl w:val="true"/>
        </w:rPr>
        <w:t xml:space="preserve"> </w:t>
      </w:r>
      <w:r>
        <w:rPr>
          <w:rFonts w:cs="FrankRuehl"/>
          <w:sz w:val="24"/>
          <w:sz w:val="24"/>
          <w:szCs w:val="26"/>
          <w:rtl w:val="true"/>
        </w:rPr>
        <w:t>ביצועם</w:t>
      </w:r>
      <w:r>
        <w:rPr>
          <w:rFonts w:cs="FrankRuehl"/>
          <w:sz w:val="24"/>
          <w:szCs w:val="26"/>
          <w:rtl w:val="true"/>
        </w:rPr>
        <w:t xml:space="preserve">. </w:t>
      </w:r>
      <w:r>
        <w:rPr>
          <w:rFonts w:cs="FrankRuehl"/>
          <w:sz w:val="24"/>
          <w:sz w:val="24"/>
          <w:szCs w:val="26"/>
          <w:rtl w:val="true"/>
        </w:rPr>
        <w:t>כאן</w:t>
      </w:r>
      <w:r>
        <w:rPr>
          <w:rFonts w:cs="Times New Roman"/>
          <w:sz w:val="24"/>
          <w:sz w:val="24"/>
          <w:szCs w:val="26"/>
          <w:rtl w:val="true"/>
        </w:rPr>
        <w:t xml:space="preserve"> </w:t>
      </w:r>
      <w:r>
        <w:rPr>
          <w:rFonts w:cs="FrankRuehl"/>
          <w:sz w:val="24"/>
          <w:sz w:val="24"/>
          <w:szCs w:val="26"/>
          <w:rtl w:val="true"/>
        </w:rPr>
        <w:t>המקום</w:t>
      </w:r>
      <w:r>
        <w:rPr>
          <w:rFonts w:cs="Times New Roman"/>
          <w:sz w:val="24"/>
          <w:sz w:val="24"/>
          <w:szCs w:val="26"/>
          <w:rtl w:val="true"/>
        </w:rPr>
        <w:t xml:space="preserve"> </w:t>
      </w:r>
      <w:r>
        <w:rPr>
          <w:rFonts w:cs="FrankRuehl"/>
          <w:sz w:val="24"/>
          <w:sz w:val="24"/>
          <w:szCs w:val="26"/>
          <w:rtl w:val="true"/>
        </w:rPr>
        <w:t>להזכיר</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ולעבירה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גרם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הינו</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עונש</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בפתח</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הודיעה</w:t>
      </w:r>
      <w:r>
        <w:rPr>
          <w:rFonts w:cs="Times New Roman"/>
          <w:sz w:val="24"/>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נפלה</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באישום</w:t>
      </w:r>
      <w:r>
        <w:rPr>
          <w:rFonts w:cs="Times New Roman"/>
          <w:sz w:val="24"/>
          <w:sz w:val="24"/>
          <w:szCs w:val="26"/>
          <w:rtl w:val="true"/>
        </w:rPr>
        <w:t xml:space="preserve"> </w:t>
      </w:r>
      <w:r>
        <w:rPr>
          <w:rFonts w:cs="FrankRuehl"/>
          <w:sz w:val="24"/>
          <w:sz w:val="24"/>
          <w:szCs w:val="26"/>
          <w:rtl w:val="true"/>
        </w:rPr>
        <w:t>הרביעי</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בעוד</w:t>
      </w:r>
      <w:r>
        <w:rPr>
          <w:rFonts w:cs="Times New Roman"/>
          <w:sz w:val="24"/>
          <w:sz w:val="24"/>
          <w:szCs w:val="26"/>
          <w:rtl w:val="true"/>
        </w:rPr>
        <w:t xml:space="preserve"> </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צריך</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מורשע</w:t>
      </w:r>
      <w:r>
        <w:rPr>
          <w:rFonts w:cs="Times New Roman"/>
          <w:sz w:val="24"/>
          <w:sz w:val="24"/>
          <w:szCs w:val="26"/>
          <w:rtl w:val="true"/>
        </w:rPr>
        <w:t xml:space="preserve"> </w:t>
      </w:r>
      <w:r>
        <w:rPr>
          <w:rFonts w:cs="FrankRuehl"/>
          <w:sz w:val="24"/>
          <w:sz w:val="24"/>
          <w:szCs w:val="26"/>
          <w:rtl w:val="true"/>
        </w:rPr>
        <w:t>בגרם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FrankRuehl"/>
          <w:sz w:val="24"/>
          <w:szCs w:val="26"/>
          <w:rtl w:val="true"/>
        </w:rPr>
        <w:t xml:space="preserve">. </w:t>
      </w:r>
      <w:r>
        <w:rPr>
          <w:rFonts w:cs="FrankRuehl"/>
          <w:sz w:val="24"/>
          <w:sz w:val="24"/>
          <w:szCs w:val="26"/>
          <w:rtl w:val="true"/>
        </w:rPr>
        <w:t>נראה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הטעות</w:t>
      </w:r>
      <w:r>
        <w:rPr>
          <w:rFonts w:cs="Times New Roman"/>
          <w:sz w:val="24"/>
          <w:sz w:val="24"/>
          <w:szCs w:val="26"/>
          <w:rtl w:val="true"/>
        </w:rPr>
        <w:t xml:space="preserve"> </w:t>
      </w:r>
      <w:r>
        <w:rPr>
          <w:rFonts w:cs="FrankRuehl"/>
          <w:sz w:val="24"/>
          <w:sz w:val="24"/>
          <w:szCs w:val="26"/>
          <w:rtl w:val="true"/>
        </w:rPr>
        <w:t>האמורה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זלגה</w:t>
      </w:r>
      <w:r>
        <w:rPr>
          <w:rFonts w:cs="FrankRuehl"/>
          <w:sz w:val="24"/>
          <w:szCs w:val="26"/>
          <w:rtl w:val="true"/>
        </w:rPr>
        <w:t xml:space="preserve">" </w:t>
      </w:r>
      <w:r>
        <w:rPr>
          <w:rFonts w:cs="FrankRuehl"/>
          <w:sz w:val="24"/>
          <w:sz w:val="24"/>
          <w:szCs w:val="26"/>
          <w:rtl w:val="true"/>
        </w:rPr>
        <w:t>והוטמעה</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להשתחרר</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הרושם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התמונה</w:t>
      </w:r>
      <w:r>
        <w:rPr>
          <w:rFonts w:cs="Times New Roman"/>
          <w:sz w:val="24"/>
          <w:sz w:val="24"/>
          <w:szCs w:val="26"/>
          <w:rtl w:val="true"/>
        </w:rPr>
        <w:t xml:space="preserve"> </w:t>
      </w:r>
      <w:r>
        <w:rPr>
          <w:rFonts w:cs="FrankRuehl"/>
          <w:sz w:val="24"/>
          <w:sz w:val="24"/>
          <w:szCs w:val="26"/>
          <w:rtl w:val="true"/>
        </w:rPr>
        <w:t>הכוללת</w:t>
      </w:r>
      <w:r>
        <w:rPr>
          <w:rFonts w:cs="Times New Roman"/>
          <w:sz w:val="24"/>
          <w:sz w:val="24"/>
          <w:szCs w:val="26"/>
          <w:rtl w:val="true"/>
        </w:rPr>
        <w:t xml:space="preserve"> </w:t>
      </w:r>
      <w:r>
        <w:rPr>
          <w:rFonts w:cs="FrankRuehl"/>
          <w:sz w:val="24"/>
          <w:sz w:val="24"/>
          <w:szCs w:val="26"/>
          <w:rtl w:val="true"/>
        </w:rPr>
        <w:t>שנצטיירה</w:t>
      </w:r>
      <w:r>
        <w:rPr>
          <w:rFonts w:cs="Times New Roman"/>
          <w:sz w:val="24"/>
          <w:sz w:val="24"/>
          <w:szCs w:val="26"/>
          <w:rtl w:val="true"/>
        </w:rPr>
        <w:t xml:space="preserve"> </w:t>
      </w:r>
      <w:r>
        <w:rPr>
          <w:rFonts w:cs="FrankRuehl"/>
          <w:sz w:val="24"/>
          <w:sz w:val="24"/>
          <w:szCs w:val="26"/>
          <w:rtl w:val="true"/>
        </w:rPr>
        <w:t>בעיני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הכולל</w:t>
      </w:r>
      <w:r>
        <w:rPr>
          <w:rFonts w:cs="Times New Roman"/>
          <w:sz w:val="24"/>
          <w:sz w:val="24"/>
          <w:szCs w:val="26"/>
          <w:rtl w:val="true"/>
        </w:rPr>
        <w:t xml:space="preserve"> </w:t>
      </w:r>
      <w:r>
        <w:rPr>
          <w:rFonts w:cs="FrankRuehl"/>
          <w:sz w:val="24"/>
          <w:sz w:val="24"/>
          <w:szCs w:val="26"/>
          <w:rtl w:val="true"/>
        </w:rPr>
        <w:t>הושפע</w:t>
      </w:r>
      <w:r>
        <w:rPr>
          <w:rFonts w:cs="Times New Roman"/>
          <w:sz w:val="24"/>
          <w:sz w:val="24"/>
          <w:szCs w:val="26"/>
          <w:rtl w:val="true"/>
        </w:rPr>
        <w:t xml:space="preserve"> </w:t>
      </w:r>
      <w:r>
        <w:rPr>
          <w:rFonts w:cs="FrankRuehl"/>
          <w:sz w:val="24"/>
          <w:sz w:val="24"/>
          <w:szCs w:val="26"/>
          <w:rtl w:val="true"/>
        </w:rPr>
        <w:t>ולחומרה</w:t>
      </w:r>
      <w:r>
        <w:rPr>
          <w:rFonts w:cs="Times New Roman"/>
          <w:sz w:val="24"/>
          <w:sz w:val="24"/>
          <w:szCs w:val="26"/>
          <w:rtl w:val="true"/>
        </w:rPr>
        <w:t xml:space="preserve"> </w:t>
      </w:r>
      <w:r>
        <w:rPr>
          <w:rFonts w:cs="FrankRuehl"/>
          <w:sz w:val="24"/>
          <w:sz w:val="24"/>
          <w:szCs w:val="26"/>
          <w:rtl w:val="true"/>
        </w:rPr>
        <w:t>מהרשעתו</w:t>
      </w:r>
      <w:r>
        <w:rPr>
          <w:rFonts w:cs="Times New Roman"/>
          <w:sz w:val="24"/>
          <w:sz w:val="24"/>
          <w:szCs w:val="26"/>
          <w:rtl w:val="true"/>
        </w:rPr>
        <w:t xml:space="preserve"> </w:t>
      </w:r>
      <w:r>
        <w:rPr>
          <w:rFonts w:cs="FrankRuehl"/>
          <w:sz w:val="24"/>
          <w:sz w:val="24"/>
          <w:szCs w:val="26"/>
          <w:rtl w:val="true"/>
        </w:rPr>
        <w:t>הנוספת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סדום</w:t>
      </w:r>
      <w:r>
        <w:rPr>
          <w:rFonts w:cs="Times New Roman"/>
          <w:sz w:val="24"/>
          <w:sz w:val="24"/>
          <w:szCs w:val="26"/>
          <w:rtl w:val="true"/>
        </w:rPr>
        <w:t xml:space="preserve"> </w:t>
      </w:r>
      <w:r>
        <w:rPr>
          <w:rFonts w:cs="FrankRuehl"/>
          <w:sz w:val="24"/>
          <w:sz w:val="24"/>
          <w:szCs w:val="26"/>
          <w:rtl w:val="true"/>
        </w:rPr>
        <w:t>בקטין</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יהא</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נכון</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הכולל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10</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לריצוי</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w:t>
      </w:r>
    </w:p>
    <w:p>
      <w:pPr>
        <w:pStyle w:val="Normal"/>
        <w:tabs>
          <w:tab w:val="clear" w:pos="720"/>
          <w:tab w:val="left" w:pos="2552" w:leader="none"/>
        </w:tabs>
        <w:ind w:end="0"/>
        <w:jc w:val="start"/>
        <w:rPr>
          <w:rFonts w:cs="FrankRuehl"/>
          <w:sz w:val="26"/>
          <w:szCs w:val="30"/>
        </w:rPr>
      </w:pPr>
      <w:r>
        <w:rPr>
          <w:rFonts w:cs="FrankRuehl"/>
          <w:sz w:val="26"/>
          <w:szCs w:val="30"/>
          <w:rtl w:val="true"/>
        </w:rPr>
      </w:r>
      <w:bookmarkStart w:id="8" w:name="ABSTRACT_END"/>
      <w:bookmarkStart w:id="9" w:name="LawTable_End"/>
      <w:bookmarkStart w:id="10" w:name="ABSTRACT_END"/>
      <w:bookmarkStart w:id="11" w:name="LawTable_End"/>
      <w:bookmarkEnd w:id="10"/>
      <w:bookmarkEnd w:id="11"/>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sz w:val="30"/>
          <w:szCs w:val="36"/>
        </w:rPr>
      </w:pPr>
      <w:r>
        <w:rPr>
          <w:sz w:val="30"/>
          <w:szCs w:val="36"/>
          <w:rtl w:val="true"/>
        </w:rPr>
      </w:r>
    </w:p>
    <w:p>
      <w:pPr>
        <w:pStyle w:val="BODYVERDICT"/>
        <w:ind w:end="0"/>
        <w:jc w:val="start"/>
        <w:rPr>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Times New Roman" w:hAnsi="Times New Roman" w:cs="Times New Roman"/>
          <w:sz w:val="24"/>
          <w:szCs w:val="24"/>
          <w:u w:val="single"/>
        </w:rPr>
      </w:pPr>
      <w:r>
        <w:rPr>
          <w:rFonts w:cs="Times New Roman" w:ascii="Times New Roman" w:hAnsi="Times New Roman"/>
          <w:sz w:val="24"/>
          <w:szCs w:val="24"/>
          <w:u w:val="single"/>
          <w:rtl w:val="true"/>
        </w:rPr>
      </w:r>
    </w:p>
    <w:p>
      <w:pPr>
        <w:pStyle w:val="Ruller41"/>
        <w:ind w:end="0"/>
        <w:jc w:val="both"/>
        <w:rPr>
          <w:rFonts w:ascii="Times New Roman" w:hAnsi="Times New Roman" w:cs="Times New Roman"/>
        </w:rPr>
      </w:pPr>
      <w:r>
        <w:rPr>
          <w:rFonts w:cs="Times New Roman" w:ascii="Times New Roman" w:hAnsi="Times New Roman"/>
        </w:rPr>
        <w:t>1</w:t>
      </w:r>
      <w:r>
        <w:rPr>
          <w:rFonts w:cs="Times New Roman" w:ascii="Times New Roman" w:hAnsi="Times New Roman"/>
          <w:rtl w:val="true"/>
        </w:rPr>
        <w:t>.</w:t>
        <w:tab/>
      </w:r>
      <w:r>
        <w:rPr>
          <w:rFonts w:ascii="Times New Roman" w:hAnsi="Times New Roman" w:cs="Times New Roman"/>
          <w:rtl w:val="true"/>
        </w:rPr>
        <w:t>ערעור על גזר דינו של בית המשפט המחוזי בבאר שבע ב</w:t>
      </w:r>
      <w:hyperlink r:id="rId14">
        <w:r>
          <w:rPr>
            <w:rStyle w:val="Hyperlink"/>
            <w:rFonts w:ascii="Times New Roman" w:hAnsi="Times New Roman" w:cs="Times New Roman"/>
            <w:color w:val="0000FF"/>
            <w:u w:val="single"/>
            <w:rtl w:val="true"/>
          </w:rPr>
          <w:t>תפ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ח </w:t>
        </w:r>
        <w:r>
          <w:rPr>
            <w:rStyle w:val="Hyperlink"/>
            <w:rFonts w:cs="Times New Roman" w:ascii="Times New Roman" w:hAnsi="Times New Roman"/>
            <w:color w:val="0000FF"/>
            <w:u w:val="single"/>
          </w:rPr>
          <w:t>47784-07-15</w:t>
        </w:r>
      </w:hyperlink>
      <w:r>
        <w:rPr>
          <w:rFonts w:cs="Times New Roman" w:ascii="Times New Roman" w:hAnsi="Times New Roman"/>
          <w:rtl w:val="true"/>
        </w:rPr>
        <w:t xml:space="preserve"> (</w:t>
      </w:r>
      <w:r>
        <w:rPr>
          <w:rFonts w:ascii="Times New Roman" w:hAnsi="Times New Roman" w:cs="Times New Roman"/>
          <w:rtl w:val="true"/>
        </w:rPr>
        <w:t>כבוד השופטים ח</w:t>
      </w:r>
      <w:r>
        <w:rPr>
          <w:rFonts w:cs="Times New Roman" w:ascii="Times New Roman" w:hAnsi="Times New Roman"/>
          <w:rtl w:val="true"/>
        </w:rPr>
        <w:t xml:space="preserve">' </w:t>
      </w:r>
      <w:r>
        <w:rPr>
          <w:rFonts w:ascii="Times New Roman" w:hAnsi="Times New Roman" w:cs="Times New Roman"/>
          <w:rtl w:val="true"/>
        </w:rPr>
        <w:t>סלוטקי</w:t>
      </w:r>
      <w:r>
        <w:rPr>
          <w:rFonts w:cs="Times New Roman" w:ascii="Times New Roman" w:hAnsi="Times New Roman"/>
          <w:rtl w:val="true"/>
        </w:rPr>
        <w:t xml:space="preserve">; </w:t>
      </w:r>
      <w:r>
        <w:rPr>
          <w:rFonts w:ascii="Times New Roman" w:hAnsi="Times New Roman" w:cs="Times New Roman"/>
          <w:rtl w:val="true"/>
        </w:rPr>
        <w:t>א</w:t>
      </w:r>
      <w:r>
        <w:rPr>
          <w:rFonts w:cs="Times New Roman" w:ascii="Times New Roman" w:hAnsi="Times New Roman"/>
          <w:rtl w:val="true"/>
        </w:rPr>
        <w:t xml:space="preserve">' </w:t>
      </w:r>
      <w:r>
        <w:rPr>
          <w:rFonts w:ascii="Times New Roman" w:hAnsi="Times New Roman" w:cs="Times New Roman"/>
          <w:rtl w:val="true"/>
        </w:rPr>
        <w:t>אינפלד וא</w:t>
      </w:r>
      <w:r>
        <w:rPr>
          <w:rFonts w:cs="Times New Roman" w:ascii="Times New Roman" w:hAnsi="Times New Roman"/>
          <w:rtl w:val="true"/>
        </w:rPr>
        <w:t xml:space="preserve">' </w:t>
      </w:r>
      <w:r>
        <w:rPr>
          <w:rFonts w:ascii="Times New Roman" w:hAnsi="Times New Roman" w:cs="Times New Roman"/>
          <w:rtl w:val="true"/>
        </w:rPr>
        <w:t>חזק</w:t>
      </w:r>
      <w:r>
        <w:rPr>
          <w:rFonts w:cs="Times New Roman" w:ascii="Times New Roman" w:hAnsi="Times New Roman"/>
          <w:rtl w:val="true"/>
        </w:rPr>
        <w:t xml:space="preserve">), </w:t>
      </w:r>
      <w:r>
        <w:rPr>
          <w:rFonts w:ascii="Times New Roman" w:hAnsi="Times New Roman" w:cs="Times New Roman"/>
          <w:rtl w:val="true"/>
        </w:rPr>
        <w:t xml:space="preserve">מיום </w:t>
      </w:r>
      <w:r>
        <w:rPr>
          <w:rFonts w:cs="Times New Roman" w:ascii="Times New Roman" w:hAnsi="Times New Roman"/>
        </w:rPr>
        <w:t>1.11.2016</w:t>
      </w:r>
      <w:r>
        <w:rPr>
          <w:rFonts w:cs="Times New Roman" w:ascii="Times New Roman" w:hAnsi="Times New Roman"/>
          <w:rtl w:val="true"/>
        </w:rPr>
        <w:t xml:space="preserve">, </w:t>
      </w:r>
      <w:r>
        <w:rPr>
          <w:rFonts w:ascii="Times New Roman" w:hAnsi="Times New Roman" w:cs="Times New Roman"/>
          <w:rtl w:val="true"/>
        </w:rPr>
        <w:t>במסגרתו הוטלו על המערער העונשים הבאים</w:t>
      </w:r>
      <w:r>
        <w:rPr>
          <w:rFonts w:cs="Times New Roman" w:ascii="Times New Roman" w:hAnsi="Times New Roman"/>
          <w:rtl w:val="true"/>
        </w:rPr>
        <w:t xml:space="preserve">: </w:t>
      </w:r>
      <w:r>
        <w:rPr>
          <w:rFonts w:ascii="Times New Roman" w:hAnsi="Times New Roman" w:cs="Times New Roman"/>
          <w:rtl w:val="true"/>
        </w:rPr>
        <w:t xml:space="preserve">מאסר לתקופה של </w:t>
      </w:r>
      <w:r>
        <w:rPr>
          <w:rFonts w:cs="Times New Roman" w:ascii="Times New Roman" w:hAnsi="Times New Roman"/>
        </w:rPr>
        <w:t>11</w:t>
      </w:r>
      <w:r>
        <w:rPr>
          <w:rFonts w:cs="Times New Roman" w:ascii="Times New Roman" w:hAnsi="Times New Roman"/>
          <w:rtl w:val="true"/>
        </w:rPr>
        <w:t xml:space="preserve"> </w:t>
      </w:r>
      <w:r>
        <w:rPr>
          <w:rFonts w:ascii="Times New Roman" w:hAnsi="Times New Roman" w:cs="Times New Roman"/>
          <w:rtl w:val="true"/>
        </w:rPr>
        <w:t>שנים</w:t>
      </w:r>
      <w:r>
        <w:rPr>
          <w:rFonts w:cs="Times New Roman" w:ascii="Times New Roman" w:hAnsi="Times New Roman"/>
          <w:rtl w:val="true"/>
        </w:rPr>
        <w:t xml:space="preserve">; </w:t>
      </w:r>
      <w:r>
        <w:rPr>
          <w:rFonts w:ascii="Times New Roman" w:hAnsi="Times New Roman" w:cs="Times New Roman"/>
          <w:rtl w:val="true"/>
        </w:rPr>
        <w:t>שנתיים מאסר על תנאי שלא יעבור תוך שלוש שנים מיום שחרורו עבירות מין מסוג פשע</w:t>
      </w:r>
      <w:r>
        <w:rPr>
          <w:rFonts w:cs="Times New Roman" w:ascii="Times New Roman" w:hAnsi="Times New Roman"/>
          <w:rtl w:val="true"/>
        </w:rPr>
        <w:t xml:space="preserve">, </w:t>
      </w:r>
      <w:r>
        <w:rPr>
          <w:rFonts w:ascii="Times New Roman" w:hAnsi="Times New Roman" w:cs="Times New Roman"/>
          <w:rtl w:val="true"/>
        </w:rPr>
        <w:t xml:space="preserve">כמו כן חוייב בתשלום פיצויים בסכום כולל של </w:t>
      </w:r>
      <w:r>
        <w:rPr>
          <w:rFonts w:cs="Times New Roman" w:ascii="Times New Roman" w:hAnsi="Times New Roman"/>
        </w:rPr>
        <w:t>175</w:t>
      </w:r>
      <w:r>
        <w:rPr>
          <w:rFonts w:cs="Times New Roman" w:ascii="Times New Roman" w:hAnsi="Times New Roman"/>
          <w:rtl w:val="true"/>
        </w:rPr>
        <w:t xml:space="preserve"> </w:t>
      </w:r>
      <w:r>
        <w:rPr>
          <w:rFonts w:ascii="Times New Roman" w:hAnsi="Times New Roman" w:cs="Times New Roman"/>
          <w:rtl w:val="true"/>
        </w:rPr>
        <w:t>אלף ש</w:t>
      </w:r>
      <w:r>
        <w:rPr>
          <w:rFonts w:cs="Times New Roman" w:ascii="Times New Roman" w:hAnsi="Times New Roman"/>
          <w:rtl w:val="true"/>
        </w:rPr>
        <w:t>"</w:t>
      </w:r>
      <w:r>
        <w:rPr>
          <w:rFonts w:ascii="Times New Roman" w:hAnsi="Times New Roman" w:cs="Times New Roman"/>
          <w:rtl w:val="true"/>
        </w:rPr>
        <w:t>ח</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וההליכים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כה</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2</w:t>
      </w:r>
      <w:r>
        <w:rPr>
          <w:rFonts w:cs="Times New Roman" w:ascii="Times New Roman" w:hAnsi="Times New Roman"/>
          <w:rtl w:val="true"/>
        </w:rPr>
        <w:t>.</w:t>
        <w:tab/>
      </w:r>
      <w:r>
        <w:rPr>
          <w:rFonts w:ascii="Times New Roman" w:hAnsi="Times New Roman" w:cs="Times New Roman"/>
          <w:rtl w:val="true"/>
        </w:rPr>
        <w:t>המערער הורשע על פי הודאתו במסגרת הסדר טיעון בעובדות כתב האישום המתוקן בעבירות הבאות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start="720" w:end="0"/>
        <w:jc w:val="both"/>
        <w:rPr/>
      </w:pPr>
      <w:r>
        <w:rPr>
          <w:rFonts w:ascii="Times New Roman" w:hAnsi="Times New Roman" w:cs="Times New Roman"/>
          <w:rtl w:val="true"/>
        </w:rPr>
        <w:t>א</w:t>
      </w:r>
      <w:r>
        <w:rPr>
          <w:rFonts w:cs="Times New Roman" w:ascii="Times New Roman" w:hAnsi="Times New Roman"/>
          <w:rtl w:val="true"/>
        </w:rPr>
        <w:t>.</w:t>
        <w:tab/>
      </w:r>
      <w:r>
        <w:rPr>
          <w:rFonts w:ascii="Times New Roman" w:hAnsi="Times New Roman" w:cs="Times New Roman"/>
          <w:rtl w:val="true"/>
        </w:rPr>
        <w:t xml:space="preserve">מעשה מגונה בקטין </w:t>
      </w:r>
      <w:r>
        <w:rPr>
          <w:rFonts w:cs="Times New Roman" w:ascii="Times New Roman" w:hAnsi="Times New Roman"/>
          <w:rtl w:val="true"/>
        </w:rPr>
        <w:t>(</w:t>
      </w:r>
      <w:r>
        <w:rPr>
          <w:rFonts w:ascii="Times New Roman" w:hAnsi="Times New Roman" w:cs="Times New Roman"/>
          <w:rtl w:val="true"/>
        </w:rPr>
        <w:t>א</w:t>
      </w:r>
      <w:r>
        <w:rPr>
          <w:rFonts w:cs="Times New Roman" w:ascii="Times New Roman" w:hAnsi="Times New Roman"/>
          <w:rtl w:val="true"/>
        </w:rPr>
        <w:t xml:space="preserve">) </w:t>
      </w:r>
      <w:r>
        <w:rPr>
          <w:rFonts w:ascii="Times New Roman" w:hAnsi="Times New Roman" w:cs="Times New Roman"/>
          <w:rtl w:val="true"/>
        </w:rPr>
        <w:t xml:space="preserve">שטרם מלאו לו </w:t>
      </w:r>
      <w:r>
        <w:rPr>
          <w:rFonts w:cs="Times New Roman" w:ascii="Times New Roman" w:hAnsi="Times New Roman"/>
        </w:rPr>
        <w:t>16</w:t>
      </w:r>
      <w:r>
        <w:rPr>
          <w:rFonts w:cs="Times New Roman" w:ascii="Times New Roman" w:hAnsi="Times New Roman"/>
          <w:rtl w:val="true"/>
        </w:rPr>
        <w:t xml:space="preserve"> </w:t>
      </w:r>
      <w:r>
        <w:rPr>
          <w:rFonts w:ascii="Times New Roman" w:hAnsi="Times New Roman" w:cs="Times New Roman"/>
          <w:rtl w:val="true"/>
        </w:rPr>
        <w:t xml:space="preserve">שנים </w:t>
      </w:r>
      <w:r>
        <w:rPr>
          <w:rFonts w:cs="Times New Roman" w:ascii="Times New Roman" w:hAnsi="Times New Roman"/>
          <w:rtl w:val="true"/>
        </w:rPr>
        <w:t>(</w:t>
      </w:r>
      <w:r>
        <w:rPr>
          <w:rFonts w:ascii="Times New Roman" w:hAnsi="Times New Roman" w:cs="Times New Roman"/>
          <w:rtl w:val="true"/>
        </w:rPr>
        <w:t>מספר עבירות</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לפי </w:t>
      </w:r>
      <w:hyperlink r:id="rId15">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348</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בנסיבות </w:t>
      </w:r>
      <w:hyperlink r:id="rId16">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345</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w:t>
      </w:r>
      <w:hyperlink r:id="rId17">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התשל</w:t>
      </w:r>
      <w:r>
        <w:rPr>
          <w:rFonts w:cs="Times New Roman" w:ascii="Times New Roman" w:hAnsi="Times New Roman"/>
          <w:rtl w:val="true"/>
        </w:rPr>
        <w:t>"</w:t>
      </w:r>
      <w:r>
        <w:rPr>
          <w:rFonts w:ascii="Times New Roman" w:hAnsi="Times New Roman" w:cs="Times New Roman"/>
          <w:rtl w:val="true"/>
        </w:rPr>
        <w:t>ז</w:t>
      </w:r>
      <w:r>
        <w:rPr>
          <w:rFonts w:cs="Times New Roman" w:ascii="Times New Roman" w:hAnsi="Times New Roman"/>
          <w:rtl w:val="true"/>
        </w:rPr>
        <w:t>-</w:t>
      </w:r>
      <w:r>
        <w:rPr>
          <w:rFonts w:cs="Times New Roman" w:ascii="Times New Roman" w:hAnsi="Times New Roman"/>
        </w:rPr>
        <w:t>1977</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Miriam"/>
          <w:spacing w:val="0"/>
          <w:sz w:val="28"/>
          <w:sz w:val="28"/>
          <w:szCs w:val="24"/>
          <w:rtl w:val="true"/>
        </w:rPr>
        <w:t>החוק</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אישום </w:t>
      </w:r>
      <w:r>
        <w:rPr>
          <w:rFonts w:cs="Times New Roman" w:ascii="Times New Roman" w:hAnsi="Times New Roman"/>
        </w:rPr>
        <w:t>1</w:t>
      </w:r>
      <w:r>
        <w:rPr>
          <w:rFonts w:cs="Times New Roman" w:ascii="Times New Roman" w:hAnsi="Times New Roman"/>
          <w:rtl w:val="true"/>
        </w:rPr>
        <w:t>;</w:t>
      </w:r>
    </w:p>
    <w:p>
      <w:pPr>
        <w:pStyle w:val="Ruller41"/>
        <w:ind w:start="720" w:end="0"/>
        <w:jc w:val="both"/>
        <w:rPr>
          <w:rFonts w:ascii="Times New Roman" w:hAnsi="Times New Roman" w:cs="Times New Roman"/>
        </w:rPr>
      </w:pPr>
      <w:r>
        <w:rPr>
          <w:rFonts w:cs="Times New Roman" w:ascii="Times New Roman" w:hAnsi="Times New Roman"/>
          <w:rtl w:val="true"/>
        </w:rPr>
      </w:r>
    </w:p>
    <w:p>
      <w:pPr>
        <w:pStyle w:val="Ruller41"/>
        <w:ind w:start="720" w:end="0"/>
        <w:jc w:val="both"/>
        <w:rPr/>
      </w:pPr>
      <w:r>
        <w:rPr>
          <w:rFonts w:ascii="Times New Roman" w:hAnsi="Times New Roman" w:cs="Times New Roman"/>
          <w:rtl w:val="true"/>
        </w:rPr>
        <w:t>ב</w:t>
      </w:r>
      <w:r>
        <w:rPr>
          <w:rFonts w:cs="Times New Roman" w:ascii="Times New Roman" w:hAnsi="Times New Roman"/>
          <w:rtl w:val="true"/>
        </w:rPr>
        <w:t>.</w:t>
        <w:tab/>
      </w:r>
      <w:r>
        <w:rPr>
          <w:rFonts w:ascii="Times New Roman" w:hAnsi="Times New Roman" w:cs="Times New Roman"/>
          <w:rtl w:val="true"/>
        </w:rPr>
        <w:t xml:space="preserve">מעשה מגונה בקטין </w:t>
      </w:r>
      <w:r>
        <w:rPr>
          <w:rFonts w:cs="Times New Roman" w:ascii="Times New Roman" w:hAnsi="Times New Roman"/>
          <w:rtl w:val="true"/>
        </w:rPr>
        <w:t>(</w:t>
      </w:r>
      <w:r>
        <w:rPr>
          <w:rFonts w:ascii="Times New Roman" w:hAnsi="Times New Roman" w:cs="Times New Roman"/>
          <w:rtl w:val="true"/>
        </w:rPr>
        <w:t>י</w:t>
      </w:r>
      <w:r>
        <w:rPr>
          <w:rFonts w:cs="Times New Roman" w:ascii="Times New Roman" w:hAnsi="Times New Roman"/>
          <w:rtl w:val="true"/>
        </w:rPr>
        <w:t>.</w:t>
      </w:r>
      <w:r>
        <w:rPr>
          <w:rFonts w:ascii="Times New Roman" w:hAnsi="Times New Roman" w:cs="Times New Roman"/>
          <w:rtl w:val="true"/>
        </w:rPr>
        <w:t>ר</w:t>
      </w:r>
      <w:r>
        <w:rPr>
          <w:rFonts w:cs="Times New Roman" w:ascii="Times New Roman" w:hAnsi="Times New Roman"/>
          <w:rtl w:val="true"/>
        </w:rPr>
        <w:t xml:space="preserve">) </w:t>
      </w:r>
      <w:r>
        <w:rPr>
          <w:rFonts w:ascii="Times New Roman" w:hAnsi="Times New Roman" w:cs="Times New Roman"/>
          <w:rtl w:val="true"/>
        </w:rPr>
        <w:t xml:space="preserve">מתחת לגיל </w:t>
      </w:r>
      <w:r>
        <w:rPr>
          <w:rFonts w:cs="Times New Roman" w:ascii="Times New Roman" w:hAnsi="Times New Roman"/>
        </w:rPr>
        <w:t>16</w:t>
      </w:r>
      <w:r>
        <w:rPr>
          <w:rFonts w:cs="Times New Roman" w:ascii="Times New Roman" w:hAnsi="Times New Roman"/>
          <w:rtl w:val="true"/>
        </w:rPr>
        <w:t xml:space="preserve"> </w:t>
      </w:r>
      <w:r>
        <w:rPr>
          <w:rFonts w:ascii="Times New Roman" w:hAnsi="Times New Roman" w:cs="Times New Roman"/>
          <w:rtl w:val="true"/>
        </w:rPr>
        <w:t xml:space="preserve">שנים לפי </w:t>
      </w:r>
      <w:hyperlink r:id="rId18">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348</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בנסיבות </w:t>
      </w:r>
      <w:hyperlink r:id="rId19">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345</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לחוק </w:t>
      </w:r>
      <w:r>
        <w:rPr>
          <w:rFonts w:cs="Times New Roman" w:ascii="Times New Roman" w:hAnsi="Times New Roman"/>
          <w:rtl w:val="true"/>
        </w:rPr>
        <w:t>(</w:t>
      </w:r>
      <w:r>
        <w:rPr>
          <w:rFonts w:ascii="Times New Roman" w:hAnsi="Times New Roman" w:cs="Times New Roman"/>
          <w:rtl w:val="true"/>
        </w:rPr>
        <w:t>מספר עבירות</w:t>
      </w:r>
      <w:r>
        <w:rPr>
          <w:rFonts w:cs="Times New Roman" w:ascii="Times New Roman" w:hAnsi="Times New Roman"/>
          <w:rtl w:val="true"/>
        </w:rPr>
        <w:t xml:space="preserve">); </w:t>
      </w:r>
      <w:r>
        <w:rPr>
          <w:rFonts w:ascii="Times New Roman" w:hAnsi="Times New Roman" w:cs="Times New Roman"/>
          <w:rtl w:val="true"/>
        </w:rPr>
        <w:t xml:space="preserve">בנסיון למעשה מגונה בקטין מתחת לגיל </w:t>
      </w:r>
      <w:r>
        <w:rPr>
          <w:rFonts w:cs="Times New Roman" w:ascii="Times New Roman" w:hAnsi="Times New Roman"/>
        </w:rPr>
        <w:t>16</w:t>
      </w:r>
      <w:r>
        <w:rPr>
          <w:rFonts w:cs="Times New Roman" w:ascii="Times New Roman" w:hAnsi="Times New Roman"/>
          <w:rtl w:val="true"/>
        </w:rPr>
        <w:t xml:space="preserve"> </w:t>
      </w:r>
      <w:r>
        <w:rPr>
          <w:rFonts w:ascii="Times New Roman" w:hAnsi="Times New Roman" w:cs="Times New Roman"/>
          <w:rtl w:val="true"/>
        </w:rPr>
        <w:t xml:space="preserve">לפי </w:t>
      </w:r>
      <w:hyperlink r:id="rId20">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348</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בנסיבות </w:t>
      </w:r>
      <w:hyperlink r:id="rId21">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345</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יחד עם </w:t>
      </w:r>
      <w:hyperlink r:id="rId22">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25</w:t>
        </w:r>
      </w:hyperlink>
      <w:r>
        <w:rPr>
          <w:rFonts w:cs="Times New Roman" w:ascii="Times New Roman" w:hAnsi="Times New Roman"/>
          <w:rtl w:val="true"/>
        </w:rPr>
        <w:t xml:space="preserve"> </w:t>
      </w:r>
      <w:r>
        <w:rPr>
          <w:rFonts w:ascii="Times New Roman" w:hAnsi="Times New Roman" w:cs="Times New Roman"/>
          <w:rtl w:val="true"/>
        </w:rPr>
        <w:t xml:space="preserve">לחוק </w:t>
      </w:r>
      <w:r>
        <w:rPr>
          <w:rFonts w:cs="Times New Roman" w:ascii="Times New Roman" w:hAnsi="Times New Roman"/>
          <w:rtl w:val="true"/>
        </w:rPr>
        <w:t>(</w:t>
      </w:r>
      <w:r>
        <w:rPr>
          <w:rFonts w:ascii="Times New Roman" w:hAnsi="Times New Roman" w:cs="Times New Roman"/>
          <w:rtl w:val="true"/>
        </w:rPr>
        <w:t>מספר עבירות</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אישום </w:t>
      </w:r>
      <w:r>
        <w:rPr>
          <w:rFonts w:cs="Times New Roman" w:ascii="Times New Roman" w:hAnsi="Times New Roman"/>
        </w:rPr>
        <w:t>2</w:t>
      </w:r>
      <w:r>
        <w:rPr>
          <w:rFonts w:cs="Times New Roman" w:ascii="Times New Roman" w:hAnsi="Times New Roman"/>
          <w:rtl w:val="true"/>
        </w:rPr>
        <w:t>;</w:t>
      </w:r>
    </w:p>
    <w:p>
      <w:pPr>
        <w:pStyle w:val="Ruller41"/>
        <w:ind w:start="720" w:end="0"/>
        <w:jc w:val="both"/>
        <w:rPr>
          <w:rFonts w:ascii="Times New Roman" w:hAnsi="Times New Roman" w:cs="Times New Roman"/>
        </w:rPr>
      </w:pPr>
      <w:r>
        <w:rPr>
          <w:rFonts w:cs="Times New Roman" w:ascii="Times New Roman" w:hAnsi="Times New Roman"/>
          <w:rtl w:val="true"/>
        </w:rPr>
      </w:r>
    </w:p>
    <w:p>
      <w:pPr>
        <w:pStyle w:val="Ruller41"/>
        <w:ind w:start="720" w:end="0"/>
        <w:jc w:val="both"/>
        <w:rPr>
          <w:rFonts w:ascii="Times New Roman" w:hAnsi="Times New Roman" w:cs="Times New Roman"/>
        </w:rPr>
      </w:pPr>
      <w:r>
        <w:rPr>
          <w:rFonts w:ascii="Times New Roman" w:hAnsi="Times New Roman" w:cs="Times New Roman"/>
          <w:rtl w:val="true"/>
        </w:rPr>
        <w:t>ג</w:t>
      </w:r>
      <w:r>
        <w:rPr>
          <w:rFonts w:cs="Times New Roman" w:ascii="Times New Roman" w:hAnsi="Times New Roman"/>
          <w:rtl w:val="true"/>
        </w:rPr>
        <w:t>.</w:t>
        <w:tab/>
      </w:r>
      <w:r>
        <w:rPr>
          <w:rFonts w:ascii="Times New Roman" w:hAnsi="Times New Roman" w:cs="Times New Roman"/>
          <w:rtl w:val="true"/>
        </w:rPr>
        <w:t xml:space="preserve">מעשה מגונה בקטין </w:t>
      </w:r>
      <w:r>
        <w:rPr>
          <w:rFonts w:cs="Times New Roman" w:ascii="Times New Roman" w:hAnsi="Times New Roman"/>
          <w:rtl w:val="true"/>
        </w:rPr>
        <w:t>(</w:t>
      </w:r>
      <w:r>
        <w:rPr>
          <w:rFonts w:ascii="Times New Roman" w:hAnsi="Times New Roman" w:cs="Times New Roman"/>
          <w:rtl w:val="true"/>
        </w:rPr>
        <w:t>י</w:t>
      </w:r>
      <w:r>
        <w:rPr>
          <w:rFonts w:cs="Times New Roman" w:ascii="Times New Roman" w:hAnsi="Times New Roman"/>
          <w:rtl w:val="true"/>
        </w:rPr>
        <w:t xml:space="preserve">) </w:t>
      </w:r>
      <w:r>
        <w:rPr>
          <w:rFonts w:ascii="Times New Roman" w:hAnsi="Times New Roman" w:cs="Times New Roman"/>
          <w:rtl w:val="true"/>
        </w:rPr>
        <w:t xml:space="preserve">מתחת לגיל </w:t>
      </w:r>
      <w:r>
        <w:rPr>
          <w:rFonts w:cs="Times New Roman" w:ascii="Times New Roman" w:hAnsi="Times New Roman"/>
        </w:rPr>
        <w:t>16</w:t>
      </w:r>
      <w:r>
        <w:rPr>
          <w:rFonts w:cs="Times New Roman" w:ascii="Times New Roman" w:hAnsi="Times New Roman"/>
          <w:rtl w:val="true"/>
        </w:rPr>
        <w:t xml:space="preserve"> </w:t>
      </w:r>
      <w:r>
        <w:rPr>
          <w:rFonts w:ascii="Times New Roman" w:hAnsi="Times New Roman" w:cs="Times New Roman"/>
          <w:rtl w:val="true"/>
        </w:rPr>
        <w:t xml:space="preserve">שנים לפי </w:t>
      </w:r>
      <w:hyperlink r:id="rId23">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348</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בנסיבות </w:t>
      </w:r>
      <w:hyperlink r:id="rId24">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345</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לחוק </w:t>
      </w:r>
      <w:r>
        <w:rPr>
          <w:rFonts w:cs="Times New Roman" w:ascii="Times New Roman" w:hAnsi="Times New Roman"/>
          <w:rtl w:val="true"/>
        </w:rPr>
        <w:t>(</w:t>
      </w:r>
      <w:r>
        <w:rPr>
          <w:rFonts w:ascii="Times New Roman" w:hAnsi="Times New Roman" w:cs="Times New Roman"/>
          <w:rtl w:val="true"/>
        </w:rPr>
        <w:t>מספר עבירות</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אישום </w:t>
      </w:r>
      <w:r>
        <w:rPr>
          <w:rFonts w:cs="Times New Roman" w:ascii="Times New Roman" w:hAnsi="Times New Roman"/>
        </w:rPr>
        <w:t>3</w:t>
      </w:r>
      <w:r>
        <w:rPr>
          <w:rFonts w:cs="Times New Roman" w:ascii="Times New Roman" w:hAnsi="Times New Roman"/>
          <w:rtl w:val="true"/>
        </w:rPr>
        <w:t>;</w:t>
      </w:r>
    </w:p>
    <w:p>
      <w:pPr>
        <w:pStyle w:val="Ruller41"/>
        <w:ind w:start="720" w:end="0"/>
        <w:jc w:val="both"/>
        <w:rPr>
          <w:rFonts w:ascii="Times New Roman" w:hAnsi="Times New Roman" w:cs="Times New Roman"/>
        </w:rPr>
      </w:pPr>
      <w:r>
        <w:rPr>
          <w:rFonts w:cs="Times New Roman" w:ascii="Times New Roman" w:hAnsi="Times New Roman"/>
          <w:rtl w:val="true"/>
        </w:rPr>
      </w:r>
    </w:p>
    <w:p>
      <w:pPr>
        <w:pStyle w:val="Ruller41"/>
        <w:ind w:start="720" w:end="0"/>
        <w:jc w:val="both"/>
        <w:rPr>
          <w:rFonts w:ascii="Times New Roman" w:hAnsi="Times New Roman" w:cs="Times New Roman"/>
        </w:rPr>
      </w:pPr>
      <w:r>
        <w:rPr>
          <w:rFonts w:ascii="Times New Roman" w:hAnsi="Times New Roman" w:cs="Times New Roman"/>
          <w:rtl w:val="true"/>
        </w:rPr>
        <w:t>ד</w:t>
      </w:r>
      <w:r>
        <w:rPr>
          <w:rFonts w:cs="Times New Roman" w:ascii="Times New Roman" w:hAnsi="Times New Roman"/>
          <w:rtl w:val="true"/>
        </w:rPr>
        <w:t>.</w:t>
        <w:tab/>
      </w:r>
      <w:r>
        <w:rPr>
          <w:rFonts w:ascii="Times New Roman" w:hAnsi="Times New Roman" w:cs="Times New Roman"/>
          <w:rtl w:val="true"/>
        </w:rPr>
        <w:t xml:space="preserve">גרם מעשה סדום לפי </w:t>
      </w:r>
      <w:hyperlink r:id="rId25">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347</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בצירוף </w:t>
      </w:r>
      <w:hyperlink r:id="rId26">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350</w:t>
        </w:r>
      </w:hyperlink>
      <w:r>
        <w:rPr>
          <w:rFonts w:cs="Times New Roman" w:ascii="Times New Roman" w:hAnsi="Times New Roman"/>
          <w:rtl w:val="true"/>
        </w:rPr>
        <w:t xml:space="preserve"> </w:t>
      </w:r>
      <w:r>
        <w:rPr>
          <w:rFonts w:ascii="Times New Roman" w:hAnsi="Times New Roman" w:cs="Times New Roman"/>
          <w:rtl w:val="true"/>
        </w:rPr>
        <w:t xml:space="preserve">לחוק </w:t>
      </w:r>
      <w:r>
        <w:rPr>
          <w:rFonts w:cs="Times New Roman" w:ascii="Times New Roman" w:hAnsi="Times New Roman"/>
          <w:rtl w:val="true"/>
        </w:rPr>
        <w:t>(</w:t>
      </w:r>
      <w:r>
        <w:rPr>
          <w:rFonts w:ascii="Times New Roman" w:hAnsi="Times New Roman" w:cs="Times New Roman"/>
          <w:rtl w:val="true"/>
        </w:rPr>
        <w:t>מספר עבירות</w:t>
      </w:r>
      <w:r>
        <w:rPr>
          <w:rFonts w:cs="Times New Roman" w:ascii="Times New Roman" w:hAnsi="Times New Roman"/>
          <w:rtl w:val="true"/>
        </w:rPr>
        <w:t xml:space="preserve">) </w:t>
      </w:r>
      <w:r>
        <w:rPr>
          <w:rFonts w:ascii="Times New Roman" w:hAnsi="Times New Roman" w:cs="Times New Roman"/>
          <w:rtl w:val="true"/>
        </w:rPr>
        <w:t xml:space="preserve">מעשה סדום לפי </w:t>
      </w:r>
      <w:hyperlink r:id="rId27">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347</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והדחה בחקירה לפי </w:t>
      </w:r>
      <w:hyperlink r:id="rId28">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245</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לחוק </w:t>
      </w:r>
      <w:r>
        <w:rPr>
          <w:rFonts w:ascii="Times New Roman" w:hAnsi="Times New Roman" w:cs="Times New Roman"/>
          <w:rtl w:val="true"/>
        </w:rPr>
        <w:t>–</w:t>
      </w:r>
      <w:r>
        <w:rPr>
          <w:rFonts w:ascii="Times New Roman" w:hAnsi="Times New Roman" w:cs="Times New Roman"/>
          <w:rtl w:val="true"/>
        </w:rPr>
        <w:t xml:space="preserve"> העבירות באישום זה בוצעו כלפי קטין שמלאו לו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 xml:space="preserve">שנים אך טרם מלאו לו </w:t>
      </w:r>
      <w:r>
        <w:rPr>
          <w:rFonts w:cs="Times New Roman" w:ascii="Times New Roman" w:hAnsi="Times New Roman"/>
        </w:rPr>
        <w:t>16</w:t>
      </w:r>
      <w:r>
        <w:rPr>
          <w:rFonts w:cs="Times New Roman" w:ascii="Times New Roman" w:hAnsi="Times New Roman"/>
          <w:rtl w:val="true"/>
        </w:rPr>
        <w:t xml:space="preserve"> </w:t>
      </w:r>
      <w:r>
        <w:rPr>
          <w:rFonts w:ascii="Times New Roman" w:hAnsi="Times New Roman" w:cs="Times New Roman"/>
          <w:rtl w:val="true"/>
        </w:rPr>
        <w:t xml:space="preserve">שנים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Miriam"/>
          <w:spacing w:val="0"/>
          <w:sz w:val="28"/>
          <w:sz w:val="28"/>
          <w:szCs w:val="24"/>
          <w:rtl w:val="true"/>
        </w:rPr>
        <w:t>המתלונן</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אישום </w:t>
      </w:r>
      <w:r>
        <w:rPr>
          <w:rFonts w:cs="Times New Roman" w:ascii="Times New Roman" w:hAnsi="Times New Roman"/>
        </w:rPr>
        <w:t>4</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ברקע ביצוע העבירות היכרות קודמת בין המערער לארבעת הקטינים ובני משפחותיהם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באישום הראשון תפס המערער את הקטין א</w:t>
      </w:r>
      <w:r>
        <w:rPr>
          <w:rFonts w:cs="Times New Roman" w:ascii="Times New Roman" w:hAnsi="Times New Roman"/>
          <w:rtl w:val="true"/>
        </w:rPr>
        <w:t xml:space="preserve">' </w:t>
      </w:r>
      <w:r>
        <w:rPr>
          <w:rFonts w:ascii="Times New Roman" w:hAnsi="Times New Roman" w:cs="Times New Roman"/>
          <w:rtl w:val="true"/>
        </w:rPr>
        <w:t>ברחוב</w:t>
      </w:r>
      <w:r>
        <w:rPr>
          <w:rFonts w:cs="Times New Roman" w:ascii="Times New Roman" w:hAnsi="Times New Roman"/>
          <w:rtl w:val="true"/>
        </w:rPr>
        <w:t xml:space="preserve">, </w:t>
      </w:r>
      <w:r>
        <w:rPr>
          <w:rFonts w:ascii="Times New Roman" w:hAnsi="Times New Roman" w:cs="Times New Roman"/>
          <w:rtl w:val="true"/>
        </w:rPr>
        <w:t>לקחו אל מאחורי בית והכניס את ידו לתוך מכנסיו של הקטין ונגע באיבר מינו</w:t>
      </w:r>
      <w:r>
        <w:rPr>
          <w:rFonts w:cs="Times New Roman" w:ascii="Times New Roman" w:hAnsi="Times New Roman"/>
          <w:rtl w:val="true"/>
        </w:rPr>
        <w:t xml:space="preserve">. </w:t>
      </w:r>
      <w:r>
        <w:rPr>
          <w:rFonts w:ascii="Times New Roman" w:hAnsi="Times New Roman" w:cs="Times New Roman"/>
          <w:rtl w:val="true"/>
        </w:rPr>
        <w:t>בהמשך הוריד המערער את מכנסיו וחשף את איבר מינו בפני הקטין</w:t>
      </w:r>
      <w:r>
        <w:rPr>
          <w:rFonts w:cs="Times New Roman" w:ascii="Times New Roman" w:hAnsi="Times New Roman"/>
          <w:rtl w:val="true"/>
        </w:rPr>
        <w:t xml:space="preserve">. </w:t>
      </w:r>
      <w:r>
        <w:rPr>
          <w:rFonts w:ascii="Times New Roman" w:hAnsi="Times New Roman" w:cs="Times New Roman"/>
          <w:rtl w:val="true"/>
        </w:rPr>
        <w:t xml:space="preserve">במספר הזדמנויות במהלך השנים </w:t>
      </w:r>
      <w:r>
        <w:rPr>
          <w:rFonts w:cs="Times New Roman" w:ascii="Times New Roman" w:hAnsi="Times New Roman"/>
        </w:rPr>
        <w:t>2015-2013</w:t>
      </w:r>
      <w:r>
        <w:rPr>
          <w:rFonts w:cs="Times New Roman" w:ascii="Times New Roman" w:hAnsi="Times New Roman"/>
          <w:rtl w:val="true"/>
        </w:rPr>
        <w:t xml:space="preserve"> </w:t>
      </w:r>
      <w:r>
        <w:rPr>
          <w:rFonts w:ascii="Times New Roman" w:hAnsi="Times New Roman" w:cs="Times New Roman"/>
          <w:rtl w:val="true"/>
        </w:rPr>
        <w:t>בחדר מדרגות</w:t>
      </w:r>
      <w:r>
        <w:rPr>
          <w:rFonts w:cs="Times New Roman" w:ascii="Times New Roman" w:hAnsi="Times New Roman"/>
          <w:rtl w:val="true"/>
        </w:rPr>
        <w:t xml:space="preserve">, </w:t>
      </w:r>
      <w:r>
        <w:rPr>
          <w:rFonts w:ascii="Times New Roman" w:hAnsi="Times New Roman" w:cs="Times New Roman"/>
          <w:rtl w:val="true"/>
        </w:rPr>
        <w:t>ברחוב</w:t>
      </w:r>
      <w:r>
        <w:rPr>
          <w:rFonts w:cs="Times New Roman" w:ascii="Times New Roman" w:hAnsi="Times New Roman"/>
          <w:rtl w:val="true"/>
        </w:rPr>
        <w:t xml:space="preserve">, </w:t>
      </w:r>
      <w:r>
        <w:rPr>
          <w:rFonts w:ascii="Times New Roman" w:hAnsi="Times New Roman" w:cs="Times New Roman"/>
          <w:rtl w:val="true"/>
        </w:rPr>
        <w:t>הראה המערער לקטין סרטי פורנוגרפיים בטלפון הסלולרי שלו</w:t>
      </w:r>
      <w:r>
        <w:rPr>
          <w:rFonts w:cs="Times New Roman" w:ascii="Times New Roman" w:hAnsi="Times New Roman"/>
          <w:rtl w:val="true"/>
        </w:rPr>
        <w:t xml:space="preserve">, </w:t>
      </w:r>
      <w:r>
        <w:rPr>
          <w:rFonts w:ascii="Times New Roman" w:hAnsi="Times New Roman" w:cs="Times New Roman"/>
          <w:rtl w:val="true"/>
        </w:rPr>
        <w:t>כשבחלק מהמקרים הוריד המערער את מכנסיו ונגע באיבר מינו בפני הקטין</w:t>
      </w:r>
      <w:r>
        <w:rPr>
          <w:rFonts w:cs="Times New Roman" w:ascii="Times New Roman" w:hAnsi="Times New Roman"/>
          <w:rtl w:val="true"/>
        </w:rPr>
        <w:t xml:space="preserve">. </w:t>
      </w:r>
      <w:r>
        <w:rPr>
          <w:rFonts w:ascii="Times New Roman" w:hAnsi="Times New Roman" w:cs="Times New Roman"/>
          <w:rtl w:val="true"/>
        </w:rPr>
        <w:t>באחת הפעמים חשף המערער בפני הקטין את איבר מינו ואונן עד הגיעו לסיפוק</w:t>
      </w:r>
      <w:r>
        <w:rPr>
          <w:rFonts w:cs="Times New Roman" w:ascii="Times New Roman" w:hAnsi="Times New Roman"/>
          <w:rtl w:val="true"/>
        </w:rPr>
        <w:t xml:space="preserve">, </w:t>
      </w:r>
      <w:r>
        <w:rPr>
          <w:rFonts w:ascii="Times New Roman" w:hAnsi="Times New Roman" w:cs="Times New Roman"/>
          <w:rtl w:val="true"/>
        </w:rPr>
        <w:t>כשהוא תופס את הקטין ומונע ממנו לעזוב את המקום</w:t>
      </w:r>
      <w:r>
        <w:rPr>
          <w:rFonts w:cs="Times New Roman" w:ascii="Times New Roman" w:hAnsi="Times New Roman"/>
          <w:rtl w:val="true"/>
        </w:rPr>
        <w:t xml:space="preserve">; </w:t>
      </w:r>
      <w:r>
        <w:rPr>
          <w:rFonts w:ascii="Times New Roman" w:hAnsi="Times New Roman" w:cs="Times New Roman"/>
          <w:rtl w:val="true"/>
        </w:rPr>
        <w:t>במספר הזדמנויות</w:t>
      </w:r>
      <w:r>
        <w:rPr>
          <w:rFonts w:cs="Times New Roman" w:ascii="Times New Roman" w:hAnsi="Times New Roman"/>
          <w:rtl w:val="true"/>
        </w:rPr>
        <w:t xml:space="preserve">, </w:t>
      </w:r>
      <w:r>
        <w:rPr>
          <w:rFonts w:ascii="Times New Roman" w:hAnsi="Times New Roman" w:cs="Times New Roman"/>
          <w:rtl w:val="true"/>
        </w:rPr>
        <w:t>שאחת מהן התרחשה במהלך נסיעת הקטין ברכבו של המערער</w:t>
      </w:r>
      <w:r>
        <w:rPr>
          <w:rFonts w:cs="Times New Roman" w:ascii="Times New Roman" w:hAnsi="Times New Roman"/>
          <w:rtl w:val="true"/>
        </w:rPr>
        <w:t xml:space="preserve">, </w:t>
      </w:r>
      <w:r>
        <w:rPr>
          <w:rFonts w:ascii="Times New Roman" w:hAnsi="Times New Roman" w:cs="Times New Roman"/>
          <w:rtl w:val="true"/>
        </w:rPr>
        <w:t>נגע המערער באיבר מינו של הקטין מעל לבגדיו</w:t>
      </w:r>
      <w:r>
        <w:rPr>
          <w:rFonts w:cs="Times New Roman" w:ascii="Times New Roman" w:hAnsi="Times New Roman"/>
          <w:rtl w:val="true"/>
        </w:rPr>
        <w:t xml:space="preserve">. </w:t>
      </w:r>
      <w:r>
        <w:rPr>
          <w:rFonts w:ascii="Times New Roman" w:hAnsi="Times New Roman" w:cs="Times New Roman"/>
          <w:rtl w:val="true"/>
        </w:rPr>
        <w:t>בהזדמנות אחרת במהלך נסיעת המערער ברכב המשפחתי שבו נהג אביו של הקטין</w:t>
      </w:r>
      <w:r>
        <w:rPr>
          <w:rFonts w:cs="Times New Roman" w:ascii="Times New Roman" w:hAnsi="Times New Roman"/>
          <w:rtl w:val="true"/>
        </w:rPr>
        <w:t xml:space="preserve">, </w:t>
      </w:r>
      <w:r>
        <w:rPr>
          <w:rFonts w:ascii="Times New Roman" w:hAnsi="Times New Roman" w:cs="Times New Roman"/>
          <w:rtl w:val="true"/>
        </w:rPr>
        <w:t>הראה המערער לקטין סרטים פורנוגרפיים ונגע באיבר מינו של הקטין מעל לבגדים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האישום השני מפרט שבמספר הזדמנויות כאשר נפגשו המערער והקטין ברחוב ובאמתלות שונות גרם המערער לקטין לשבת על רגלו כשהמערער נהג לגעת וללטף את איבר מינו של הקטין מעל לבגדיו</w:t>
      </w:r>
      <w:r>
        <w:rPr>
          <w:rFonts w:cs="Times New Roman" w:ascii="Times New Roman" w:hAnsi="Times New Roman"/>
          <w:rtl w:val="true"/>
        </w:rPr>
        <w:t xml:space="preserve">. </w:t>
      </w:r>
      <w:r>
        <w:rPr>
          <w:rFonts w:ascii="Times New Roman" w:hAnsi="Times New Roman" w:cs="Times New Roman"/>
          <w:rtl w:val="true"/>
        </w:rPr>
        <w:t>בהזדמנויות אחרות ניסה המערער ללטף את איבר מינו של הקטין</w:t>
      </w:r>
      <w:r>
        <w:rPr>
          <w:rFonts w:cs="Times New Roman" w:ascii="Times New Roman" w:hAnsi="Times New Roman"/>
          <w:rtl w:val="true"/>
        </w:rPr>
        <w:t xml:space="preserve">, </w:t>
      </w:r>
      <w:r>
        <w:rPr>
          <w:rFonts w:ascii="Times New Roman" w:hAnsi="Times New Roman" w:cs="Times New Roman"/>
          <w:rtl w:val="true"/>
        </w:rPr>
        <w:t>אך הקטין הזיז את ידו של המערער ומנע ביצוע המעשים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האישום השלישי מפרט מעשים דומים</w:t>
      </w:r>
      <w:r>
        <w:rPr>
          <w:rFonts w:cs="Times New Roman" w:ascii="Times New Roman" w:hAnsi="Times New Roman"/>
          <w:rtl w:val="true"/>
        </w:rPr>
        <w:t xml:space="preserve">, </w:t>
      </w:r>
      <w:r>
        <w:rPr>
          <w:rFonts w:ascii="Times New Roman" w:hAnsi="Times New Roman" w:cs="Times New Roman"/>
          <w:rtl w:val="true"/>
        </w:rPr>
        <w:t>כאשר במספר הזדמנויות בתואנה שביקש להראות לקטין סרט פורנוגרפי בטלפון הסלולרי שלו</w:t>
      </w:r>
      <w:r>
        <w:rPr>
          <w:rFonts w:cs="Times New Roman" w:ascii="Times New Roman" w:hAnsi="Times New Roman"/>
          <w:rtl w:val="true"/>
        </w:rPr>
        <w:t xml:space="preserve">, </w:t>
      </w:r>
      <w:r>
        <w:rPr>
          <w:rFonts w:ascii="Times New Roman" w:hAnsi="Times New Roman" w:cs="Times New Roman"/>
          <w:rtl w:val="true"/>
        </w:rPr>
        <w:t>נגע באיבר מינו של הקטין</w:t>
      </w:r>
      <w:r>
        <w:rPr>
          <w:rFonts w:cs="Times New Roman" w:ascii="Times New Roman" w:hAnsi="Times New Roman"/>
          <w:rtl w:val="true"/>
        </w:rPr>
        <w:t xml:space="preserve">, </w:t>
      </w:r>
      <w:r>
        <w:rPr>
          <w:rFonts w:ascii="Times New Roman" w:hAnsi="Times New Roman" w:cs="Times New Roman"/>
          <w:rtl w:val="true"/>
        </w:rPr>
        <w:t>בהזדמנויות אחרות כאשר הקטין שיחק ברחוב הכניס את ידו לתוך מכנסיו של הקטין ונגע באיבר מינו</w:t>
      </w:r>
      <w:r>
        <w:rPr>
          <w:rFonts w:cs="Times New Roman" w:ascii="Times New Roman" w:hAnsi="Times New Roman"/>
          <w:rtl w:val="true"/>
        </w:rPr>
        <w:t xml:space="preserve">. </w:t>
      </w:r>
      <w:r>
        <w:rPr>
          <w:rFonts w:ascii="Times New Roman" w:hAnsi="Times New Roman" w:cs="Times New Roman"/>
          <w:rtl w:val="true"/>
        </w:rPr>
        <w:t>באחת ההזדמנויות הרים המערער את הקטין מכתפיו ונישק אותו בצווארו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באישום הרביעי מתואר כיצד הביא המערער את המתלונן לביתו בתואנה כי מבקש להראות לו את אופניו החדשים</w:t>
      </w:r>
      <w:r>
        <w:rPr>
          <w:rFonts w:cs="Times New Roman" w:ascii="Times New Roman" w:hAnsi="Times New Roman"/>
          <w:rtl w:val="true"/>
        </w:rPr>
        <w:t xml:space="preserve">, </w:t>
      </w:r>
      <w:r>
        <w:rPr>
          <w:rFonts w:ascii="Times New Roman" w:hAnsi="Times New Roman" w:cs="Times New Roman"/>
          <w:rtl w:val="true"/>
        </w:rPr>
        <w:t>שם גרם למתלונן להחדיר את איבר מינו לפיו של המערער עד שהקטין הגיע לסיפוקו</w:t>
      </w:r>
      <w:r>
        <w:rPr>
          <w:rFonts w:cs="Times New Roman" w:ascii="Times New Roman" w:hAnsi="Times New Roman"/>
          <w:rtl w:val="true"/>
        </w:rPr>
        <w:t xml:space="preserve">. </w:t>
      </w:r>
      <w:r>
        <w:rPr>
          <w:rFonts w:ascii="Times New Roman" w:hAnsi="Times New Roman" w:cs="Times New Roman"/>
          <w:rtl w:val="true"/>
        </w:rPr>
        <w:t xml:space="preserve">לאחר מעשה משהטיח המתלונן במערער שהוא </w:t>
      </w:r>
      <w:r>
        <w:rPr>
          <w:rFonts w:cs="Times New Roman" w:ascii="Times New Roman" w:hAnsi="Times New Roman"/>
          <w:rtl w:val="true"/>
        </w:rPr>
        <w:t>"</w:t>
      </w:r>
      <w:r>
        <w:rPr>
          <w:rFonts w:ascii="Times New Roman" w:hAnsi="Times New Roman" w:cs="Times New Roman"/>
          <w:rtl w:val="true"/>
        </w:rPr>
        <w:t>מגעיל</w:t>
      </w:r>
      <w:r>
        <w:rPr>
          <w:rFonts w:cs="Times New Roman" w:ascii="Times New Roman" w:hAnsi="Times New Roman"/>
          <w:rtl w:val="true"/>
        </w:rPr>
        <w:t xml:space="preserve">" </w:t>
      </w:r>
      <w:r>
        <w:rPr>
          <w:rFonts w:ascii="Times New Roman" w:hAnsi="Times New Roman" w:cs="Times New Roman"/>
          <w:rtl w:val="true"/>
        </w:rPr>
        <w:t>וכי רוצה ללכת למשטרה</w:t>
      </w:r>
      <w:r>
        <w:rPr>
          <w:rFonts w:cs="Times New Roman" w:ascii="Times New Roman" w:hAnsi="Times New Roman"/>
          <w:rtl w:val="true"/>
        </w:rPr>
        <w:t xml:space="preserve">, </w:t>
      </w:r>
      <w:r>
        <w:rPr>
          <w:rFonts w:ascii="Times New Roman" w:hAnsi="Times New Roman" w:cs="Times New Roman"/>
          <w:rtl w:val="true"/>
        </w:rPr>
        <w:t xml:space="preserve">נתן המערער למתלונן </w:t>
      </w:r>
      <w:r>
        <w:rPr>
          <w:rFonts w:cs="Times New Roman" w:ascii="Times New Roman" w:hAnsi="Times New Roman"/>
        </w:rPr>
        <w:t>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 ודרש ממנו לשתוק ולא לספר לאיש על המעשים</w:t>
      </w:r>
      <w:r>
        <w:rPr>
          <w:rFonts w:cs="Times New Roman" w:ascii="Times New Roman" w:hAnsi="Times New Roman"/>
          <w:rtl w:val="true"/>
        </w:rPr>
        <w:t xml:space="preserve">. </w:t>
      </w:r>
      <w:r>
        <w:rPr>
          <w:rFonts w:ascii="Times New Roman" w:hAnsi="Times New Roman" w:cs="Times New Roman"/>
          <w:rtl w:val="true"/>
        </w:rPr>
        <w:t>בהמשך ולאורך תקופה</w:t>
      </w:r>
      <w:r>
        <w:rPr>
          <w:rFonts w:cs="Times New Roman" w:ascii="Times New Roman" w:hAnsi="Times New Roman"/>
          <w:rtl w:val="true"/>
        </w:rPr>
        <w:t xml:space="preserve">, </w:t>
      </w:r>
      <w:r>
        <w:rPr>
          <w:rFonts w:ascii="Times New Roman" w:hAnsi="Times New Roman" w:cs="Times New Roman"/>
          <w:rtl w:val="true"/>
        </w:rPr>
        <w:t>בזמנים ובמקומות שונים</w:t>
      </w:r>
      <w:r>
        <w:rPr>
          <w:rFonts w:cs="Times New Roman" w:ascii="Times New Roman" w:hAnsi="Times New Roman"/>
          <w:rtl w:val="true"/>
        </w:rPr>
        <w:t xml:space="preserve">, </w:t>
      </w:r>
      <w:r>
        <w:rPr>
          <w:rFonts w:ascii="Times New Roman" w:hAnsi="Times New Roman" w:cs="Times New Roman"/>
          <w:rtl w:val="true"/>
        </w:rPr>
        <w:t>גרם המערער למתלונן לחזור ולבצע בו מעשי סדום</w:t>
      </w:r>
      <w:r>
        <w:rPr>
          <w:rFonts w:cs="Times New Roman" w:ascii="Times New Roman" w:hAnsi="Times New Roman"/>
          <w:rtl w:val="true"/>
        </w:rPr>
        <w:t xml:space="preserve">, </w:t>
      </w:r>
      <w:r>
        <w:rPr>
          <w:rFonts w:ascii="Times New Roman" w:hAnsi="Times New Roman" w:cs="Times New Roman"/>
          <w:rtl w:val="true"/>
        </w:rPr>
        <w:t>בכך שהחדיר את איבר מינו של המתלונן לפיו ומצץ אותו עד הגיע המתלונן לסיפוקו</w:t>
      </w:r>
      <w:r>
        <w:rPr>
          <w:rFonts w:cs="Times New Roman" w:ascii="Times New Roman" w:hAnsi="Times New Roman"/>
          <w:rtl w:val="true"/>
        </w:rPr>
        <w:t xml:space="preserve">. </w:t>
      </w:r>
      <w:r>
        <w:rPr>
          <w:rFonts w:ascii="Times New Roman" w:hAnsi="Times New Roman" w:cs="Times New Roman"/>
          <w:rtl w:val="true"/>
        </w:rPr>
        <w:t>בחלק מהמפגשים נגע המתלונן</w:t>
      </w:r>
      <w:r>
        <w:rPr>
          <w:rFonts w:cs="Times New Roman" w:ascii="Times New Roman" w:hAnsi="Times New Roman"/>
          <w:rtl w:val="true"/>
        </w:rPr>
        <w:t xml:space="preserve">, </w:t>
      </w:r>
      <w:r>
        <w:rPr>
          <w:rFonts w:ascii="Times New Roman" w:hAnsi="Times New Roman" w:cs="Times New Roman"/>
          <w:rtl w:val="true"/>
        </w:rPr>
        <w:t>לבקשת המערער</w:t>
      </w:r>
      <w:r>
        <w:rPr>
          <w:rFonts w:cs="Times New Roman" w:ascii="Times New Roman" w:hAnsi="Times New Roman"/>
          <w:rtl w:val="true"/>
        </w:rPr>
        <w:t xml:space="preserve">, </w:t>
      </w:r>
      <w:r>
        <w:rPr>
          <w:rFonts w:ascii="Times New Roman" w:hAnsi="Times New Roman" w:cs="Times New Roman"/>
          <w:rtl w:val="true"/>
        </w:rPr>
        <w:t>באיבר מינו של המערער עד הגיע המערער לסיפוקו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עוד מפורט</w:t>
      </w:r>
      <w:r>
        <w:rPr>
          <w:rFonts w:cs="Times New Roman" w:ascii="Times New Roman" w:hAnsi="Times New Roman"/>
          <w:rtl w:val="true"/>
        </w:rPr>
        <w:t xml:space="preserve">, </w:t>
      </w:r>
      <w:r>
        <w:rPr>
          <w:rFonts w:ascii="Times New Roman" w:hAnsi="Times New Roman" w:cs="Times New Roman"/>
          <w:rtl w:val="true"/>
        </w:rPr>
        <w:t>כי בארבע הזדמנויות שונות גרם המערער למתלונן לבצע בו מעשה סדום בכך שהמתלונן החדיר את איבר מינו לפי הטבעת של המערער</w:t>
      </w:r>
      <w:r>
        <w:rPr>
          <w:rFonts w:cs="Times New Roman" w:ascii="Times New Roman" w:hAnsi="Times New Roman"/>
          <w:rtl w:val="true"/>
        </w:rPr>
        <w:t xml:space="preserve">, </w:t>
      </w:r>
      <w:r>
        <w:rPr>
          <w:rFonts w:ascii="Times New Roman" w:hAnsi="Times New Roman" w:cs="Times New Roman"/>
          <w:rtl w:val="true"/>
        </w:rPr>
        <w:t xml:space="preserve">בחלק מהמקרים נתן המערער למתלונן סכומי כסף שונים של עד </w:t>
      </w:r>
      <w:r>
        <w:rPr>
          <w:rFonts w:cs="Times New Roman" w:ascii="Times New Roman" w:hAnsi="Times New Roman"/>
        </w:rPr>
        <w:t>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 כל פעם</w:t>
      </w:r>
      <w:r>
        <w:rPr>
          <w:rFonts w:cs="Times New Roman" w:ascii="Times New Roman" w:hAnsi="Times New Roman"/>
          <w:rtl w:val="true"/>
        </w:rPr>
        <w:t xml:space="preserve">. </w:t>
      </w:r>
      <w:r>
        <w:rPr>
          <w:rFonts w:ascii="Times New Roman" w:hAnsi="Times New Roman" w:cs="Times New Roman"/>
          <w:rtl w:val="true"/>
        </w:rPr>
        <w:t xml:space="preserve">בחודש אפריל </w:t>
      </w:r>
      <w:r>
        <w:rPr>
          <w:rFonts w:cs="Times New Roman" w:ascii="Times New Roman" w:hAnsi="Times New Roman"/>
        </w:rPr>
        <w:t>2015</w:t>
      </w:r>
      <w:r>
        <w:rPr>
          <w:rFonts w:cs="Times New Roman" w:ascii="Times New Roman" w:hAnsi="Times New Roman"/>
          <w:rtl w:val="true"/>
        </w:rPr>
        <w:t xml:space="preserve"> </w:t>
      </w:r>
      <w:r>
        <w:rPr>
          <w:rFonts w:ascii="Times New Roman" w:hAnsi="Times New Roman" w:cs="Times New Roman"/>
          <w:rtl w:val="true"/>
        </w:rPr>
        <w:t xml:space="preserve">פנה המערער אל המתלונן וביקש ממנו שלא יפנה למשטרה </w:t>
      </w:r>
      <w:r>
        <w:rPr>
          <w:rFonts w:cs="Times New Roman" w:ascii="Times New Roman" w:hAnsi="Times New Roman"/>
          <w:rtl w:val="true"/>
        </w:rPr>
        <w:t>"</w:t>
      </w:r>
      <w:r>
        <w:rPr>
          <w:rFonts w:ascii="Times New Roman" w:hAnsi="Times New Roman" w:cs="Times New Roman"/>
          <w:rtl w:val="true"/>
        </w:rPr>
        <w:t>ושלא יהרוס לו את החיים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ביהמ</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המחוזי</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3</w:t>
      </w:r>
      <w:r>
        <w:rPr>
          <w:rFonts w:cs="Times New Roman" w:ascii="Times New Roman" w:hAnsi="Times New Roman"/>
          <w:rtl w:val="true"/>
        </w:rPr>
        <w:t>.</w:t>
        <w:tab/>
      </w:r>
      <w:r>
        <w:rPr>
          <w:rFonts w:ascii="Times New Roman" w:hAnsi="Times New Roman" w:cs="Times New Roman"/>
          <w:rtl w:val="true"/>
        </w:rPr>
        <w:t>בפתח גזר דינו סקר בית המשפט את תסקיר שירות המבחן והערכת המסוכנות שניתנו בעניינו של המערער מהם עלה כי המערער סובל מסטייה פדופילית ודחפים מיניים מוגברים ומשיכה לנערים</w:t>
      </w:r>
      <w:r>
        <w:rPr>
          <w:rFonts w:cs="Times New Roman" w:ascii="Times New Roman" w:hAnsi="Times New Roman"/>
          <w:rtl w:val="true"/>
        </w:rPr>
        <w:t xml:space="preserve">. </w:t>
      </w:r>
      <w:r>
        <w:rPr>
          <w:rFonts w:ascii="Times New Roman" w:hAnsi="Times New Roman" w:cs="Times New Roman"/>
          <w:rtl w:val="true"/>
        </w:rPr>
        <w:t>מסוכנותו הוערכה כגבוהה ויכולתו להירתם להליך טיפולי במסגרת קהילה</w:t>
      </w:r>
      <w:r>
        <w:rPr>
          <w:rFonts w:cs="Times New Roman" w:ascii="Times New Roman" w:hAnsi="Times New Roman"/>
          <w:rtl w:val="true"/>
        </w:rPr>
        <w:t xml:space="preserve">, </w:t>
      </w:r>
      <w:r>
        <w:rPr>
          <w:rFonts w:ascii="Times New Roman" w:hAnsi="Times New Roman" w:cs="Times New Roman"/>
          <w:rtl w:val="true"/>
        </w:rPr>
        <w:t>הינה מצומצמת ביותר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4</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בית המשפט עמד על הערכים החברתיים שנפגעו</w:t>
      </w:r>
      <w:r>
        <w:rPr>
          <w:rFonts w:cs="Times New Roman" w:ascii="Times New Roman" w:hAnsi="Times New Roman"/>
          <w:rtl w:val="true"/>
        </w:rPr>
        <w:t xml:space="preserve">, </w:t>
      </w:r>
      <w:r>
        <w:rPr>
          <w:rFonts w:ascii="Times New Roman" w:hAnsi="Times New Roman" w:cs="Times New Roman"/>
          <w:rtl w:val="true"/>
        </w:rPr>
        <w:t>בטחונם</w:t>
      </w:r>
      <w:r>
        <w:rPr>
          <w:rFonts w:cs="Times New Roman" w:ascii="Times New Roman" w:hAnsi="Times New Roman"/>
          <w:rtl w:val="true"/>
        </w:rPr>
        <w:t xml:space="preserve">, </w:t>
      </w:r>
      <w:r>
        <w:rPr>
          <w:rFonts w:ascii="Times New Roman" w:hAnsi="Times New Roman" w:cs="Times New Roman"/>
          <w:rtl w:val="true"/>
        </w:rPr>
        <w:t>שלמות גופם ונפשם של קטינים</w:t>
      </w:r>
      <w:r>
        <w:rPr>
          <w:rFonts w:cs="Times New Roman" w:ascii="Times New Roman" w:hAnsi="Times New Roman"/>
          <w:rtl w:val="true"/>
        </w:rPr>
        <w:t xml:space="preserve">, </w:t>
      </w:r>
      <w:r>
        <w:rPr>
          <w:rFonts w:ascii="Times New Roman" w:hAnsi="Times New Roman" w:cs="Times New Roman"/>
          <w:rtl w:val="true"/>
        </w:rPr>
        <w:t>פגיעה בכבודם ובאוטונומיה שלהם</w:t>
      </w:r>
      <w:r>
        <w:rPr>
          <w:rFonts w:cs="Times New Roman" w:ascii="Times New Roman" w:hAnsi="Times New Roman"/>
          <w:rtl w:val="true"/>
        </w:rPr>
        <w:t xml:space="preserve">; </w:t>
      </w:r>
      <w:r>
        <w:rPr>
          <w:rFonts w:ascii="Times New Roman" w:hAnsi="Times New Roman" w:cs="Times New Roman"/>
          <w:rtl w:val="true"/>
        </w:rPr>
        <w:t>בהתייחסו לנסיבות ביצוע העבירות</w:t>
      </w:r>
      <w:r>
        <w:rPr>
          <w:rFonts w:cs="Times New Roman" w:ascii="Times New Roman" w:hAnsi="Times New Roman"/>
          <w:rtl w:val="true"/>
        </w:rPr>
        <w:t xml:space="preserve">, </w:t>
      </w:r>
      <w:r>
        <w:rPr>
          <w:rFonts w:ascii="Times New Roman" w:hAnsi="Times New Roman" w:cs="Times New Roman"/>
          <w:rtl w:val="true"/>
        </w:rPr>
        <w:t>ציין בימ</w:t>
      </w:r>
      <w:r>
        <w:rPr>
          <w:rFonts w:cs="Times New Roman" w:ascii="Times New Roman" w:hAnsi="Times New Roman"/>
          <w:rtl w:val="true"/>
        </w:rPr>
        <w:t>"</w:t>
      </w:r>
      <w:r>
        <w:rPr>
          <w:rFonts w:ascii="Times New Roman" w:hAnsi="Times New Roman" w:cs="Times New Roman"/>
          <w:rtl w:val="true"/>
        </w:rPr>
        <w:t>ש את ניצול היכרות המערער עמם</w:t>
      </w:r>
      <w:r>
        <w:rPr>
          <w:rFonts w:cs="Times New Roman" w:ascii="Times New Roman" w:hAnsi="Times New Roman"/>
          <w:rtl w:val="true"/>
        </w:rPr>
        <w:t xml:space="preserve">, </w:t>
      </w:r>
      <w:r>
        <w:rPr>
          <w:rFonts w:ascii="Times New Roman" w:hAnsi="Times New Roman" w:cs="Times New Roman"/>
          <w:rtl w:val="true"/>
        </w:rPr>
        <w:t>תמימותם</w:t>
      </w:r>
      <w:r>
        <w:rPr>
          <w:rFonts w:cs="Times New Roman" w:ascii="Times New Roman" w:hAnsi="Times New Roman"/>
          <w:rtl w:val="true"/>
        </w:rPr>
        <w:t xml:space="preserve">, </w:t>
      </w:r>
      <w:r>
        <w:rPr>
          <w:rFonts w:ascii="Times New Roman" w:hAnsi="Times New Roman" w:cs="Times New Roman"/>
          <w:rtl w:val="true"/>
        </w:rPr>
        <w:t>פגיעותם של הקטינים</w:t>
      </w:r>
      <w:r>
        <w:rPr>
          <w:rFonts w:cs="Times New Roman" w:ascii="Times New Roman" w:hAnsi="Times New Roman"/>
          <w:rtl w:val="true"/>
        </w:rPr>
        <w:t xml:space="preserve">, </w:t>
      </w:r>
      <w:r>
        <w:rPr>
          <w:rFonts w:ascii="Times New Roman" w:hAnsi="Times New Roman" w:cs="Times New Roman"/>
          <w:rtl w:val="true"/>
        </w:rPr>
        <w:t>פגיעתו בהם שהתפרשה לאורך תקופה ממושכת</w:t>
      </w:r>
      <w:r>
        <w:rPr>
          <w:rFonts w:cs="Times New Roman" w:ascii="Times New Roman" w:hAnsi="Times New Roman"/>
          <w:rtl w:val="true"/>
        </w:rPr>
        <w:t xml:space="preserve">. </w:t>
      </w:r>
      <w:r>
        <w:rPr>
          <w:rFonts w:ascii="Times New Roman" w:hAnsi="Times New Roman" w:cs="Times New Roman"/>
          <w:rtl w:val="true"/>
        </w:rPr>
        <w:t>עוד עמד בית המשפט על גילם הצעיר של הקטינים</w:t>
      </w:r>
      <w:r>
        <w:rPr>
          <w:rFonts w:cs="Times New Roman" w:ascii="Times New Roman" w:hAnsi="Times New Roman"/>
          <w:rtl w:val="true"/>
        </w:rPr>
        <w:t xml:space="preserve">, </w:t>
      </w:r>
      <w:r>
        <w:rPr>
          <w:rFonts w:cs="Times New Roman" w:ascii="Times New Roman" w:hAnsi="Times New Roman"/>
        </w:rPr>
        <w:t>8</w:t>
      </w:r>
      <w:r>
        <w:rPr>
          <w:rFonts w:cs="Times New Roman" w:ascii="Times New Roman" w:hAnsi="Times New Roman"/>
          <w:rtl w:val="true"/>
        </w:rPr>
        <w:t xml:space="preserve">, </w:t>
      </w:r>
      <w:r>
        <w:rPr>
          <w:rFonts w:cs="Times New Roman" w:ascii="Times New Roman" w:hAnsi="Times New Roman"/>
        </w:rPr>
        <w:t>10</w:t>
      </w:r>
      <w:r>
        <w:rPr>
          <w:rFonts w:cs="Times New Roman" w:ascii="Times New Roman" w:hAnsi="Times New Roman"/>
          <w:rtl w:val="true"/>
        </w:rPr>
        <w:t xml:space="preserve">, </w:t>
      </w:r>
      <w:r>
        <w:rPr>
          <w:rFonts w:cs="Times New Roman" w:ascii="Times New Roman" w:hAnsi="Times New Roman"/>
        </w:rPr>
        <w:t>11</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 xml:space="preserve">-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על הנזק שנגרם להם כעולה מתסקירי קורבנות העבירה שהוגשו לביהמ</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tl w:val="true"/>
        </w:rPr>
        <w:t xml:space="preserve">, </w:t>
      </w:r>
      <w:r>
        <w:rPr>
          <w:rFonts w:ascii="Times New Roman" w:hAnsi="Times New Roman" w:cs="Times New Roman"/>
          <w:rtl w:val="true"/>
        </w:rPr>
        <w:t>במיוחד הנזק שנגרם למתלונן באישום הרביעי</w:t>
      </w:r>
      <w:r>
        <w:rPr>
          <w:rFonts w:cs="Times New Roman" w:ascii="Times New Roman" w:hAnsi="Times New Roman"/>
          <w:rtl w:val="true"/>
        </w:rPr>
        <w:t xml:space="preserve">, </w:t>
      </w:r>
      <w:r>
        <w:rPr>
          <w:rFonts w:ascii="Times New Roman" w:hAnsi="Times New Roman" w:cs="Times New Roman"/>
          <w:rtl w:val="true"/>
        </w:rPr>
        <w:t>שהפגיעה בו קטעה את רצף חייו והותירה בו צלקות נפשיות</w:t>
      </w:r>
      <w:r>
        <w:rPr>
          <w:rFonts w:cs="Times New Roman" w:ascii="Times New Roman" w:hAnsi="Times New Roman"/>
          <w:rtl w:val="true"/>
        </w:rPr>
        <w:t xml:space="preserve">, </w:t>
      </w:r>
      <w:r>
        <w:rPr>
          <w:rFonts w:ascii="Times New Roman" w:hAnsi="Times New Roman" w:cs="Times New Roman"/>
          <w:rtl w:val="true"/>
        </w:rPr>
        <w:t>רגשי אשם כבדים ותחושות חרדה שאינן מרפות</w:t>
      </w:r>
      <w:r>
        <w:rPr>
          <w:rFonts w:cs="Times New Roman" w:ascii="Times New Roman" w:hAnsi="Times New Roman"/>
          <w:rtl w:val="true"/>
        </w:rPr>
        <w:t xml:space="preserve">. </w:t>
      </w:r>
      <w:r>
        <w:rPr>
          <w:rFonts w:ascii="Times New Roman" w:hAnsi="Times New Roman" w:cs="Times New Roman"/>
          <w:rtl w:val="true"/>
        </w:rPr>
        <w:t>כך גם אצל הקטין א</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נתגלו סימנים לפוסט טראומה וקיימות תהיות באשר ליכולתו להשתקם ולחזור לחיים נורמטיביים</w:t>
      </w:r>
      <w:r>
        <w:rPr>
          <w:rFonts w:cs="Times New Roman" w:ascii="Times New Roman" w:hAnsi="Times New Roman"/>
          <w:rtl w:val="true"/>
        </w:rPr>
        <w:t xml:space="preserve">. </w:t>
      </w:r>
      <w:r>
        <w:rPr>
          <w:rFonts w:ascii="Times New Roman" w:hAnsi="Times New Roman" w:cs="Times New Roman"/>
          <w:rtl w:val="true"/>
        </w:rPr>
        <w:t>בעניינו של הקטין י</w:t>
      </w:r>
      <w:r>
        <w:rPr>
          <w:rFonts w:cs="Times New Roman" w:ascii="Times New Roman" w:hAnsi="Times New Roman"/>
          <w:rtl w:val="true"/>
        </w:rPr>
        <w:t xml:space="preserve">', </w:t>
      </w:r>
      <w:r>
        <w:rPr>
          <w:rFonts w:ascii="Times New Roman" w:hAnsi="Times New Roman" w:cs="Times New Roman"/>
          <w:rtl w:val="true"/>
        </w:rPr>
        <w:t>נכתב כי הפגיעה הסיטה את מסלול חייו</w:t>
      </w:r>
      <w:r>
        <w:rPr>
          <w:rFonts w:cs="Times New Roman" w:ascii="Times New Roman" w:hAnsi="Times New Roman"/>
          <w:rtl w:val="true"/>
        </w:rPr>
        <w:t xml:space="preserve">, </w:t>
      </w:r>
      <w:r>
        <w:rPr>
          <w:rFonts w:ascii="Times New Roman" w:hAnsi="Times New Roman" w:cs="Times New Roman"/>
          <w:rtl w:val="true"/>
        </w:rPr>
        <w:t>וחייבה אותו לטיפול מתמשך וארוך על מנת לשקם את חייו</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5</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נקבע</w:t>
      </w:r>
      <w:r>
        <w:rPr>
          <w:rFonts w:cs="Times New Roman" w:ascii="Times New Roman" w:hAnsi="Times New Roman"/>
          <w:rtl w:val="true"/>
        </w:rPr>
        <w:t xml:space="preserve">, </w:t>
      </w:r>
      <w:r>
        <w:rPr>
          <w:rFonts w:ascii="Times New Roman" w:hAnsi="Times New Roman" w:cs="Times New Roman"/>
          <w:rtl w:val="true"/>
        </w:rPr>
        <w:t>כי מדובר בארבעה אירועים שונים ולא באירוע אחד</w:t>
      </w:r>
      <w:r>
        <w:rPr>
          <w:rFonts w:cs="Times New Roman" w:ascii="Times New Roman" w:hAnsi="Times New Roman"/>
          <w:rtl w:val="true"/>
        </w:rPr>
        <w:t xml:space="preserve">, </w:t>
      </w:r>
      <w:r>
        <w:rPr>
          <w:rFonts w:ascii="Times New Roman" w:hAnsi="Times New Roman" w:cs="Times New Roman"/>
          <w:rtl w:val="true"/>
        </w:rPr>
        <w:t>לאור הפגיעה בארבעה מתלוננים שונים ובזמנים שונים</w:t>
      </w:r>
      <w:r>
        <w:rPr>
          <w:rFonts w:cs="Times New Roman" w:ascii="Times New Roman" w:hAnsi="Times New Roman"/>
          <w:rtl w:val="true"/>
        </w:rPr>
        <w:t xml:space="preserve">. </w:t>
      </w:r>
      <w:r>
        <w:rPr>
          <w:rFonts w:ascii="Times New Roman" w:hAnsi="Times New Roman" w:cs="Times New Roman"/>
          <w:rtl w:val="true"/>
        </w:rPr>
        <w:t>לאחר שסקר את מדיניות הענישה הנוהגת ובהתחשב בנסיבות הקשורות בביצוע העבירות קבע ביהמ</w:t>
      </w:r>
      <w:r>
        <w:rPr>
          <w:rFonts w:cs="Times New Roman" w:ascii="Times New Roman" w:hAnsi="Times New Roman"/>
          <w:rtl w:val="true"/>
        </w:rPr>
        <w:t>"</w:t>
      </w:r>
      <w:r>
        <w:rPr>
          <w:rFonts w:ascii="Times New Roman" w:hAnsi="Times New Roman" w:cs="Times New Roman"/>
          <w:rtl w:val="true"/>
        </w:rPr>
        <w:t xml:space="preserve">ש ארבעה מתחמי ענישה </w:t>
      </w:r>
      <w:r>
        <w:rPr>
          <w:rFonts w:ascii="Times New Roman" w:hAnsi="Times New Roman" w:cs="Times New Roman"/>
          <w:rtl w:val="true"/>
        </w:rPr>
        <w:t>–</w:t>
      </w:r>
      <w:r>
        <w:rPr>
          <w:rFonts w:ascii="Times New Roman" w:hAnsi="Times New Roman" w:cs="Times New Roman"/>
          <w:rtl w:val="true"/>
        </w:rPr>
        <w:t xml:space="preserve"> בגין האישום הראשון</w:t>
      </w:r>
      <w:r>
        <w:rPr>
          <w:rFonts w:cs="Times New Roman" w:ascii="Times New Roman" w:hAnsi="Times New Roman"/>
          <w:rtl w:val="true"/>
        </w:rPr>
        <w:t xml:space="preserve">, </w:t>
      </w:r>
      <w:r>
        <w:rPr>
          <w:rFonts w:ascii="Times New Roman" w:hAnsi="Times New Roman" w:cs="Times New Roman"/>
          <w:rtl w:val="true"/>
        </w:rPr>
        <w:t xml:space="preserve">בו פגע המערער בקטין בן </w:t>
      </w:r>
      <w:r>
        <w:rPr>
          <w:rFonts w:cs="Times New Roman" w:ascii="Times New Roman" w:hAnsi="Times New Roman"/>
        </w:rPr>
        <w:t>8</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קבע מתחם שנע בין שנתיים לחמש שנים</w:t>
      </w:r>
      <w:r>
        <w:rPr>
          <w:rFonts w:cs="Times New Roman" w:ascii="Times New Roman" w:hAnsi="Times New Roman"/>
          <w:rtl w:val="true"/>
        </w:rPr>
        <w:t xml:space="preserve">; </w:t>
      </w:r>
      <w:r>
        <w:rPr>
          <w:rFonts w:ascii="Times New Roman" w:hAnsi="Times New Roman" w:cs="Times New Roman"/>
          <w:rtl w:val="true"/>
        </w:rPr>
        <w:t>בגין האישום השני</w:t>
      </w:r>
      <w:r>
        <w:rPr>
          <w:rFonts w:cs="Times New Roman" w:ascii="Times New Roman" w:hAnsi="Times New Roman"/>
          <w:rtl w:val="true"/>
        </w:rPr>
        <w:t xml:space="preserve">, </w:t>
      </w:r>
      <w:r>
        <w:rPr>
          <w:rFonts w:ascii="Times New Roman" w:hAnsi="Times New Roman" w:cs="Times New Roman"/>
          <w:rtl w:val="true"/>
        </w:rPr>
        <w:t xml:space="preserve">בו פגע המערער בקטין בן </w:t>
      </w:r>
      <w:r>
        <w:rPr>
          <w:rFonts w:cs="Times New Roman" w:ascii="Times New Roman" w:hAnsi="Times New Roman"/>
        </w:rPr>
        <w:t>10</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קבע מתחם שבין שנתיים לארבע שנים</w:t>
      </w:r>
      <w:r>
        <w:rPr>
          <w:rFonts w:cs="Times New Roman" w:ascii="Times New Roman" w:hAnsi="Times New Roman"/>
          <w:rtl w:val="true"/>
        </w:rPr>
        <w:t xml:space="preserve">; </w:t>
      </w:r>
      <w:r>
        <w:rPr>
          <w:rFonts w:ascii="Times New Roman" w:hAnsi="Times New Roman" w:cs="Times New Roman"/>
          <w:rtl w:val="true"/>
        </w:rPr>
        <w:t>בגין האישום השלישי</w:t>
      </w:r>
      <w:r>
        <w:rPr>
          <w:rFonts w:cs="Times New Roman" w:ascii="Times New Roman" w:hAnsi="Times New Roman"/>
          <w:rtl w:val="true"/>
        </w:rPr>
        <w:t xml:space="preserve">, </w:t>
      </w:r>
      <w:r>
        <w:rPr>
          <w:rFonts w:ascii="Times New Roman" w:hAnsi="Times New Roman" w:cs="Times New Roman"/>
          <w:rtl w:val="true"/>
        </w:rPr>
        <w:t xml:space="preserve">בו פגע המערער בקטין בן </w:t>
      </w:r>
      <w:r>
        <w:rPr>
          <w:rFonts w:cs="Times New Roman" w:ascii="Times New Roman" w:hAnsi="Times New Roman"/>
        </w:rPr>
        <w:t>11</w:t>
      </w:r>
      <w:r>
        <w:rPr>
          <w:rFonts w:cs="Times New Roman" w:ascii="Times New Roman" w:hAnsi="Times New Roman"/>
          <w:rtl w:val="true"/>
        </w:rPr>
        <w:t xml:space="preserve"> </w:t>
      </w:r>
      <w:r>
        <w:rPr>
          <w:rFonts w:ascii="Times New Roman" w:hAnsi="Times New Roman" w:cs="Times New Roman"/>
          <w:rtl w:val="true"/>
        </w:rPr>
        <w:t xml:space="preserve">שנים </w:t>
      </w:r>
      <w:r>
        <w:rPr>
          <w:rFonts w:ascii="Times New Roman" w:hAnsi="Times New Roman" w:cs="Times New Roman"/>
          <w:rtl w:val="true"/>
        </w:rPr>
        <w:t>–</w:t>
      </w:r>
      <w:r>
        <w:rPr>
          <w:rFonts w:ascii="Times New Roman" w:hAnsi="Times New Roman" w:cs="Times New Roman"/>
          <w:rtl w:val="true"/>
        </w:rPr>
        <w:t xml:space="preserve"> מתחם בין שנתיים לארבע שנים</w:t>
      </w:r>
      <w:r>
        <w:rPr>
          <w:rFonts w:cs="Times New Roman" w:ascii="Times New Roman" w:hAnsi="Times New Roman"/>
          <w:rtl w:val="true"/>
        </w:rPr>
        <w:t xml:space="preserve">. </w:t>
      </w:r>
      <w:r>
        <w:rPr>
          <w:rFonts w:ascii="Times New Roman" w:hAnsi="Times New Roman" w:cs="Times New Roman"/>
          <w:rtl w:val="true"/>
        </w:rPr>
        <w:t>בגין האישום הרביעי</w:t>
      </w:r>
      <w:r>
        <w:rPr>
          <w:rFonts w:cs="Times New Roman" w:ascii="Times New Roman" w:hAnsi="Times New Roman"/>
          <w:rtl w:val="true"/>
        </w:rPr>
        <w:t xml:space="preserve">, </w:t>
      </w:r>
      <w:r>
        <w:rPr>
          <w:rFonts w:ascii="Times New Roman" w:hAnsi="Times New Roman" w:cs="Times New Roman"/>
          <w:rtl w:val="true"/>
        </w:rPr>
        <w:t xml:space="preserve">בו פגע המערער בקטין מעל לגיל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 xml:space="preserve">אך מתחת לגיל </w:t>
      </w:r>
      <w:r>
        <w:rPr>
          <w:rFonts w:cs="Times New Roman" w:ascii="Times New Roman" w:hAnsi="Times New Roman"/>
        </w:rPr>
        <w:t>16</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נקבע מתחם שבין חמש לתשע שנות מאסר</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לאחר ששקל את מכלול השיקולים לחומרא ולקולא</w:t>
      </w:r>
      <w:r>
        <w:rPr>
          <w:rFonts w:cs="Times New Roman" w:ascii="Times New Roman" w:hAnsi="Times New Roman"/>
          <w:rtl w:val="true"/>
        </w:rPr>
        <w:t xml:space="preserve">, </w:t>
      </w:r>
      <w:r>
        <w:rPr>
          <w:rFonts w:ascii="Times New Roman" w:hAnsi="Times New Roman" w:cs="Times New Roman"/>
          <w:rtl w:val="true"/>
        </w:rPr>
        <w:t>הודייתו של המערער בתחילת ההליך המשפטי</w:t>
      </w:r>
      <w:r>
        <w:rPr>
          <w:rFonts w:cs="Times New Roman" w:ascii="Times New Roman" w:hAnsi="Times New Roman"/>
          <w:rtl w:val="true"/>
        </w:rPr>
        <w:t xml:space="preserve">, </w:t>
      </w:r>
      <w:r>
        <w:rPr>
          <w:rFonts w:ascii="Times New Roman" w:hAnsi="Times New Roman" w:cs="Times New Roman"/>
          <w:rtl w:val="true"/>
        </w:rPr>
        <w:t>שייתרה את שמיעת עדותם של הקטינים ובני משפחותיהם</w:t>
      </w:r>
      <w:r>
        <w:rPr>
          <w:rFonts w:cs="Times New Roman" w:ascii="Times New Roman" w:hAnsi="Times New Roman"/>
          <w:rtl w:val="true"/>
        </w:rPr>
        <w:t xml:space="preserve">, </w:t>
      </w:r>
      <w:r>
        <w:rPr>
          <w:rFonts w:ascii="Times New Roman" w:hAnsi="Times New Roman" w:cs="Times New Roman"/>
          <w:rtl w:val="true"/>
        </w:rPr>
        <w:t>החיסכון בזמן שיפוטי</w:t>
      </w:r>
      <w:r>
        <w:rPr>
          <w:rFonts w:cs="Times New Roman" w:ascii="Times New Roman" w:hAnsi="Times New Roman"/>
          <w:rtl w:val="true"/>
        </w:rPr>
        <w:t xml:space="preserve">, </w:t>
      </w:r>
      <w:r>
        <w:rPr>
          <w:rFonts w:ascii="Times New Roman" w:hAnsi="Times New Roman" w:cs="Times New Roman"/>
          <w:rtl w:val="true"/>
        </w:rPr>
        <w:t>ועברו הנקי</w:t>
      </w:r>
      <w:r>
        <w:rPr>
          <w:rFonts w:cs="Times New Roman" w:ascii="Times New Roman" w:hAnsi="Times New Roman"/>
          <w:rtl w:val="true"/>
        </w:rPr>
        <w:t xml:space="preserve">, </w:t>
      </w:r>
      <w:r>
        <w:rPr>
          <w:rFonts w:ascii="Times New Roman" w:hAnsi="Times New Roman" w:cs="Times New Roman"/>
          <w:rtl w:val="true"/>
        </w:rPr>
        <w:t xml:space="preserve">גזר על המערער עונש כולל של </w:t>
      </w:r>
      <w:r>
        <w:rPr>
          <w:rFonts w:cs="Times New Roman" w:ascii="Times New Roman" w:hAnsi="Times New Roman"/>
        </w:rPr>
        <w:t>11</w:t>
      </w:r>
      <w:r>
        <w:rPr>
          <w:rFonts w:cs="Times New Roman" w:ascii="Times New Roman" w:hAnsi="Times New Roman"/>
          <w:rtl w:val="true"/>
        </w:rPr>
        <w:t xml:space="preserve"> </w:t>
      </w:r>
      <w:r>
        <w:rPr>
          <w:rFonts w:ascii="Times New Roman" w:hAnsi="Times New Roman" w:cs="Times New Roman"/>
          <w:rtl w:val="true"/>
        </w:rPr>
        <w:t>שנות מאסר וענישה נלווית כפי שפירטתי בפתיח לפסק הדין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6</w:t>
      </w:r>
      <w:r>
        <w:rPr>
          <w:rFonts w:cs="Times New Roman" w:ascii="Times New Roman" w:hAnsi="Times New Roman"/>
          <w:rtl w:val="true"/>
        </w:rPr>
        <w:t>.</w:t>
        <w:tab/>
      </w:r>
      <w:r>
        <w:rPr>
          <w:rFonts w:ascii="Times New Roman" w:hAnsi="Times New Roman" w:cs="Times New Roman"/>
          <w:rtl w:val="true"/>
        </w:rPr>
        <w:t xml:space="preserve">בפתח הישיבה שהתקיימה בפנינו הודיעה באת כוח המשיבה כי נפלה טעות בגזר דינו של בית המשפט המחוזי משנכתב בו כי המערער הורשע בביצוע עבירה של מעשה סדום לפי </w:t>
      </w:r>
      <w:hyperlink r:id="rId29">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347</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והנכון הוא שהמערער גרם לכך שתבוצע </w:t>
      </w:r>
      <w:r>
        <w:rPr>
          <w:rFonts w:cs="Times New Roman" w:ascii="Times New Roman" w:hAnsi="Times New Roman"/>
          <w:rtl w:val="true"/>
        </w:rPr>
        <w:t>(</w:t>
      </w:r>
      <w:r>
        <w:rPr>
          <w:rFonts w:ascii="Times New Roman" w:hAnsi="Times New Roman" w:cs="Times New Roman"/>
          <w:rtl w:val="true"/>
        </w:rPr>
        <w:t>בו</w:t>
      </w:r>
      <w:r>
        <w:rPr>
          <w:rFonts w:cs="Times New Roman" w:ascii="Times New Roman" w:hAnsi="Times New Roman"/>
          <w:rtl w:val="true"/>
        </w:rPr>
        <w:t xml:space="preserve">) </w:t>
      </w:r>
      <w:r>
        <w:rPr>
          <w:rFonts w:ascii="Times New Roman" w:hAnsi="Times New Roman" w:cs="Times New Roman"/>
          <w:rtl w:val="true"/>
        </w:rPr>
        <w:t xml:space="preserve">על ידי המתלונן עבירה של מעשה סדום לפי </w:t>
      </w:r>
      <w:hyperlink r:id="rId30">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347</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יחד עם </w:t>
      </w:r>
      <w:hyperlink r:id="rId31">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350</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7</w:t>
      </w:r>
      <w:r>
        <w:rPr>
          <w:rFonts w:cs="Times New Roman" w:ascii="Times New Roman" w:hAnsi="Times New Roman"/>
          <w:rtl w:val="true"/>
        </w:rPr>
        <w:t>.</w:t>
        <w:tab/>
      </w: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כ המערער טען כי ביהמ</w:t>
      </w:r>
      <w:r>
        <w:rPr>
          <w:rFonts w:cs="Times New Roman" w:ascii="Times New Roman" w:hAnsi="Times New Roman"/>
          <w:rtl w:val="true"/>
        </w:rPr>
        <w:t>"</w:t>
      </w:r>
      <w:r>
        <w:rPr>
          <w:rFonts w:ascii="Times New Roman" w:hAnsi="Times New Roman" w:cs="Times New Roman"/>
          <w:rtl w:val="true"/>
        </w:rPr>
        <w:t>ש החמיר יתר על המידה בעונשו של המערער וכי העונש שהוטל סוטה ממדיניות הענישה הנוהגת במקרים דומים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בהודעת הערעור ובטיעונים בעל פה בפנינו לא חלק ב</w:t>
      </w:r>
      <w:r>
        <w:rPr>
          <w:rFonts w:cs="Times New Roman" w:ascii="Times New Roman" w:hAnsi="Times New Roman"/>
          <w:rtl w:val="true"/>
        </w:rPr>
        <w:t>"</w:t>
      </w:r>
      <w:r>
        <w:rPr>
          <w:rFonts w:ascii="Times New Roman" w:hAnsi="Times New Roman" w:cs="Times New Roman"/>
          <w:rtl w:val="true"/>
        </w:rPr>
        <w:t xml:space="preserve">כ המערער על מתחמי הענישה שנקבעו לאישומים </w:t>
      </w:r>
      <w:r>
        <w:rPr>
          <w:rFonts w:cs="Times New Roman" w:ascii="Times New Roman" w:hAnsi="Times New Roman"/>
        </w:rPr>
        <w:t>3-1</w:t>
      </w:r>
      <w:r>
        <w:rPr>
          <w:rFonts w:cs="Times New Roman" w:ascii="Times New Roman" w:hAnsi="Times New Roman"/>
          <w:rtl w:val="true"/>
        </w:rPr>
        <w:t xml:space="preserve"> (</w:t>
      </w:r>
      <w:r>
        <w:rPr>
          <w:rFonts w:ascii="Times New Roman" w:hAnsi="Times New Roman" w:cs="Times New Roman"/>
          <w:rtl w:val="true"/>
        </w:rPr>
        <w:t xml:space="preserve">פסקה </w:t>
      </w:r>
      <w:r>
        <w:rPr>
          <w:rFonts w:cs="Times New Roman" w:ascii="Times New Roman" w:hAnsi="Times New Roman"/>
        </w:rPr>
        <w:t>19</w:t>
      </w:r>
      <w:r>
        <w:rPr>
          <w:rFonts w:cs="Times New Roman" w:ascii="Times New Roman" w:hAnsi="Times New Roman"/>
          <w:rtl w:val="true"/>
        </w:rPr>
        <w:t xml:space="preserve"> </w:t>
      </w:r>
      <w:r>
        <w:rPr>
          <w:rFonts w:ascii="Times New Roman" w:hAnsi="Times New Roman" w:cs="Times New Roman"/>
          <w:rtl w:val="true"/>
        </w:rPr>
        <w:t>להודעת הערעור ודבריו בפנינו בעמ</w:t>
      </w:r>
      <w:r>
        <w:rPr>
          <w:rFonts w:cs="Times New Roman" w:ascii="Times New Roman" w:hAnsi="Times New Roman"/>
          <w:rtl w:val="true"/>
        </w:rPr>
        <w:t xml:space="preserve">'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 xml:space="preserve">שורות </w:t>
      </w:r>
      <w:r>
        <w:rPr>
          <w:rFonts w:cs="Times New Roman" w:ascii="Times New Roman" w:hAnsi="Times New Roman"/>
        </w:rPr>
        <w:t>9-8</w:t>
      </w:r>
      <w:r>
        <w:rPr>
          <w:rFonts w:cs="Times New Roman" w:ascii="Times New Roman" w:hAnsi="Times New Roman"/>
          <w:rtl w:val="true"/>
        </w:rPr>
        <w:t xml:space="preserve">). </w:t>
      </w:r>
      <w:r>
        <w:rPr>
          <w:rFonts w:ascii="Times New Roman" w:hAnsi="Times New Roman" w:cs="Times New Roman"/>
          <w:rtl w:val="true"/>
        </w:rPr>
        <w:t>את עיקר ביקורתו הפנה כלפי המתחם שנקבע לאישום הרביעי</w:t>
      </w:r>
      <w:r>
        <w:rPr>
          <w:rFonts w:cs="Times New Roman" w:ascii="Times New Roman" w:hAnsi="Times New Roman"/>
          <w:rtl w:val="true"/>
        </w:rPr>
        <w:t xml:space="preserve">. </w:t>
      </w:r>
      <w:r>
        <w:rPr>
          <w:rFonts w:ascii="Times New Roman" w:hAnsi="Times New Roman" w:cs="Times New Roman"/>
          <w:rtl w:val="true"/>
        </w:rPr>
        <w:t>לדבריו</w:t>
      </w:r>
      <w:r>
        <w:rPr>
          <w:rFonts w:cs="Times New Roman" w:ascii="Times New Roman" w:hAnsi="Times New Roman"/>
          <w:rtl w:val="true"/>
        </w:rPr>
        <w:t xml:space="preserve">, </w:t>
      </w:r>
      <w:r>
        <w:rPr>
          <w:rFonts w:ascii="Times New Roman" w:hAnsi="Times New Roman" w:cs="Times New Roman"/>
          <w:rtl w:val="true"/>
        </w:rPr>
        <w:t xml:space="preserve">לא היה מקום לקביעת מתחם שנע בין </w:t>
      </w:r>
      <w:r>
        <w:rPr>
          <w:rFonts w:cs="Times New Roman" w:ascii="Times New Roman" w:hAnsi="Times New Roman"/>
        </w:rPr>
        <w:t>5</w:t>
      </w:r>
      <w:r>
        <w:rPr>
          <w:rFonts w:cs="Times New Roman" w:ascii="Times New Roman" w:hAnsi="Times New Roman"/>
          <w:rtl w:val="true"/>
        </w:rPr>
        <w:t xml:space="preserve"> </w:t>
      </w:r>
      <w:r>
        <w:rPr>
          <w:rFonts w:ascii="Times New Roman" w:hAnsi="Times New Roman" w:cs="Times New Roman"/>
          <w:rtl w:val="true"/>
        </w:rPr>
        <w:t>שנות מאסר ל</w:t>
      </w:r>
      <w:r>
        <w:rPr>
          <w:rFonts w:cs="Times New Roman" w:ascii="Times New Roman" w:hAnsi="Times New Roman"/>
          <w:rtl w:val="true"/>
        </w:rPr>
        <w:t xml:space="preserve">-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שנות מאסר בגין המעשים שבאישום זה</w:t>
      </w:r>
      <w:r>
        <w:rPr>
          <w:rFonts w:cs="Times New Roman" w:ascii="Times New Roman" w:hAnsi="Times New Roman"/>
          <w:rtl w:val="true"/>
        </w:rPr>
        <w:t xml:space="preserve">, </w:t>
      </w:r>
      <w:r>
        <w:rPr>
          <w:rFonts w:ascii="Times New Roman" w:hAnsi="Times New Roman" w:cs="Times New Roman"/>
          <w:rtl w:val="true"/>
        </w:rPr>
        <w:t xml:space="preserve">כאשר העונש המקסימלי הקבוע בצידה של עבירת גרם מעשה סדום בנסיבות ביצועה </w:t>
      </w:r>
      <w:r>
        <w:rPr>
          <w:rFonts w:ascii="Times New Roman" w:hAnsi="Times New Roman" w:cs="Times New Roman"/>
          <w:rtl w:val="true"/>
        </w:rPr>
        <w:t>–</w:t>
      </w:r>
      <w:r>
        <w:rPr>
          <w:rFonts w:ascii="Times New Roman" w:hAnsi="Times New Roman" w:cs="Times New Roman"/>
          <w:rtl w:val="true"/>
        </w:rPr>
        <w:t xml:space="preserve"> קטין מעל גיל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שנה</w:t>
      </w:r>
      <w:r>
        <w:rPr>
          <w:rFonts w:cs="Times New Roman" w:ascii="Times New Roman" w:hAnsi="Times New Roman"/>
          <w:rtl w:val="true"/>
        </w:rPr>
        <w:t xml:space="preserve">, </w:t>
      </w:r>
      <w:r>
        <w:rPr>
          <w:rFonts w:ascii="Times New Roman" w:hAnsi="Times New Roman" w:cs="Times New Roman"/>
          <w:rtl w:val="true"/>
        </w:rPr>
        <w:t>עומד על חמש שנות מאסר</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עוד נטען</w:t>
      </w:r>
      <w:r>
        <w:rPr>
          <w:rFonts w:cs="Times New Roman" w:ascii="Times New Roman" w:hAnsi="Times New Roman"/>
          <w:rtl w:val="true"/>
        </w:rPr>
        <w:t xml:space="preserve">, </w:t>
      </w:r>
      <w:r>
        <w:rPr>
          <w:rFonts w:ascii="Times New Roman" w:hAnsi="Times New Roman" w:cs="Times New Roman"/>
          <w:rtl w:val="true"/>
        </w:rPr>
        <w:t>שגזירת עונש כולל</w:t>
      </w:r>
      <w:r>
        <w:rPr>
          <w:rFonts w:cs="Times New Roman" w:ascii="Times New Roman" w:hAnsi="Times New Roman"/>
          <w:rtl w:val="true"/>
        </w:rPr>
        <w:t xml:space="preserve">, </w:t>
      </w:r>
      <w:r>
        <w:rPr>
          <w:rFonts w:ascii="Times New Roman" w:hAnsi="Times New Roman" w:cs="Times New Roman"/>
          <w:rtl w:val="true"/>
        </w:rPr>
        <w:t>כפי שנעשה כאן</w:t>
      </w:r>
      <w:r>
        <w:rPr>
          <w:rFonts w:cs="Times New Roman" w:ascii="Times New Roman" w:hAnsi="Times New Roman"/>
          <w:rtl w:val="true"/>
        </w:rPr>
        <w:t xml:space="preserve">, </w:t>
      </w:r>
      <w:r>
        <w:rPr>
          <w:rFonts w:ascii="Times New Roman" w:hAnsi="Times New Roman" w:cs="Times New Roman"/>
          <w:rtl w:val="true"/>
        </w:rPr>
        <w:t>מבלי שביהמ</w:t>
      </w:r>
      <w:r>
        <w:rPr>
          <w:rFonts w:cs="Times New Roman" w:ascii="Times New Roman" w:hAnsi="Times New Roman"/>
          <w:rtl w:val="true"/>
        </w:rPr>
        <w:t>"</w:t>
      </w:r>
      <w:r>
        <w:rPr>
          <w:rFonts w:ascii="Times New Roman" w:hAnsi="Times New Roman" w:cs="Times New Roman"/>
          <w:rtl w:val="true"/>
        </w:rPr>
        <w:t>ש פירט איזה עונש נגזר בגדרי כל מתחם</w:t>
      </w:r>
      <w:r>
        <w:rPr>
          <w:rFonts w:cs="Times New Roman" w:ascii="Times New Roman" w:hAnsi="Times New Roman"/>
          <w:rtl w:val="true"/>
        </w:rPr>
        <w:t xml:space="preserve">, </w:t>
      </w:r>
      <w:r>
        <w:rPr>
          <w:rFonts w:ascii="Times New Roman" w:hAnsi="Times New Roman" w:cs="Times New Roman"/>
          <w:rtl w:val="true"/>
        </w:rPr>
        <w:t>מקשה על זיהוי מיקום המערער במתחם</w:t>
      </w:r>
      <w:r>
        <w:rPr>
          <w:rFonts w:cs="Times New Roman" w:ascii="Times New Roman" w:hAnsi="Times New Roman"/>
          <w:rtl w:val="true"/>
        </w:rPr>
        <w:t xml:space="preserve">, </w:t>
      </w:r>
      <w:r>
        <w:rPr>
          <w:rFonts w:ascii="Times New Roman" w:hAnsi="Times New Roman" w:cs="Times New Roman"/>
          <w:rtl w:val="true"/>
        </w:rPr>
        <w:t>ואת מידת חפיפת ו</w:t>
      </w:r>
      <w:r>
        <w:rPr>
          <w:rFonts w:cs="Times New Roman" w:ascii="Times New Roman" w:hAnsi="Times New Roman"/>
          <w:rtl w:val="true"/>
        </w:rPr>
        <w:t>/</w:t>
      </w:r>
      <w:r>
        <w:rPr>
          <w:rFonts w:ascii="Times New Roman" w:hAnsi="Times New Roman" w:cs="Times New Roman"/>
          <w:rtl w:val="true"/>
        </w:rPr>
        <w:t>או צבירת העונשים במתחמים השונים שנקבעו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לגישת בא כוח המערער</w:t>
      </w:r>
      <w:r>
        <w:rPr>
          <w:rFonts w:cs="Times New Roman" w:ascii="Times New Roman" w:hAnsi="Times New Roman"/>
          <w:rtl w:val="true"/>
        </w:rPr>
        <w:t xml:space="preserve">, </w:t>
      </w:r>
      <w:r>
        <w:rPr>
          <w:rFonts w:ascii="Times New Roman" w:hAnsi="Times New Roman" w:cs="Times New Roman"/>
          <w:rtl w:val="true"/>
        </w:rPr>
        <w:t>ביהמ</w:t>
      </w:r>
      <w:r>
        <w:rPr>
          <w:rFonts w:cs="Times New Roman" w:ascii="Times New Roman" w:hAnsi="Times New Roman"/>
          <w:rtl w:val="true"/>
        </w:rPr>
        <w:t>"</w:t>
      </w:r>
      <w:r>
        <w:rPr>
          <w:rFonts w:ascii="Times New Roman" w:hAnsi="Times New Roman" w:cs="Times New Roman"/>
          <w:rtl w:val="true"/>
        </w:rPr>
        <w:t>ש קמא לא ייחס משקל מספיק להודיית המערער שייתרה את עדות הקטינים ובני משפחותיהם</w:t>
      </w:r>
      <w:r>
        <w:rPr>
          <w:rFonts w:cs="Times New Roman" w:ascii="Times New Roman" w:hAnsi="Times New Roman"/>
          <w:rtl w:val="true"/>
        </w:rPr>
        <w:t xml:space="preserve">, </w:t>
      </w:r>
      <w:r>
        <w:rPr>
          <w:rFonts w:ascii="Times New Roman" w:hAnsi="Times New Roman" w:cs="Times New Roman"/>
          <w:rtl w:val="true"/>
        </w:rPr>
        <w:t>ולא שקל את נסיבותיו האישיות</w:t>
      </w:r>
      <w:r>
        <w:rPr>
          <w:rFonts w:cs="Times New Roman" w:ascii="Times New Roman" w:hAnsi="Times New Roman"/>
          <w:rtl w:val="true"/>
        </w:rPr>
        <w:t xml:space="preserve">, </w:t>
      </w:r>
      <w:r>
        <w:rPr>
          <w:rFonts w:ascii="Times New Roman" w:hAnsi="Times New Roman" w:cs="Times New Roman"/>
          <w:rtl w:val="true"/>
        </w:rPr>
        <w:t>עברו הנקי</w:t>
      </w:r>
      <w:r>
        <w:rPr>
          <w:rFonts w:cs="Times New Roman" w:ascii="Times New Roman" w:hAnsi="Times New Roman"/>
          <w:rtl w:val="true"/>
        </w:rPr>
        <w:t xml:space="preserve">, </w:t>
      </w:r>
      <w:r>
        <w:rPr>
          <w:rFonts w:ascii="Times New Roman" w:hAnsi="Times New Roman" w:cs="Times New Roman"/>
          <w:rtl w:val="true"/>
        </w:rPr>
        <w:t>הפגיעה שעבר בצעירותו ותמיכת בני משפחתו ורצונם לטפל בו ולשקמו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8</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מנגד טענה ב</w:t>
      </w:r>
      <w:r>
        <w:rPr>
          <w:rFonts w:cs="Times New Roman" w:ascii="Times New Roman" w:hAnsi="Times New Roman"/>
          <w:rtl w:val="true"/>
        </w:rPr>
        <w:t>"</w:t>
      </w:r>
      <w:r>
        <w:rPr>
          <w:rFonts w:ascii="Times New Roman" w:hAnsi="Times New Roman" w:cs="Times New Roman"/>
          <w:rtl w:val="true"/>
        </w:rPr>
        <w:t>כ המשיבה</w:t>
      </w:r>
      <w:r>
        <w:rPr>
          <w:rFonts w:cs="Times New Roman" w:ascii="Times New Roman" w:hAnsi="Times New Roman"/>
          <w:rtl w:val="true"/>
        </w:rPr>
        <w:t xml:space="preserve">, </w:t>
      </w:r>
      <w:r>
        <w:rPr>
          <w:rFonts w:ascii="Times New Roman" w:hAnsi="Times New Roman" w:cs="Times New Roman"/>
          <w:rtl w:val="true"/>
        </w:rPr>
        <w:t>כי יש לדחות את הערעור וכי העונש הוא ראוי והולם את חומרת וריבוי המעשים</w:t>
      </w:r>
      <w:r>
        <w:rPr>
          <w:rFonts w:cs="Times New Roman" w:ascii="Times New Roman" w:hAnsi="Times New Roman"/>
          <w:rtl w:val="true"/>
        </w:rPr>
        <w:t xml:space="preserve">, </w:t>
      </w:r>
      <w:r>
        <w:rPr>
          <w:rFonts w:ascii="Times New Roman" w:hAnsi="Times New Roman" w:cs="Times New Roman"/>
          <w:rtl w:val="true"/>
        </w:rPr>
        <w:t>כאשר הדגש בענישתו של המערער צריך להיות מושם על ריבוי המעשים</w:t>
      </w:r>
      <w:r>
        <w:rPr>
          <w:rFonts w:cs="Times New Roman" w:ascii="Times New Roman" w:hAnsi="Times New Roman"/>
          <w:rtl w:val="true"/>
        </w:rPr>
        <w:t xml:space="preserve">, </w:t>
      </w:r>
      <w:r>
        <w:rPr>
          <w:rFonts w:ascii="Times New Roman" w:hAnsi="Times New Roman" w:cs="Times New Roman"/>
          <w:rtl w:val="true"/>
        </w:rPr>
        <w:t>משך תקופת ביצועם</w:t>
      </w:r>
      <w:r>
        <w:rPr>
          <w:rFonts w:cs="Times New Roman" w:ascii="Times New Roman" w:hAnsi="Times New Roman"/>
          <w:rtl w:val="true"/>
        </w:rPr>
        <w:t xml:space="preserve">, </w:t>
      </w:r>
      <w:r>
        <w:rPr>
          <w:rFonts w:ascii="Times New Roman" w:hAnsi="Times New Roman" w:cs="Times New Roman"/>
          <w:rtl w:val="true"/>
        </w:rPr>
        <w:t>ריבוי הנפגעים</w:t>
      </w:r>
      <w:r>
        <w:rPr>
          <w:rFonts w:cs="Times New Roman" w:ascii="Times New Roman" w:hAnsi="Times New Roman"/>
          <w:rtl w:val="true"/>
        </w:rPr>
        <w:t xml:space="preserve">, </w:t>
      </w:r>
      <w:r>
        <w:rPr>
          <w:rFonts w:ascii="Times New Roman" w:hAnsi="Times New Roman" w:cs="Times New Roman"/>
          <w:rtl w:val="true"/>
        </w:rPr>
        <w:t>גילאי הקטינים שנפגעו והנזקים שנגרמו להם</w:t>
      </w:r>
      <w:r>
        <w:rPr>
          <w:rFonts w:cs="Times New Roman" w:ascii="Times New Roman" w:hAnsi="Times New Roman"/>
          <w:rtl w:val="true"/>
        </w:rPr>
        <w:t xml:space="preserve">. </w:t>
      </w:r>
      <w:r>
        <w:rPr>
          <w:rFonts w:ascii="Times New Roman" w:hAnsi="Times New Roman" w:cs="Times New Roman"/>
          <w:rtl w:val="true"/>
        </w:rPr>
        <w:t>בנוסף המערער אינו נוטל אחריות מלאה על מעשיו</w:t>
      </w:r>
      <w:r>
        <w:rPr>
          <w:rFonts w:cs="Times New Roman" w:ascii="Times New Roman" w:hAnsi="Times New Roman"/>
          <w:rtl w:val="true"/>
        </w:rPr>
        <w:t xml:space="preserve">, </w:t>
      </w:r>
      <w:r>
        <w:rPr>
          <w:rFonts w:ascii="Times New Roman" w:hAnsi="Times New Roman" w:cs="Times New Roman"/>
          <w:rtl w:val="true"/>
        </w:rPr>
        <w:t>והוא מטיל אחריות על הקטינים כשלכל אלה מצטרפת גם עבירת הדחה בחקירה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באשר למתחם שנקבע בגין האישום הרביעי נטען</w:t>
      </w:r>
      <w:r>
        <w:rPr>
          <w:rFonts w:cs="Times New Roman" w:ascii="Times New Roman" w:hAnsi="Times New Roman"/>
          <w:rtl w:val="true"/>
        </w:rPr>
        <w:t xml:space="preserve">, </w:t>
      </w:r>
      <w:r>
        <w:rPr>
          <w:rFonts w:ascii="Times New Roman" w:hAnsi="Times New Roman" w:cs="Times New Roman"/>
          <w:rtl w:val="true"/>
        </w:rPr>
        <w:t>כי המתחם שנקבע לקח בחשבון את התכיפות הגבוהה של ביצוע המעשים ואופי המעשים שנעשו</w:t>
      </w:r>
      <w:r>
        <w:rPr>
          <w:rFonts w:cs="Times New Roman" w:ascii="Times New Roman" w:hAnsi="Times New Roman"/>
          <w:rtl w:val="true"/>
        </w:rPr>
        <w:t xml:space="preserve">. </w:t>
      </w:r>
      <w:r>
        <w:rPr>
          <w:rFonts w:ascii="Times New Roman" w:hAnsi="Times New Roman" w:cs="Times New Roman"/>
          <w:rtl w:val="true"/>
        </w:rPr>
        <w:t>המעשים כללו גרם מעשה סדום במספר הזדמנויות</w:t>
      </w:r>
      <w:r>
        <w:rPr>
          <w:rFonts w:cs="Times New Roman" w:ascii="Times New Roman" w:hAnsi="Times New Roman"/>
          <w:rtl w:val="true"/>
        </w:rPr>
        <w:t xml:space="preserve">, </w:t>
      </w:r>
      <w:r>
        <w:rPr>
          <w:rFonts w:ascii="Times New Roman" w:hAnsi="Times New Roman" w:cs="Times New Roman"/>
          <w:rtl w:val="true"/>
        </w:rPr>
        <w:t>כשהפגיעה שנותרה למתלונן באישום זה היא הקשה מכולן</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9</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ככלל אין דרכה של ערכאת הערעור להתערב בעונש שהטילה הערכאה הדיונית אלא במידה ונתגלתה טעות מהותית או מקום בו העונש חורג באופן ניכר ממדיניות הענישה הנוהגת במקרים דומים</w:t>
      </w:r>
      <w:r>
        <w:rPr>
          <w:rFonts w:cs="Times New Roman" w:ascii="Times New Roman" w:hAnsi="Times New Roman"/>
          <w:rtl w:val="true"/>
        </w:rPr>
        <w:t xml:space="preserve">. </w:t>
      </w:r>
      <w:r>
        <w:rPr>
          <w:rFonts w:ascii="Times New Roman" w:hAnsi="Times New Roman" w:cs="Times New Roman"/>
          <w:rtl w:val="true"/>
        </w:rPr>
        <w:t xml:space="preserve">ראו </w:t>
      </w:r>
      <w:hyperlink r:id="rId32">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919/17</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דארי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10.12.2017</w:t>
      </w:r>
      <w:r>
        <w:rPr>
          <w:rFonts w:cs="Times New Roman" w:ascii="Times New Roman" w:hAnsi="Times New Roman"/>
          <w:rtl w:val="true"/>
        </w:rPr>
        <w:t xml:space="preserve">); </w:t>
      </w:r>
      <w:hyperlink r:id="rId33">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6326/17</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מחאמיד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3.12.2017</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10</w:t>
      </w:r>
      <w:r>
        <w:rPr>
          <w:rFonts w:cs="Times New Roman" w:ascii="Times New Roman" w:hAnsi="Times New Roman"/>
          <w:rtl w:val="true"/>
        </w:rPr>
        <w:t>.</w:t>
        <w:tab/>
      </w:r>
      <w:r>
        <w:rPr>
          <w:rFonts w:ascii="Times New Roman" w:hAnsi="Times New Roman" w:cs="Times New Roman"/>
          <w:rtl w:val="true"/>
        </w:rPr>
        <w:t>איננו סבורים כי העונש שהוטל על המערער חורג ממדיניות הענישה הראויה או שהוא סוטה ממנה סטייה ניכרת</w:t>
      </w:r>
      <w:r>
        <w:rPr>
          <w:rFonts w:cs="Times New Roman" w:ascii="Times New Roman" w:hAnsi="Times New Roman"/>
          <w:rtl w:val="true"/>
        </w:rPr>
        <w:t xml:space="preserve">, </w:t>
      </w:r>
      <w:r>
        <w:rPr>
          <w:rFonts w:ascii="Times New Roman" w:hAnsi="Times New Roman" w:cs="Times New Roman"/>
          <w:rtl w:val="true"/>
        </w:rPr>
        <w:t>ואילו בכך התמצה הטיעון לא היינו מהססים לדחות את הערעור</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Fonts w:ascii="Times New Roman" w:hAnsi="Times New Roman" w:cs="Times New Roman"/>
          <w:rtl w:val="true"/>
        </w:rPr>
        <w:t>לא ניתן להתעלם מהטעות שנפלה בכתב האישום ובגזר הדין</w:t>
      </w:r>
      <w:r>
        <w:rPr>
          <w:rFonts w:cs="Times New Roman" w:ascii="Times New Roman" w:hAnsi="Times New Roman"/>
          <w:rtl w:val="true"/>
        </w:rPr>
        <w:t xml:space="preserve">, </w:t>
      </w:r>
      <w:r>
        <w:rPr>
          <w:rFonts w:ascii="Times New Roman" w:hAnsi="Times New Roman" w:cs="Times New Roman"/>
          <w:rtl w:val="true"/>
        </w:rPr>
        <w:t>שיש בה לטעמנו כדי להצדיק הקלה מסוימת בענישה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11</w:t>
      </w:r>
      <w:r>
        <w:rPr>
          <w:rFonts w:cs="Times New Roman" w:ascii="Times New Roman" w:hAnsi="Times New Roman"/>
          <w:rtl w:val="true"/>
        </w:rPr>
        <w:t>.</w:t>
        <w:tab/>
      </w:r>
      <w:r>
        <w:rPr>
          <w:rFonts w:ascii="Times New Roman" w:hAnsi="Times New Roman" w:cs="Times New Roman"/>
          <w:rtl w:val="true"/>
        </w:rPr>
        <w:t xml:space="preserve">טענתו הראשונה של המערער התייחסה באשר לדרך הילוכו של בית המשפט בגזירת הדין </w:t>
      </w:r>
      <w:r>
        <w:rPr>
          <w:rFonts w:ascii="Times New Roman" w:hAnsi="Times New Roman" w:cs="Times New Roman"/>
          <w:rtl w:val="true"/>
        </w:rPr>
        <w:t>–</w:t>
      </w:r>
      <w:r>
        <w:rPr>
          <w:rFonts w:ascii="Times New Roman" w:hAnsi="Times New Roman" w:cs="Times New Roman"/>
          <w:rtl w:val="true"/>
        </w:rPr>
        <w:t xml:space="preserve"> הטלת עונש כולל מבלי לקבוע עונשים נפרדים במתחמים שנקבעו על ידו</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ביהמ</w:t>
      </w:r>
      <w:r>
        <w:rPr>
          <w:rFonts w:cs="Times New Roman" w:ascii="Times New Roman" w:hAnsi="Times New Roman"/>
          <w:rtl w:val="true"/>
        </w:rPr>
        <w:t>"</w:t>
      </w:r>
      <w:r>
        <w:rPr>
          <w:rFonts w:ascii="Times New Roman" w:hAnsi="Times New Roman" w:cs="Times New Roman"/>
          <w:rtl w:val="true"/>
        </w:rPr>
        <w:t>ש קבע ארבעה מתחמי ענישה</w:t>
      </w:r>
      <w:r>
        <w:rPr>
          <w:rFonts w:cs="Times New Roman" w:ascii="Times New Roman" w:hAnsi="Times New Roman"/>
          <w:rtl w:val="true"/>
        </w:rPr>
        <w:t xml:space="preserve">, </w:t>
      </w:r>
      <w:r>
        <w:rPr>
          <w:rFonts w:ascii="Times New Roman" w:hAnsi="Times New Roman" w:cs="Times New Roman"/>
          <w:rtl w:val="true"/>
        </w:rPr>
        <w:t>אך לא גזר עונש נפרד לכל אירוע בגדרי המתחמים הנ</w:t>
      </w:r>
      <w:r>
        <w:rPr>
          <w:rFonts w:cs="Times New Roman" w:ascii="Times New Roman" w:hAnsi="Times New Roman"/>
          <w:rtl w:val="true"/>
        </w:rPr>
        <w:t>"</w:t>
      </w:r>
      <w:r>
        <w:rPr>
          <w:rFonts w:ascii="Times New Roman" w:hAnsi="Times New Roman" w:cs="Times New Roman"/>
          <w:rtl w:val="true"/>
        </w:rPr>
        <w:t xml:space="preserve">ל והחליט על הטלת עונש כולל של </w:t>
      </w:r>
      <w:r>
        <w:rPr>
          <w:rFonts w:cs="Times New Roman" w:ascii="Times New Roman" w:hAnsi="Times New Roman"/>
        </w:rPr>
        <w:t>11</w:t>
      </w:r>
      <w:r>
        <w:rPr>
          <w:rFonts w:cs="Times New Roman" w:ascii="Times New Roman" w:hAnsi="Times New Roman"/>
          <w:rtl w:val="true"/>
        </w:rPr>
        <w:t xml:space="preserve"> </w:t>
      </w:r>
      <w:r>
        <w:rPr>
          <w:rFonts w:ascii="Times New Roman" w:hAnsi="Times New Roman" w:cs="Times New Roman"/>
          <w:rtl w:val="true"/>
        </w:rPr>
        <w:t>שנות מאסר</w:t>
      </w:r>
      <w:r>
        <w:rPr>
          <w:rFonts w:cs="Times New Roman" w:ascii="Times New Roman" w:hAnsi="Times New Roman"/>
          <w:rtl w:val="true"/>
        </w:rPr>
        <w:t xml:space="preserve">. </w:t>
      </w:r>
      <w:r>
        <w:rPr>
          <w:rFonts w:ascii="Times New Roman" w:hAnsi="Times New Roman" w:cs="Times New Roman"/>
          <w:rtl w:val="true"/>
        </w:rPr>
        <w:t>בהולכו בדרך זו לא סטה ביהמ</w:t>
      </w:r>
      <w:r>
        <w:rPr>
          <w:rFonts w:cs="Times New Roman" w:ascii="Times New Roman" w:hAnsi="Times New Roman"/>
          <w:rtl w:val="true"/>
        </w:rPr>
        <w:t>"</w:t>
      </w:r>
      <w:r>
        <w:rPr>
          <w:rFonts w:ascii="Times New Roman" w:hAnsi="Times New Roman" w:cs="Times New Roman"/>
          <w:rtl w:val="true"/>
        </w:rPr>
        <w:t xml:space="preserve">ש מהוראות </w:t>
      </w:r>
      <w:hyperlink r:id="rId34">
        <w:r>
          <w:rPr>
            <w:rStyle w:val="Hyperlink"/>
            <w:rFonts w:ascii="Times New Roman" w:hAnsi="Times New Roman" w:cs="Times New Roman"/>
            <w:color w:val="0000FF"/>
            <w:u w:val="single"/>
            <w:rtl w:val="true"/>
          </w:rPr>
          <w:t>סע</w:t>
        </w:r>
        <w:r>
          <w:rPr>
            <w:rStyle w:val="Hyperlink"/>
            <w:rFonts w:cs="Times New Roman" w:ascii="Times New Roman" w:hAnsi="Times New Roman"/>
            <w:color w:val="0000FF"/>
            <w:u w:val="single"/>
            <w:rtl w:val="true"/>
          </w:rPr>
          <w:t xml:space="preserve">' </w:t>
        </w:r>
        <w:r>
          <w:rPr>
            <w:rStyle w:val="Hyperlink"/>
            <w:rFonts w:cs="Times New Roman" w:ascii="Times New Roman" w:hAnsi="Times New Roman"/>
            <w:color w:val="0000FF"/>
            <w:u w:val="single"/>
          </w:rPr>
          <w:t>40</w:t>
        </w:r>
        <w:r>
          <w:rPr>
            <w:rStyle w:val="Hyperlink"/>
            <w:rFonts w:ascii="Times New Roman" w:hAnsi="Times New Roman" w:cs="Times New Roman"/>
            <w:color w:val="0000FF"/>
            <w:u w:val="single"/>
            <w:rtl w:val="true"/>
          </w:rPr>
          <w:t>יג</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לחוק הקובע</w:t>
      </w:r>
      <w:r>
        <w:rPr>
          <w:rFonts w:cs="Times New Roman" w:ascii="Times New Roman" w:hAnsi="Times New Roman"/>
          <w:rtl w:val="true"/>
        </w:rPr>
        <w:t xml:space="preserve">: </w:t>
      </w:r>
      <w:r>
        <w:rPr>
          <w:rStyle w:val="default"/>
          <w:rFonts w:cs="Times New Roman" w:ascii="Times New Roman" w:hAnsi="Times New Roman"/>
          <w:rtl w:val="true"/>
        </w:rPr>
        <w:t>"</w:t>
      </w:r>
      <w:r>
        <w:rPr>
          <w:rStyle w:val="default"/>
          <w:rFonts w:ascii="Times New Roman" w:hAnsi="Times New Roman" w:cs="Times New Roman"/>
          <w:rtl w:val="true"/>
        </w:rPr>
        <w:t>הרשיע בית המשפט נאשם בכמה עבירות המהוות כמה אירועים</w:t>
      </w:r>
      <w:r>
        <w:rPr>
          <w:rStyle w:val="default"/>
          <w:rFonts w:cs="Times New Roman" w:ascii="Times New Roman" w:hAnsi="Times New Roman"/>
          <w:rtl w:val="true"/>
        </w:rPr>
        <w:t xml:space="preserve">, </w:t>
      </w:r>
      <w:r>
        <w:rPr>
          <w:rStyle w:val="default"/>
          <w:rFonts w:ascii="Times New Roman" w:hAnsi="Times New Roman" w:cs="Times New Roman"/>
          <w:rtl w:val="true"/>
        </w:rPr>
        <w:t xml:space="preserve">יקבע מתחם עונש הולם כאמור </w:t>
      </w:r>
      <w:hyperlink r:id="rId35">
        <w:r>
          <w:rPr>
            <w:rStyle w:val="Hyperlink"/>
            <w:rFonts w:ascii="Times New Roman" w:hAnsi="Times New Roman" w:cs="Times New Roman"/>
            <w:color w:val="0000FF"/>
            <w:u w:val="single"/>
            <w:rtl w:val="true"/>
          </w:rPr>
          <w:t xml:space="preserve">בסעיף </w:t>
        </w:r>
        <w:r>
          <w:rPr>
            <w:rStyle w:val="Hyperlink"/>
            <w:rFonts w:cs="Times New Roman" w:ascii="Times New Roman" w:hAnsi="Times New Roman"/>
            <w:color w:val="0000FF"/>
            <w:u w:val="single"/>
          </w:rPr>
          <w:t>40</w:t>
        </w:r>
        <w:r>
          <w:rPr>
            <w:rStyle w:val="Hyperlink"/>
            <w:rFonts w:ascii="Times New Roman" w:hAnsi="Times New Roman" w:cs="Times New Roman"/>
            <w:color w:val="0000FF"/>
            <w:u w:val="single"/>
            <w:rtl w:val="true"/>
          </w:rPr>
          <w:t>יג</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Style w:val="default"/>
          <w:rFonts w:cs="Times New Roman" w:ascii="Times New Roman" w:hAnsi="Times New Roman"/>
          <w:rtl w:val="true"/>
        </w:rPr>
        <w:t xml:space="preserve"> </w:t>
      </w:r>
      <w:r>
        <w:rPr>
          <w:rStyle w:val="default"/>
          <w:rFonts w:ascii="Times New Roman" w:hAnsi="Times New Roman" w:cs="Times New Roman"/>
          <w:rtl w:val="true"/>
        </w:rPr>
        <w:t>לכל אירוע בנפרד</w:t>
      </w:r>
      <w:r>
        <w:rPr>
          <w:rStyle w:val="default"/>
          <w:rFonts w:cs="Times New Roman" w:ascii="Times New Roman" w:hAnsi="Times New Roman"/>
          <w:rtl w:val="true"/>
        </w:rPr>
        <w:t xml:space="preserve">, </w:t>
      </w:r>
      <w:r>
        <w:rPr>
          <w:rStyle w:val="default"/>
          <w:rFonts w:ascii="Times New Roman" w:hAnsi="Times New Roman" w:cs="Times New Roman"/>
          <w:rtl w:val="true"/>
        </w:rPr>
        <w:t xml:space="preserve">ולאחר מכן </w:t>
      </w:r>
      <w:r>
        <w:rPr>
          <w:rStyle w:val="default"/>
          <w:rFonts w:ascii="Times New Roman" w:hAnsi="Times New Roman" w:cs="Miriam"/>
          <w:spacing w:val="0"/>
          <w:sz w:val="28"/>
          <w:sz w:val="28"/>
          <w:szCs w:val="24"/>
          <w:rtl w:val="true"/>
        </w:rPr>
        <w:t>רשאי</w:t>
      </w:r>
      <w:r>
        <w:rPr>
          <w:rStyle w:val="default"/>
          <w:rFonts w:ascii="Times New Roman" w:hAnsi="Times New Roman" w:cs="Times New Roman"/>
          <w:rtl w:val="true"/>
        </w:rPr>
        <w:t xml:space="preserve"> הוא לגזור עונש נפרד לכל אירוע </w:t>
      </w:r>
      <w:r>
        <w:rPr>
          <w:rStyle w:val="default"/>
          <w:rFonts w:ascii="Times New Roman" w:hAnsi="Times New Roman" w:cs="Miriam"/>
          <w:spacing w:val="0"/>
          <w:sz w:val="28"/>
          <w:sz w:val="28"/>
          <w:szCs w:val="24"/>
          <w:rtl w:val="true"/>
        </w:rPr>
        <w:t>או</w:t>
      </w:r>
      <w:r>
        <w:rPr>
          <w:rStyle w:val="default"/>
          <w:rFonts w:ascii="Times New Roman" w:hAnsi="Times New Roman" w:cs="Times New Roman"/>
          <w:rtl w:val="true"/>
        </w:rPr>
        <w:t xml:space="preserve"> עונש כולל לכל האירועים</w:t>
      </w:r>
      <w:r>
        <w:rPr>
          <w:rStyle w:val="default"/>
          <w:rFonts w:cs="Times New Roman" w:ascii="Times New Roman" w:hAnsi="Times New Roman"/>
          <w:rtl w:val="true"/>
        </w:rPr>
        <w:t xml:space="preserve">; </w:t>
      </w:r>
      <w:r>
        <w:rPr>
          <w:rStyle w:val="default"/>
          <w:rFonts w:ascii="Times New Roman" w:hAnsi="Times New Roman" w:cs="Times New Roman"/>
          <w:rtl w:val="true"/>
        </w:rPr>
        <w:t>גזר בית המשפט עונש נפרד לכל אירוע</w:t>
      </w:r>
      <w:r>
        <w:rPr>
          <w:rStyle w:val="default"/>
          <w:rFonts w:cs="Times New Roman" w:ascii="Times New Roman" w:hAnsi="Times New Roman"/>
          <w:rtl w:val="true"/>
        </w:rPr>
        <w:t xml:space="preserve">, </w:t>
      </w:r>
      <w:r>
        <w:rPr>
          <w:rStyle w:val="default"/>
          <w:rFonts w:ascii="Times New Roman" w:hAnsi="Times New Roman" w:cs="Times New Roman"/>
          <w:rtl w:val="true"/>
        </w:rPr>
        <w:t>יקבע את מידת החפיפה בין העונשים או הצטברותם</w:t>
      </w:r>
      <w:r>
        <w:rPr>
          <w:rStyle w:val="default"/>
          <w:rFonts w:cs="Times New Roman" w:ascii="Times New Roman" w:hAnsi="Times New Roman"/>
          <w:rtl w:val="true"/>
        </w:rPr>
        <w:t>" (</w:t>
      </w:r>
      <w:r>
        <w:rPr>
          <w:rStyle w:val="default"/>
          <w:rFonts w:ascii="Times New Roman" w:hAnsi="Times New Roman" w:cs="Times New Roman"/>
          <w:rtl w:val="true"/>
        </w:rPr>
        <w:t xml:space="preserve">ההדגשה אינה במקור </w:t>
      </w:r>
      <w:r>
        <w:rPr>
          <w:rStyle w:val="default"/>
          <w:rFonts w:ascii="Times New Roman" w:hAnsi="Times New Roman" w:cs="Times New Roman"/>
          <w:rtl w:val="true"/>
        </w:rPr>
        <w:t>–</w:t>
      </w:r>
      <w:r>
        <w:rPr>
          <w:rStyle w:val="default"/>
          <w:rFonts w:ascii="Times New Roman" w:hAnsi="Times New Roman" w:cs="Times New Roman"/>
          <w:rtl w:val="true"/>
        </w:rPr>
        <w:t xml:space="preserve"> ג</w:t>
      </w:r>
      <w:r>
        <w:rPr>
          <w:rStyle w:val="default"/>
          <w:rFonts w:cs="Times New Roman" w:ascii="Times New Roman" w:hAnsi="Times New Roman"/>
          <w:rtl w:val="true"/>
        </w:rPr>
        <w:t>'.</w:t>
      </w:r>
      <w:r>
        <w:rPr>
          <w:rStyle w:val="default"/>
          <w:rFonts w:ascii="Times New Roman" w:hAnsi="Times New Roman" w:cs="Times New Roman"/>
          <w:rtl w:val="true"/>
        </w:rPr>
        <w:t>ק</w:t>
      </w:r>
      <w:r>
        <w:rPr>
          <w:rStyle w:val="default"/>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12</w:t>
      </w:r>
      <w:r>
        <w:rPr>
          <w:rFonts w:cs="Times New Roman" w:ascii="Times New Roman" w:hAnsi="Times New Roman"/>
          <w:rtl w:val="true"/>
        </w:rPr>
        <w:t>.</w:t>
        <w:tab/>
      </w:r>
      <w:r>
        <w:rPr>
          <w:rFonts w:ascii="Times New Roman" w:hAnsi="Times New Roman" w:cs="Times New Roman"/>
          <w:rtl w:val="true"/>
        </w:rPr>
        <w:t>משלא היתה מחלוקת בין המערער למשיבה בענין מתחמים שנקבעו לאישומים הראשון</w:t>
      </w:r>
      <w:r>
        <w:rPr>
          <w:rFonts w:cs="Times New Roman" w:ascii="Times New Roman" w:hAnsi="Times New Roman"/>
          <w:rtl w:val="true"/>
        </w:rPr>
        <w:t xml:space="preserve">, </w:t>
      </w:r>
      <w:r>
        <w:rPr>
          <w:rFonts w:ascii="Times New Roman" w:hAnsi="Times New Roman" w:cs="Times New Roman"/>
          <w:rtl w:val="true"/>
        </w:rPr>
        <w:t>השני והשלישי</w:t>
      </w:r>
      <w:r>
        <w:rPr>
          <w:rFonts w:cs="Times New Roman" w:ascii="Times New Roman" w:hAnsi="Times New Roman"/>
          <w:rtl w:val="true"/>
        </w:rPr>
        <w:t xml:space="preserve">, </w:t>
      </w:r>
      <w:r>
        <w:rPr>
          <w:rFonts w:ascii="Times New Roman" w:hAnsi="Times New Roman" w:cs="Times New Roman"/>
          <w:rtl w:val="true"/>
        </w:rPr>
        <w:t>אתמקד בטענות שהעלה נגד המתחם שנקבע בגין האישום הרביעי</w:t>
      </w:r>
      <w:r>
        <w:rPr>
          <w:rFonts w:cs="Times New Roman" w:ascii="Times New Roman" w:hAnsi="Times New Roman"/>
          <w:rtl w:val="true"/>
        </w:rPr>
        <w:t xml:space="preserve">. </w:t>
      </w:r>
      <w:r>
        <w:rPr>
          <w:rFonts w:ascii="Times New Roman" w:hAnsi="Times New Roman" w:cs="Times New Roman"/>
          <w:rtl w:val="true"/>
        </w:rPr>
        <w:t>מרכז הכובד בטיעונו של ב</w:t>
      </w:r>
      <w:r>
        <w:rPr>
          <w:rFonts w:cs="Times New Roman" w:ascii="Times New Roman" w:hAnsi="Times New Roman"/>
          <w:rtl w:val="true"/>
        </w:rPr>
        <w:t>"</w:t>
      </w:r>
      <w:r>
        <w:rPr>
          <w:rFonts w:ascii="Times New Roman" w:hAnsi="Times New Roman" w:cs="Times New Roman"/>
          <w:rtl w:val="true"/>
        </w:rPr>
        <w:t>כ המערער כלפי המתחם באישום הרביעי</w:t>
      </w:r>
      <w:r>
        <w:rPr>
          <w:rFonts w:cs="Times New Roman" w:ascii="Times New Roman" w:hAnsi="Times New Roman"/>
          <w:rtl w:val="true"/>
        </w:rPr>
        <w:t xml:space="preserve">, </w:t>
      </w:r>
      <w:r>
        <w:rPr>
          <w:rFonts w:ascii="Times New Roman" w:hAnsi="Times New Roman" w:cs="Times New Roman"/>
          <w:rtl w:val="true"/>
        </w:rPr>
        <w:t>הינו כי המתחם שנקבע בין חמש לתשע שנות מאסר חמור ונקבע ללא כל יחס לעונש המקסימלי הקבוע בצידה של עבירת גרם מעשה סדום שעומד על חמש שנות מאסר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לאחר בחינת הטענה לא מצאנו לקבלה</w:t>
      </w:r>
      <w:r>
        <w:rPr>
          <w:rFonts w:cs="Times New Roman" w:ascii="Times New Roman" w:hAnsi="Times New Roman"/>
          <w:rtl w:val="true"/>
        </w:rPr>
        <w:t xml:space="preserve">. </w:t>
      </w:r>
      <w:r>
        <w:rPr>
          <w:rFonts w:ascii="Times New Roman" w:hAnsi="Times New Roman" w:cs="Times New Roman"/>
          <w:rtl w:val="true"/>
        </w:rPr>
        <w:t>נפרט</w:t>
      </w:r>
      <w:r>
        <w:rPr>
          <w:rFonts w:cs="Times New Roman" w:ascii="Times New Roman" w:hAnsi="Times New Roman"/>
          <w:rtl w:val="true"/>
        </w:rPr>
        <w:t xml:space="preserve">. </w:t>
      </w:r>
      <w:r>
        <w:rPr>
          <w:rFonts w:ascii="Times New Roman" w:hAnsi="Times New Roman" w:cs="Times New Roman"/>
          <w:rtl w:val="true"/>
        </w:rPr>
        <w:t>בבואו לקבוע את המתחם בגין המעשים באישום זה</w:t>
      </w:r>
      <w:r>
        <w:rPr>
          <w:rFonts w:cs="Times New Roman" w:ascii="Times New Roman" w:hAnsi="Times New Roman"/>
          <w:rtl w:val="true"/>
        </w:rPr>
        <w:t xml:space="preserve">, </w:t>
      </w:r>
      <w:r>
        <w:rPr>
          <w:rFonts w:ascii="Times New Roman" w:hAnsi="Times New Roman" w:cs="Times New Roman"/>
          <w:rtl w:val="true"/>
        </w:rPr>
        <w:t xml:space="preserve">ציין בית המשפט כי המתחם נקבע בהתחשב </w:t>
      </w:r>
      <w:r>
        <w:rPr>
          <w:rFonts w:cs="Times New Roman" w:ascii="Times New Roman" w:hAnsi="Times New Roman"/>
          <w:rtl w:val="true"/>
        </w:rPr>
        <w:t>"</w:t>
      </w:r>
      <w:r>
        <w:rPr>
          <w:rFonts w:ascii="Times New Roman" w:hAnsi="Times New Roman" w:cs="Times New Roman"/>
          <w:rtl w:val="true"/>
        </w:rPr>
        <w:t>במסכת עבירות שנמשכה על פני תקופה משמעותית שהמשיכה למרות אזהרות על פניה למשטרה מצד הקטין</w:t>
      </w:r>
      <w:r>
        <w:rPr>
          <w:rFonts w:cs="Times New Roman" w:ascii="Times New Roman" w:hAnsi="Times New Roman"/>
          <w:rtl w:val="true"/>
        </w:rPr>
        <w:t xml:space="preserve">, </w:t>
      </w:r>
      <w:r>
        <w:rPr>
          <w:rFonts w:ascii="Times New Roman" w:hAnsi="Times New Roman" w:cs="Times New Roman"/>
          <w:rtl w:val="true"/>
        </w:rPr>
        <w:t>והנזק שנגרם הוא חמור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בפני בית המשפט עמד אמנם אירוע אחד</w:t>
      </w:r>
      <w:r>
        <w:rPr>
          <w:rFonts w:cs="Times New Roman" w:ascii="Times New Roman" w:hAnsi="Times New Roman"/>
          <w:rtl w:val="true"/>
        </w:rPr>
        <w:t xml:space="preserve">, </w:t>
      </w:r>
      <w:r>
        <w:rPr>
          <w:rFonts w:ascii="Times New Roman" w:hAnsi="Times New Roman" w:cs="Times New Roman"/>
          <w:rtl w:val="true"/>
        </w:rPr>
        <w:t>אך זה כלל ריבוי עבירות של גרם מעשה סדום והדחה בחקירה</w:t>
      </w:r>
      <w:r>
        <w:rPr>
          <w:rFonts w:cs="Times New Roman" w:ascii="Times New Roman" w:hAnsi="Times New Roman"/>
          <w:rtl w:val="true"/>
        </w:rPr>
        <w:t xml:space="preserve">. </w:t>
      </w:r>
      <w:r>
        <w:rPr>
          <w:rFonts w:ascii="Times New Roman" w:hAnsi="Times New Roman" w:cs="Times New Roman"/>
          <w:rtl w:val="true"/>
        </w:rPr>
        <w:t>קביעת מתחם שנע בין חמש לתשע שנות מאסר בהינתן מסכת המעשים הקשה והמתמשכת אליה נלוו איומים מצדו של המערער כלפי המתלונן שלא יפצה פיו ויתלונן</w:t>
      </w:r>
      <w:r>
        <w:rPr>
          <w:rFonts w:cs="Times New Roman" w:ascii="Times New Roman" w:hAnsi="Times New Roman"/>
          <w:rtl w:val="true"/>
        </w:rPr>
        <w:t xml:space="preserve">, </w:t>
      </w:r>
      <w:r>
        <w:rPr>
          <w:rFonts w:ascii="Times New Roman" w:hAnsi="Times New Roman" w:cs="Times New Roman"/>
          <w:rtl w:val="true"/>
        </w:rPr>
        <w:t>בהצטרף הנזק החמור שנגרם למתלונן היה בגדר המתבקש מהאמור</w:t>
      </w:r>
      <w:r>
        <w:rPr>
          <w:rFonts w:cs="Times New Roman" w:ascii="Times New Roman" w:hAnsi="Times New Roman"/>
          <w:rtl w:val="true"/>
        </w:rPr>
        <w:t xml:space="preserve">, </w:t>
      </w:r>
      <w:r>
        <w:rPr>
          <w:rFonts w:ascii="Times New Roman" w:hAnsi="Times New Roman" w:cs="Times New Roman"/>
          <w:rtl w:val="true"/>
        </w:rPr>
        <w:t>בהיותו הולם את חומרת המעשים ונסיבות ביצועם</w:t>
      </w:r>
      <w:r>
        <w:rPr>
          <w:rFonts w:cs="Times New Roman" w:ascii="Times New Roman" w:hAnsi="Times New Roman"/>
          <w:rtl w:val="true"/>
        </w:rPr>
        <w:t xml:space="preserve">. </w:t>
      </w:r>
      <w:r>
        <w:rPr>
          <w:rFonts w:ascii="Times New Roman" w:hAnsi="Times New Roman" w:cs="Times New Roman"/>
          <w:rtl w:val="true"/>
        </w:rPr>
        <w:t>כאן המקום להזכיר</w:t>
      </w:r>
      <w:r>
        <w:rPr>
          <w:rFonts w:cs="Times New Roman" w:ascii="Times New Roman" w:hAnsi="Times New Roman"/>
          <w:rtl w:val="true"/>
        </w:rPr>
        <w:t xml:space="preserve">, </w:t>
      </w:r>
      <w:r>
        <w:rPr>
          <w:rFonts w:ascii="Times New Roman" w:hAnsi="Times New Roman" w:cs="Times New Roman"/>
          <w:rtl w:val="true"/>
        </w:rPr>
        <w:t xml:space="preserve">כי העונש בגין עבירה של מעשה סדום ולעבירה של גרם מעשה סדום הינו אותו עונש </w:t>
      </w:r>
      <w:r>
        <w:rPr>
          <w:rFonts w:cs="Times New Roman" w:ascii="Times New Roman" w:hAnsi="Times New Roman"/>
          <w:rtl w:val="true"/>
        </w:rPr>
        <w:t xml:space="preserve">- </w:t>
      </w:r>
      <w:r>
        <w:rPr>
          <w:rFonts w:ascii="Times New Roman" w:hAnsi="Times New Roman" w:cs="Times New Roman"/>
          <w:rtl w:val="true"/>
        </w:rPr>
        <w:t>חמש שנות מאסר</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13</w:t>
      </w:r>
      <w:r>
        <w:rPr>
          <w:rFonts w:cs="Times New Roman" w:ascii="Times New Roman" w:hAnsi="Times New Roman"/>
          <w:rtl w:val="true"/>
        </w:rPr>
        <w:t>.</w:t>
      </w:r>
      <w:r>
        <w:rPr>
          <w:rFonts w:cs="Times New Roman" w:ascii="Times New Roman" w:hAnsi="Times New Roman"/>
          <w:rtl w:val="true"/>
        </w:rPr>
        <w:tab/>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בפתח הדיון לפנינו הודיעה ב</w:t>
      </w:r>
      <w:r>
        <w:rPr>
          <w:rFonts w:cs="Times New Roman" w:ascii="Times New Roman" w:hAnsi="Times New Roman"/>
          <w:rtl w:val="true"/>
        </w:rPr>
        <w:t>"</w:t>
      </w:r>
      <w:r>
        <w:rPr>
          <w:rFonts w:ascii="Times New Roman" w:hAnsi="Times New Roman" w:cs="Times New Roman"/>
          <w:rtl w:val="true"/>
        </w:rPr>
        <w:t>כ המשיבה כי נפלה טעות באישום הרביעי וכי המערער הורשע במעשה סדום בעוד שהיה צריך להיות מורשע בגרם מעשה סדום</w:t>
      </w:r>
      <w:r>
        <w:rPr>
          <w:rFonts w:cs="Times New Roman" w:ascii="Times New Roman" w:hAnsi="Times New Roman"/>
          <w:rtl w:val="true"/>
        </w:rPr>
        <w:t xml:space="preserve">. </w:t>
      </w:r>
      <w:r>
        <w:rPr>
          <w:rFonts w:ascii="Times New Roman" w:hAnsi="Times New Roman" w:cs="Times New Roman"/>
          <w:rtl w:val="true"/>
        </w:rPr>
        <w:t>לאחר עיון בכתב האישום ובגזר דינו של בית המשפט נראה</w:t>
      </w:r>
      <w:r>
        <w:rPr>
          <w:rFonts w:cs="Times New Roman" w:ascii="Times New Roman" w:hAnsi="Times New Roman"/>
          <w:rtl w:val="true"/>
        </w:rPr>
        <w:t xml:space="preserve">, </w:t>
      </w:r>
      <w:r>
        <w:rPr>
          <w:rFonts w:ascii="Times New Roman" w:hAnsi="Times New Roman" w:cs="Times New Roman"/>
          <w:rtl w:val="true"/>
        </w:rPr>
        <w:t>כי הטעות האמורה</w:t>
      </w:r>
      <w:r>
        <w:rPr>
          <w:rFonts w:cs="Times New Roman" w:ascii="Times New Roman" w:hAnsi="Times New Roman"/>
          <w:rtl w:val="true"/>
        </w:rPr>
        <w:t xml:space="preserve">, </w:t>
      </w:r>
      <w:r>
        <w:rPr>
          <w:rFonts w:ascii="Times New Roman" w:hAnsi="Times New Roman" w:cs="Times New Roman"/>
          <w:rtl w:val="true"/>
        </w:rPr>
        <w:t xml:space="preserve">שהתחילה בכתב האישום </w:t>
      </w:r>
      <w:r>
        <w:rPr>
          <w:rFonts w:cs="Times New Roman" w:ascii="Times New Roman" w:hAnsi="Times New Roman"/>
          <w:rtl w:val="true"/>
        </w:rPr>
        <w:t>"</w:t>
      </w:r>
      <w:r>
        <w:rPr>
          <w:rFonts w:ascii="Times New Roman" w:hAnsi="Times New Roman" w:cs="Times New Roman"/>
          <w:rtl w:val="true"/>
        </w:rPr>
        <w:t>זלגה</w:t>
      </w:r>
      <w:r>
        <w:rPr>
          <w:rFonts w:cs="Times New Roman" w:ascii="Times New Roman" w:hAnsi="Times New Roman"/>
          <w:rtl w:val="true"/>
        </w:rPr>
        <w:t xml:space="preserve">" </w:t>
      </w:r>
      <w:r>
        <w:rPr>
          <w:rFonts w:ascii="Times New Roman" w:hAnsi="Times New Roman" w:cs="Times New Roman"/>
          <w:rtl w:val="true"/>
        </w:rPr>
        <w:t>והוטמעה בגזר הדין והיא נשזרת בו כחוט השני לכל אורכו</w:t>
      </w:r>
      <w:r>
        <w:rPr>
          <w:rFonts w:cs="Times New Roman" w:ascii="Times New Roman" w:hAnsi="Times New Roman"/>
          <w:rtl w:val="true"/>
        </w:rPr>
        <w:t xml:space="preserve">. </w:t>
      </w:r>
      <w:r>
        <w:rPr>
          <w:rFonts w:ascii="Times New Roman" w:hAnsi="Times New Roman" w:cs="Times New Roman"/>
          <w:rtl w:val="true"/>
        </w:rPr>
        <w:t>בעובדה מס</w:t>
      </w:r>
      <w:r>
        <w:rPr>
          <w:rFonts w:cs="Times New Roman" w:ascii="Times New Roman" w:hAnsi="Times New Roman"/>
          <w:rtl w:val="true"/>
        </w:rPr>
        <w:t xml:space="preserve">' </w:t>
      </w:r>
      <w:r>
        <w:rPr>
          <w:rFonts w:cs="Times New Roman" w:ascii="Times New Roman" w:hAnsi="Times New Roman"/>
        </w:rPr>
        <w:t>13</w:t>
      </w:r>
      <w:r>
        <w:rPr>
          <w:rFonts w:cs="Times New Roman" w:ascii="Times New Roman" w:hAnsi="Times New Roman"/>
          <w:rtl w:val="true"/>
        </w:rPr>
        <w:t xml:space="preserve"> </w:t>
      </w:r>
      <w:r>
        <w:rPr>
          <w:rFonts w:ascii="Times New Roman" w:hAnsi="Times New Roman" w:cs="Times New Roman"/>
          <w:rtl w:val="true"/>
        </w:rPr>
        <w:t>באישום הרביעי שבכתב האישום נכתב כי ב</w:t>
      </w:r>
      <w:r>
        <w:rPr>
          <w:rFonts w:cs="Times New Roman" w:ascii="Times New Roman" w:hAnsi="Times New Roman"/>
          <w:rtl w:val="true"/>
        </w:rPr>
        <w:t>"</w:t>
      </w:r>
      <w:r>
        <w:rPr>
          <w:rFonts w:ascii="Times New Roman" w:hAnsi="Times New Roman" w:cs="Times New Roman"/>
          <w:rtl w:val="true"/>
        </w:rPr>
        <w:t>מעשיו כמתואר בעובדות לעיל</w:t>
      </w:r>
      <w:r>
        <w:rPr>
          <w:rFonts w:cs="Times New Roman" w:ascii="Times New Roman" w:hAnsi="Times New Roman"/>
          <w:rtl w:val="true"/>
        </w:rPr>
        <w:t xml:space="preserve">, </w:t>
      </w:r>
      <w:r>
        <w:rPr>
          <w:rFonts w:ascii="Times New Roman" w:hAnsi="Times New Roman" w:cs="Times New Roman"/>
          <w:rtl w:val="true"/>
        </w:rPr>
        <w:t xml:space="preserve">עשה </w:t>
      </w:r>
      <w:r>
        <w:rPr>
          <w:rFonts w:cs="Times New Roman" w:ascii="Times New Roman" w:hAnsi="Times New Roman"/>
          <w:rtl w:val="true"/>
        </w:rPr>
        <w:t>[</w:t>
      </w:r>
      <w:r>
        <w:rPr>
          <w:rFonts w:ascii="Times New Roman" w:hAnsi="Times New Roman" w:cs="Times New Roman"/>
          <w:rtl w:val="true"/>
        </w:rPr>
        <w:t>המערער</w:t>
      </w:r>
      <w:r>
        <w:rPr>
          <w:rFonts w:cs="Times New Roman" w:ascii="Times New Roman" w:hAnsi="Times New Roman"/>
          <w:rtl w:val="true"/>
        </w:rPr>
        <w:t xml:space="preserve">] </w:t>
      </w:r>
      <w:r>
        <w:rPr>
          <w:rFonts w:ascii="Times New Roman" w:hAnsi="Times New Roman" w:cs="Times New Roman"/>
          <w:rtl w:val="true"/>
        </w:rPr>
        <w:t xml:space="preserve">במתלונן שהינו קטין שמלאו לו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 xml:space="preserve">שנים </w:t>
      </w:r>
      <w:r>
        <w:rPr>
          <w:rFonts w:cs="Times New Roman" w:ascii="Times New Roman" w:hAnsi="Times New Roman"/>
          <w:rtl w:val="true"/>
        </w:rPr>
        <w:t xml:space="preserve">... </w:t>
      </w:r>
      <w:r>
        <w:rPr>
          <w:rFonts w:ascii="Times New Roman" w:hAnsi="Times New Roman" w:cs="Times New Roman"/>
          <w:rtl w:val="true"/>
        </w:rPr>
        <w:t>מעשה סדום</w:t>
      </w:r>
      <w:r>
        <w:rPr>
          <w:rFonts w:cs="Times New Roman" w:ascii="Times New Roman" w:hAnsi="Times New Roman"/>
          <w:rtl w:val="true"/>
        </w:rPr>
        <w:t xml:space="preserve">...". </w:t>
      </w:r>
      <w:r>
        <w:rPr>
          <w:rFonts w:ascii="Times New Roman" w:hAnsi="Times New Roman" w:cs="Times New Roman"/>
          <w:rtl w:val="true"/>
        </w:rPr>
        <w:t xml:space="preserve">הוראות החיקוק שמופיעות מיד בסמוך לעובדות אלה מייחסות למערער הן עבירה של </w:t>
      </w:r>
      <w:r>
        <w:rPr>
          <w:rFonts w:cs="Times New Roman" w:ascii="Times New Roman" w:hAnsi="Times New Roman"/>
          <w:rtl w:val="true"/>
        </w:rPr>
        <w:t>"</w:t>
      </w:r>
      <w:r>
        <w:rPr>
          <w:rFonts w:ascii="Times New Roman" w:hAnsi="Times New Roman" w:cs="Times New Roman"/>
          <w:rtl w:val="true"/>
        </w:rPr>
        <w:t>גרם מעשה סדום</w:t>
      </w:r>
      <w:r>
        <w:rPr>
          <w:rFonts w:cs="Times New Roman" w:ascii="Times New Roman" w:hAnsi="Times New Roman"/>
          <w:rtl w:val="true"/>
        </w:rPr>
        <w:t xml:space="preserve">" </w:t>
      </w:r>
      <w:r>
        <w:rPr>
          <w:rFonts w:ascii="Times New Roman" w:hAnsi="Times New Roman" w:cs="Times New Roman"/>
          <w:rtl w:val="true"/>
        </w:rPr>
        <w:t xml:space="preserve">והן עבירה של </w:t>
      </w:r>
      <w:r>
        <w:rPr>
          <w:rFonts w:cs="Times New Roman" w:ascii="Times New Roman" w:hAnsi="Times New Roman"/>
          <w:rtl w:val="true"/>
        </w:rPr>
        <w:t>"</w:t>
      </w:r>
      <w:r>
        <w:rPr>
          <w:rFonts w:ascii="Times New Roman" w:hAnsi="Times New Roman" w:cs="Times New Roman"/>
          <w:rtl w:val="true"/>
        </w:rPr>
        <w:t>ביצוע מעשה סדום</w:t>
      </w:r>
      <w:r>
        <w:rPr>
          <w:rFonts w:cs="Times New Roman" w:ascii="Times New Roman" w:hAnsi="Times New Roman"/>
          <w:rtl w:val="true"/>
        </w:rPr>
        <w:t xml:space="preserve">". </w:t>
      </w:r>
      <w:r>
        <w:rPr>
          <w:rFonts w:ascii="Times New Roman" w:hAnsi="Times New Roman" w:cs="Times New Roman"/>
          <w:rtl w:val="true"/>
        </w:rPr>
        <w:t xml:space="preserve">בגזר הדין משבא בית המשפט לפרט את מסכת העבירות בהן הורשע המערער ציין כי המערער הורשע הן בעבירה של מעשה סדום והן בעבירה של גרם מעשה סדום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ועמ</w:t>
      </w:r>
      <w:r>
        <w:rPr>
          <w:rFonts w:cs="Times New Roman" w:ascii="Times New Roman" w:hAnsi="Times New Roman"/>
          <w:rtl w:val="true"/>
        </w:rPr>
        <w:t xml:space="preserve">' </w:t>
      </w:r>
      <w:r>
        <w:rPr>
          <w:rFonts w:cs="Times New Roman" w:ascii="Times New Roman" w:hAnsi="Times New Roman"/>
        </w:rPr>
        <w:t>5</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9</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14</w:t>
      </w:r>
      <w:r>
        <w:rPr>
          <w:rFonts w:cs="Times New Roman" w:ascii="Times New Roman" w:hAnsi="Times New Roman"/>
          <w:rtl w:val="true"/>
        </w:rPr>
        <w:t>.</w:t>
        <w:tab/>
      </w:r>
      <w:r>
        <w:rPr>
          <w:rFonts w:ascii="Times New Roman" w:hAnsi="Times New Roman" w:cs="Times New Roman"/>
          <w:rtl w:val="true"/>
        </w:rPr>
        <w:t>גם בבוא בית המשפט להתייחס לנסיבות הקשורות בביצוע העבירה בעמ</w:t>
      </w:r>
      <w:r>
        <w:rPr>
          <w:rFonts w:cs="Times New Roman" w:ascii="Times New Roman" w:hAnsi="Times New Roman"/>
          <w:rtl w:val="true"/>
        </w:rPr>
        <w:t xml:space="preserve">' </w:t>
      </w:r>
      <w:r>
        <w:rPr>
          <w:rFonts w:cs="Times New Roman" w:ascii="Times New Roman" w:hAnsi="Times New Roman"/>
        </w:rPr>
        <w:t>18</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17</w:t>
      </w:r>
      <w:r>
        <w:rPr>
          <w:rFonts w:cs="Times New Roman" w:ascii="Times New Roman" w:hAnsi="Times New Roman"/>
          <w:rtl w:val="true"/>
        </w:rPr>
        <w:t xml:space="preserve"> </w:t>
      </w:r>
      <w:r>
        <w:rPr>
          <w:rFonts w:ascii="Times New Roman" w:hAnsi="Times New Roman" w:cs="Times New Roman"/>
          <w:rtl w:val="true"/>
        </w:rPr>
        <w:t>ואילך מציין</w:t>
      </w:r>
      <w:r>
        <w:rPr>
          <w:rFonts w:cs="Times New Roman" w:ascii="Times New Roman" w:hAnsi="Times New Roman"/>
          <w:rtl w:val="true"/>
        </w:rPr>
        <w:t xml:space="preserve">, </w:t>
      </w:r>
      <w:r>
        <w:rPr>
          <w:rFonts w:ascii="Times New Roman" w:hAnsi="Times New Roman" w:cs="Times New Roman"/>
          <w:rtl w:val="true"/>
        </w:rPr>
        <w:t xml:space="preserve">כי </w:t>
      </w:r>
      <w:r>
        <w:rPr>
          <w:rFonts w:cs="Times New Roman" w:ascii="Times New Roman" w:hAnsi="Times New Roman"/>
          <w:rtl w:val="true"/>
        </w:rPr>
        <w:t xml:space="preserve">"... </w:t>
      </w:r>
      <w:r>
        <w:rPr>
          <w:rFonts w:ascii="Times New Roman" w:hAnsi="Times New Roman" w:cs="Times New Roman"/>
          <w:rtl w:val="true"/>
        </w:rPr>
        <w:t xml:space="preserve">קטין נוסף </w:t>
      </w:r>
      <w:r>
        <w:rPr>
          <w:rFonts w:ascii="Times New Roman" w:hAnsi="Times New Roman" w:cs="Miriam"/>
          <w:spacing w:val="0"/>
          <w:sz w:val="28"/>
          <w:sz w:val="28"/>
          <w:szCs w:val="24"/>
          <w:rtl w:val="true"/>
        </w:rPr>
        <w:t>שבו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בוצע</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כך במקור </w:t>
      </w:r>
      <w:r>
        <w:rPr>
          <w:rFonts w:ascii="Times New Roman" w:hAnsi="Times New Roman" w:cs="Times New Roman"/>
          <w:rtl w:val="true"/>
        </w:rPr>
        <w:t>–</w:t>
      </w:r>
      <w:r>
        <w:rPr>
          <w:rFonts w:ascii="Times New Roman" w:hAnsi="Times New Roman" w:cs="Times New Roman"/>
          <w:rtl w:val="true"/>
        </w:rPr>
        <w:t xml:space="preserve"> ג</w:t>
      </w:r>
      <w:r>
        <w:rPr>
          <w:rFonts w:cs="Times New Roman" w:ascii="Times New Roman" w:hAnsi="Times New Roman"/>
          <w:rtl w:val="true"/>
        </w:rPr>
        <w:t>'.</w:t>
      </w:r>
      <w:r>
        <w:rPr>
          <w:rFonts w:ascii="Times New Roman" w:hAnsi="Times New Roman" w:cs="Times New Roman"/>
          <w:rtl w:val="true"/>
        </w:rPr>
        <w:t>ק</w:t>
      </w:r>
      <w:r>
        <w:rPr>
          <w:rFonts w:cs="Times New Roman" w:ascii="Times New Roman" w:hAnsi="Times New Roman"/>
          <w:rtl w:val="true"/>
        </w:rPr>
        <w:t xml:space="preserve">) </w:t>
      </w:r>
      <w:r>
        <w:rPr>
          <w:rFonts w:ascii="Times New Roman" w:hAnsi="Times New Roman" w:cs="Times New Roman"/>
          <w:rtl w:val="true"/>
        </w:rPr>
        <w:t xml:space="preserve">מעשי סדום היה בן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שנים ומספר ימים בעת תחילת ביצוע מעשי הסדום</w:t>
      </w:r>
      <w:r>
        <w:rPr>
          <w:rFonts w:cs="Times New Roman" w:ascii="Times New Roman" w:hAnsi="Times New Roman"/>
          <w:rtl w:val="true"/>
        </w:rPr>
        <w:t xml:space="preserve">, </w:t>
      </w:r>
      <w:r>
        <w:rPr>
          <w:rFonts w:ascii="Times New Roman" w:hAnsi="Times New Roman" w:cs="Times New Roman"/>
          <w:rtl w:val="true"/>
        </w:rPr>
        <w:t xml:space="preserve">המעשים בוצעו במשך תקופה ארוכה </w:t>
      </w:r>
      <w:r>
        <w:rPr>
          <w:rFonts w:cs="Times New Roman" w:ascii="Times New Roman" w:hAnsi="Times New Roman"/>
          <w:rtl w:val="true"/>
        </w:rPr>
        <w:t xml:space="preserve">...". </w:t>
      </w:r>
      <w:r>
        <w:rPr>
          <w:rFonts w:ascii="Times New Roman" w:hAnsi="Times New Roman" w:cs="Times New Roman"/>
          <w:rtl w:val="true"/>
        </w:rPr>
        <w:t>כך גם בעמ</w:t>
      </w:r>
      <w:r>
        <w:rPr>
          <w:rFonts w:cs="Times New Roman" w:ascii="Times New Roman" w:hAnsi="Times New Roman"/>
          <w:rtl w:val="true"/>
        </w:rPr>
        <w:t xml:space="preserve">'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8-7</w:t>
      </w:r>
      <w:r>
        <w:rPr>
          <w:rFonts w:cs="Times New Roman" w:ascii="Times New Roman" w:hAnsi="Times New Roman"/>
          <w:rtl w:val="true"/>
        </w:rPr>
        <w:t xml:space="preserve"> </w:t>
      </w:r>
      <w:r>
        <w:rPr>
          <w:rFonts w:ascii="Times New Roman" w:hAnsi="Times New Roman" w:cs="Times New Roman"/>
          <w:rtl w:val="true"/>
        </w:rPr>
        <w:t xml:space="preserve">חוזר בית המשפט על תיאור המעשים </w:t>
      </w:r>
      <w:r>
        <w:rPr>
          <w:rFonts w:cs="Times New Roman" w:ascii="Times New Roman" w:hAnsi="Times New Roman"/>
          <w:rtl w:val="true"/>
        </w:rPr>
        <w:t>"</w:t>
      </w:r>
      <w:r>
        <w:rPr>
          <w:rFonts w:ascii="Times New Roman" w:hAnsi="Times New Roman" w:cs="Times New Roman"/>
          <w:rtl w:val="true"/>
        </w:rPr>
        <w:t xml:space="preserve">בגין ביצוע עבירות המעשה סדום </w:t>
      </w:r>
      <w:r>
        <w:rPr>
          <w:rFonts w:cs="Times New Roman" w:ascii="Times New Roman" w:hAnsi="Times New Roman"/>
          <w:rtl w:val="true"/>
        </w:rPr>
        <w:t>(</w:t>
      </w:r>
      <w:r>
        <w:rPr>
          <w:rFonts w:ascii="Times New Roman" w:hAnsi="Times New Roman" w:cs="Times New Roman"/>
          <w:rtl w:val="true"/>
        </w:rPr>
        <w:t xml:space="preserve">כך במקור </w:t>
      </w:r>
      <w:r>
        <w:rPr>
          <w:rFonts w:ascii="Times New Roman" w:hAnsi="Times New Roman" w:cs="Times New Roman"/>
          <w:rtl w:val="true"/>
        </w:rPr>
        <w:t>–</w:t>
      </w:r>
      <w:r>
        <w:rPr>
          <w:rFonts w:ascii="Times New Roman" w:hAnsi="Times New Roman" w:cs="Times New Roman"/>
          <w:rtl w:val="true"/>
        </w:rPr>
        <w:t xml:space="preserve"> ג</w:t>
      </w:r>
      <w:r>
        <w:rPr>
          <w:rFonts w:cs="Times New Roman" w:ascii="Times New Roman" w:hAnsi="Times New Roman"/>
          <w:rtl w:val="true"/>
        </w:rPr>
        <w:t>'.</w:t>
      </w:r>
      <w:r>
        <w:rPr>
          <w:rFonts w:ascii="Times New Roman" w:hAnsi="Times New Roman" w:cs="Times New Roman"/>
          <w:rtl w:val="true"/>
        </w:rPr>
        <w:t>ק</w:t>
      </w:r>
      <w:r>
        <w:rPr>
          <w:rFonts w:cs="Times New Roman" w:ascii="Times New Roman" w:hAnsi="Times New Roman"/>
          <w:rtl w:val="true"/>
        </w:rPr>
        <w:t xml:space="preserve">) </w:t>
      </w:r>
      <w:r>
        <w:rPr>
          <w:rFonts w:ascii="Times New Roman" w:hAnsi="Times New Roman" w:cs="Times New Roman"/>
          <w:rtl w:val="true"/>
        </w:rPr>
        <w:t xml:space="preserve">שהחלו זמן קצר לאחר שמלאו לקטין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 xml:space="preserve">שנים </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לא ניתן להשתחרר מן הרושם המתקבל מקריאת גזר הדין כי התמונה הכוללת שנצטיירה בעיני בית המשפט בעת גזירת עונשו הכולל הושפע ולחומרה מהרשעתו הנוספת של המערער בביצוע עבירה נוספת של מעשה סדום בקטין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בנסיבות המתוארות סבורני שיהא זה נכון כי נעמיד את עונשו הכולל של המערער על עשר שנות מאסר לריצוי בפועל</w:t>
      </w:r>
      <w:r>
        <w:rPr>
          <w:rFonts w:cs="Times New Roman" w:ascii="Times New Roman" w:hAnsi="Times New Roman"/>
          <w:rtl w:val="true"/>
        </w:rPr>
        <w:t xml:space="preserve">, </w:t>
      </w:r>
      <w:r>
        <w:rPr>
          <w:rFonts w:ascii="Times New Roman" w:hAnsi="Times New Roman" w:cs="Times New Roman"/>
          <w:rtl w:val="true"/>
        </w:rPr>
        <w:t>כאשר יתר רכיבי הענישה יוותרו בעינם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 xml:space="preserve"> </w:t>
      </w:r>
      <w:r>
        <w:rPr>
          <w:rFonts w:ascii="Times New Roman" w:hAnsi="Times New Roman" w:cs="Times New Roman"/>
          <w:rtl w:val="true"/>
        </w:rPr>
        <w:t>ניתן היום</w:t>
      </w:r>
      <w:r>
        <w:rPr>
          <w:rFonts w:cs="Times New Roman" w:ascii="Times New Roman" w:hAnsi="Times New Roman"/>
          <w:rtl w:val="true"/>
        </w:rPr>
        <w:t>, ‏</w:t>
      </w:r>
      <w:r>
        <w:rPr>
          <w:rFonts w:ascii="Times New Roman" w:hAnsi="Times New Roman" w:cs="Times New Roman"/>
          <w:rtl w:val="true"/>
        </w:rPr>
        <w:t>כ</w:t>
      </w:r>
      <w:r>
        <w:rPr>
          <w:rFonts w:cs="Times New Roman" w:ascii="Times New Roman" w:hAnsi="Times New Roman"/>
          <w:rtl w:val="true"/>
        </w:rPr>
        <w:t>"</w:t>
      </w:r>
      <w:r>
        <w:rPr>
          <w:rFonts w:ascii="Times New Roman" w:hAnsi="Times New Roman" w:cs="Times New Roman"/>
          <w:rtl w:val="true"/>
        </w:rPr>
        <w:t>ו בשבט התשע</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w:t>
      </w:r>
      <w:r>
        <w:rPr>
          <w:rFonts w:cs="Times New Roman" w:ascii="Times New Roman" w:hAnsi="Times New Roman"/>
        </w:rPr>
        <w:t>11.2.2018</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bookmarkStart w:id="16" w:name="Start_Write"/>
            <w:bookmarkEnd w:id="16"/>
            <w:r>
              <w:rPr>
                <w:rtl w:val="true"/>
              </w:rPr>
              <w:t>ש</w:t>
            </w:r>
            <w:r>
              <w:rPr>
                <w:rFonts w:eastAsia="Arial TUR;Arial Unicode MS" w:cs="Arial TUR;Arial Unicode MS"/>
                <w:rtl w:val="true"/>
              </w:rPr>
              <w:t xml:space="preserve"> </w:t>
            </w:r>
            <w:r>
              <w:rPr>
                <w:rtl w:val="true"/>
              </w:rPr>
              <w:t>ו</w:t>
            </w:r>
            <w:r>
              <w:rPr>
                <w:rFonts w:eastAsia="Arial TUR;Arial Unicode MS" w:cs="Arial TUR;Arial Unicode MS"/>
                <w:rtl w:val="true"/>
              </w:rPr>
              <w:t xml:space="preserve"> </w:t>
            </w:r>
            <w:r>
              <w:rPr>
                <w:rtl w:val="true"/>
              </w:rPr>
              <w:t>פ</w:t>
            </w:r>
            <w:r>
              <w:rPr>
                <w:rFonts w:eastAsia="Arial TUR;Arial Unicode MS" w:cs="Arial TUR;Arial Unicode MS"/>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Unicode MS" w:cs="Arial TUR;Arial Unicode MS"/>
                <w:rtl w:val="true"/>
              </w:rPr>
              <w:t xml:space="preserve"> </w:t>
            </w:r>
            <w:r>
              <w:rPr>
                <w:rtl w:val="true"/>
              </w:rPr>
              <w:t>ו</w:t>
            </w:r>
            <w:r>
              <w:rPr>
                <w:rFonts w:eastAsia="Arial TUR;Arial Unicode MS" w:cs="Arial TUR;Arial Unicode MS"/>
                <w:rtl w:val="true"/>
              </w:rPr>
              <w:t xml:space="preserve"> </w:t>
            </w:r>
            <w:r>
              <w:rPr>
                <w:rtl w:val="true"/>
              </w:rPr>
              <w:t>פ</w:t>
            </w:r>
            <w:r>
              <w:rPr>
                <w:rFonts w:eastAsia="Arial TUR;Arial Unicode MS" w:cs="Arial TUR;Arial Unicode MS"/>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Unicode MS" w:cs="Arial TUR;Arial Unicode MS"/>
                <w:rtl w:val="true"/>
              </w:rPr>
              <w:t xml:space="preserve"> </w:t>
            </w:r>
            <w:r>
              <w:rPr>
                <w:rtl w:val="true"/>
              </w:rPr>
              <w:t>ו</w:t>
            </w:r>
            <w:r>
              <w:rPr>
                <w:rFonts w:eastAsia="Arial TUR;Arial Unicode MS" w:cs="Arial TUR;Arial Unicode MS"/>
                <w:rtl w:val="true"/>
              </w:rPr>
              <w:t xml:space="preserve"> </w:t>
            </w:r>
            <w:r>
              <w:rPr>
                <w:rtl w:val="true"/>
              </w:rPr>
              <w:t>פ</w:t>
            </w:r>
            <w:r>
              <w:rPr>
                <w:rFonts w:eastAsia="Arial TUR;Arial Unicode MS" w:cs="Arial TUR;Arial Unicode MS"/>
                <w:rtl w:val="true"/>
              </w:rPr>
              <w:t xml:space="preserve"> </w:t>
            </w:r>
            <w:r>
              <w:rPr>
                <w:rtl w:val="true"/>
              </w:rPr>
              <w:t>ט</w:t>
            </w:r>
            <w:r>
              <w:rPr>
                <w:rFonts w:eastAsia="Arial TUR;Arial Unicode MS" w:cs="Arial TUR;Arial Unicode MS"/>
                <w:rtl w:val="true"/>
              </w:rPr>
              <w:t xml:space="preserve"> </w:t>
            </w:r>
            <w:r>
              <w:rPr>
                <w:rtl w:val="true"/>
              </w:rPr>
              <w:t>ת</w:t>
            </w:r>
          </w:p>
        </w:tc>
      </w:tr>
    </w:tbl>
    <w:p>
      <w:pPr>
        <w:pStyle w:val="Normal"/>
        <w:ind w:end="0"/>
        <w:jc w:val="start"/>
        <w:rPr>
          <w:rFonts w:ascii="Arial TUR;Arial Unicode MS" w:hAnsi="Arial TUR;Arial Unicode MS" w:cs="FrankRuehl"/>
          <w:color w:val="FFFFFF"/>
          <w:spacing w:val="10"/>
          <w:sz w:val="2"/>
          <w:szCs w:val="2"/>
        </w:rPr>
      </w:pPr>
      <w:r>
        <w:rPr>
          <w:rFonts w:cs="FrankRuehl" w:ascii="Arial TUR;Arial Unicode MS" w:hAnsi="Arial TUR;Arial Unicode MS"/>
          <w:color w:val="FFFFFF"/>
          <w:spacing w:val="10"/>
          <w:sz w:val="2"/>
          <w:szCs w:val="2"/>
        </w:rPr>
        <w:t>5129371</w:t>
      </w:r>
    </w:p>
    <w:p>
      <w:pPr>
        <w:pStyle w:val="Normal"/>
        <w:ind w:end="0"/>
        <w:jc w:val="start"/>
        <w:rPr>
          <w:rFonts w:ascii="Arial TUR;Arial Unicode MS" w:hAnsi="Arial TUR;Arial Unicode MS" w:cs="FrankRuehl"/>
          <w:color w:val="FFFFFF"/>
          <w:spacing w:val="10"/>
          <w:sz w:val="2"/>
          <w:szCs w:val="2"/>
        </w:rPr>
      </w:pPr>
      <w:r>
        <w:rPr>
          <w:rFonts w:cs="FrankRuehl" w:ascii="Arial TUR;Arial Unicode MS" w:hAnsi="Arial TUR;Arial Unicode MS"/>
          <w:color w:val="FFFFFF"/>
          <w:spacing w:val="10"/>
          <w:sz w:val="2"/>
          <w:szCs w:val="2"/>
        </w:rPr>
        <w:t>54678313</w:t>
      </w:r>
    </w:p>
    <w:p>
      <w:pPr>
        <w:pStyle w:val="Normal"/>
        <w:ind w:end="0"/>
        <w:jc w:val="start"/>
        <w:rPr>
          <w:rFonts w:ascii="Arial TUR;Arial Unicode MS" w:hAnsi="Arial TUR;Arial Unicode MS" w:cs="FrankRuehl"/>
          <w:color w:val="FFFFFF"/>
          <w:spacing w:val="10"/>
          <w:sz w:val="2"/>
          <w:szCs w:val="16"/>
        </w:rPr>
      </w:pPr>
      <w:r>
        <w:rPr>
          <w:rFonts w:cs="FrankRuehl" w:ascii="Arial TUR;Arial Unicode MS" w:hAnsi="Arial TUR;Arial Unicode MS"/>
          <w:color w:val="FFFFFF"/>
          <w:spacing w:val="10"/>
          <w:sz w:val="2"/>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16096680</w:t>
      </w:r>
      <w:r>
        <w:rPr>
          <w:sz w:val="16"/>
          <w:rtl w:val="true"/>
        </w:rPr>
        <w:t>_</w:t>
      </w:r>
      <w:r>
        <w:rPr>
          <w:sz w:val="16"/>
        </w:rPr>
        <w:t>Q01.doc</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6">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54678313-9668/16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8"/>
      <w:footerReference w:type="default" r:id="rId3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Unicode MS"/>
    <w:charset w:val="00" w:characterSet="windows-1252"/>
    <w:family w:val="swiss"/>
    <w:pitch w:val="variable"/>
  </w:font>
  <w:font w:name="Liberation Sans">
    <w:altName w:val="Arial"/>
    <w:charset w:val="01" w:characterSet="utf-8"/>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9668/16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רועי אלו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
    <w:name w:val=" Char Char"/>
    <w:qFormat/>
    <w:rPr>
      <w:rFonts w:ascii="Tahoma" w:hAnsi="Tahoma" w:cs="Tahoma"/>
      <w:sz w:val="18"/>
      <w:szCs w:val="18"/>
    </w:rPr>
  </w:style>
  <w:style w:type="character" w:styleId="Ruller4">
    <w:name w:val="Ruller4 תו"/>
    <w:qFormat/>
    <w:rPr>
      <w:rFonts w:ascii="Arial TUR;Arial Unicode MS" w:hAnsi="Arial TUR;Arial Unicode MS" w:cs="FrankRuehl"/>
      <w:spacing w:val="10"/>
      <w:sz w:val="22"/>
      <w:szCs w:val="28"/>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Unicode MS" w:hAnsi="Arial TUR;Arial Unicode MS" w:cs="FrankRuehl"/>
      <w:spacing w:val="10"/>
      <w:sz w:val="22"/>
      <w:szCs w:val="28"/>
    </w:rPr>
  </w:style>
  <w:style w:type="paragraph" w:styleId="Ruller5">
    <w:name w:val="Ruller5"/>
    <w:basedOn w:val="Normal"/>
    <w:qFormat/>
    <w:pPr>
      <w:ind w:hanging="0" w:start="1642" w:end="1282"/>
      <w:jc w:val="both"/>
    </w:pPr>
    <w:rPr>
      <w:rFonts w:ascii="Arial TUR;Arial Unicode MS" w:hAnsi="Arial TUR;Arial Unicode MS"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Unicode MS" w:hAnsi="Arial TUR;Arial Unicode MS" w:cs="DavidFix;Times New Roman"/>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BalloonText">
    <w:name w:val="Balloon Text"/>
    <w:basedOn w:val="Normal"/>
    <w:qFormat/>
    <w:pPr>
      <w:ind w:hanging="0" w:start="0" w:end="0"/>
      <w:jc w:val="start"/>
    </w:pPr>
    <w:rPr>
      <w:rFonts w:ascii="Tahoma" w:hAnsi="Tahoma" w:cs="Tahoma"/>
      <w:sz w:val="18"/>
      <w:szCs w:val="18"/>
    </w:rPr>
  </w:style>
  <w:style w:type="paragraph" w:styleId="p00">
    <w:name w:val="p00"/>
    <w:basedOn w:val="Normal"/>
    <w:qFormat/>
    <w:pPr>
      <w:overflowPunct w:val="true"/>
      <w:autoSpaceDE w:val="true"/>
      <w:bidi w:val="0"/>
      <w:spacing w:before="100" w:after="100"/>
      <w:jc w:val="start"/>
      <w:textAlignment w:val="auto"/>
    </w:pPr>
    <w:rPr>
      <w:rFonts w:eastAsia="Calibri"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5973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245.b" TargetMode="External"/><Relationship Id="rId6" Type="http://schemas.openxmlformats.org/officeDocument/2006/relationships/hyperlink" Target="http://www.nevo.co.il/law/70301/345.b.1" TargetMode="External"/><Relationship Id="rId7" Type="http://schemas.openxmlformats.org/officeDocument/2006/relationships/hyperlink" Target="http://www.nevo.co.il/law/70301/347.a.1" TargetMode="External"/><Relationship Id="rId8" Type="http://schemas.openxmlformats.org/officeDocument/2006/relationships/hyperlink" Target="http://www.nevo.co.il/law/70301/348.b" TargetMode="External"/><Relationship Id="rId9" Type="http://schemas.openxmlformats.org/officeDocument/2006/relationships/hyperlink" Target="http://www.nevo.co.il/law/70301/350" TargetMode="External"/><Relationship Id="rId10" Type="http://schemas.openxmlformats.org/officeDocument/2006/relationships/hyperlink" Target="http://www.nevo.co.il/law/70301/40jc.a" TargetMode="External"/><Relationship Id="rId11" Type="http://schemas.openxmlformats.org/officeDocument/2006/relationships/hyperlink" Target="http://www.nevo.co.il/law/70301/40jc.b" TargetMode="External"/><Relationship Id="rId12" Type="http://schemas.openxmlformats.org/officeDocument/2006/relationships/hyperlink" Target="http://www.nevo.co.il/law/70301/40jc.b" TargetMode="External"/><Relationship Id="rId13" Type="http://schemas.openxmlformats.org/officeDocument/2006/relationships/hyperlink" Target="http://www.nevo.co.il/law/70301/40jc.b" TargetMode="External"/><Relationship Id="rId14" Type="http://schemas.openxmlformats.org/officeDocument/2006/relationships/hyperlink" Target="http://www.nevo.co.il/case/20459731" TargetMode="External"/><Relationship Id="rId15" Type="http://schemas.openxmlformats.org/officeDocument/2006/relationships/hyperlink" Target="http://www.nevo.co.il/law/70301/348.b" TargetMode="External"/><Relationship Id="rId16" Type="http://schemas.openxmlformats.org/officeDocument/2006/relationships/hyperlink" Target="http://www.nevo.co.il/law/70301/345.b.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48.b" TargetMode="External"/><Relationship Id="rId19" Type="http://schemas.openxmlformats.org/officeDocument/2006/relationships/hyperlink" Target="http://www.nevo.co.il/law/70301/345.b.1" TargetMode="External"/><Relationship Id="rId20" Type="http://schemas.openxmlformats.org/officeDocument/2006/relationships/hyperlink" Target="http://www.nevo.co.il/law/70301/348.b" TargetMode="External"/><Relationship Id="rId21" Type="http://schemas.openxmlformats.org/officeDocument/2006/relationships/hyperlink" Target="http://www.nevo.co.il/law/70301/345.b.1" TargetMode="External"/><Relationship Id="rId22" Type="http://schemas.openxmlformats.org/officeDocument/2006/relationships/hyperlink" Target="http://www.nevo.co.il/law/70301/25" TargetMode="External"/><Relationship Id="rId23" Type="http://schemas.openxmlformats.org/officeDocument/2006/relationships/hyperlink" Target="http://www.nevo.co.il/law/70301/348.b" TargetMode="External"/><Relationship Id="rId24" Type="http://schemas.openxmlformats.org/officeDocument/2006/relationships/hyperlink" Target="http://www.nevo.co.il/law/70301/345.b.1" TargetMode="External"/><Relationship Id="rId25" Type="http://schemas.openxmlformats.org/officeDocument/2006/relationships/hyperlink" Target="http://www.nevo.co.il/law/70301/347.a.1" TargetMode="External"/><Relationship Id="rId26" Type="http://schemas.openxmlformats.org/officeDocument/2006/relationships/hyperlink" Target="http://www.nevo.co.il/law/70301/350" TargetMode="External"/><Relationship Id="rId27" Type="http://schemas.openxmlformats.org/officeDocument/2006/relationships/hyperlink" Target="http://www.nevo.co.il/law/70301/347.a.1" TargetMode="External"/><Relationship Id="rId28" Type="http://schemas.openxmlformats.org/officeDocument/2006/relationships/hyperlink" Target="http://www.nevo.co.il/law/70301/245.b" TargetMode="External"/><Relationship Id="rId29" Type="http://schemas.openxmlformats.org/officeDocument/2006/relationships/hyperlink" Target="http://www.nevo.co.il/law/70301/347.a.1" TargetMode="External"/><Relationship Id="rId30" Type="http://schemas.openxmlformats.org/officeDocument/2006/relationships/hyperlink" Target="http://www.nevo.co.il/law/70301/347.a.1" TargetMode="External"/><Relationship Id="rId31" Type="http://schemas.openxmlformats.org/officeDocument/2006/relationships/hyperlink" Target="http://www.nevo.co.il/law/70301/350" TargetMode="External"/><Relationship Id="rId32" Type="http://schemas.openxmlformats.org/officeDocument/2006/relationships/hyperlink" Target="http://www.nevo.co.il/case/22201887" TargetMode="External"/><Relationship Id="rId33" Type="http://schemas.openxmlformats.org/officeDocument/2006/relationships/hyperlink" Target="http://www.nevo.co.il/case/22923903" TargetMode="External"/><Relationship Id="rId34" Type="http://schemas.openxmlformats.org/officeDocument/2006/relationships/hyperlink" Target="http://www.nevo.co.il/law/70301/40jc.b" TargetMode="External"/><Relationship Id="rId35" Type="http://schemas.openxmlformats.org/officeDocument/2006/relationships/hyperlink" Target="http://www.nevo.co.il/law/70301/40jc.a" TargetMode="External"/><Relationship Id="rId36" Type="http://schemas.openxmlformats.org/officeDocument/2006/relationships/hyperlink" Target="http://www.court.gov.il/" TargetMode="External"/><Relationship Id="rId37" Type="http://schemas.openxmlformats.org/officeDocument/2006/relationships/hyperlink" Target="http://www.nevo.co.il/advertisements/nevo-100.doc"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2018-02-12T12:56:00Z</dcterms:created>
  <dc:creator> </dc:creator>
  <dc:description/>
  <cp:keywords/>
  <dc:language>en-IL</dc:language>
  <cp:lastModifiedBy>orly</cp:lastModifiedBy>
  <cp:lastPrinted>2018-02-04T15:10:00Z</cp:lastPrinted>
  <dcterms:modified xsi:type="dcterms:W3CDTF">2018-02-12T12:56:00Z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רועי אלו</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ישראל;פלוני;פלוני;פלוני;פלוני</vt:lpwstr>
  </property>
  <property fmtid="{D5CDD505-2E9C-101B-9397-08002B2CF9AE}" pid="6" name="APPELLEE1">
    <vt:lpwstr/>
  </property>
  <property fmtid="{D5CDD505-2E9C-101B-9397-08002B2CF9AE}" pid="7" name="APPELLEE2">
    <vt:lpwstr/>
  </property>
  <property fmtid="{D5CDD505-2E9C-101B-9397-08002B2CF9AE}" pid="8" name="CASESLISTTMP1">
    <vt:lpwstr>20459731:2;22201887;22923903</vt:lpwstr>
  </property>
  <property fmtid="{D5CDD505-2E9C-101B-9397-08002B2CF9AE}" pid="9" name="CITY">
    <vt:lpwstr/>
  </property>
  <property fmtid="{D5CDD505-2E9C-101B-9397-08002B2CF9AE}" pid="10" name="DATE">
    <vt:lpwstr>20180211</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הנדל;ג' קרא;י' וילנר</vt:lpwstr>
  </property>
  <property fmtid="{D5CDD505-2E9C-101B-9397-08002B2CF9AE}" pid="14" name="LAWLISTTMP1">
    <vt:lpwstr>70301/348.b:4;345.b.1:4;025;347.a.1:4;350:2;245.b;40jc.b;40jc.a</vt:lpwstr>
  </property>
  <property fmtid="{D5CDD505-2E9C-101B-9397-08002B2CF9AE}" pid="15" name="LAWYER">
    <vt:lpwstr>הילה גורני;מיכאל גבאי;ברכה וייס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דיון פלילי</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18;77;77</vt:lpwstr>
  </property>
  <property fmtid="{D5CDD505-2E9C-101B-9397-08002B2CF9AE}" pid="37" name="NOSE21">
    <vt:lpwstr>ערעור</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504;1446;1446</vt:lpwstr>
  </property>
  <property fmtid="{D5CDD505-2E9C-101B-9397-08002B2CF9AE}" pid="48" name="NOSE31">
    <vt:lpwstr>התערבות במידת העונש</vt:lpwstr>
  </property>
  <property fmtid="{D5CDD505-2E9C-101B-9397-08002B2CF9AE}" pid="49" name="NOSE310">
    <vt:lpwstr/>
  </property>
  <property fmtid="{D5CDD505-2E9C-101B-9397-08002B2CF9AE}" pid="50" name="NOSE32">
    <vt:lpwstr>מדיניות ענישה: עבירות מין</vt:lpwstr>
  </property>
  <property fmtid="{D5CDD505-2E9C-101B-9397-08002B2CF9AE}" pid="51" name="NOSE33">
    <vt:lpwstr>הבניית שיקול הדעת השיפוטי בענישה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15230;8988;15573</vt:lpwstr>
  </property>
  <property fmtid="{D5CDD505-2E9C-101B-9397-08002B2CF9AE}" pid="59" name="PADIDATE">
    <vt:lpwstr>20180212</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9668</vt:lpwstr>
  </property>
  <property fmtid="{D5CDD505-2E9C-101B-9397-08002B2CF9AE}" pid="65" name="PROCYEAR">
    <vt:lpwstr>16</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410120180211</vt:lpwstr>
  </property>
  <property fmtid="{D5CDD505-2E9C-101B-9397-08002B2CF9AE}" pid="69" name="TYPE_N_DATE">
    <vt:lpwstr>41020180211</vt:lpwstr>
  </property>
  <property fmtid="{D5CDD505-2E9C-101B-9397-08002B2CF9AE}" pid="70" name="VOLUME">
    <vt:lpwstr/>
  </property>
  <property fmtid="{D5CDD505-2E9C-101B-9397-08002B2CF9AE}" pid="71" name="WORDNUMPAGES">
    <vt:lpwstr>9</vt:lpwstr>
  </property>
</Properties>
</file>