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/>
      </w:pPr>
      <w:r>
        <w:rPr>
          <w:b/>
          <w:bCs/>
          <w:rtl w:val="true"/>
        </w:rPr>
        <w:t xml:space="preserve"> </w:t>
      </w:r>
    </w:p>
    <w:p>
      <w:pPr>
        <w:pStyle w:val="Normal"/>
        <w:ind w:end="0"/>
        <w:jc w:val="end"/>
        <w:rPr>
          <w:rFonts w:cs="Miriam"/>
          <w:b/>
          <w:bCs/>
          <w:sz w:val="24"/>
          <w:szCs w:val="24"/>
        </w:rPr>
      </w:pPr>
      <w:r>
        <w:rPr>
          <w:rFonts w:cs="Miriam"/>
          <w:b/>
          <w:bCs/>
          <w:sz w:val="24"/>
          <w:szCs w:val="24"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/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9746/16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8"/>
                <w:szCs w:val="28"/>
              </w:rPr>
              <w:t>10072/16</w:t>
            </w:r>
          </w:p>
        </w:tc>
      </w:tr>
    </w:tbl>
    <w:p>
      <w:pPr>
        <w:pStyle w:val="Normal"/>
        <w:ind w:end="0"/>
        <w:jc w:val="end"/>
        <w:rPr/>
      </w:pPr>
      <w:r>
        <w:rPr>
          <w:rFonts w:cs="Times New Roman"/>
          <w:b/>
          <w:bCs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סולברג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9746/16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10072/16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חזאן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9746/16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והמערערת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10072/16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שכנגד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49033-10-15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10.11.2016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ליפשיץ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2272"/>
        <w:gridCol w:w="2906"/>
        <w:gridCol w:w="143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27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3049" w:type="dxa"/>
            <w:gridSpan w:val="2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01.03.2017</w:t>
            </w:r>
            <w:r>
              <w:rPr>
                <w:rtl w:val="true"/>
              </w:rPr>
              <w:t xml:space="preserve">) 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9746/16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10072/16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178" w:type="dxa"/>
            <w:gridSpan w:val="2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אסף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צברי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143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Lawyer"/>
            <w:bookmarkEnd w:id="3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9746/16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והמערערת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10072/16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178" w:type="dxa"/>
            <w:gridSpan w:val="2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מיכל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רגב</w:t>
            </w:r>
          </w:p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143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למבוגרים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178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  <w:tc>
          <w:tcPr>
            <w:tcW w:w="143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תעבורה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תעבורה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שכנגד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9746/16</w:t>
      </w:r>
      <w:r>
        <w:rPr>
          <w:rFonts w:cs="FrankRuehl"/>
          <w:sz w:val="24"/>
          <w:szCs w:val="26"/>
          <w:rtl w:val="true"/>
        </w:rPr>
        <w:t xml:space="preserve"> 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הנהיגה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7,500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הפרעה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לשוטר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במילוי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שיבוש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מהלכי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פוליסת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ביטוח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רכב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שמירת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לוחית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זיהוי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ופסילת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הנהיגה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ובראן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והנדל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9746/16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10072/16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סכנת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שנשקפה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לשוטרים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ולמשתמשי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המוחשית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והמשמעותית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שהסתיים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ובנפש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רגיל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התעבורתי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מכביד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התעבורה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נודעת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60-30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מדרכה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בחלק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הנמוך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כוונת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בהשיתו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' – </w:t>
      </w:r>
      <w:r>
        <w:rPr>
          <w:rFonts w:cs="FrankRuehl"/>
          <w:sz w:val="24"/>
          <w:sz w:val="24"/>
          <w:szCs w:val="26"/>
          <w:rtl w:val="true"/>
        </w:rPr>
        <w:t>רצויה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מהשפעות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שליליות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ריצה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הכלכלית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הכרוכה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בכניסתו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למאסר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פעמים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מפרנס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למשפחתו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כנטען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לעורר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נחת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ממושכת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הרתעת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והגנה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מחייבים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גבולות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גזרה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ברורים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שהסטייה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10.11.2016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49033-10-15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ליפשיץ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נגזרו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9746/16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חזאן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הנהיגה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7,500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עיקרי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10.7.2016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במזיד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בנתיב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תחבורה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תפקידו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שיבוש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מהלכי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נהיגה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פוליסת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ביטוח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נהיגה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נהיגה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תקין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לוחית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זיהוי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המתוקן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31.8.2014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בסביבות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15:10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אופנוע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בכביש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מראש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לאופנוע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לוחית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זיהוי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מראות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קדמי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פוליסת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ורישיון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בתוקף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הבחינו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מופרזת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מסוכנת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חציית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ודיווחו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המשטרתי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חסמה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הכביש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משהבחין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במחסום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פרסה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והמשיך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צפון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שהחלו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במרדף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ונסעו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לחסום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דרכו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וחלף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פניהם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אופנוע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משטרתי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הבחין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וניסה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לחסום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דרכו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משפשף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האופנוע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ומפיל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ארצה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בהימלטותו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מופרזת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לכריזות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לעצור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משהבחין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במחסום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משטרתי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חניון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אכזיב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האופנוע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בחורשה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בהימלטות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רגלית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נתפס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עיקרי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גזר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המחוזי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עיקרי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רווק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רגיל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התעבורה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מתגורר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זוגתו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בשלומי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למשפחה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סובלים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מבעיות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רפואיות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רגעי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שהתעצמה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הסלמת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כשהחלו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במרדף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נטה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להשליך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התנהגותו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האימפולסיבית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התנהלות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השוטרים</w:t>
      </w:r>
      <w:r>
        <w:rPr>
          <w:rFonts w:cs="Miriam"/>
          <w:sz w:val="24"/>
          <w:szCs w:val="24"/>
          <w:rtl w:val="true"/>
        </w:rPr>
        <w:t xml:space="preserve">... </w:t>
      </w:r>
      <w:r>
        <w:rPr>
          <w:rFonts w:cs="Miriam"/>
          <w:sz w:val="24"/>
          <w:sz w:val="24"/>
          <w:szCs w:val="24"/>
          <w:rtl w:val="true"/>
        </w:rPr>
        <w:t>וניכר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שאינו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מבין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לעומק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הבעייתיות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שבהתנהגותו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בשקלול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הסיכוי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שקיים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סיכון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להישנות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התנהגות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עוברת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אין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מקום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לבחינת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אפיק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שיקומי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טיפולי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וזאת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בעיקר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מזהה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דפוס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התנהגות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בעייתי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מצדו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המליץ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הטלת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ענישה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מוחשית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וברורה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בדמות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לריצוי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בעבודות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שירות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10072/16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המדינה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פוטנציאל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גלומים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הוטלה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מרתיעה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ומשמעותית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התעבורתי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להתרשמותו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התחתון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בצירוף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ממושך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ממושכת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וקנס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מנגד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מתוכננים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ומקורם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בהחלטה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רגעית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ילדותית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וטיפשית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שמתרחש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מרדף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מהמשתמשים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תיקונו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המלצת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ולהטיל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החברתיים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ורכושם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משתמשי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וגורמי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אכיפת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בינונית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ספונטאני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מטיבם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וטבעם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מתפתחים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מתוכננים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לקריאותיהם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החוזרות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והמשיך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למשתמשי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ולשוטרים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הזדמנויות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לחדול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ממעשיו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המרדף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ובמרחק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פריצה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מחסומים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חצייה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עונש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מתון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באופן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יחסי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התעבורתי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להסתפק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הנהיגה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7,500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מכאן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עיקרי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טענות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הצדדים</w:t>
      </w:r>
      <w:r>
        <w:rPr>
          <w:sz w:val="24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ופסילת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הנהיגה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לשיהוי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בהגשת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ולתיקונו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שלקח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להשלכות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השליליות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שתהיינה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ולהמלצת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מחייבים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לדידו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הקלה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משמעותית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בעונשו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וקבלת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המלצות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המבחן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במלואן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לנימוקי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החורגת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הנהוגה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מסוכנות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לביטחון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פוטנציאל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למשתמשי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שחלפה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תעבורה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תעבורה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וניכר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לביטחון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וקונקרטי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כשסטה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סטייה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ניכרת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ממדיניות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חוק</w:t>
      </w:r>
      <w:r>
        <w:rPr>
          <w:rFonts w:cs="FrankRuehl"/>
          <w:spacing w:val="10"/>
          <w:sz w:val="28"/>
          <w:szCs w:val="28"/>
          <w:rtl w:val="true"/>
        </w:rPr>
        <w:t xml:space="preserve">'.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ממקמות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הבינוני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בנתיב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בהשוואה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היבטים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שפשוף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האופנוע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לנפילתם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עקיפת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מחסומים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משטרתיים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נהיגה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ממסלולם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התרחשות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צהריים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שכלי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בכביש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וניסיונו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ולהתחמק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ממעצרו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להחמירו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שעיינתי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בחנתי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ונתתי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גיסא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ולדחות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מאידך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גיסא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לחברַי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לעשות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hyperlink r:id="rId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3091/08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טרייגר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29.1.2009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בנדון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דידן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המצדיקים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התערבותה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למותר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שנשקפה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ולמשתמשי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מוחשית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ומשמעותית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שהסתיים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ובנפש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והדגיש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הנקי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ועיקר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רגיל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התעבורתי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מכביד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ודוק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במזיד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בנתיב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להבדיל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(!)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בנדון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דידן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ונזכיר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מאליו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מחזיק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המשתמש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סם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חיים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ולאחרים</w:t>
      </w:r>
      <w:r>
        <w:rPr>
          <w:rFonts w:cs="FrankRuehl"/>
          <w:spacing w:val="10"/>
          <w:sz w:val="28"/>
          <w:szCs w:val="28"/>
          <w:rtl w:val="true"/>
        </w:rPr>
        <w:t>) '</w:t>
      </w:r>
      <w:r>
        <w:rPr>
          <w:rFonts w:cs="FrankRuehl"/>
          <w:spacing w:val="10"/>
          <w:sz w:val="28"/>
          <w:sz w:val="28"/>
          <w:szCs w:val="28"/>
          <w:rtl w:val="true"/>
        </w:rPr>
        <w:t>סם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מוות</w:t>
      </w:r>
      <w:r>
        <w:rPr>
          <w:rFonts w:cs="FrankRuehl"/>
          <w:spacing w:val="10"/>
          <w:sz w:val="28"/>
          <w:szCs w:val="28"/>
          <w:rtl w:val="true"/>
        </w:rPr>
        <w:t>'.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60-30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5981/15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סלוצקי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5.7.2016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5626/14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לנקין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2.8.2015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1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4277/14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אלזבידי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28.5.2015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1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2336/14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ווערי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10.12.2014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מאחר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שאין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מדרכה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ערכאת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הערעור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למצות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מלוא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חומרת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מסכים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בחלק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להדגיש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כוונתו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בהשיתו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החשש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השפעותיו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השליליות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בפועל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במיוחד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ריצה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מעולם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מאסר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מתחבט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דווקא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השתת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תקופת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ממושכת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עלולה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להותיר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חותם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שלילי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הווית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הכלא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במובן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אימוץ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דפוסים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עברייניים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הכלכלית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הכרוכה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בכניסתו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למאסר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פעמים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מפרנס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עלולה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נחת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מהטלת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ממושכת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עקרון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הרתעת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פוטנציאליים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האינטרס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מחייבים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גזרה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שהסטייה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1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1977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לחברַי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חזאן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חלף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20.4.2017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כשברשותו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בטלפונים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08-9787377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08-9787336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Times New Roman"/>
          <w:spacing w:val="10"/>
          <w:sz w:val="28"/>
          <w:szCs w:val="28"/>
        </w:rPr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>'</w:t>
      </w:r>
      <w:r>
        <w:rPr>
          <w:rFonts w:cs="Miriam"/>
          <w:sz w:val="24"/>
          <w:sz w:val="24"/>
          <w:szCs w:val="24"/>
          <w:u w:val="single"/>
          <w:rtl w:val="true"/>
        </w:rPr>
        <w:t>ובראן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מסכים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  <w:spacing w:val="10"/>
          <w:sz w:val="28"/>
          <w:szCs w:val="28"/>
        </w:rPr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מסכים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  <w:spacing w:val="10"/>
          <w:sz w:val="28"/>
          <w:szCs w:val="28"/>
        </w:rPr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נֹעם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סולברג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בניסן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6.4.2017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16097460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O05.doc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עב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14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 w:cs="David"/>
          <w:color w:val="000000"/>
          <w:rtl w:val="true"/>
        </w:rPr>
        <w:t xml:space="preserve">ובראן </w:t>
      </w:r>
      <w:r>
        <w:rPr>
          <w:rFonts w:cs="David" w:ascii="David" w:hAnsi="David"/>
          <w:color w:val="000000"/>
        </w:rPr>
        <w:t>54678313-9746/16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15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9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9746/16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גל חזאן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311">
    <w:name w:val="ruller 31"/>
    <w:basedOn w:val="Normal"/>
    <w:qFormat/>
    <w:pPr>
      <w:overflowPunct w:val="true"/>
      <w:ind w:hanging="0" w:start="0" w:end="0"/>
      <w:jc w:val="start"/>
    </w:pPr>
    <w:rPr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65650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d" TargetMode="External"/><Relationship Id="rId5" Type="http://schemas.openxmlformats.org/officeDocument/2006/relationships/hyperlink" Target="http://www.nevo.co.il/case/20656508" TargetMode="External"/><Relationship Id="rId6" Type="http://schemas.openxmlformats.org/officeDocument/2006/relationships/hyperlink" Target="http://www.nevo.co.il/case/21876155" TargetMode="External"/><Relationship Id="rId7" Type="http://schemas.openxmlformats.org/officeDocument/2006/relationships/hyperlink" Target="http://www.nevo.co.il/case/5875466" TargetMode="External"/><Relationship Id="rId8" Type="http://schemas.openxmlformats.org/officeDocument/2006/relationships/hyperlink" Target="http://www.nevo.co.il/case/20622805" TargetMode="External"/><Relationship Id="rId9" Type="http://schemas.openxmlformats.org/officeDocument/2006/relationships/hyperlink" Target="http://www.nevo.co.il/case/17954253" TargetMode="External"/><Relationship Id="rId10" Type="http://schemas.openxmlformats.org/officeDocument/2006/relationships/hyperlink" Target="http://www.nevo.co.il/case/17009712" TargetMode="External"/><Relationship Id="rId11" Type="http://schemas.openxmlformats.org/officeDocument/2006/relationships/hyperlink" Target="http://www.nevo.co.il/case/13083771" TargetMode="External"/><Relationship Id="rId12" Type="http://schemas.openxmlformats.org/officeDocument/2006/relationships/hyperlink" Target="http://www.nevo.co.il/law/70301/40d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court.gov.il/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2017-04-13T07:59:00Z</dcterms:created>
  <dc:creator> </dc:creator>
  <dc:description/>
  <cp:keywords/>
  <dc:language>en-IL</dc:language>
  <cp:lastModifiedBy>orly</cp:lastModifiedBy>
  <dcterms:modified xsi:type="dcterms:W3CDTF">2017-04-13T07:59:00Z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גל חזאן</vt:lpwstr>
  </property>
  <property fmtid="{D5CDD505-2E9C-101B-9397-08002B2CF9AE}" pid="3" name="APPELLEE">
    <vt:lpwstr>מדינת ישראל</vt:lpwstr>
  </property>
  <property fmtid="{D5CDD505-2E9C-101B-9397-08002B2CF9AE}" pid="4" name="CASESLISTTMP1">
    <vt:lpwstr>20656508:2;21876155;5875466;20622805;17954253;17009712;13083771</vt:lpwstr>
  </property>
  <property fmtid="{D5CDD505-2E9C-101B-9397-08002B2CF9AE}" pid="5" name="DATE">
    <vt:lpwstr>20170406</vt:lpwstr>
  </property>
  <property fmtid="{D5CDD505-2E9C-101B-9397-08002B2CF9AE}" pid="6" name="ISABSTRACT">
    <vt:lpwstr>Y</vt:lpwstr>
  </property>
  <property fmtid="{D5CDD505-2E9C-101B-9397-08002B2CF9AE}" pid="7" name="JUDGE">
    <vt:lpwstr>ס' ג'ובראן;נ' הנדל;נ' סולברג</vt:lpwstr>
  </property>
  <property fmtid="{D5CDD505-2E9C-101B-9397-08002B2CF9AE}" pid="8" name="LAWLISTTMP1">
    <vt:lpwstr>70301/040d</vt:lpwstr>
  </property>
  <property fmtid="{D5CDD505-2E9C-101B-9397-08002B2CF9AE}" pid="9" name="LAWYER">
    <vt:lpwstr>בע"פ 9746/16 בע"פ 10072/16 מיכל רגב;בע"פ 9746/16 ו בע"פ 10072/16 אסף צברי;שירות המבחן למבוגרים גב' ברכה וייס</vt:lpwstr>
  </property>
  <property fmtid="{D5CDD505-2E9C-101B-9397-08002B2CF9AE}" pid="10" name="METAKZER">
    <vt:lpwstr>פאני</vt:lpwstr>
  </property>
  <property fmtid="{D5CDD505-2E9C-101B-9397-08002B2CF9AE}" pid="11" name="NOSE11">
    <vt:lpwstr>תעבורה</vt:lpwstr>
  </property>
  <property fmtid="{D5CDD505-2E9C-101B-9397-08002B2CF9AE}" pid="12" name="NOSE110">
    <vt:lpwstr/>
  </property>
  <property fmtid="{D5CDD505-2E9C-101B-9397-08002B2CF9AE}" pid="13" name="NOSE12">
    <vt:lpwstr>עונשין</vt:lpwstr>
  </property>
  <property fmtid="{D5CDD505-2E9C-101B-9397-08002B2CF9AE}" pid="14" name="NOSE13">
    <vt:lpwstr>עונשין</vt:lpwstr>
  </property>
  <property fmtid="{D5CDD505-2E9C-101B-9397-08002B2CF9AE}" pid="15" name="NOSE14">
    <vt:lpwstr>עונשין</vt:lpwstr>
  </property>
  <property fmtid="{D5CDD505-2E9C-101B-9397-08002B2CF9AE}" pid="16" name="NOSE15">
    <vt:lpwstr/>
  </property>
  <property fmtid="{D5CDD505-2E9C-101B-9397-08002B2CF9AE}" pid="17" name="NOSE16">
    <vt:lpwstr/>
  </property>
  <property fmtid="{D5CDD505-2E9C-101B-9397-08002B2CF9AE}" pid="18" name="NOSE17">
    <vt:lpwstr/>
  </property>
  <property fmtid="{D5CDD505-2E9C-101B-9397-08002B2CF9AE}" pid="19" name="NOSE18">
    <vt:lpwstr/>
  </property>
  <property fmtid="{D5CDD505-2E9C-101B-9397-08002B2CF9AE}" pid="20" name="NOSE19">
    <vt:lpwstr/>
  </property>
  <property fmtid="{D5CDD505-2E9C-101B-9397-08002B2CF9AE}" pid="21" name="NOSE1ID">
    <vt:lpwstr>104;77;77;77</vt:lpwstr>
  </property>
  <property fmtid="{D5CDD505-2E9C-101B-9397-08002B2CF9AE}" pid="22" name="NOSE21">
    <vt:lpwstr>ענישה</vt:lpwstr>
  </property>
  <property fmtid="{D5CDD505-2E9C-101B-9397-08002B2CF9AE}" pid="23" name="NOSE210">
    <vt:lpwstr/>
  </property>
  <property fmtid="{D5CDD505-2E9C-101B-9397-08002B2CF9AE}" pid="24" name="NOSE22">
    <vt:lpwstr>ענישה</vt:lpwstr>
  </property>
  <property fmtid="{D5CDD505-2E9C-101B-9397-08002B2CF9AE}" pid="25" name="NOSE23">
    <vt:lpwstr>ענישה</vt:lpwstr>
  </property>
  <property fmtid="{D5CDD505-2E9C-101B-9397-08002B2CF9AE}" pid="26" name="NOSE24">
    <vt:lpwstr>ענישה</vt:lpwstr>
  </property>
  <property fmtid="{D5CDD505-2E9C-101B-9397-08002B2CF9AE}" pid="27" name="NOSE25">
    <vt:lpwstr/>
  </property>
  <property fmtid="{D5CDD505-2E9C-101B-9397-08002B2CF9AE}" pid="28" name="NOSE26">
    <vt:lpwstr/>
  </property>
  <property fmtid="{D5CDD505-2E9C-101B-9397-08002B2CF9AE}" pid="29" name="NOSE27">
    <vt:lpwstr/>
  </property>
  <property fmtid="{D5CDD505-2E9C-101B-9397-08002B2CF9AE}" pid="30" name="NOSE28">
    <vt:lpwstr/>
  </property>
  <property fmtid="{D5CDD505-2E9C-101B-9397-08002B2CF9AE}" pid="31" name="NOSE29">
    <vt:lpwstr/>
  </property>
  <property fmtid="{D5CDD505-2E9C-101B-9397-08002B2CF9AE}" pid="32" name="NOSE2ID">
    <vt:lpwstr>1831;1446;1446;1446</vt:lpwstr>
  </property>
  <property fmtid="{D5CDD505-2E9C-101B-9397-08002B2CF9AE}" pid="33" name="NOSE31">
    <vt:lpwstr>מדיניות ענישה</vt:lpwstr>
  </property>
  <property fmtid="{D5CDD505-2E9C-101B-9397-08002B2CF9AE}" pid="34" name="NOSE310">
    <vt:lpwstr/>
  </property>
  <property fmtid="{D5CDD505-2E9C-101B-9397-08002B2CF9AE}" pid="35" name="NOSE32">
    <vt:lpwstr>מדיניות ענישה: התערבות ערכאת ערעור</vt:lpwstr>
  </property>
  <property fmtid="{D5CDD505-2E9C-101B-9397-08002B2CF9AE}" pid="36" name="NOSE33">
    <vt:lpwstr>מדיניות ענישה: שיקולים לחומרה</vt:lpwstr>
  </property>
  <property fmtid="{D5CDD505-2E9C-101B-9397-08002B2CF9AE}" pid="37" name="NOSE34">
    <vt:lpwstr>מתחם הענישה</vt:lpwstr>
  </property>
  <property fmtid="{D5CDD505-2E9C-101B-9397-08002B2CF9AE}" pid="38" name="NOSE35">
    <vt:lpwstr/>
  </property>
  <property fmtid="{D5CDD505-2E9C-101B-9397-08002B2CF9AE}" pid="39" name="NOSE36">
    <vt:lpwstr/>
  </property>
  <property fmtid="{D5CDD505-2E9C-101B-9397-08002B2CF9AE}" pid="40" name="NOSE37">
    <vt:lpwstr/>
  </property>
  <property fmtid="{D5CDD505-2E9C-101B-9397-08002B2CF9AE}" pid="41" name="NOSE38">
    <vt:lpwstr/>
  </property>
  <property fmtid="{D5CDD505-2E9C-101B-9397-08002B2CF9AE}" pid="42" name="NOSE39">
    <vt:lpwstr/>
  </property>
  <property fmtid="{D5CDD505-2E9C-101B-9397-08002B2CF9AE}" pid="43" name="NOSE3ID">
    <vt:lpwstr>11263;8982;8995;14985</vt:lpwstr>
  </property>
  <property fmtid="{D5CDD505-2E9C-101B-9397-08002B2CF9AE}" pid="44" name="PADIDATE">
    <vt:lpwstr>20170413</vt:lpwstr>
  </property>
  <property fmtid="{D5CDD505-2E9C-101B-9397-08002B2CF9AE}" pid="45" name="PADIMAIL">
    <vt:lpwstr>YES</vt:lpwstr>
  </property>
  <property fmtid="{D5CDD505-2E9C-101B-9397-08002B2CF9AE}" pid="46" name="PROCESS">
    <vt:lpwstr>עפ;עפ</vt:lpwstr>
  </property>
  <property fmtid="{D5CDD505-2E9C-101B-9397-08002B2CF9AE}" pid="47" name="PROCNUM">
    <vt:lpwstr>9746;10072</vt:lpwstr>
  </property>
  <property fmtid="{D5CDD505-2E9C-101B-9397-08002B2CF9AE}" pid="48" name="PROCYEAR">
    <vt:lpwstr>16;16</vt:lpwstr>
  </property>
  <property fmtid="{D5CDD505-2E9C-101B-9397-08002B2CF9AE}" pid="49" name="PSAKDIN">
    <vt:lpwstr>פסק-דין</vt:lpwstr>
  </property>
  <property fmtid="{D5CDD505-2E9C-101B-9397-08002B2CF9AE}" pid="50" name="TYPE">
    <vt:lpwstr>1</vt:lpwstr>
  </property>
  <property fmtid="{D5CDD505-2E9C-101B-9397-08002B2CF9AE}" pid="51" name="TYPE_ABS_DATE">
    <vt:lpwstr>410120170406</vt:lpwstr>
  </property>
  <property fmtid="{D5CDD505-2E9C-101B-9397-08002B2CF9AE}" pid="52" name="TYPE_N_DATE">
    <vt:lpwstr>41020170406</vt:lpwstr>
  </property>
  <property fmtid="{D5CDD505-2E9C-101B-9397-08002B2CF9AE}" pid="53" name="WORDNUMPAGES">
    <vt:lpwstr>8</vt:lpwstr>
  </property>
</Properties>
</file>