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4"/>
        <w:gridCol w:w="4990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003206/02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</w:p>
        </w:tc>
        <w:tc>
          <w:tcPr>
            <w:tcW w:w="4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08/08/2003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יצחק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FirstAppellant"/>
            <w:bookmarkEnd w:id="3"/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7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4" w:name="שם_ב"/>
            <w:bookmarkEnd w:id="4"/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אבר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מעאד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סלאח</w:t>
            </w:r>
            <w:r>
              <w:rPr>
                <w:b/>
                <w:bCs/>
                <w:sz w:val="22"/>
                <w:szCs w:val="24"/>
                <w:rtl w:val="true"/>
              </w:rPr>
              <w:t>)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מארון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15" w:name="ABSTRACT_START"/>
      <w:bookmarkEnd w:id="15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bookmarkStart w:id="16" w:name="ABSTRACT_END"/>
      <w:bookmarkEnd w:id="16"/>
      <w:r>
        <w:rPr>
          <w:sz w:val="22"/>
          <w:szCs w:val="24"/>
          <w:rtl w:val="true"/>
        </w:rPr>
        <w:t>(</w:t>
      </w:r>
      <w:hyperlink r:id="rId6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hyperlink r:id="rId7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192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14.12.02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השארעי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ברחוב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התפתחה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ואלימה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אבר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עבאסי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סכסוך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גירושין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רעייתו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שהקטטה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התפתחה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הוזעק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והחזיקו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הגבילה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יידוי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ברמאללה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מסערת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באירוע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שליטה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התיכוניים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מזדמנות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כשמדי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מובטל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בבניין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14.12.03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19.12.03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היחיד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המעורבים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בקטטה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בהתבסס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מעורבים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סכינים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שרשראות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ואלות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לגרסת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ההגנה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לנקוט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בהליכים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הושגה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סולחה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המשטרה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מקופח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ומופלה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הנתונים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כשלעצמה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הוזעק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הקטטה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תחמושת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ולהחזיקו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בגלוי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מבחינה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גרידא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בנשיאתו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בנשיאתו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בעלמא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בשליפתו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ובניפנוף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לוהטות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האסון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שגגה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ביודעו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מתחוללת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ככניסת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דליק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להפעלה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hyperlink r:id="rId8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2486/02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עודתללה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דינים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355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ונגזרו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ופסילת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בדחותו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sz w:val="22"/>
          <w:szCs w:val="24"/>
          <w:rtl w:val="true"/>
        </w:rPr>
        <w:t xml:space="preserve">: 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נשיאת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רשות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היא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במיוחד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רקע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סכסוך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הדמים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החמולות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האחים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השתייכו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לאחת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מהן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בכלל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ובנסיבות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האמורות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בפרט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נוטה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לקולא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לחומרה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לוקחים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בחשבון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נסיבותיו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המערער</w:t>
      </w:r>
      <w:r>
        <w:rPr>
          <w:b/>
          <w:bCs/>
          <w:sz w:val="22"/>
          <w:szCs w:val="24"/>
          <w:rtl w:val="true"/>
        </w:rPr>
        <w:t xml:space="preserve">; </w:t>
      </w:r>
      <w:r>
        <w:rPr>
          <w:b/>
          <w:b/>
          <w:bCs/>
          <w:sz w:val="22"/>
          <w:sz w:val="22"/>
          <w:szCs w:val="24"/>
          <w:rtl w:val="true"/>
        </w:rPr>
        <w:t>העדר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הרשעות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קודמות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והיותו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מטופל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במשפחה</w:t>
      </w:r>
      <w:r>
        <w:rPr>
          <w:b/>
          <w:bCs/>
          <w:sz w:val="22"/>
          <w:szCs w:val="24"/>
          <w:rtl w:val="true"/>
        </w:rPr>
        <w:t>"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</w:t>
      </w:r>
      <w:hyperlink r:id="rId9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8540/02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זטאם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דינים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סג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15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שותפו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מכביד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לשותפו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ראו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מחוזי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ם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316/98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פלוני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מנגד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hyperlink r:id="rId10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מחוזי</w:t>
        </w:r>
        <w:r>
          <w:rPr>
            <w:rStyle w:val="Hyperlink"/>
            <w:sz w:val="22"/>
            <w:szCs w:val="24"/>
            <w:rtl w:val="true"/>
          </w:rPr>
          <w:t>-</w:t>
        </w:r>
        <w:r>
          <w:rPr>
            <w:rStyle w:val="Hyperlink"/>
            <w:sz w:val="22"/>
            <w:sz w:val="22"/>
            <w:szCs w:val="24"/>
            <w:rtl w:val="true"/>
          </w:rPr>
          <w:t>י</w:t>
        </w:r>
        <w:r>
          <w:rPr>
            <w:rStyle w:val="Hyperlink"/>
            <w:sz w:val="22"/>
            <w:szCs w:val="24"/>
            <w:rtl w:val="true"/>
          </w:rPr>
          <w:t>-</w:t>
        </w:r>
        <w:r>
          <w:rPr>
            <w:rStyle w:val="Hyperlink"/>
            <w:sz w:val="22"/>
            <w:sz w:val="22"/>
            <w:szCs w:val="24"/>
            <w:rtl w:val="true"/>
          </w:rPr>
          <w:t>ם</w:t>
        </w:r>
        <w:r>
          <w:rPr>
            <w:rStyle w:val="Hyperlink"/>
            <w:sz w:val="22"/>
            <w:szCs w:val="24"/>
            <w:rtl w:val="true"/>
          </w:rPr>
          <w:t xml:space="preserve">) </w:t>
        </w:r>
        <w:r>
          <w:rPr>
            <w:rStyle w:val="Hyperlink"/>
            <w:sz w:val="22"/>
            <w:szCs w:val="24"/>
          </w:rPr>
          <w:t>2129/01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אבו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דוויח</w:t>
        </w:r>
      </w:hyperlink>
      <w:r>
        <w:rPr>
          <w:sz w:val="22"/>
          <w:szCs w:val="24"/>
          <w:u w:val="single"/>
          <w:rtl w:val="true"/>
        </w:rPr>
        <w:t>;</w:t>
      </w:r>
      <w:r>
        <w:rPr>
          <w:sz w:val="22"/>
          <w:szCs w:val="24"/>
          <w:rtl w:val="true"/>
        </w:rPr>
        <w:t xml:space="preserve"> </w:t>
      </w:r>
      <w:hyperlink r:id="rId11">
        <w:r>
          <w:rPr>
            <w:rStyle w:val="Hyperlink"/>
            <w:sz w:val="22"/>
            <w:sz w:val="22"/>
            <w:szCs w:val="24"/>
            <w:rtl w:val="true"/>
          </w:rPr>
          <w:t>ת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מחוזי</w:t>
        </w:r>
        <w:r>
          <w:rPr>
            <w:rStyle w:val="Hyperlink"/>
            <w:sz w:val="22"/>
            <w:szCs w:val="24"/>
            <w:rtl w:val="true"/>
          </w:rPr>
          <w:t>-</w:t>
        </w:r>
        <w:r>
          <w:rPr>
            <w:rStyle w:val="Hyperlink"/>
            <w:sz w:val="22"/>
            <w:sz w:val="22"/>
            <w:szCs w:val="24"/>
            <w:rtl w:val="true"/>
          </w:rPr>
          <w:t>י</w:t>
        </w:r>
        <w:r>
          <w:rPr>
            <w:rStyle w:val="Hyperlink"/>
            <w:sz w:val="22"/>
            <w:szCs w:val="24"/>
            <w:rtl w:val="true"/>
          </w:rPr>
          <w:t>-</w:t>
        </w:r>
        <w:r>
          <w:rPr>
            <w:rStyle w:val="Hyperlink"/>
            <w:sz w:val="22"/>
            <w:sz w:val="22"/>
            <w:szCs w:val="24"/>
            <w:rtl w:val="true"/>
          </w:rPr>
          <w:t>ם</w:t>
        </w:r>
        <w:r>
          <w:rPr>
            <w:rStyle w:val="Hyperlink"/>
            <w:sz w:val="22"/>
            <w:szCs w:val="24"/>
            <w:rtl w:val="true"/>
          </w:rPr>
          <w:t xml:space="preserve">) </w:t>
        </w:r>
        <w:r>
          <w:rPr>
            <w:rStyle w:val="Hyperlink"/>
            <w:sz w:val="22"/>
            <w:szCs w:val="24"/>
          </w:rPr>
          <w:t>1251/01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בדרין</w:t>
        </w:r>
      </w:hyperlink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מחוזי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10287/98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 </w:t>
      </w:r>
      <w:r>
        <w:rPr>
          <w:sz w:val="22"/>
          <w:sz w:val="22"/>
          <w:szCs w:val="24"/>
          <w:u w:val="single"/>
          <w:rtl w:val="true"/>
        </w:rPr>
        <w:t>אבוקסיס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דינים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מחוזי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391</w:t>
      </w:r>
      <w:r>
        <w:rPr>
          <w:sz w:val="22"/>
          <w:szCs w:val="24"/>
          <w:rtl w:val="true"/>
        </w:rPr>
        <w:t xml:space="preserve">). 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שמחה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חתונה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המקומי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</w:t>
      </w:r>
      <w:hyperlink r:id="rId12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1568/90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נעמה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דינים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193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חתונה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מגוריו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הודגש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חיובית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והעמיד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חתונה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יגיע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13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910/85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Cs w:val="24"/>
          </w:rPr>
          <w:t>972/85</w:t>
        </w:r>
        <w:r>
          <w:rPr>
            <w:rStyle w:val="Hyperlink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קונדוס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ואח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דינים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807</w:t>
      </w:r>
      <w:r>
        <w:rPr>
          <w:sz w:val="22"/>
          <w:szCs w:val="24"/>
          <w:rtl w:val="true"/>
        </w:rPr>
        <w:t xml:space="preserve">: 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יכולים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להתעלם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מהעובדה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נפוצה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מסכנת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בטחון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רצינית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והדברים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ידועים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חשוב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שתחדור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לתודעת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תושבי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הידיעה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שמי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שביודעין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מקבל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לרשותו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כדין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צפוי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מכאיב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מתכוון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אישית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מסוים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ומוגדר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בעזרת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האמור</w:t>
      </w:r>
      <w:r>
        <w:rPr>
          <w:b/>
          <w:bCs/>
          <w:sz w:val="22"/>
          <w:szCs w:val="24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שמעורבים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בקטטה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שלכאורה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הועמדו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המשמעותית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נמצא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מבוטלים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האיזון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הנוגדים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היחיד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כדלהלן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לחמישה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יתייצב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במגרש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24.8.03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09:00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4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הודע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מהיום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8.8.03</w:t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tbl>
      <w:tblPr>
        <w:tblW w:w="294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ב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b/>
          <w:bCs/>
          <w:sz w:val="22"/>
          <w:szCs w:val="24"/>
          <w:u w:val="single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ב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המאשימה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24.8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ואינני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Heading1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7" w:name="Decision1"/>
      <w:bookmarkEnd w:id="17"/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23.9.03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יתייצב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24.9.03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09:00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במגרש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באב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באוגוסט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rtl w:val="true"/>
        </w:rPr>
        <w:t xml:space="preserve">                            </w:t>
      </w:r>
      <w:r>
        <w:rPr>
          <w:rtl w:val="true"/>
        </w:rPr>
        <w:tab/>
        <w:tab/>
        <w:tab/>
        <w:t xml:space="preserve">                                      </w:t>
      </w:r>
    </w:p>
    <w:tbl>
      <w:tblPr>
        <w:tblW w:w="294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15"/>
      <w:footerReference w:type="default" r:id="rId16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/Users/liorb/Downloads/study2025-p2/s023206.doc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3206/02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אבר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מעאד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36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36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אזכור לא מזוהה"/>
    <w:qFormat/>
    <w:rPr>
      <w:color w:val="808080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צטוט"/>
    <w:basedOn w:val="Normal"/>
    <w:qFormat/>
    <w:pPr>
      <w:spacing w:lineRule="auto" w:line="360" w:before="0" w:after="120"/>
      <w:ind w:hanging="0" w:start="1134" w:end="1134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case/5835892" TargetMode="External"/><Relationship Id="rId9" Type="http://schemas.openxmlformats.org/officeDocument/2006/relationships/hyperlink" Target="http://www.nevo.co.il/case/6131808" TargetMode="External"/><Relationship Id="rId10" Type="http://schemas.openxmlformats.org/officeDocument/2006/relationships/hyperlink" Target="http://www.nevo.co.il/case/227055" TargetMode="External"/><Relationship Id="rId11" Type="http://schemas.openxmlformats.org/officeDocument/2006/relationships/hyperlink" Target="http://www.nevo.co.il/case/223737" TargetMode="External"/><Relationship Id="rId12" Type="http://schemas.openxmlformats.org/officeDocument/2006/relationships/hyperlink" Target="http://www.nevo.co.il/case/17912399" TargetMode="External"/><Relationship Id="rId13" Type="http://schemas.openxmlformats.org/officeDocument/2006/relationships/hyperlink" Target="http://www.nevo.co.il/case/21479667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2017-08-31T12:43:00Z</dcterms:created>
  <dc:creator> </dc:creator>
  <dc:description/>
  <cp:keywords/>
  <dc:language>en-IL</dc:language>
  <cp:lastModifiedBy>Hofit</cp:lastModifiedBy>
  <cp:lastPrinted>2003-08-08T10:08:00Z</cp:lastPrinted>
  <dcterms:modified xsi:type="dcterms:W3CDTF">2017-08-31T12:43:00Z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ג'אבר מעאד בן סלאח</vt:lpwstr>
  </property>
  <property fmtid="{D5CDD505-2E9C-101B-9397-08002B2CF9AE}" pid="4" name="CASESLISTTMP1">
    <vt:lpwstr>5835892;6131808;227055;223737;17912399;21479667</vt:lpwstr>
  </property>
  <property fmtid="{D5CDD505-2E9C-101B-9397-08002B2CF9AE}" pid="5" name="CITY">
    <vt:lpwstr>י-ם</vt:lpwstr>
  </property>
  <property fmtid="{D5CDD505-2E9C-101B-9397-08002B2CF9AE}" pid="6" name="DATE">
    <vt:lpwstr>20030808</vt:lpwstr>
  </property>
  <property fmtid="{D5CDD505-2E9C-101B-9397-08002B2CF9AE}" pid="7" name="ISABSTRACT">
    <vt:lpwstr>Y</vt:lpwstr>
  </property>
  <property fmtid="{D5CDD505-2E9C-101B-9397-08002B2CF9AE}" pid="8" name="JUDGE">
    <vt:lpwstr>צבי זילברטל</vt:lpwstr>
  </property>
  <property fmtid="{D5CDD505-2E9C-101B-9397-08002B2CF9AE}" pid="9" name="LAWLISTTMP1">
    <vt:lpwstr>70301/144.b;192;144</vt:lpwstr>
  </property>
  <property fmtid="{D5CDD505-2E9C-101B-9397-08002B2CF9AE}" pid="10" name="LAWYER">
    <vt:lpwstr>יצחק;מארון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3206</vt:lpwstr>
  </property>
  <property fmtid="{D5CDD505-2E9C-101B-9397-08002B2CF9AE}" pid="31" name="PROCYEAR">
    <vt:lpwstr>02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