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10524-05-18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סעאידה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09"/>
        <w:gridCol w:w="4838"/>
        <w:gridCol w:w="2673"/>
      </w:tblGrid>
      <w:tr>
        <w:trPr>
          <w:trHeight w:val="295" w:hRule="atLeast"/>
        </w:trPr>
        <w:tc>
          <w:tcPr>
            <w:tcW w:w="1309" w:type="dxa"/>
            <w:tcBorders/>
          </w:tcPr>
          <w:p>
            <w:pPr>
              <w:pStyle w:val="Normal"/>
              <w:ind w:end="0"/>
              <w:jc w:val="both"/>
              <w:rPr>
                <w:rFonts w:ascii="DaunPenh" w:hAnsi="DaunPenh" w:cs="DaunPenh"/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rFonts w:ascii="DaunPenh" w:hAnsi="DaunPenh" w:cs="DaunPenh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511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unPenh" w:hAnsi="DaunPenh" w:cs="DaunPenh"/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ascii="DaunPenh" w:hAnsi="DaunPenh" w:cs="DaunPenh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ascii="DaunPenh" w:hAnsi="DaunPenh" w:cs="DaunPenh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</w:t>
            </w:r>
            <w:r>
              <w:rPr>
                <w:rFonts w:ascii="DaunPenh" w:hAnsi="DaunPenh" w:cs="DaunPenh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לוי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unPenh" w:hAnsi="DaunPenh" w:cs="DaunPenh"/>
                <w:b/>
                <w:bCs/>
                <w:sz w:val="28"/>
                <w:szCs w:val="28"/>
              </w:rPr>
            </w:pPr>
            <w:r>
              <w:rPr>
                <w:rFonts w:cs="DaunPenh" w:ascii="DaunPenh" w:hAnsi="DaunPenh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838" w:type="dxa"/>
            <w:tcBorders/>
          </w:tcPr>
          <w:p>
            <w:pPr>
              <w:pStyle w:val="Normal"/>
              <w:ind w:end="0"/>
              <w:jc w:val="start"/>
              <w:rPr>
                <w:rFonts w:ascii="DaunPenh" w:hAnsi="DaunPenh" w:cs="DaunPenh"/>
                <w:b/>
                <w:bCs/>
                <w:sz w:val="28"/>
                <w:szCs w:val="28"/>
              </w:rPr>
            </w:pPr>
            <w:r>
              <w:rPr>
                <w:rFonts w:eastAsia="DaunPenh" w:cs="DaunPenh" w:ascii="DaunPenh" w:hAnsi="DaunPenh"/>
                <w:b/>
                <w:bCs/>
                <w:sz w:val="28"/>
                <w:szCs w:val="28"/>
                <w:rtl w:val="true"/>
              </w:rPr>
              <w:t xml:space="preserve">     </w:t>
            </w:r>
          </w:p>
        </w:tc>
        <w:tc>
          <w:tcPr>
            <w:tcW w:w="267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unPenh" w:hAnsi="DaunPenh" w:cs="DaunPenh"/>
                <w:b/>
                <w:bCs/>
                <w:sz w:val="28"/>
                <w:szCs w:val="28"/>
              </w:rPr>
            </w:pPr>
            <w:r>
              <w:rPr>
                <w:rFonts w:cs="DaunPenh" w:ascii="DaunPenh" w:hAnsi="DaunPenh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ind w:end="0"/>
              <w:jc w:val="both"/>
              <w:rPr>
                <w:rFonts w:ascii="DaunPenh" w:hAnsi="DaunPenh" w:cs="DaunPenh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unPenh" w:hAnsi="DaunPenh" w:cs="DaunPenh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  <w:tc>
          <w:tcPr>
            <w:tcW w:w="4838" w:type="dxa"/>
            <w:tcBorders/>
          </w:tcPr>
          <w:p>
            <w:pPr>
              <w:pStyle w:val="Normal"/>
              <w:ind w:end="0"/>
              <w:jc w:val="both"/>
              <w:rPr>
                <w:rFonts w:ascii="DaunPenh" w:hAnsi="DaunPenh" w:cs="DaunPenh"/>
                <w:b/>
                <w:bCs/>
                <w:sz w:val="28"/>
                <w:szCs w:val="28"/>
              </w:rPr>
            </w:pPr>
            <w:r>
              <w:rPr>
                <w:rFonts w:ascii="DaunPenh" w:hAnsi="DaunPenh" w:cs="DaunPenh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מדינת ישראל </w:t>
            </w:r>
          </w:p>
        </w:tc>
        <w:tc>
          <w:tcPr>
            <w:tcW w:w="2673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unPenh" w:hAnsi="DaunPenh" w:cs="DaunPenh"/>
                <w:b/>
                <w:bCs/>
                <w:sz w:val="28"/>
                <w:szCs w:val="28"/>
              </w:rPr>
            </w:pPr>
            <w:r>
              <w:rPr>
                <w:rFonts w:cs="DaunPenh" w:ascii="DaunPenh" w:hAnsi="DaunPenh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unPenh" w:hAnsi="DaunPenh" w:cs="DaunPenh"/>
                <w:b/>
                <w:bCs/>
                <w:sz w:val="28"/>
                <w:szCs w:val="28"/>
              </w:rPr>
            </w:pPr>
            <w:r>
              <w:rPr>
                <w:rFonts w:cs="DaunPenh" w:ascii="DaunPenh" w:hAnsi="DaunPenh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51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unPenh" w:hAnsi="DaunPenh" w:cs="DaunPenh"/>
                <w:b/>
                <w:bCs/>
                <w:sz w:val="28"/>
                <w:szCs w:val="28"/>
              </w:rPr>
            </w:pPr>
            <w:r>
              <w:rPr>
                <w:rFonts w:cs="DaunPenh" w:ascii="DaunPenh" w:hAnsi="DaunPenh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unPenh" w:hAnsi="DaunPenh" w:cs="DaunPenh"/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unPenh" w:hAnsi="DaunPenh" w:cs="DaunPenh"/>
                <w:b/>
                <w:bCs/>
                <w:sz w:val="28"/>
                <w:szCs w:val="28"/>
              </w:rPr>
            </w:pPr>
            <w:r>
              <w:rPr>
                <w:rFonts w:cs="DaunPenh" w:ascii="DaunPenh" w:hAnsi="DaunPenh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ind w:end="0"/>
              <w:jc w:val="start"/>
              <w:rPr>
                <w:rFonts w:ascii="DaunPenh" w:hAnsi="DaunPenh" w:cs="DaunPenh"/>
                <w:b/>
                <w:bCs/>
                <w:sz w:val="28"/>
                <w:szCs w:val="28"/>
              </w:rPr>
            </w:pPr>
            <w:r>
              <w:rPr>
                <w:rFonts w:ascii="DaunPenh" w:hAnsi="DaunPenh" w:cs="DaunPenh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  <w:tc>
          <w:tcPr>
            <w:tcW w:w="4838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cs="DaunPenh" w:ascii="DaunPenh" w:hAnsi="DaunPenh"/>
                <w:b/>
                <w:bCs/>
                <w:sz w:val="28"/>
                <w:szCs w:val="28"/>
              </w:rPr>
              <w:t>1</w:t>
            </w:r>
            <w:r>
              <w:rPr>
                <w:rFonts w:cs="DaunPenh" w:ascii="DaunPenh" w:hAnsi="DaunPenh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נסים</w:t>
            </w:r>
            <w:r>
              <w:rPr>
                <w:rFonts w:ascii="DaunPenh" w:hAnsi="DaunPenh" w:cs="DaunPenh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סעאידה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unPenh" w:ascii="DaunPenh" w:hAnsi="DaunPenh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ascii="DaunPenh" w:hAnsi="DaunPenh" w:cs="DaunPenh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DaunPenh" w:ascii="DaunPenh" w:hAnsi="DaunPenh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unPenh" w:hAnsi="DaunPenh" w:cs="DaunPenh"/>
                <w:b/>
                <w:bCs/>
                <w:sz w:val="28"/>
                <w:szCs w:val="28"/>
              </w:rPr>
            </w:pPr>
            <w:r>
              <w:rPr>
                <w:rFonts w:cs="DaunPenh" w:ascii="DaunPenh" w:hAnsi="DaunPenh"/>
                <w:b/>
                <w:bCs/>
                <w:sz w:val="28"/>
                <w:szCs w:val="28"/>
              </w:rPr>
              <w:t>2</w:t>
            </w:r>
            <w:r>
              <w:rPr>
                <w:rFonts w:cs="DaunPenh" w:ascii="DaunPenh" w:hAnsi="DaunPenh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שאדי</w:t>
            </w:r>
            <w:r>
              <w:rPr>
                <w:rFonts w:ascii="DaunPenh" w:hAnsi="DaunPenh" w:cs="DaunPenh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דאר</w:t>
            </w:r>
            <w:r>
              <w:rPr>
                <w:rFonts w:ascii="DaunPenh" w:hAnsi="DaunPenh" w:cs="DaunPenh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חג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cs="DaunPenh" w:ascii="DaunPenh" w:hAnsi="DaunPenh"/>
                <w:b/>
                <w:bCs/>
                <w:sz w:val="28"/>
                <w:szCs w:val="28"/>
              </w:rPr>
              <w:t>xxxxxxxxx</w:t>
            </w:r>
          </w:p>
        </w:tc>
        <w:tc>
          <w:tcPr>
            <w:tcW w:w="2673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unPenh" w:hAnsi="DaunPenh" w:cs="DaunPenh"/>
                <w:b/>
                <w:bCs/>
                <w:sz w:val="28"/>
                <w:szCs w:val="28"/>
              </w:rPr>
            </w:pPr>
            <w:r>
              <w:rPr>
                <w:rFonts w:cs="DaunPenh" w:ascii="DaunPenh" w:hAnsi="DaunPenh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eastAsia="FrankRuehl" w:cs="FrankRuehl" w:ascii="FrankRuehl" w:hAnsi="FrankRuehl"/>
          <w:rtl w:val="true"/>
        </w:rPr>
        <w:t xml:space="preserve">    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/>
      </w:pPr>
      <w:bookmarkStart w:id="7" w:name="ABSTRACT_START"/>
      <w:bookmarkEnd w:id="7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, </w:t>
      </w:r>
      <w:r>
        <w:rPr>
          <w:rtl w:val="true"/>
        </w:rPr>
        <w:t>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סעאידה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דאר</w:t>
      </w:r>
      <w:r>
        <w:rPr>
          <w:rtl w:val="true"/>
        </w:rPr>
        <w:t>-</w:t>
      </w:r>
      <w:r>
        <w:rPr>
          <w:rtl w:val="true"/>
        </w:rPr>
        <w:t>חג</w:t>
      </w:r>
      <w:r>
        <w:rPr>
          <w:rtl w:val="true"/>
        </w:rPr>
        <w:t xml:space="preserve">',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");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ההרשעה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פשוטות</w:t>
      </w:r>
      <w:r>
        <w:rPr>
          <w:rtl w:val="true"/>
        </w:rPr>
        <w:t xml:space="preserve">: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 xml:space="preserve">, </w:t>
      </w:r>
      <w:r>
        <w:rPr>
          <w:rtl w:val="true"/>
        </w:rPr>
        <w:t>המתגוררים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פורידיס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23.4.18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החביא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קרל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גוסטב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מחסנית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בגבעה</w:t>
      </w:r>
      <w:r>
        <w:rPr>
          <w:rtl w:val="true"/>
        </w:rPr>
        <w:t xml:space="preserve">,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פורידיס</w:t>
      </w:r>
      <w:r>
        <w:rPr>
          <w:rtl w:val="true"/>
        </w:rPr>
        <w:t xml:space="preserve">.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קלאב</w:t>
      </w:r>
      <w:r>
        <w:rPr>
          <w:rtl w:val="true"/>
        </w:rPr>
        <w:t>-</w:t>
      </w:r>
      <w:r>
        <w:rPr>
          <w:rtl w:val="true"/>
        </w:rPr>
        <w:t>קאר</w:t>
      </w:r>
      <w:r>
        <w:rPr>
          <w:rtl w:val="true"/>
        </w:rPr>
        <w:t xml:space="preserve">" </w:t>
      </w:r>
      <w:r>
        <w:rPr>
          <w:rtl w:val="true"/>
        </w:rPr>
        <w:t>שבבעלות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הובילו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ניגשו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הנוסע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האחרון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קופסת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סיגריות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הובילו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בפורידיס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-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tl w:val="true"/>
        </w:rPr>
        <w:t xml:space="preserve">, </w:t>
      </w:r>
      <w:r>
        <w:rPr>
          <w:rtl w:val="true"/>
        </w:rPr>
        <w:t>כשהיו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סיכמו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שימסרו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כוזבים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חקירתם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דהיינו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הושלך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רכבם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: "</w:t>
      </w:r>
      <w:r>
        <w:rPr>
          <w:rtl w:val="true"/>
        </w:rPr>
        <w:t>העיקר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תיצמד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לגרסתך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גירסה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-</w:t>
      </w:r>
      <w:r>
        <w:rPr>
          <w:rtl w:val="true"/>
        </w:rPr>
        <w:t>ביום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שינה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גרסתו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כוזבת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ילידי</w:t>
      </w:r>
      <w:r>
        <w:rPr>
          <w:rFonts w:cs="Times New Roman"/>
          <w:rtl w:val="true"/>
        </w:rPr>
        <w:t xml:space="preserve"> </w:t>
      </w:r>
      <w:r>
        <w:rPr/>
        <w:t>1988</w:t>
      </w:r>
      <w:r>
        <w:rPr>
          <w:rtl w:val="true"/>
        </w:rPr>
        <w:t xml:space="preserve">);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הוזמנו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מהשניים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21.10.18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בפורידיס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הבנייה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 xml:space="preserve">.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tl w:val="true"/>
        </w:rPr>
        <w:t>-</w:t>
      </w:r>
      <w:r>
        <w:rPr>
          <w:rtl w:val="true"/>
        </w:rPr>
        <w:t>רוחו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.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להתרועע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ואלכוהול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tl w:val="true"/>
        </w:rPr>
        <w:t xml:space="preserve">.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tl w:val="true"/>
        </w:rPr>
        <w:t>-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ופורץ</w:t>
      </w:r>
      <w:r>
        <w:rPr>
          <w:rtl w:val="true"/>
        </w:rPr>
        <w:t>-</w:t>
      </w:r>
      <w:r>
        <w:rPr>
          <w:rtl w:val="true"/>
        </w:rPr>
        <w:t>גבול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והתנהלותו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ובדיקות</w:t>
      </w:r>
      <w:r>
        <w:rPr>
          <w:rtl w:val="true"/>
        </w:rPr>
        <w:t>-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חוויית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מעצר</w:t>
      </w:r>
      <w:r>
        <w:rPr>
          <w:rtl w:val="true"/>
        </w:rPr>
        <w:t>-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מורכבים</w:t>
      </w:r>
      <w:r>
        <w:rPr>
          <w:rtl w:val="true"/>
        </w:rPr>
        <w:t xml:space="preserve">, </w:t>
      </w:r>
      <w:r>
        <w:rPr>
          <w:rtl w:val="true"/>
        </w:rPr>
        <w:t>המעלים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ומגובשת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;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משלים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17.1.19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נבדקו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שבמטרה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מיטבי</w:t>
      </w:r>
      <w:r>
        <w:rPr>
          <w:rtl w:val="true"/>
        </w:rPr>
        <w:t xml:space="preserve">,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עראבה</w:t>
      </w:r>
      <w:r>
        <w:rPr>
          <w:rtl w:val="true"/>
        </w:rPr>
        <w:t xml:space="preserve">, </w:t>
      </w:r>
      <w:r>
        <w:rPr>
          <w:rtl w:val="true"/>
        </w:rPr>
        <w:t>הרחק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מההשפעות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tl w:val="true"/>
        </w:rPr>
        <w:t xml:space="preserve">, </w:t>
      </w:r>
      <w:r>
        <w:rPr>
          <w:rtl w:val="true"/>
        </w:rPr>
        <w:t>ובקרבת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tl w:val="true"/>
        </w:rPr>
        <w:t>-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tl w:val="true"/>
        </w:rPr>
        <w:t xml:space="preserve">, </w:t>
      </w:r>
      <w:r>
        <w:rPr>
          <w:rtl w:val="true"/>
        </w:rPr>
        <w:t>המהווים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tl w:val="true"/>
        </w:rPr>
        <w:t>-</w:t>
      </w:r>
      <w:r>
        <w:rPr>
          <w:rtl w:val="true"/>
        </w:rPr>
        <w:t>תמיכה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tl w:val="true"/>
        </w:rPr>
        <w:t xml:space="preserve">,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.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tl w:val="true"/>
        </w:rPr>
        <w:t xml:space="preserve">;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22.1.19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התרשמות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מרצינות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ובשלות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באורחות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התחזקה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המלצת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וחצי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שבמהלכה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".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2.10.18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בפורידיס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בקיסריה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>-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מכונאות</w:t>
      </w:r>
      <w:r>
        <w:rPr>
          <w:rtl w:val="true"/>
        </w:rPr>
        <w:t>-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שבעשייתן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tl w:val="true"/>
        </w:rPr>
        <w:t xml:space="preserve">,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הפסיק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אפשר</w:t>
      </w:r>
      <w:r>
        <w:rPr>
          <w:rtl w:val="true"/>
        </w:rPr>
        <w:t xml:space="preserve">".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tl w:val="true"/>
        </w:rPr>
        <w:t xml:space="preserve">. </w:t>
      </w:r>
      <w:r>
        <w:rPr>
          <w:rtl w:val="true"/>
        </w:rPr>
        <w:t>המטפלים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: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הגיל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ההתפתחותי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tl w:val="true"/>
        </w:rPr>
        <w:t>-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tl w:val="true"/>
        </w:rPr>
        <w:t xml:space="preserve">: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tl w:val="true"/>
        </w:rPr>
        <w:t xml:space="preserve">,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הזעזוע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אפשר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משלים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17.1.19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המפגשים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היעדרויותיו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הוצדקו</w:t>
      </w:r>
      <w:r>
        <w:rPr>
          <w:rtl w:val="true"/>
        </w:rPr>
        <w:t xml:space="preserve">); </w:t>
      </w:r>
      <w:r>
        <w:rPr>
          <w:rtl w:val="true"/>
        </w:rPr>
        <w:t>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למפגשים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;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בקפידה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tl w:val="true"/>
        </w:rPr>
        <w:t xml:space="preserve">.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יניב</w:t>
      </w:r>
      <w:r>
        <w:rPr>
          <w:rtl w:val="true"/>
        </w:rPr>
        <w:t xml:space="preserve">,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שב</w:t>
      </w:r>
      <w:r>
        <w:rPr>
          <w:b/>
          <w:b/>
          <w:bCs/>
          <w:rtl w:val="true"/>
        </w:rPr>
        <w:t>ישיבת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23.10.18</w:t>
      </w:r>
      <w:r>
        <w:rPr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ציינתי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החלטתי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לדחיית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/>
          <w:bCs/>
          <w:rtl w:val="true"/>
        </w:rPr>
        <w:t>י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ו</w:t>
      </w:r>
      <w:r>
        <w:rPr>
          <w:b/>
          <w:b/>
          <w:bCs/>
          <w:rtl w:val="true"/>
        </w:rPr>
        <w:t>בם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בתהליכים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r>
        <w:rPr>
          <w:b/>
          <w:b/>
          <w:bCs/>
          <w:rtl w:val="true"/>
        </w:rPr>
        <w:t>למוד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/>
          <w:bCs/>
          <w:rtl w:val="true"/>
        </w:rPr>
        <w:t>היענותי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הבטחה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כוונתי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הימנע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b/>
          <w:bCs/>
          <w:rtl w:val="true"/>
        </w:rPr>
        <w:t xml:space="preserve">, 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ציפייה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שכזו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התביעה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tl w:val="true"/>
        </w:rPr>
        <w:t xml:space="preserve">, </w:t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בפברואר</w:t>
      </w:r>
      <w:r>
        <w:rPr>
          <w:rtl w:val="true"/>
        </w:rPr>
        <w:t xml:space="preserve">,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>-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, </w:t>
      </w:r>
      <w:r>
        <w:rPr>
          <w:rtl w:val="true"/>
        </w:rPr>
        <w:t>שנמסר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התייחסות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לדו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המשטרתי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ל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המלצתו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tl w:val="true"/>
        </w:rPr>
        <w:t>-</w:t>
      </w:r>
      <w:r>
        <w:rPr>
          <w:rtl w:val="true"/>
        </w:rPr>
        <w:t>שכירות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</w:t>
      </w:r>
      <w:r>
        <w:rPr>
          <w:rtl w:val="true"/>
        </w:rPr>
        <w:t>'</w:t>
      </w:r>
      <w:r>
        <w:rPr>
          <w:rtl w:val="true"/>
        </w:rPr>
        <w:t>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המסתיימות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2022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tl w:val="true"/>
        </w:rPr>
        <w:t xml:space="preserve">, </w:t>
      </w:r>
      <w:r>
        <w:rPr>
          <w:rtl w:val="true"/>
        </w:rPr>
        <w:t>החתום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פורידיס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ילדותית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שמצבה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בחקלאות</w:t>
      </w:r>
      <w:r>
        <w:rPr>
          <w:rtl w:val="true"/>
        </w:rPr>
        <w:t xml:space="preserve">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באמצעותם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tl w:val="true"/>
        </w:rPr>
        <w:t>-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;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המוחזקת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בציבור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>-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זווית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tl w:val="true"/>
        </w:rPr>
        <w:t xml:space="preserve">,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מגורמי</w:t>
      </w:r>
      <w:r>
        <w:rPr>
          <w:rtl w:val="true"/>
        </w:rPr>
        <w:t>-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ולהובלתו</w:t>
      </w:r>
      <w:r>
        <w:rPr>
          <w:rtl w:val="true"/>
        </w:rPr>
        <w:t xml:space="preserve">; </w:t>
      </w:r>
      <w:r>
        <w:rPr>
          <w:rtl w:val="true"/>
        </w:rPr>
        <w:t>התשובה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, </w:t>
      </w:r>
      <w:r>
        <w:rPr>
          <w:rtl w:val="true"/>
        </w:rPr>
        <w:t>שמתייחס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שהמלצת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tl w:val="true"/>
        </w:rPr>
        <w:t xml:space="preserve">, </w:t>
      </w:r>
      <w:r>
        <w:rPr>
          <w:rtl w:val="true"/>
        </w:rPr>
        <w:t>המניעה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הידועה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tl w:val="true"/>
        </w:rPr>
        <w:t>-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וכשהנזק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tl w:val="true"/>
        </w:rPr>
        <w:t>-</w:t>
      </w:r>
      <w:r>
        <w:rPr>
          <w:rtl w:val="true"/>
        </w:rPr>
        <w:t>אדם</w:t>
      </w:r>
      <w:r>
        <w:rPr>
          <w:rtl w:val="true"/>
        </w:rPr>
        <w:t xml:space="preserve">).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שבמסגרתם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>-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שבאמצעותו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שבכפוף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כתחליף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tl w:val="true"/>
        </w:rPr>
        <w:t>-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>-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;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מבטיחה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,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tl w:val="true"/>
        </w:rPr>
        <w:t xml:space="preserve">.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דרויש</w:t>
      </w:r>
      <w:r>
        <w:rPr>
          <w:rtl w:val="true"/>
        </w:rPr>
        <w:t xml:space="preserve">,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לנטילת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23.4.18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6.6.18</w:t>
      </w:r>
      <w:r>
        <w:rPr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המרוחק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שכלי</w:t>
      </w:r>
      <w:r>
        <w:rPr>
          <w:rtl w:val="true"/>
        </w:rPr>
        <w:t>-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לפעולה</w:t>
      </w:r>
      <w:r>
        <w:rPr>
          <w:rtl w:val="true"/>
        </w:rPr>
        <w:t xml:space="preserve">; </w:t>
      </w:r>
      <w:r>
        <w:rPr>
          <w:rtl w:val="true"/>
        </w:rPr>
        <w:t>כשהתחמושת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tl w:val="true"/>
        </w:rPr>
        <w:t>-</w:t>
      </w:r>
      <w:r>
        <w:rPr>
          <w:rtl w:val="true"/>
        </w:rPr>
        <w:t>פשוטות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;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tl w:val="true"/>
        </w:rPr>
        <w:t>-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ובמשפט</w:t>
      </w:r>
      <w:r>
        <w:rPr>
          <w:rtl w:val="true"/>
        </w:rPr>
        <w:t xml:space="preserve">).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הורית</w:t>
      </w:r>
      <w:r>
        <w:rPr>
          <w:rtl w:val="true"/>
        </w:rPr>
        <w:t xml:space="preserve">).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מלאמצה</w:t>
      </w:r>
      <w:r>
        <w:rPr>
          <w:rtl w:val="true"/>
        </w:rPr>
        <w:t xml:space="preserve">.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שפסקי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שתחתיתם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בכליאה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</w:t>
      </w:r>
      <w:r>
        <w:rPr>
          <w:rtl w:val="true"/>
        </w:rPr>
        <w:t xml:space="preserve">, </w:t>
      </w: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רמז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למסחר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למרשו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.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משמח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;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מוגזמת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במותבים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),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אחר</w:t>
      </w:r>
      <w:r>
        <w:rPr>
          <w:rtl w:val="true"/>
        </w:rPr>
        <w:t>-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דבריהם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האחרונים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קרחונה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נשיאתם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הובלתם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>-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חורשי</w:t>
      </w:r>
      <w:r>
        <w:rPr>
          <w:rtl w:val="true"/>
        </w:rPr>
        <w:t>-</w:t>
      </w:r>
      <w:r>
        <w:rPr>
          <w:rtl w:val="true"/>
        </w:rPr>
        <w:t>המזימות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העוינות</w:t>
      </w:r>
      <w:r>
        <w:rPr>
          <w:rtl w:val="true"/>
        </w:rPr>
        <w:t xml:space="preserve">) </w:t>
      </w:r>
      <w:r>
        <w:rPr>
          <w:rtl w:val="true"/>
        </w:rPr>
        <w:t>אמצעי</w:t>
      </w:r>
      <w:r>
        <w:rPr>
          <w:rtl w:val="true"/>
        </w:rPr>
        <w:t>-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>-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וכלי</w:t>
      </w:r>
      <w:r>
        <w:rPr>
          <w:rtl w:val="true"/>
        </w:rPr>
        <w:t>-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),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מצטמצ</w:t>
      </w:r>
      <w:r>
        <w:rPr>
          <w:rtl w:val="true"/>
        </w:rPr>
        <w:t>מי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לאין</w:t>
      </w:r>
      <w:r>
        <w:rPr>
          <w:rtl w:val="true"/>
        </w:rPr>
        <w:t>-</w:t>
      </w:r>
      <w:r>
        <w:rPr>
          <w:rtl w:val="true"/>
        </w:rPr>
        <w:t>שיעור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נקודת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.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למחזיקי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קשים</w:t>
      </w:r>
      <w:r>
        <w:rPr>
          <w:rtl w:val="true"/>
        </w:rPr>
        <w:t xml:space="preserve">",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ומכבידים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וטעמיהם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)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במחזיקי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>-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tl w:val="true"/>
        </w:rPr>
        <w:t xml:space="preserve">, </w:t>
      </w:r>
      <w:r>
        <w:rPr>
          <w:rtl w:val="true"/>
        </w:rPr>
        <w:t>בנושאיהם</w:t>
      </w:r>
      <w:r>
        <w:rPr>
          <w:rtl w:val="true"/>
        </w:rPr>
        <w:t xml:space="preserve">, </w:t>
      </w:r>
      <w:r>
        <w:rPr>
          <w:rtl w:val="true"/>
        </w:rPr>
        <w:t>מוביליהם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וסוחריהם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אוטומטית</w:t>
      </w:r>
      <w:r>
        <w:rPr>
          <w:rtl w:val="true"/>
        </w:rPr>
        <w:t xml:space="preserve">.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חוקי</w:t>
      </w:r>
      <w:r>
        <w:rPr>
          <w:rtl w:val="true"/>
        </w:rPr>
        <w:t xml:space="preserve">.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tl w:val="true"/>
        </w:rPr>
        <w:t>-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;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שנאבקים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נעשית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בסימן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שבחוק</w:t>
      </w:r>
      <w:r>
        <w:rPr>
          <w:rtl w:val="true"/>
        </w:rPr>
        <w:t xml:space="preserve">)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המקיים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" (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)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נצא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לדרך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tl w:val="true"/>
        </w:rPr>
        <w:t xml:space="preserve">,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שבעשייתן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והענשת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ממשית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אוטומטי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מחסנית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tl w:val="true"/>
        </w:rPr>
        <w:t xml:space="preserve">. </w:t>
      </w:r>
      <w:r>
        <w:rPr>
          <w:rtl w:val="true"/>
        </w:rPr>
        <w:t>אחר</w:t>
      </w:r>
      <w:r>
        <w:rPr>
          <w:rtl w:val="true"/>
        </w:rPr>
        <w:t>-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בתורו</w:t>
      </w:r>
      <w:r>
        <w:rPr>
          <w:rtl w:val="true"/>
        </w:rPr>
        <w:t xml:space="preserve">,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. </w:t>
      </w:r>
      <w:r>
        <w:rPr>
          <w:rtl w:val="true"/>
        </w:rPr>
        <w:t>בשעת</w:t>
      </w:r>
      <w:r>
        <w:rPr>
          <w:rtl w:val="true"/>
        </w:rPr>
        <w:t>-</w:t>
      </w:r>
      <w:r>
        <w:rPr>
          <w:rtl w:val="true"/>
        </w:rPr>
        <w:t>ערב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-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גבעה</w:t>
      </w:r>
      <w:r>
        <w:rPr>
          <w:rtl w:val="true"/>
        </w:rPr>
        <w:t xml:space="preserve">,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תיכון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tl w:val="true"/>
        </w:rPr>
        <w:t>-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>-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ומוכרת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. </w:t>
      </w:r>
      <w:r>
        <w:rPr>
          <w:rtl w:val="true"/>
        </w:rPr>
        <w:t>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ויוצאי</w:t>
      </w:r>
      <w:r>
        <w:rPr>
          <w:rtl w:val="true"/>
        </w:rPr>
        <w:t>-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7296/03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שלוה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28.1.04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333333"/>
          <w:rtl w:val="true"/>
        </w:rPr>
        <w:t xml:space="preserve">עבד אלכרים סלימאן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19.01.14</w:t>
      </w:r>
      <w:r>
        <w:rPr>
          <w:rFonts w:cs="Arial" w:ascii="Arial" w:hAnsi="Arial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בציינה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76"/>
        <w:ind w:start="1371" w:end="1276"/>
        <w:jc w:val="both"/>
        <w:rPr/>
      </w:pPr>
      <w:r>
        <w:rPr>
          <w:rFonts w:cs="Miriam"/>
          <w:rtl w:val="true"/>
        </w:rPr>
        <w:t>"..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רכישה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טומנות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בחובן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הרסני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וביטחונו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העלולה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לקיפוח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תמימים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אכן</w:t>
      </w:r>
      <w:r>
        <w:rPr>
          <w:rFonts w:cs="Miriam"/>
          <w:rtl w:val="true"/>
        </w:rPr>
        <w:t>, "</w:t>
      </w:r>
      <w:r>
        <w:rPr>
          <w:rFonts w:cs="Miriam"/>
          <w:rtl w:val="true"/>
        </w:rPr>
        <w:t>התגלגלותם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להגעתם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ועוינים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בגורלם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ולאילו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הרסניות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יובילו</w:t>
      </w:r>
      <w:r>
        <w:rPr>
          <w:rFonts w:cs="Miriam"/>
          <w:rtl w:val="true"/>
        </w:rPr>
        <w:t>.</w:t>
      </w:r>
      <w:r>
        <w:rPr>
          <w:rtl w:val="true"/>
        </w:rPr>
        <w:t xml:space="preserve"> </w:t>
      </w:r>
      <w:r>
        <w:rPr>
          <w:rFonts w:cs="Miriam"/>
          <w:rtl w:val="true"/>
        </w:rPr>
        <w:t>ודוק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שנשקף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להילקח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קטילה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לחשש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שיתפתה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ברגעי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ופחד</w:t>
      </w:r>
      <w:r>
        <w:rPr>
          <w:rFonts w:cs="Miriam"/>
          <w:rtl w:val="true"/>
        </w:rPr>
        <w:t>..".</w:t>
      </w:r>
    </w:p>
    <w:p>
      <w:pPr>
        <w:pStyle w:val="Normal"/>
        <w:spacing w:lineRule="auto" w:line="276"/>
        <w:ind w:start="1371" w:end="1276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2398/14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אלהזייל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8.7.14</w:t>
      </w:r>
      <w:r>
        <w:rPr>
          <w:rtl w:val="true"/>
        </w:rPr>
        <w:t xml:space="preserve">), </w:t>
      </w:r>
      <w:r>
        <w:rPr>
          <w:rtl w:val="true"/>
        </w:rPr>
        <w:t>לפיהם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76"/>
        <w:ind w:start="1371" w:end="1276"/>
        <w:jc w:val="both"/>
        <w:rPr/>
      </w:pPr>
      <w:r>
        <w:rPr>
          <w:rFonts w:cs="Miriam"/>
          <w:rtl w:val="true"/>
        </w:rPr>
        <w:t>"..</w:t>
      </w:r>
      <w:r>
        <w:rPr>
          <w:rFonts w:cs="Miriam"/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ואדגיש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האחרונות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לזמינות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חיסול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חשבונות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ול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סכסוכים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כמו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נוספות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בארצנו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מוכיחה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הקלישאה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במערכה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מדוייקת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מזומנות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למערכה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לכן</w:t>
      </w:r>
      <w:r>
        <w:rPr>
          <w:rFonts w:cs="Miriam"/>
          <w:rtl w:val="true"/>
        </w:rPr>
        <w:t xml:space="preserve">. </w:t>
      </w:r>
      <w:r>
        <w:rPr>
          <w:rFonts w:cs="Miriam"/>
          <w:b/>
          <w:b/>
          <w:bCs/>
          <w:rtl w:val="true"/>
        </w:rPr>
        <w:t>מכאן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שבעבירות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דא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ממש</w:t>
      </w:r>
      <w:r>
        <w:rPr>
          <w:rFonts w:cs="Miriam"/>
          <w:rtl w:val="true"/>
        </w:rPr>
        <w:t xml:space="preserve">". </w:t>
      </w: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דכאן</w:t>
      </w:r>
      <w:r>
        <w:rPr>
          <w:rtl w:val="true"/>
        </w:rPr>
        <w:t xml:space="preserve">,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מאליו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"</w:t>
      </w:r>
      <w:r>
        <w:rPr>
          <w:rFonts w:cs="Miriam"/>
          <w:rtl w:val="true"/>
        </w:rPr>
        <w:t>כבכל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ושומה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להביאו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ההולם</w:t>
      </w:r>
      <w:r>
        <w:rPr>
          <w:rFonts w:cs="Miriam"/>
          <w:rtl w:val="true"/>
        </w:rPr>
        <w:t xml:space="preserve">" </w:t>
      </w:r>
      <w:r>
        <w:rPr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9702/16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אלוליאיה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13.9.17</w:t>
      </w:r>
      <w:r>
        <w:rPr>
          <w:rtl w:val="true"/>
        </w:rPr>
        <w:t xml:space="preserve">). </w:t>
      </w:r>
      <w:r>
        <w:rPr>
          <w:rFonts w:cs="Miriam"/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3288/14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קריספיל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24.8.14</w:t>
      </w:r>
      <w:r>
        <w:rPr>
          <w:rtl w:val="true"/>
        </w:rPr>
        <w:t>)</w:t>
      </w:r>
      <w:r>
        <w:rPr>
          <w:rtl w:val="true"/>
          <w:lang w:eastAsia="he-IL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)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b/>
          <w:b/>
          <w:bCs/>
          <w:rtl w:val="true"/>
        </w:rPr>
        <w:t>והחזקת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עפולה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משתיק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ואקדח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מבעליו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שנסיבותיו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רחוקות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17.11.16</w:t>
      </w:r>
      <w:r>
        <w:rPr>
          <w:rtl w:val="true"/>
        </w:rPr>
        <w:t xml:space="preserve">)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מכביד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  <w:r>
        <w:rPr>
          <w:rtl w:val="true"/>
        </w:rPr>
        <w:t xml:space="preserve"> 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b/>
          <w:bCs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'.</w:t>
      </w:r>
      <w:r>
        <w:rPr>
          <w:rtl w:val="true"/>
        </w:rPr>
        <w:t>ג</w:t>
      </w:r>
      <w:r>
        <w:rPr>
          <w:rtl w:val="true"/>
        </w:rPr>
        <w:t>' (</w:t>
      </w:r>
      <w:r>
        <w:rPr>
          <w:rtl w:val="true"/>
        </w:rPr>
        <w:t>קטין</w:t>
      </w:r>
      <w:r>
        <w:rPr>
          <w:rtl w:val="true"/>
        </w:rPr>
        <w:t xml:space="preserve">)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גלוק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השרון</w:t>
      </w:r>
      <w:r>
        <w:rPr>
          <w:rtl w:val="true"/>
        </w:rPr>
        <w:t xml:space="preserve">. </w:t>
      </w:r>
      <w:r>
        <w:rPr>
          <w:rtl w:val="true"/>
        </w:rPr>
        <w:t>כשהגיעו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21.02.12</w:t>
      </w:r>
      <w:r>
        <w:rPr>
          <w:rtl w:val="true"/>
        </w:rPr>
        <w:t xml:space="preserve">),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הסתייעות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4329/10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25.10.10</w:t>
      </w:r>
      <w:r>
        <w:rPr>
          <w:rtl w:val="true"/>
        </w:rPr>
        <w:t xml:space="preserve">),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35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הנעדר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tl w:val="true"/>
        </w:rPr>
        <w:t xml:space="preserve">)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נצור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2822/12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דואהרי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25.4.12</w:t>
      </w:r>
      <w:r>
        <w:rPr>
          <w:rtl w:val="true"/>
        </w:rPr>
        <w:t xml:space="preserve">)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)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עודתאללה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29.9.13</w:t>
      </w:r>
      <w:r>
        <w:rPr>
          <w:rtl w:val="true"/>
        </w:rPr>
        <w:t xml:space="preserve">)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והסתייעות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מכדורים</w:t>
      </w:r>
      <w:r>
        <w:rPr>
          <w:rtl w:val="true"/>
        </w:rPr>
        <w:t xml:space="preserve">) </w:t>
      </w:r>
      <w:r>
        <w:rPr>
          <w:rtl w:val="true"/>
        </w:rPr>
        <w:t>מוסתר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השטיחון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בחסימה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tl w:val="true"/>
        </w:rPr>
        <w:t xml:space="preserve">, </w:t>
      </w:r>
      <w:r>
        <w:rPr>
          <w:rtl w:val="true"/>
        </w:rPr>
        <w:t>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תיק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פלילי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9111-02-15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חאסרמה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20.9.15</w:t>
      </w:r>
      <w:r>
        <w:rPr>
          <w:rtl w:val="true"/>
        </w:rPr>
        <w:t xml:space="preserve">)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: 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חסארמה</w:t>
      </w:r>
      <w:r>
        <w:rPr>
          <w:rtl w:val="true"/>
        </w:rPr>
        <w:t xml:space="preserve">,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בענה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חסארמה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FN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שהעבירה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מתוכננת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ממכלול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tl w:val="true"/>
        </w:rPr>
        <w:t>-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-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חלקם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מוסמכות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>-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כשבעבירות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לטובתם</w:t>
      </w:r>
      <w:r>
        <w:rPr>
          <w:rtl w:val="true"/>
        </w:rPr>
        <w:t xml:space="preserve">.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המידע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ומטרתו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הבלעדית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</w:t>
      </w:r>
      <w:r>
        <w:rPr>
          <w:rtl w:val="true"/>
        </w:rPr>
        <w:t>"</w:t>
      </w:r>
      <w:r>
        <w:rPr>
          <w:rtl w:val="true"/>
        </w:rPr>
        <w:t>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)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קישוט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קונקרטי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לגדרם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דווקא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מחוסרי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הממשי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מוטל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תמים</w:t>
      </w:r>
      <w:r>
        <w:rPr>
          <w:rtl w:val="true"/>
        </w:rPr>
        <w:t xml:space="preserve">"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ההנחה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מבוצעת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תמימות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ראשית</w:t>
      </w:r>
      <w:r>
        <w:rPr>
          <w:rtl w:val="true"/>
        </w:rPr>
        <w:t>-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נמצא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שההנחה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תמימים</w:t>
      </w:r>
      <w:r>
        <w:rPr>
          <w:rtl w:val="true"/>
        </w:rPr>
        <w:t xml:space="preserve">";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;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מלבצעם</w:t>
      </w:r>
      <w:r>
        <w:rPr>
          <w:rtl w:val="true"/>
        </w:rPr>
        <w:t xml:space="preserve">.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ולטעמי</w:t>
      </w:r>
      <w:r>
        <w:rPr>
          <w:rtl w:val="true"/>
        </w:rPr>
        <w:t xml:space="preserve">,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הסתבכותם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שבעשייתן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משפחותיהם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התייתם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וברגשותיו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מהתרועעות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ושולית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וענייני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אלכוהול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tl w:val="true"/>
        </w:rPr>
        <w:t>-</w:t>
      </w:r>
      <w:r>
        <w:rPr>
          <w:rtl w:val="true"/>
        </w:rPr>
        <w:t>אב</w:t>
      </w:r>
      <w:r>
        <w:rPr>
          <w:rtl w:val="true"/>
        </w:rPr>
        <w:t xml:space="preserve">,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ופורץ</w:t>
      </w:r>
      <w:r>
        <w:rPr>
          <w:rtl w:val="true"/>
        </w:rPr>
        <w:t>-</w:t>
      </w:r>
      <w:r>
        <w:rPr>
          <w:rtl w:val="true"/>
        </w:rPr>
        <w:t>גבול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הדיווח</w:t>
      </w:r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ובבני</w:t>
      </w:r>
      <w:r>
        <w:rPr>
          <w:rtl w:val="true"/>
        </w:rPr>
        <w:t>-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שדברים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.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tl w:val="true"/>
        </w:rPr>
        <w:t>-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ובבני</w:t>
      </w:r>
      <w:r>
        <w:rPr>
          <w:rtl w:val="true"/>
        </w:rPr>
        <w:t>-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נגדע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tl w:val="true"/>
        </w:rPr>
        <w:t xml:space="preserve">.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).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הערה</w:t>
      </w:r>
      <w:r>
        <w:rPr>
          <w:rtl w:val="true"/>
        </w:rPr>
        <w:t xml:space="preserve">.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שהיא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),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התייחסות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מניעי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ומטרתה</w:t>
      </w:r>
      <w:r>
        <w:rPr>
          <w:rtl w:val="true"/>
        </w:rPr>
        <w:t xml:space="preserve">.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להתנער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להגדיר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כחלקית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tl w:val="true"/>
        </w:rPr>
        <w:t>-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.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ובאמתחתו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חזרה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למוטב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והתנערות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הרע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תתאפשר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התנקות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התנערות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ממנה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האופטימיות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tl w:val="true"/>
        </w:rPr>
        <w:t xml:space="preserve">,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באוזניי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תיוודע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)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הידרדרותו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ההרסניות</w:t>
      </w:r>
      <w:r>
        <w:rPr>
          <w:rtl w:val="true"/>
        </w:rPr>
        <w:t xml:space="preserve">) </w:t>
      </w:r>
      <w:r>
        <w:rPr>
          <w:rtl w:val="true"/>
        </w:rPr>
        <w:t>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בהידרדרותם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שבעשייתם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סטייה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שיקום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לדבריהם</w:t>
      </w:r>
      <w:r>
        <w:rPr>
          <w:rtl w:val="true"/>
        </w:rPr>
        <w:t xml:space="preserve">,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בהפסדו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מובן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לשניים</w:t>
      </w:r>
      <w:r>
        <w:rPr>
          <w:rtl w:val="true"/>
        </w:rPr>
        <w:t xml:space="preserve">.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להבשלתו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6637/17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קרנדל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18.4.18</w:t>
      </w:r>
      <w:r>
        <w:rPr>
          <w:rtl w:val="true"/>
        </w:rPr>
        <w:t xml:space="preserve">). </w:t>
      </w:r>
      <w:r>
        <w:rPr>
          <w:rtl w:val="true"/>
        </w:rPr>
        <w:t>מובן</w:t>
      </w:r>
      <w:r>
        <w:rPr>
          <w:rtl w:val="true"/>
        </w:rPr>
        <w:t xml:space="preserve">, </w:t>
      </w:r>
      <w:r>
        <w:rPr>
          <w:rtl w:val="true"/>
        </w:rPr>
        <w:t>שבכגון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2287/09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והבה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25.1.10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כבודה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במקומה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שהלכה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שבית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העביר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כתפיו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נשכח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שהם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בעיקרם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גינוי</w:t>
      </w:r>
      <w:r>
        <w:rPr>
          <w:rtl w:val="true"/>
        </w:rPr>
        <w:t xml:space="preserve">,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tl w:val="true"/>
        </w:rPr>
        <w:t xml:space="preserve">.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9316/17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שאער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15.12.17</w:t>
      </w:r>
      <w:r>
        <w:rPr>
          <w:rtl w:val="true"/>
        </w:rPr>
        <w:t xml:space="preserve">)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76"/>
        <w:ind w:start="1088" w:end="851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מחוייב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המבחן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הראוי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ראייתו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יותר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ושיקולים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כגון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ונפיצותה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בציבור</w:t>
      </w:r>
      <w:r>
        <w:rPr>
          <w:rFonts w:cs="Miriam"/>
          <w:rtl w:val="true"/>
        </w:rPr>
        <w:t xml:space="preserve">; </w:t>
      </w:r>
      <w:r>
        <w:rPr>
          <w:rFonts w:cs="Miriam"/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ובטחונו</w:t>
      </w:r>
      <w:r>
        <w:rPr>
          <w:rFonts w:cs="Miriam"/>
          <w:rtl w:val="true"/>
        </w:rPr>
        <w:t xml:space="preserve">; </w:t>
      </w:r>
      <w:r>
        <w:rPr>
          <w:rFonts w:cs="Miriam"/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הקונקרטי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ועבריינים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בכוח</w:t>
      </w:r>
      <w:r>
        <w:rPr>
          <w:rFonts w:cs="Miriam"/>
          <w:rtl w:val="true"/>
        </w:rPr>
        <w:t xml:space="preserve">; </w:t>
      </w:r>
      <w:r>
        <w:rPr>
          <w:rFonts w:cs="Miriam"/>
          <w:rtl w:val="true"/>
        </w:rPr>
        <w:t>וכיוצ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ב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נמנים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המבחן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נלקחים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בחשבון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ככלל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בלבד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המלצותיו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המבחן</w:t>
      </w:r>
      <w:r>
        <w:rPr>
          <w:rFonts w:cs="Miriam"/>
          <w:rtl w:val="true"/>
        </w:rPr>
        <w:t>.."</w:t>
      </w:r>
    </w:p>
    <w:p>
      <w:pPr>
        <w:pStyle w:val="Normal"/>
        <w:ind w:start="1088" w:end="851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לעיצומה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סיכויי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שמציג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b/>
          <w:b/>
          <w:bCs/>
          <w:rtl w:val="true"/>
        </w:rPr>
        <w:t>בהיעדר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ומקורו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דהיינו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המצדיקים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החריגה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הנתונה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ולקבוע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נותר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בהרחבה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בעברם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בהודאתם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7768/15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20.4.16</w:t>
      </w:r>
      <w:r>
        <w:rPr>
          <w:rtl w:val="true"/>
        </w:rPr>
        <w:t xml:space="preserve">;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במאמציהם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יחולט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10,000</w:t>
      </w:r>
      <w:r>
        <w:rPr>
          <w:b/>
          <w:bCs/>
          <w:rtl w:val="true"/>
        </w:rPr>
        <w:t xml:space="preserve"> </w:t>
      </w:r>
      <w:r>
        <w:rPr>
          <w:b/>
          <w:bCs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כחוק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6"/>
      <w:footerReference w:type="default" r:id="rId5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unPenh">
    <w:charset w:val="00" w:characterSet="windows-1252"/>
    <w:family w:val="auto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10524-05-18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נסים סעאידה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d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413" TargetMode="External"/><Relationship Id="rId10" Type="http://schemas.openxmlformats.org/officeDocument/2006/relationships/hyperlink" Target="http://www.nevo.co.il/law/70301/fC" TargetMode="External"/><Relationship Id="rId11" Type="http://schemas.openxmlformats.org/officeDocument/2006/relationships/hyperlink" Target="http://www.nevo.co.il/law/70301/fCa(1)S" TargetMode="External"/><Relationship Id="rId12" Type="http://schemas.openxmlformats.org/officeDocument/2006/relationships/hyperlink" Target="http://www.nevo.co.il/law/5227" TargetMode="External"/><Relationship Id="rId13" Type="http://schemas.openxmlformats.org/officeDocument/2006/relationships/hyperlink" Target="http://www.nevo.co.il/law/5227/43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fCa(1)S" TargetMode="External"/><Relationship Id="rId19" Type="http://schemas.openxmlformats.org/officeDocument/2006/relationships/hyperlink" Target="http://www.nevo.co.il/law/70301/fC" TargetMode="External"/><Relationship Id="rId20" Type="http://schemas.openxmlformats.org/officeDocument/2006/relationships/hyperlink" Target="http://www.nevo.co.il/law/70301/40b" TargetMode="External"/><Relationship Id="rId21" Type="http://schemas.openxmlformats.org/officeDocument/2006/relationships/hyperlink" Target="http://www.nevo.co.il/law/70301/40c" TargetMode="External"/><Relationship Id="rId22" Type="http://schemas.openxmlformats.org/officeDocument/2006/relationships/hyperlink" Target="http://www.nevo.co.il/case/7791493" TargetMode="External"/><Relationship Id="rId23" Type="http://schemas.openxmlformats.org/officeDocument/2006/relationships/hyperlink" Target="http://www.nevo.co.il/case/13093744" TargetMode="External"/><Relationship Id="rId24" Type="http://schemas.openxmlformats.org/officeDocument/2006/relationships/hyperlink" Target="http://www.nevo.co.il/case/21771409" TargetMode="External"/><Relationship Id="rId25" Type="http://schemas.openxmlformats.org/officeDocument/2006/relationships/hyperlink" Target="http://www.nevo.co.il/case/16913730" TargetMode="External"/><Relationship Id="rId26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13" TargetMode="External"/><Relationship Id="rId29" Type="http://schemas.openxmlformats.org/officeDocument/2006/relationships/hyperlink" Target="http://www.nevo.co.il/case/21474168" TargetMode="External"/><Relationship Id="rId30" Type="http://schemas.openxmlformats.org/officeDocument/2006/relationships/hyperlink" Target="http://www.nevo.co.il/law/70301/144.b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5878682" TargetMode="External"/><Relationship Id="rId33" Type="http://schemas.openxmlformats.org/officeDocument/2006/relationships/hyperlink" Target="http://www.nevo.co.il/case/5950172" TargetMode="External"/><Relationship Id="rId34" Type="http://schemas.openxmlformats.org/officeDocument/2006/relationships/hyperlink" Target="http://www.nevo.co.il/law/70301/144.a" TargetMode="External"/><Relationship Id="rId35" Type="http://schemas.openxmlformats.org/officeDocument/2006/relationships/hyperlink" Target="http://www.nevo.co.il/law/70301/144.b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5580781" TargetMode="External"/><Relationship Id="rId38" Type="http://schemas.openxmlformats.org/officeDocument/2006/relationships/hyperlink" Target="http://www.nevo.co.il/law/70301/144.a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6949290" TargetMode="External"/><Relationship Id="rId41" Type="http://schemas.openxmlformats.org/officeDocument/2006/relationships/hyperlink" Target="http://www.nevo.co.il/law/70301/144.b" TargetMode="External"/><Relationship Id="rId42" Type="http://schemas.openxmlformats.org/officeDocument/2006/relationships/hyperlink" Target="http://www.nevo.co.il/law/5227/43" TargetMode="External"/><Relationship Id="rId43" Type="http://schemas.openxmlformats.org/officeDocument/2006/relationships/hyperlink" Target="http://www.nevo.co.il/law/5227" TargetMode="External"/><Relationship Id="rId44" Type="http://schemas.openxmlformats.org/officeDocument/2006/relationships/hyperlink" Target="http://www.nevo.co.il/case/20009157" TargetMode="External"/><Relationship Id="rId45" Type="http://schemas.openxmlformats.org/officeDocument/2006/relationships/hyperlink" Target="http://www.nevo.co.il/law/70301/144.a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144.b" TargetMode="External"/><Relationship Id="rId48" Type="http://schemas.openxmlformats.org/officeDocument/2006/relationships/hyperlink" Target="http://www.nevo.co.il/law/70301/40d" TargetMode="External"/><Relationship Id="rId49" Type="http://schemas.openxmlformats.org/officeDocument/2006/relationships/hyperlink" Target="http://www.nevo.co.il/case/22938500" TargetMode="External"/><Relationship Id="rId50" Type="http://schemas.openxmlformats.org/officeDocument/2006/relationships/hyperlink" Target="http://www.nevo.co.il/case/5823754" TargetMode="External"/><Relationship Id="rId51" Type="http://schemas.openxmlformats.org/officeDocument/2006/relationships/hyperlink" Target="http://www.nevo.co.il/case/23506972" TargetMode="External"/><Relationship Id="rId52" Type="http://schemas.openxmlformats.org/officeDocument/2006/relationships/hyperlink" Target="http://www.nevo.co.il/case/20832660" TargetMode="External"/><Relationship Id="rId53" Type="http://schemas.openxmlformats.org/officeDocument/2006/relationships/hyperlink" Target="http://www.nevo.co.il/law/70301/144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advertisements/nevo-100.doc" TargetMode="External"/><Relationship Id="rId56" Type="http://schemas.openxmlformats.org/officeDocument/2006/relationships/header" Target="header1.xml"/><Relationship Id="rId57" Type="http://schemas.openxmlformats.org/officeDocument/2006/relationships/footer" Target="footer1.xml"/><Relationship Id="rId58" Type="http://schemas.openxmlformats.org/officeDocument/2006/relationships/numbering" Target="numbering.xml"/><Relationship Id="rId59" Type="http://schemas.openxmlformats.org/officeDocument/2006/relationships/fontTable" Target="fontTable.xml"/><Relationship Id="rId60" Type="http://schemas.openxmlformats.org/officeDocument/2006/relationships/settings" Target="settings.xml"/><Relationship Id="rId6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2019-12-05T13:17:00Z</dcterms:created>
  <dc:creator> </dc:creator>
  <dc:description/>
  <cp:keywords/>
  <dc:language>en-IL</dc:language>
  <cp:lastModifiedBy>yafit</cp:lastModifiedBy>
  <dcterms:modified xsi:type="dcterms:W3CDTF">2019-12-05T13:17:00Z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נסים סעאידה;שאדי דאר חג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ProcID=133&amp;PartA=7296&amp;PartC=03</vt:lpwstr>
  </property>
  <property fmtid="{D5CDD505-2E9C-101B-9397-08002B2CF9AE}" pid="9" name="CASESLISTTMP1">
    <vt:lpwstr>7791493;13093744;21771409;16913730;21474168;5878682;5950172;5580781;6949290;20009157;22938500;5823754;23506972;20832660</vt:lpwstr>
  </property>
  <property fmtid="{D5CDD505-2E9C-101B-9397-08002B2CF9AE}" pid="10" name="CITY">
    <vt:lpwstr>חי'</vt:lpwstr>
  </property>
  <property fmtid="{D5CDD505-2E9C-101B-9397-08002B2CF9AE}" pid="11" name="DATE">
    <vt:lpwstr>20190312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אבי לוי</vt:lpwstr>
  </property>
  <property fmtid="{D5CDD505-2E9C-101B-9397-08002B2CF9AE}" pid="15" name="LAWLISTTMP1">
    <vt:lpwstr>70301/144.b:5;144.a:5;fCa(1)S;fC;040b;040c;413;040d;144</vt:lpwstr>
  </property>
  <property fmtid="{D5CDD505-2E9C-101B-9397-08002B2CF9AE}" pid="16" name="LAWLISTTMP2">
    <vt:lpwstr>5227/043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10524</vt:lpwstr>
  </property>
  <property fmtid="{D5CDD505-2E9C-101B-9397-08002B2CF9AE}" pid="24" name="NEWPARTB">
    <vt:lpwstr>05</vt:lpwstr>
  </property>
  <property fmtid="{D5CDD505-2E9C-101B-9397-08002B2CF9AE}" pid="25" name="NEWPARTC">
    <vt:lpwstr>18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390020190312</vt:lpwstr>
  </property>
  <property fmtid="{D5CDD505-2E9C-101B-9397-08002B2CF9AE}" pid="36" name="TYPE_N_DATE">
    <vt:lpwstr>39020190312</vt:lpwstr>
  </property>
  <property fmtid="{D5CDD505-2E9C-101B-9397-08002B2CF9AE}" pid="37" name="VOLUME">
    <vt:lpwstr/>
  </property>
  <property fmtid="{D5CDD505-2E9C-101B-9397-08002B2CF9AE}" pid="38" name="WORDNUMPAGES">
    <vt:lpwstr>15</vt:lpwstr>
  </property>
</Properties>
</file>