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s>
        <w:ind w:end="0"/>
        <w:jc w:val="center"/>
        <w:rPr/>
      </w:pPr>
      <w:r>
        <w:rPr>
          <w:rtl w:val="true"/>
        </w:rPr>
      </w:r>
      <w:bookmarkStart w:id="0" w:name="LastJudge"/>
      <w:bookmarkStart w:id="1" w:name="LastJudge"/>
      <w:bookmarkEnd w:id="1"/>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ברמלה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1090-07</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לשכת תביעות מרחב שפלה </w:t>
            </w:r>
            <w:r>
              <w:rPr>
                <w:b/>
                <w:bCs/>
                <w:sz w:val="26"/>
                <w:szCs w:val="26"/>
                <w:rtl w:val="true"/>
              </w:rPr>
              <w:t xml:space="preserve">- </w:t>
            </w:r>
            <w:r>
              <w:rPr>
                <w:b/>
                <w:b/>
                <w:bCs/>
                <w:sz w:val="26"/>
                <w:sz w:val="26"/>
                <w:szCs w:val="26"/>
                <w:rtl w:val="true"/>
              </w:rPr>
              <w:t>פלילי נ</w:t>
            </w:r>
            <w:r>
              <w:rPr>
                <w:b/>
                <w:bCs/>
                <w:sz w:val="26"/>
                <w:szCs w:val="26"/>
                <w:rtl w:val="true"/>
              </w:rPr>
              <w:t xml:space="preserve">' </w:t>
            </w:r>
            <w:r>
              <w:rPr>
                <w:b/>
                <w:b/>
                <w:bCs/>
                <w:sz w:val="26"/>
                <w:sz w:val="26"/>
                <w:szCs w:val="26"/>
                <w:rtl w:val="true"/>
              </w:rPr>
              <w:t>אבו גאנם</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09</w:t>
            </w:r>
            <w:r>
              <w:rPr>
                <w:b/>
                <w:bCs/>
                <w:sz w:val="26"/>
                <w:szCs w:val="26"/>
                <w:rtl w:val="true"/>
              </w:rPr>
              <w:t xml:space="preserve"> </w:t>
            </w:r>
            <w:r>
              <w:rPr>
                <w:b/>
                <w:b/>
                <w:bCs/>
                <w:sz w:val="26"/>
                <w:sz w:val="26"/>
                <w:szCs w:val="26"/>
                <w:rtl w:val="true"/>
              </w:rPr>
              <w:t xml:space="preserve">מרץ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623"/>
        <w:gridCol w:w="2699"/>
        <w:gridCol w:w="2699"/>
        <w:gridCol w:w="2699"/>
      </w:tblGrid>
      <w:tr>
        <w:trPr>
          <w:trHeight w:val="337" w:hRule="atLeast"/>
        </w:trPr>
        <w:tc>
          <w:tcPr>
            <w:tcW w:w="623" w:type="dxa"/>
            <w:tcBorders/>
          </w:tcPr>
          <w:p>
            <w:pPr>
              <w:pStyle w:val="Header"/>
              <w:snapToGrid w:val="false"/>
              <w:spacing w:lineRule="auto" w:line="360"/>
              <w:ind w:end="0"/>
              <w:jc w:val="both"/>
              <w:rPr>
                <w:b/>
                <w:bCs/>
                <w:sz w:val="26"/>
                <w:szCs w:val="26"/>
              </w:rPr>
            </w:pPr>
            <w:r>
              <w:rPr>
                <w:b/>
                <w:bCs/>
                <w:sz w:val="26"/>
                <w:szCs w:val="26"/>
                <w:rtl w:val="true"/>
              </w:rPr>
            </w:r>
          </w:p>
        </w:tc>
        <w:tc>
          <w:tcPr>
            <w:tcW w:w="2699" w:type="dxa"/>
            <w:tcBorders/>
          </w:tcPr>
          <w:p>
            <w:pPr>
              <w:pStyle w:val="Header"/>
              <w:ind w:end="0"/>
              <w:jc w:val="end"/>
              <w:rPr>
                <w:b/>
                <w:bCs/>
                <w:sz w:val="26"/>
                <w:szCs w:val="26"/>
              </w:rPr>
            </w:pPr>
            <w:r>
              <w:rPr/>
              <w:t>1330/07</w:t>
            </w:r>
          </w:p>
        </w:tc>
        <w:tc>
          <w:tcPr>
            <w:tcW w:w="2699" w:type="dxa"/>
            <w:tcBorders/>
          </w:tcPr>
          <w:p>
            <w:pPr>
              <w:pStyle w:val="Header"/>
              <w:ind w:end="0"/>
              <w:jc w:val="end"/>
              <w:rPr>
                <w:b/>
                <w:bCs/>
                <w:sz w:val="26"/>
                <w:szCs w:val="26"/>
              </w:rPr>
            </w:pPr>
            <w:r>
              <w:rPr/>
              <w:t>3723/07</w:t>
            </w:r>
          </w:p>
        </w:tc>
        <w:tc>
          <w:tcPr>
            <w:tcW w:w="2699" w:type="dxa"/>
            <w:tcBorders/>
          </w:tcPr>
          <w:p>
            <w:pPr>
              <w:pStyle w:val="Header"/>
              <w:ind w:end="0"/>
              <w:jc w:val="end"/>
              <w:rPr>
                <w:b/>
                <w:bCs/>
                <w:sz w:val="26"/>
                <w:szCs w:val="26"/>
              </w:rPr>
            </w:pPr>
            <w:r>
              <w:rPr/>
              <w:t>6799/07</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סגנית נשיא  נירה דסקין</w:t>
            </w:r>
          </w:p>
        </w:tc>
      </w:tr>
      <w:tr>
        <w:trPr/>
        <w:tc>
          <w:tcPr>
            <w:tcW w:w="2884"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לשכת תביעות מרחב שפלה </w:t>
            </w:r>
            <w:r>
              <w:rPr>
                <w:b/>
                <w:bCs/>
                <w:sz w:val="26"/>
                <w:szCs w:val="26"/>
                <w:rtl w:val="true"/>
              </w:rPr>
              <w:t xml:space="preserve">- </w:t>
            </w:r>
            <w:r>
              <w:rPr>
                <w:b/>
                <w:b/>
                <w:bCs/>
                <w:sz w:val="26"/>
                <w:sz w:val="26"/>
                <w:szCs w:val="26"/>
                <w:rtl w:val="true"/>
              </w:rPr>
              <w:t>פלילי</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חאמד אבו גאנם</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b w:val="false"/>
          <w:b w:val="false"/>
          <w:bCs w:val="false"/>
          <w:u w:val="none"/>
          <w:rtl w:val="true"/>
        </w:rPr>
        <w:t xml:space="preserve">מאשימה </w:t>
      </w:r>
      <w:r>
        <w:rPr>
          <w:b w:val="false"/>
          <w:bCs w:val="false"/>
          <w:u w:val="none"/>
        </w:rPr>
        <w:t>1</w:t>
      </w:r>
      <w:r>
        <w:rPr>
          <w:b w:val="false"/>
          <w:bCs w:val="false"/>
          <w:u w:val="none"/>
          <w:rtl w:val="true"/>
        </w:rPr>
        <w:t xml:space="preserve">    </w:t>
      </w:r>
      <w:r>
        <w:rPr>
          <w:b w:val="false"/>
          <w:b w:val="false"/>
          <w:bCs w:val="false"/>
          <w:u w:val="none"/>
          <w:rtl w:val="true"/>
        </w:rPr>
        <w:t>מ</w:t>
      </w:r>
      <w:r>
        <w:rPr>
          <w:b w:val="false"/>
          <w:bCs w:val="false"/>
          <w:u w:val="none"/>
          <w:rtl w:val="true"/>
        </w:rPr>
        <w:t>.</w:t>
      </w:r>
      <w:r>
        <w:rPr>
          <w:b w:val="false"/>
          <w:b w:val="false"/>
          <w:bCs w:val="false"/>
          <w:u w:val="none"/>
          <w:rtl w:val="true"/>
        </w:rPr>
        <w:t>י</w:t>
      </w:r>
      <w:r>
        <w:rPr>
          <w:b w:val="false"/>
          <w:bCs w:val="false"/>
          <w:u w:val="none"/>
          <w:rtl w:val="true"/>
        </w:rPr>
        <w:t xml:space="preserve">. </w:t>
      </w:r>
      <w:r>
        <w:rPr>
          <w:b w:val="false"/>
          <w:b w:val="false"/>
          <w:bCs w:val="false"/>
          <w:u w:val="none"/>
          <w:rtl w:val="true"/>
        </w:rPr>
        <w:t>לשכת תביעות מרחב שפלה – פלילי</w:t>
      </w:r>
      <w:r>
        <w:rPr>
          <w:b w:val="false"/>
          <w:b w:val="false"/>
          <w:bCs w:val="false"/>
          <w:u w:val="none"/>
          <w:rtl w:val="true"/>
        </w:rPr>
        <w:t xml:space="preserve">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ברזילי</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 w:val="false"/>
          <w:bCs w:val="false"/>
          <w:u w:val="none"/>
          <w:rtl w:val="true"/>
        </w:rPr>
        <w:t xml:space="preserve">נאשם </w:t>
      </w:r>
      <w:r>
        <w:rPr>
          <w:b w:val="false"/>
          <w:bCs w:val="false"/>
          <w:u w:val="none"/>
        </w:rPr>
        <w:t>1</w:t>
      </w:r>
      <w:r>
        <w:rPr>
          <w:b w:val="false"/>
          <w:bCs w:val="false"/>
          <w:u w:val="none"/>
          <w:rtl w:val="true"/>
        </w:rPr>
        <w:t xml:space="preserve">   </w:t>
      </w:r>
      <w:r>
        <w:rPr>
          <w:b w:val="false"/>
          <w:b w:val="false"/>
          <w:bCs w:val="false"/>
          <w:u w:val="none"/>
          <w:rtl w:val="true"/>
        </w:rPr>
        <w:t>חאמד</w:t>
      </w:r>
      <w:r>
        <w:rPr>
          <w:b w:val="false"/>
          <w:b w:val="false"/>
          <w:bCs w:val="false"/>
          <w:u w:val="none"/>
          <w:rtl w:val="true"/>
        </w:rPr>
        <w:t xml:space="preserve"> </w:t>
      </w:r>
      <w:r>
        <w:rPr>
          <w:b w:val="false"/>
          <w:b w:val="false"/>
          <w:bCs w:val="false"/>
          <w:u w:val="none"/>
          <w:rtl w:val="true"/>
        </w:rPr>
        <w:t>אבו גאנם</w:t>
      </w:r>
      <w:r>
        <w:rPr>
          <w:b w:val="false"/>
          <w:b w:val="false"/>
          <w:bCs w:val="false"/>
          <w:u w:val="none"/>
          <w:rtl w:val="true"/>
        </w:rPr>
        <w:t xml:space="preserve"> </w:t>
      </w:r>
      <w:r>
        <w:rPr>
          <w:b w:val="false"/>
          <w:b w:val="false"/>
          <w:bCs w:val="false"/>
          <w:u w:val="none"/>
          <w:rtl w:val="true"/>
        </w:rPr>
        <w:t>–</w:t>
      </w:r>
      <w:r>
        <w:rPr>
          <w:b w:val="false"/>
          <w:b w:val="false"/>
          <w:bCs w:val="false"/>
          <w:u w:val="none"/>
          <w:rtl w:val="true"/>
        </w:rPr>
        <w:t xml:space="preserve"> בעצמו</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שוחט</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 xml:space="preserve">פקודת התעבורה </w:t>
        </w:r>
        <w:r>
          <w:rPr>
            <w:rStyle w:val="Hyperlink"/>
            <w:rFonts w:eastAsia="David" w:cs="FrankRuehl" w:ascii="FrankRuehl" w:hAnsi="FrankRuehl"/>
            <w:b/>
            <w:bCs/>
            <w:rtl w:val="true"/>
          </w:rPr>
          <w:t>[</w:t>
        </w:r>
        <w:r>
          <w:rPr>
            <w:rStyle w:val="Hyperlink"/>
            <w:rFonts w:ascii="FrankRuehl" w:hAnsi="FrankRuehl" w:eastAsia="David" w:cs="FrankRuehl"/>
            <w:b/>
            <w:b/>
            <w:bCs/>
            <w:rtl w:val="true"/>
          </w:rPr>
          <w:t>נוסח חדש</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67</w:t>
        </w:r>
      </w:hyperlink>
    </w:p>
    <w:p>
      <w:pPr>
        <w:pStyle w:val="12"/>
        <w:spacing w:lineRule="exact" w:line="240" w:before="0" w:after="120"/>
        <w:ind w:hanging="283" w:start="283" w:end="0"/>
        <w:jc w:val="both"/>
        <w:rPr>
          <w:rFonts w:ascii="FrankRuehl" w:hAnsi="FrankRuehl" w:cs="FrankRuehl"/>
          <w:b w:val="false"/>
          <w:bCs w:val="false"/>
          <w:color w:val="0000FF"/>
        </w:rPr>
      </w:pPr>
      <w:hyperlink r:id="rId4">
        <w:r>
          <w:rPr>
            <w:rStyle w:val="Hyperlink"/>
            <w:rFonts w:ascii="FrankRuehl" w:hAnsi="FrankRuehl" w:eastAsia="David" w:cs="FrankRuehl"/>
            <w:b/>
            <w:b/>
            <w:bCs/>
            <w:rtl w:val="true"/>
          </w:rPr>
          <w:t xml:space="preserve">פקודת ביטוח רכב מנועי </w:t>
        </w:r>
        <w:r>
          <w:rPr>
            <w:rStyle w:val="Hyperlink"/>
            <w:rFonts w:eastAsia="David" w:cs="FrankRuehl" w:ascii="FrankRuehl" w:hAnsi="FrankRuehl"/>
            <w:b/>
            <w:bCs/>
            <w:rtl w:val="true"/>
          </w:rPr>
          <w:t>[</w:t>
        </w:r>
        <w:r>
          <w:rPr>
            <w:rStyle w:val="Hyperlink"/>
            <w:rFonts w:ascii="FrankRuehl" w:hAnsi="FrankRuehl" w:eastAsia="David" w:cs="FrankRuehl"/>
            <w:b/>
            <w:b/>
            <w:bCs/>
            <w:rtl w:val="true"/>
          </w:rPr>
          <w:t>נוסח חדש</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w:t>
        </w:r>
        <w:r>
          <w:rPr>
            <w:rStyle w:val="Hyperlink"/>
            <w:rFonts w:eastAsia="David" w:cs="FrankRuehl" w:ascii="FrankRuehl" w:hAnsi="FrankRuehl"/>
            <w:b/>
            <w:bCs/>
            <w:rtl w:val="true"/>
          </w:rPr>
          <w:t>"</w:t>
        </w:r>
        <w:r>
          <w:rPr>
            <w:rStyle w:val="Hyperlink"/>
            <w:rFonts w:ascii="FrankRuehl" w:hAnsi="FrankRuehl" w:eastAsia="David" w:cs="FrankRuehl"/>
            <w:b/>
            <w:b/>
            <w:bCs/>
            <w:rtl w:val="true"/>
          </w:rPr>
          <w:t>ל</w:t>
        </w:r>
        <w:r>
          <w:rPr>
            <w:rStyle w:val="Hyperlink"/>
            <w:rFonts w:eastAsia="David" w:cs="FrankRuehl" w:ascii="FrankRuehl" w:hAnsi="FrankRuehl"/>
            <w:b/>
            <w:bCs/>
            <w:rtl w:val="true"/>
          </w:rPr>
          <w:t>-</w:t>
        </w:r>
        <w:r>
          <w:rPr>
            <w:rStyle w:val="Hyperlink"/>
            <w:rFonts w:eastAsia="David" w:cs="FrankRuehl" w:ascii="FrankRuehl" w:hAnsi="FrankRuehl"/>
            <w:b/>
            <w:bCs/>
          </w:rPr>
          <w:t>1970</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5">
        <w:r>
          <w:rPr>
            <w:rStyle w:val="Hyperlink"/>
            <w:rFonts w:eastAsia="David" w:cs="FrankRuehl" w:ascii="FrankRuehl" w:hAnsi="FrankRuehl"/>
            <w:b/>
            <w:bCs/>
          </w:rPr>
          <w:t>2</w:t>
        </w:r>
      </w:hyperlink>
    </w:p>
    <w:p>
      <w:pPr>
        <w:pStyle w:val="12"/>
        <w:spacing w:lineRule="exact" w:line="240" w:before="0" w:after="120"/>
        <w:ind w:hanging="283" w:start="283" w:end="0"/>
        <w:jc w:val="both"/>
        <w:rPr>
          <w:rFonts w:ascii="FrankRuehl" w:hAnsi="FrankRuehl" w:cs="FrankRuehl"/>
          <w:b w:val="false"/>
          <w:bCs w:val="false"/>
          <w:color w:val="0000FF"/>
        </w:rPr>
      </w:pPr>
      <w:hyperlink r:id="rId6">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7">
        <w:r>
          <w:rPr>
            <w:rStyle w:val="Hyperlink"/>
            <w:rFonts w:eastAsia="David" w:cs="FrankRuehl" w:ascii="FrankRuehl" w:hAnsi="FrankRuehl"/>
            <w:b/>
            <w:bCs/>
          </w:rPr>
          <w:t>244</w:t>
        </w:r>
      </w:hyperlink>
      <w:r>
        <w:rPr>
          <w:rFonts w:cs="FrankRuehl" w:ascii="FrankRuehl" w:hAnsi="FrankRuehl"/>
          <w:b w:val="false"/>
          <w:bCs w:val="false"/>
          <w:color w:val="0000FF"/>
          <w:rtl w:val="true"/>
        </w:rPr>
        <w:t xml:space="preserve">, </w:t>
      </w:r>
      <w:hyperlink r:id="rId8">
        <w:r>
          <w:rPr>
            <w:rStyle w:val="Hyperlink"/>
            <w:rFonts w:eastAsia="David" w:cs="FrankRuehl" w:ascii="FrankRuehl" w:hAnsi="FrankRuehl"/>
            <w:b/>
            <w:bCs/>
          </w:rPr>
          <w:t>413</w:t>
        </w:r>
        <w:r>
          <w:rPr>
            <w:rStyle w:val="Hyperlink"/>
            <w:rFonts w:ascii="FrankRuehl" w:hAnsi="FrankRuehl" w:eastAsia="David" w:cs="FrankRuehl"/>
            <w:b/>
            <w:b/>
            <w:bCs/>
            <w:rtl w:val="true"/>
          </w:rPr>
          <w:t>ג</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t>.</w:t>
      </w:r>
      <w:r>
        <w:rPr>
          <w:b w:val="false"/>
          <w:bCs w:val="false"/>
          <w:u w:val="none"/>
          <w:rtl w:val="true"/>
        </w:rPr>
        <w:t xml:space="preserve"> </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David"/>
        <w:ind w:end="0"/>
        <w:jc w:val="center"/>
        <w:rPr>
          <w:rFonts w:ascii="Arial" w:hAnsi="Arial" w:eastAsia="David" w:cs="Arial"/>
          <w:b/>
          <w:bCs/>
          <w:sz w:val="28"/>
          <w:szCs w:val="28"/>
          <w:u w:val="single"/>
        </w:rPr>
      </w:pPr>
      <w:bookmarkStart w:id="6" w:name="LastJudge"/>
      <w:bookmarkStart w:id="7" w:name="PsakDin"/>
      <w:bookmarkEnd w:id="6"/>
      <w:bookmarkEnd w:id="7"/>
      <w:r>
        <w:rPr>
          <w:rFonts w:ascii="Arial" w:hAnsi="Arial" w:eastAsia="David" w:cs="Arial"/>
          <w:b/>
          <w:b/>
          <w:bCs/>
          <w:sz w:val="28"/>
          <w:sz w:val="28"/>
          <w:szCs w:val="28"/>
          <w:u w:val="single"/>
          <w:rtl w:val="true"/>
        </w:rPr>
        <w:t>גזר דין</w:t>
      </w:r>
    </w:p>
    <w:p>
      <w:pPr>
        <w:pStyle w:val="Normal"/>
        <w:spacing w:lineRule="auto" w:line="360"/>
        <w:ind w:end="0"/>
        <w:jc w:val="start"/>
        <w:rPr>
          <w:rFonts w:ascii="Arial" w:hAnsi="Arial" w:cs="Arial"/>
          <w:sz w:val="28"/>
          <w:szCs w:val="28"/>
        </w:rPr>
      </w:pPr>
      <w:bookmarkStart w:id="8" w:name="PsakDin"/>
      <w:bookmarkEnd w:id="8"/>
      <w:r>
        <w:rPr>
          <w:rFonts w:cs="Arial" w:ascii="Arial" w:hAnsi="Arial"/>
          <w:sz w:val="28"/>
          <w:szCs w:val="28"/>
        </w:rPr>
        <w:t>1</w:t>
      </w:r>
      <w:r>
        <w:rPr>
          <w:rFonts w:cs="Arial" w:ascii="Arial" w:hAnsi="Arial"/>
          <w:sz w:val="28"/>
          <w:szCs w:val="28"/>
          <w:rtl w:val="true"/>
        </w:rPr>
        <w:t xml:space="preserve">. </w:t>
      </w:r>
      <w:bookmarkStart w:id="9" w:name="ABSTRACT_START"/>
      <w:bookmarkEnd w:id="9"/>
      <w:r>
        <w:rPr>
          <w:rFonts w:ascii="Arial" w:hAnsi="Arial" w:cs="Arial"/>
          <w:sz w:val="28"/>
          <w:sz w:val="28"/>
          <w:szCs w:val="28"/>
          <w:rtl w:val="true"/>
        </w:rPr>
        <w:t xml:space="preserve">הנאשם הורשע לאחר שהודה  בכתב אישום מתוקן במסגרת הסדר טיעון בעבירות  של שימוש ברכב ללא רשות </w:t>
      </w:r>
      <w:r>
        <w:rPr>
          <w:rFonts w:cs="Arial" w:ascii="Arial" w:hAnsi="Arial"/>
          <w:sz w:val="28"/>
          <w:szCs w:val="28"/>
          <w:rtl w:val="true"/>
        </w:rPr>
        <w:t xml:space="preserve">, </w:t>
      </w:r>
      <w:r>
        <w:rPr>
          <w:rFonts w:ascii="Arial" w:hAnsi="Arial" w:cs="Arial"/>
          <w:sz w:val="28"/>
          <w:sz w:val="28"/>
          <w:szCs w:val="28"/>
          <w:rtl w:val="true"/>
        </w:rPr>
        <w:t>נהיגה בזמן פסילה</w:t>
      </w:r>
      <w:r>
        <w:rPr>
          <w:rFonts w:cs="Arial" w:ascii="Arial" w:hAnsi="Arial"/>
          <w:sz w:val="28"/>
          <w:szCs w:val="28"/>
          <w:rtl w:val="true"/>
        </w:rPr>
        <w:t xml:space="preserve">, </w:t>
      </w:r>
      <w:r>
        <w:rPr>
          <w:rFonts w:ascii="Arial" w:hAnsi="Arial" w:cs="Arial"/>
          <w:sz w:val="28"/>
          <w:sz w:val="28"/>
          <w:szCs w:val="28"/>
          <w:rtl w:val="true"/>
        </w:rPr>
        <w:t>נהיגה ללא תעודת ביטוח ושיבוש מהלכי משפט</w:t>
      </w:r>
      <w:r>
        <w:rPr>
          <w:rFonts w:cs="Arial" w:ascii="Arial" w:hAnsi="Arial"/>
          <w:sz w:val="28"/>
          <w:szCs w:val="28"/>
          <w:rtl w:val="true"/>
        </w:rPr>
        <w:t xml:space="preserve">. </w:t>
      </w:r>
      <w:r>
        <w:rPr>
          <w:rFonts w:ascii="Arial" w:hAnsi="Arial" w:cs="Arial"/>
          <w:sz w:val="28"/>
          <w:sz w:val="28"/>
          <w:szCs w:val="28"/>
          <w:rtl w:val="true"/>
        </w:rPr>
        <w:t xml:space="preserve">עבירות לפי </w:t>
      </w:r>
      <w:hyperlink r:id="rId9">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67</w:t>
        </w:r>
      </w:hyperlink>
      <w:r>
        <w:rPr>
          <w:rFonts w:cs="Arial" w:ascii="Arial" w:hAnsi="Arial"/>
          <w:sz w:val="28"/>
          <w:szCs w:val="28"/>
          <w:rtl w:val="true"/>
        </w:rPr>
        <w:t xml:space="preserve"> </w:t>
      </w:r>
      <w:r>
        <w:rPr>
          <w:rFonts w:ascii="Arial" w:hAnsi="Arial" w:cs="Arial"/>
          <w:sz w:val="28"/>
          <w:sz w:val="28"/>
          <w:szCs w:val="28"/>
          <w:rtl w:val="true"/>
        </w:rPr>
        <w:t>ל</w:t>
      </w:r>
      <w:hyperlink r:id="rId10">
        <w:r>
          <w:rPr>
            <w:rStyle w:val="Hyperlink"/>
            <w:rFonts w:ascii="Arial" w:hAnsi="Arial" w:cs="Arial"/>
            <w:sz w:val="28"/>
            <w:sz w:val="28"/>
            <w:szCs w:val="28"/>
            <w:rtl w:val="true"/>
          </w:rPr>
          <w:t>פקודת התעבורה</w:t>
        </w:r>
      </w:hyperlink>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נוסח חדש</w:t>
      </w:r>
      <w:r>
        <w:rPr>
          <w:rFonts w:cs="Arial" w:ascii="Arial" w:hAnsi="Arial"/>
          <w:sz w:val="28"/>
          <w:szCs w:val="28"/>
          <w:rtl w:val="true"/>
        </w:rPr>
        <w:t xml:space="preserve">], </w:t>
      </w:r>
      <w:r>
        <w:rPr>
          <w:rFonts w:ascii="Arial" w:hAnsi="Arial" w:cs="Arial"/>
          <w:sz w:val="28"/>
          <w:sz w:val="28"/>
          <w:szCs w:val="28"/>
          <w:rtl w:val="true"/>
        </w:rPr>
        <w:t>תשכ</w:t>
      </w:r>
      <w:r>
        <w:rPr>
          <w:rFonts w:cs="Arial" w:ascii="Arial" w:hAnsi="Arial"/>
          <w:sz w:val="28"/>
          <w:szCs w:val="28"/>
          <w:rtl w:val="true"/>
        </w:rPr>
        <w:t>"</w:t>
      </w:r>
      <w:r>
        <w:rPr>
          <w:rFonts w:ascii="Arial" w:hAnsi="Arial" w:cs="Arial"/>
          <w:sz w:val="28"/>
          <w:sz w:val="28"/>
          <w:szCs w:val="28"/>
          <w:rtl w:val="true"/>
        </w:rPr>
        <w:t xml:space="preserve">א – </w:t>
      </w:r>
      <w:r>
        <w:rPr>
          <w:rFonts w:cs="Arial" w:ascii="Arial" w:hAnsi="Arial"/>
          <w:sz w:val="28"/>
          <w:szCs w:val="28"/>
        </w:rPr>
        <w:t>1961</w:t>
      </w:r>
      <w:r>
        <w:rPr>
          <w:rFonts w:cs="Arial" w:ascii="Arial" w:hAnsi="Arial"/>
          <w:sz w:val="28"/>
          <w:szCs w:val="28"/>
          <w:rtl w:val="true"/>
        </w:rPr>
        <w:t xml:space="preserve"> (</w:t>
      </w:r>
      <w:r>
        <w:rPr>
          <w:rFonts w:ascii="Arial" w:hAnsi="Arial" w:cs="Arial"/>
          <w:sz w:val="28"/>
          <w:sz w:val="28"/>
          <w:szCs w:val="28"/>
          <w:rtl w:val="true"/>
        </w:rPr>
        <w:t>להלן</w:t>
      </w:r>
      <w:r>
        <w:rPr>
          <w:rFonts w:cs="Arial" w:ascii="Arial" w:hAnsi="Arial"/>
          <w:sz w:val="28"/>
          <w:szCs w:val="28"/>
          <w:rtl w:val="true"/>
        </w:rPr>
        <w:t>: "</w:t>
      </w:r>
      <w:r>
        <w:rPr>
          <w:rFonts w:ascii="Arial" w:hAnsi="Arial" w:cs="Arial"/>
          <w:b/>
          <w:b/>
          <w:bCs/>
          <w:sz w:val="28"/>
          <w:sz w:val="28"/>
          <w:szCs w:val="28"/>
          <w:rtl w:val="true"/>
        </w:rPr>
        <w:t>פקודת התעבורה</w:t>
      </w:r>
      <w:r>
        <w:rPr>
          <w:rFonts w:cs="Arial" w:ascii="Arial" w:hAnsi="Arial"/>
          <w:sz w:val="28"/>
          <w:szCs w:val="28"/>
          <w:rtl w:val="true"/>
        </w:rPr>
        <w:t xml:space="preserve">"), </w:t>
      </w:r>
      <w:r>
        <w:rPr>
          <w:rFonts w:ascii="Arial" w:hAnsi="Arial" w:cs="Arial"/>
          <w:sz w:val="28"/>
          <w:sz w:val="28"/>
          <w:szCs w:val="28"/>
          <w:rtl w:val="true"/>
        </w:rPr>
        <w:t xml:space="preserve">לפי </w:t>
      </w:r>
      <w:hyperlink r:id="rId11">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2</w:t>
        </w:r>
      </w:hyperlink>
      <w:r>
        <w:rPr>
          <w:rFonts w:cs="Arial" w:ascii="Arial" w:hAnsi="Arial"/>
          <w:sz w:val="28"/>
          <w:szCs w:val="28"/>
          <w:rtl w:val="true"/>
        </w:rPr>
        <w:t xml:space="preserve"> </w:t>
      </w:r>
      <w:r>
        <w:rPr>
          <w:rFonts w:ascii="Arial" w:hAnsi="Arial" w:cs="Arial"/>
          <w:sz w:val="28"/>
          <w:sz w:val="28"/>
          <w:szCs w:val="28"/>
          <w:rtl w:val="true"/>
        </w:rPr>
        <w:t>ל</w:t>
      </w:r>
      <w:hyperlink r:id="rId12">
        <w:r>
          <w:rPr>
            <w:rStyle w:val="Hyperlink"/>
            <w:rFonts w:ascii="Arial" w:hAnsi="Arial" w:cs="Arial"/>
            <w:sz w:val="28"/>
            <w:sz w:val="28"/>
            <w:szCs w:val="28"/>
            <w:rtl w:val="true"/>
          </w:rPr>
          <w:t>פקודת ביטוח רכב מנועי</w:t>
        </w:r>
      </w:hyperlink>
      <w:r>
        <w:rPr>
          <w:rFonts w:cs="Arial" w:ascii="Arial" w:hAnsi="Arial"/>
          <w:sz w:val="28"/>
          <w:szCs w:val="28"/>
          <w:rtl w:val="true"/>
        </w:rPr>
        <w:t xml:space="preserve">, </w:t>
      </w:r>
      <w:r>
        <w:rPr>
          <w:rFonts w:ascii="Arial" w:hAnsi="Arial" w:cs="Arial"/>
          <w:sz w:val="28"/>
          <w:sz w:val="28"/>
          <w:szCs w:val="28"/>
          <w:rtl w:val="true"/>
        </w:rPr>
        <w:t>תש</w:t>
      </w:r>
      <w:r>
        <w:rPr>
          <w:rFonts w:cs="Arial" w:ascii="Arial" w:hAnsi="Arial"/>
          <w:sz w:val="28"/>
          <w:szCs w:val="28"/>
          <w:rtl w:val="true"/>
        </w:rPr>
        <w:t>"</w:t>
      </w:r>
      <w:r>
        <w:rPr>
          <w:rFonts w:ascii="Arial" w:hAnsi="Arial" w:cs="Arial"/>
          <w:sz w:val="28"/>
          <w:sz w:val="28"/>
          <w:szCs w:val="28"/>
          <w:rtl w:val="true"/>
        </w:rPr>
        <w:t xml:space="preserve">ל – </w:t>
      </w:r>
      <w:r>
        <w:rPr>
          <w:rFonts w:cs="Arial" w:ascii="Arial" w:hAnsi="Arial"/>
          <w:sz w:val="28"/>
          <w:szCs w:val="28"/>
        </w:rPr>
        <w:t>1970</w:t>
      </w:r>
      <w:r>
        <w:rPr>
          <w:rFonts w:cs="Arial" w:ascii="Arial" w:hAnsi="Arial"/>
          <w:sz w:val="28"/>
          <w:szCs w:val="28"/>
          <w:rtl w:val="true"/>
        </w:rPr>
        <w:t xml:space="preserve"> </w:t>
      </w:r>
      <w:r>
        <w:rPr>
          <w:rFonts w:ascii="Arial" w:hAnsi="Arial" w:cs="Arial"/>
          <w:sz w:val="28"/>
          <w:sz w:val="28"/>
          <w:szCs w:val="28"/>
          <w:rtl w:val="true"/>
        </w:rPr>
        <w:t xml:space="preserve">וכן עבירות לפי </w:t>
      </w:r>
      <w:hyperlink r:id="rId13">
        <w:r>
          <w:rPr>
            <w:rStyle w:val="Hyperlink"/>
            <w:rFonts w:ascii="Arial" w:hAnsi="Arial" w:cs="Arial"/>
            <w:color w:val="0000FF"/>
            <w:sz w:val="28"/>
            <w:sz w:val="28"/>
            <w:szCs w:val="28"/>
            <w:u w:val="single"/>
            <w:rtl w:val="true"/>
          </w:rPr>
          <w:t xml:space="preserve">סעיפים </w:t>
        </w:r>
        <w:r>
          <w:rPr>
            <w:rStyle w:val="Hyperlink"/>
            <w:rFonts w:cs="Arial" w:ascii="Arial" w:hAnsi="Arial"/>
            <w:color w:val="0000FF"/>
            <w:sz w:val="28"/>
            <w:szCs w:val="28"/>
            <w:u w:val="single"/>
          </w:rPr>
          <w:t>413</w:t>
        </w:r>
        <w:r>
          <w:rPr>
            <w:rStyle w:val="Hyperlink"/>
            <w:rFonts w:ascii="Arial" w:hAnsi="Arial" w:cs="Arial"/>
            <w:color w:val="0000FF"/>
            <w:sz w:val="28"/>
            <w:sz w:val="28"/>
            <w:szCs w:val="28"/>
            <w:u w:val="single"/>
            <w:rtl w:val="true"/>
          </w:rPr>
          <w:t>ג</w:t>
        </w:r>
      </w:hyperlink>
      <w:r>
        <w:rPr>
          <w:rFonts w:ascii="Arial" w:hAnsi="Arial" w:cs="Arial"/>
          <w:sz w:val="28"/>
          <w:sz w:val="28"/>
          <w:szCs w:val="28"/>
          <w:rtl w:val="true"/>
        </w:rPr>
        <w:t xml:space="preserve"> רישא  ו</w:t>
      </w:r>
      <w:r>
        <w:rPr>
          <w:rFonts w:cs="Arial" w:ascii="Arial" w:hAnsi="Arial"/>
          <w:sz w:val="28"/>
          <w:szCs w:val="28"/>
          <w:rtl w:val="true"/>
        </w:rPr>
        <w:t xml:space="preserve">- </w:t>
      </w:r>
      <w:hyperlink r:id="rId14">
        <w:r>
          <w:rPr>
            <w:rStyle w:val="Hyperlink"/>
            <w:rFonts w:cs="Arial" w:ascii="Arial" w:hAnsi="Arial"/>
            <w:color w:val="0000FF"/>
            <w:sz w:val="28"/>
            <w:szCs w:val="28"/>
            <w:u w:val="single"/>
          </w:rPr>
          <w:t>244</w:t>
        </w:r>
      </w:hyperlink>
      <w:r>
        <w:rPr>
          <w:rFonts w:cs="Arial" w:ascii="Arial" w:hAnsi="Arial"/>
          <w:sz w:val="28"/>
          <w:szCs w:val="28"/>
          <w:rtl w:val="true"/>
        </w:rPr>
        <w:t xml:space="preserve"> </w:t>
      </w:r>
      <w:r>
        <w:rPr>
          <w:rFonts w:ascii="Arial" w:hAnsi="Arial" w:cs="Arial"/>
          <w:sz w:val="28"/>
          <w:sz w:val="28"/>
          <w:szCs w:val="28"/>
          <w:rtl w:val="true"/>
        </w:rPr>
        <w:t>ל</w:t>
      </w:r>
      <w:hyperlink r:id="rId15">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r>
        <w:rPr>
          <w:rFonts w:ascii="Arial" w:hAnsi="Arial" w:cs="Arial"/>
          <w:sz w:val="28"/>
          <w:sz w:val="28"/>
          <w:szCs w:val="28"/>
          <w:rtl w:val="true"/>
        </w:rPr>
        <w:t>תשל</w:t>
      </w:r>
      <w:r>
        <w:rPr>
          <w:rFonts w:cs="Arial" w:ascii="Arial" w:hAnsi="Arial"/>
          <w:sz w:val="28"/>
          <w:szCs w:val="28"/>
          <w:rtl w:val="true"/>
        </w:rPr>
        <w:t>"</w:t>
      </w:r>
      <w:r>
        <w:rPr>
          <w:rFonts w:ascii="Arial" w:hAnsi="Arial" w:cs="Arial"/>
          <w:sz w:val="28"/>
          <w:sz w:val="28"/>
          <w:szCs w:val="28"/>
          <w:rtl w:val="true"/>
        </w:rPr>
        <w:t xml:space="preserve">ז – </w:t>
      </w:r>
      <w:r>
        <w:rPr>
          <w:rFonts w:cs="Arial" w:ascii="Arial" w:hAnsi="Arial"/>
          <w:sz w:val="28"/>
          <w:szCs w:val="28"/>
        </w:rPr>
        <w:t>1977</w:t>
      </w:r>
      <w:r>
        <w:rPr>
          <w:rFonts w:cs="Arial" w:ascii="Arial" w:hAnsi="Arial"/>
          <w:sz w:val="28"/>
          <w:szCs w:val="28"/>
          <w:rtl w:val="true"/>
        </w:rPr>
        <w:t xml:space="preserve"> (</w:t>
      </w:r>
      <w:r>
        <w:rPr>
          <w:rFonts w:ascii="Arial" w:hAnsi="Arial" w:cs="Arial"/>
          <w:sz w:val="28"/>
          <w:sz w:val="28"/>
          <w:szCs w:val="28"/>
          <w:rtl w:val="true"/>
        </w:rPr>
        <w:t>להלן</w:t>
      </w:r>
      <w:r>
        <w:rPr>
          <w:rFonts w:cs="Arial" w:ascii="Arial" w:hAnsi="Arial"/>
          <w:sz w:val="28"/>
          <w:szCs w:val="28"/>
          <w:rtl w:val="true"/>
        </w:rPr>
        <w:t>:"</w:t>
      </w:r>
      <w:r>
        <w:rPr>
          <w:rFonts w:ascii="Arial" w:hAnsi="Arial" w:cs="Arial"/>
          <w:b/>
          <w:b/>
          <w:bCs/>
          <w:sz w:val="28"/>
          <w:sz w:val="28"/>
          <w:szCs w:val="28"/>
          <w:rtl w:val="true"/>
        </w:rPr>
        <w:t>חוק העונשין</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cs="Arial" w:ascii="Arial" w:hAnsi="Arial"/>
          <w:sz w:val="28"/>
          <w:szCs w:val="28"/>
          <w:rtl w:val="true"/>
        </w:rPr>
      </w:r>
      <w:bookmarkStart w:id="10" w:name="ABSTRACT_END"/>
      <w:bookmarkStart w:id="11" w:name="ABSTRACT_END"/>
      <w:bookmarkEnd w:id="11"/>
    </w:p>
    <w:p>
      <w:pPr>
        <w:pStyle w:val="Normal"/>
        <w:spacing w:lineRule="auto" w:line="360"/>
        <w:ind w:end="0"/>
        <w:jc w:val="start"/>
        <w:rPr>
          <w:rFonts w:ascii="Arial" w:hAnsi="Arial" w:cs="Arial"/>
          <w:sz w:val="28"/>
          <w:szCs w:val="28"/>
        </w:rPr>
      </w:pP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נסיבות ביצוע העבירות פורטו בכתב האישום המתוקן</w:t>
      </w:r>
      <w:r>
        <w:rPr>
          <w:rFonts w:cs="Arial" w:ascii="Arial" w:hAnsi="Arial"/>
          <w:sz w:val="28"/>
          <w:szCs w:val="28"/>
          <w:rtl w:val="true"/>
        </w:rPr>
        <w:t xml:space="preserve">: </w:t>
      </w:r>
      <w:r>
        <w:rPr>
          <w:rFonts w:ascii="Arial" w:hAnsi="Arial" w:cs="Arial"/>
          <w:sz w:val="28"/>
          <w:sz w:val="28"/>
          <w:szCs w:val="28"/>
          <w:u w:val="single"/>
          <w:rtl w:val="true"/>
        </w:rPr>
        <w:t>האישום הראשון</w:t>
      </w:r>
      <w:r>
        <w:rPr>
          <w:rFonts w:ascii="Arial" w:hAnsi="Arial" w:cs="Arial"/>
          <w:sz w:val="28"/>
          <w:sz w:val="28"/>
          <w:szCs w:val="28"/>
          <w:rtl w:val="true"/>
        </w:rPr>
        <w:t xml:space="preserve"> מייחס לנאשם כי ביום </w:t>
      </w:r>
      <w:r>
        <w:rPr>
          <w:rFonts w:cs="Arial" w:ascii="Arial" w:hAnsi="Arial"/>
          <w:sz w:val="28"/>
          <w:szCs w:val="28"/>
        </w:rPr>
        <w:t>12/1/06</w:t>
      </w:r>
      <w:r>
        <w:rPr>
          <w:rFonts w:cs="Arial" w:ascii="Arial" w:hAnsi="Arial"/>
          <w:sz w:val="28"/>
          <w:szCs w:val="28"/>
          <w:rtl w:val="true"/>
        </w:rPr>
        <w:t xml:space="preserve"> </w:t>
      </w:r>
      <w:r>
        <w:rPr>
          <w:rFonts w:ascii="Arial" w:hAnsi="Arial" w:cs="Arial"/>
          <w:sz w:val="28"/>
          <w:sz w:val="28"/>
          <w:szCs w:val="28"/>
          <w:rtl w:val="true"/>
        </w:rPr>
        <w:t>בשעות אחר הצהריים נהג ברכב בלוד לכיוון רמלה וזאת ללא רשות מבעלי אותו הרכב ושעה בה היה פסול מהחזיק רישיון נהיגה וללא ביטוח כדין</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ascii="Arial" w:hAnsi="Arial" w:cs="Arial"/>
          <w:sz w:val="28"/>
          <w:sz w:val="28"/>
          <w:szCs w:val="28"/>
          <w:u w:val="single"/>
          <w:rtl w:val="true"/>
        </w:rPr>
        <w:t>האישום השני</w:t>
      </w:r>
      <w:r>
        <w:rPr>
          <w:rFonts w:ascii="Arial" w:hAnsi="Arial" w:cs="Arial"/>
          <w:sz w:val="28"/>
          <w:sz w:val="28"/>
          <w:szCs w:val="28"/>
          <w:rtl w:val="true"/>
        </w:rPr>
        <w:t xml:space="preserve"> מייחס לנאשם כי אותו היום בשעות הערב</w:t>
      </w:r>
      <w:r>
        <w:rPr>
          <w:rFonts w:cs="Arial" w:ascii="Arial" w:hAnsi="Arial"/>
          <w:sz w:val="28"/>
          <w:szCs w:val="28"/>
          <w:rtl w:val="true"/>
        </w:rPr>
        <w:t xml:space="preserve">, </w:t>
      </w:r>
      <w:r>
        <w:rPr>
          <w:rFonts w:ascii="Arial" w:hAnsi="Arial" w:cs="Arial"/>
          <w:sz w:val="28"/>
          <w:sz w:val="28"/>
          <w:szCs w:val="28"/>
          <w:rtl w:val="true"/>
        </w:rPr>
        <w:t>הגיע הנאשם לתחנת המשטרה בעיר לוד תוך שמוסר הוא לחוקר ידיעה לפיה אחיינו הוא שנהג ברכב במועדים הנקובים במסגרת האישום הראשון וזאת בכוונה למנוע או להכשיל הליך שיפוטי או לגרום לעיוות דין</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במסגרת הסדר טיעון התבקש תסקיר שירות המבחן וכן תסקיר הממונה על עבודות שירות כאשר הוסכם בין הצדדים כי התביעה תעתור להשית על הנאשם עונש של מאסר בפועל שירוצה בדרך של עבודות שירות</w:t>
      </w:r>
      <w:r>
        <w:rPr>
          <w:rFonts w:cs="Arial" w:ascii="Arial" w:hAnsi="Arial"/>
          <w:sz w:val="28"/>
          <w:szCs w:val="28"/>
          <w:rtl w:val="true"/>
        </w:rPr>
        <w:t xml:space="preserve">, </w:t>
      </w:r>
      <w:r>
        <w:rPr>
          <w:rFonts w:ascii="Arial" w:hAnsi="Arial" w:cs="Arial"/>
          <w:sz w:val="28"/>
          <w:sz w:val="28"/>
          <w:szCs w:val="28"/>
          <w:rtl w:val="true"/>
        </w:rPr>
        <w:t>מאסר על תנאי</w:t>
      </w:r>
      <w:r>
        <w:rPr>
          <w:rFonts w:cs="Arial" w:ascii="Arial" w:hAnsi="Arial"/>
          <w:sz w:val="28"/>
          <w:szCs w:val="28"/>
          <w:rtl w:val="true"/>
        </w:rPr>
        <w:t xml:space="preserve">, </w:t>
      </w:r>
      <w:r>
        <w:rPr>
          <w:rFonts w:ascii="Arial" w:hAnsi="Arial" w:cs="Arial"/>
          <w:sz w:val="28"/>
          <w:sz w:val="28"/>
          <w:szCs w:val="28"/>
          <w:rtl w:val="true"/>
        </w:rPr>
        <w:t xml:space="preserve">קנס ופסילת רישיון </w:t>
      </w:r>
      <w:r>
        <w:rPr>
          <w:rFonts w:cs="Arial" w:ascii="Arial" w:hAnsi="Arial"/>
          <w:sz w:val="28"/>
          <w:szCs w:val="28"/>
          <w:rtl w:val="true"/>
        </w:rPr>
        <w:t>(</w:t>
      </w:r>
      <w:r>
        <w:rPr>
          <w:rFonts w:ascii="Arial" w:hAnsi="Arial" w:cs="Arial"/>
          <w:sz w:val="28"/>
          <w:sz w:val="28"/>
          <w:szCs w:val="28"/>
          <w:rtl w:val="true"/>
        </w:rPr>
        <w:t>כאשר לעניין הפסילה הוסכם בין הצדדים כי התביעה תעתור לפסילה על תנאי תוך שתסתפק בפסילה שהוטלה על הנאשם במסגרת הב</w:t>
      </w:r>
      <w:r>
        <w:rPr>
          <w:rFonts w:cs="Arial" w:ascii="Arial" w:hAnsi="Arial"/>
          <w:sz w:val="28"/>
          <w:szCs w:val="28"/>
          <w:rtl w:val="true"/>
        </w:rPr>
        <w:t>"</w:t>
      </w:r>
      <w:r>
        <w:rPr>
          <w:rFonts w:ascii="Arial" w:hAnsi="Arial" w:cs="Arial"/>
          <w:sz w:val="28"/>
          <w:sz w:val="28"/>
          <w:szCs w:val="28"/>
          <w:rtl w:val="true"/>
        </w:rPr>
        <w:t>ש</w:t>
      </w:r>
      <w:r>
        <w:rPr>
          <w:rFonts w:cs="Arial" w:ascii="Arial" w:hAnsi="Arial"/>
          <w:sz w:val="28"/>
          <w:szCs w:val="28"/>
          <w:rtl w:val="true"/>
        </w:rPr>
        <w:t xml:space="preserve">) </w:t>
      </w:r>
      <w:r>
        <w:rPr>
          <w:rFonts w:ascii="Arial" w:hAnsi="Arial" w:cs="Arial"/>
          <w:sz w:val="28"/>
          <w:sz w:val="28"/>
          <w:szCs w:val="28"/>
          <w:rtl w:val="true"/>
        </w:rPr>
        <w:t>ואילו הסניגור יטען פתוח</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Pr>
        <w:t>4</w:t>
      </w:r>
      <w:r>
        <w:rPr>
          <w:rFonts w:cs="Arial" w:ascii="Arial" w:hAnsi="Arial"/>
          <w:sz w:val="28"/>
          <w:szCs w:val="28"/>
          <w:rtl w:val="true"/>
        </w:rPr>
        <w:t xml:space="preserve">. </w:t>
      </w: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כ התביעה בטיעוניו לעונש עותר באופן ההולם את הסדר הטיעון</w:t>
      </w:r>
      <w:r>
        <w:rPr>
          <w:rFonts w:cs="Arial" w:ascii="Arial" w:hAnsi="Arial"/>
          <w:sz w:val="28"/>
          <w:szCs w:val="28"/>
          <w:rtl w:val="true"/>
        </w:rPr>
        <w:t xml:space="preserve">, </w:t>
      </w:r>
      <w:r>
        <w:rPr>
          <w:rFonts w:ascii="Arial" w:hAnsi="Arial" w:cs="Arial"/>
          <w:sz w:val="28"/>
          <w:sz w:val="28"/>
          <w:szCs w:val="28"/>
          <w:rtl w:val="true"/>
        </w:rPr>
        <w:t>לעונש של מאסר בפועל אשר ירוצה בעבודות שירות</w:t>
      </w:r>
      <w:r>
        <w:rPr>
          <w:rFonts w:cs="Arial" w:ascii="Arial" w:hAnsi="Arial"/>
          <w:sz w:val="28"/>
          <w:szCs w:val="28"/>
          <w:rtl w:val="true"/>
        </w:rPr>
        <w:t xml:space="preserve">, </w:t>
      </w:r>
      <w:r>
        <w:rPr>
          <w:rFonts w:ascii="Arial" w:hAnsi="Arial" w:cs="Arial"/>
          <w:sz w:val="28"/>
          <w:sz w:val="28"/>
          <w:szCs w:val="28"/>
          <w:rtl w:val="true"/>
        </w:rPr>
        <w:t>מאסר על תנאי</w:t>
      </w:r>
      <w:r>
        <w:rPr>
          <w:rFonts w:cs="Arial" w:ascii="Arial" w:hAnsi="Arial"/>
          <w:sz w:val="28"/>
          <w:szCs w:val="28"/>
          <w:rtl w:val="true"/>
        </w:rPr>
        <w:t xml:space="preserve">, </w:t>
      </w:r>
      <w:r>
        <w:rPr>
          <w:rFonts w:ascii="Arial" w:hAnsi="Arial" w:cs="Arial"/>
          <w:sz w:val="28"/>
          <w:sz w:val="28"/>
          <w:szCs w:val="28"/>
          <w:rtl w:val="true"/>
        </w:rPr>
        <w:t>קנס</w:t>
      </w:r>
      <w:r>
        <w:rPr>
          <w:rFonts w:cs="Arial" w:ascii="Arial" w:hAnsi="Arial"/>
          <w:sz w:val="28"/>
          <w:szCs w:val="28"/>
          <w:rtl w:val="true"/>
        </w:rPr>
        <w:t xml:space="preserve">, </w:t>
      </w:r>
      <w:r>
        <w:rPr>
          <w:rFonts w:ascii="Arial" w:hAnsi="Arial" w:cs="Arial"/>
          <w:sz w:val="28"/>
          <w:sz w:val="28"/>
          <w:szCs w:val="28"/>
          <w:rtl w:val="true"/>
        </w:rPr>
        <w:t>פסילת רישיון לתקופה שהושתה עליו במסגרת הליכי הב</w:t>
      </w:r>
      <w:r>
        <w:rPr>
          <w:rFonts w:cs="Arial" w:ascii="Arial" w:hAnsi="Arial"/>
          <w:sz w:val="28"/>
          <w:szCs w:val="28"/>
          <w:rtl w:val="true"/>
        </w:rPr>
        <w:t>"</w:t>
      </w:r>
      <w:r>
        <w:rPr>
          <w:rFonts w:ascii="Arial" w:hAnsi="Arial" w:cs="Arial"/>
          <w:sz w:val="28"/>
          <w:sz w:val="28"/>
          <w:szCs w:val="28"/>
          <w:rtl w:val="true"/>
        </w:rPr>
        <w:t xml:space="preserve">ש </w:t>
      </w:r>
      <w:r>
        <w:rPr>
          <w:rFonts w:cs="Arial" w:ascii="Arial" w:hAnsi="Arial"/>
          <w:sz w:val="28"/>
          <w:szCs w:val="28"/>
          <w:rtl w:val="true"/>
        </w:rPr>
        <w:t>(</w:t>
      </w:r>
      <w:r>
        <w:rPr>
          <w:rFonts w:ascii="Arial" w:hAnsi="Arial" w:cs="Arial"/>
          <w:sz w:val="28"/>
          <w:sz w:val="28"/>
          <w:szCs w:val="28"/>
          <w:rtl w:val="true"/>
        </w:rPr>
        <w:t xml:space="preserve">דהיינו מינואר </w:t>
      </w:r>
      <w:r>
        <w:rPr>
          <w:rFonts w:cs="Arial" w:ascii="Arial" w:hAnsi="Arial"/>
          <w:sz w:val="28"/>
          <w:szCs w:val="28"/>
        </w:rPr>
        <w:t>2007</w:t>
      </w:r>
      <w:r>
        <w:rPr>
          <w:rFonts w:cs="Arial" w:ascii="Arial" w:hAnsi="Arial"/>
          <w:sz w:val="28"/>
          <w:szCs w:val="28"/>
          <w:rtl w:val="true"/>
        </w:rPr>
        <w:t xml:space="preserve"> </w:t>
      </w:r>
      <w:r>
        <w:rPr>
          <w:rFonts w:ascii="Arial" w:hAnsi="Arial" w:cs="Arial"/>
          <w:sz w:val="28"/>
          <w:sz w:val="28"/>
          <w:szCs w:val="28"/>
          <w:rtl w:val="true"/>
        </w:rPr>
        <w:t xml:space="preserve">ועד דצמבר </w:t>
      </w:r>
      <w:r>
        <w:rPr>
          <w:rFonts w:cs="Arial" w:ascii="Arial" w:hAnsi="Arial"/>
          <w:sz w:val="28"/>
          <w:szCs w:val="28"/>
        </w:rPr>
        <w:t>2007</w:t>
      </w:r>
      <w:r>
        <w:rPr>
          <w:rFonts w:cs="Arial" w:ascii="Arial" w:hAnsi="Arial"/>
          <w:sz w:val="28"/>
          <w:szCs w:val="28"/>
          <w:rtl w:val="true"/>
        </w:rPr>
        <w:t xml:space="preserve">) </w:t>
      </w:r>
      <w:r>
        <w:rPr>
          <w:rFonts w:ascii="Arial" w:hAnsi="Arial" w:cs="Arial"/>
          <w:sz w:val="28"/>
          <w:sz w:val="28"/>
          <w:szCs w:val="28"/>
          <w:rtl w:val="true"/>
        </w:rPr>
        <w:t>ופסילה מותנית</w:t>
      </w:r>
      <w:r>
        <w:rPr>
          <w:rFonts w:cs="Arial" w:ascii="Arial" w:hAnsi="Arial"/>
          <w:sz w:val="28"/>
          <w:szCs w:val="28"/>
          <w:rtl w:val="true"/>
        </w:rPr>
        <w:t xml:space="preserve">. </w:t>
      </w:r>
      <w:r>
        <w:rPr>
          <w:rFonts w:ascii="Arial" w:hAnsi="Arial" w:cs="Arial"/>
          <w:sz w:val="28"/>
          <w:sz w:val="28"/>
          <w:szCs w:val="28"/>
          <w:rtl w:val="true"/>
        </w:rPr>
        <w:t>לטענת התובע אומנם מדובר בנאשם בעל עבר פלילי נקי אולם באשר לעבירות תעבורתיות וכפי שעולה מתסקיר שירות המבחן שניתן בעניינו</w:t>
      </w:r>
      <w:r>
        <w:rPr>
          <w:rFonts w:cs="Arial" w:ascii="Arial" w:hAnsi="Arial"/>
          <w:sz w:val="28"/>
          <w:szCs w:val="28"/>
          <w:rtl w:val="true"/>
        </w:rPr>
        <w:t xml:space="preserve">, </w:t>
      </w:r>
      <w:r>
        <w:rPr>
          <w:rFonts w:ascii="Arial" w:hAnsi="Arial" w:cs="Arial"/>
          <w:sz w:val="28"/>
          <w:sz w:val="28"/>
          <w:szCs w:val="28"/>
          <w:rtl w:val="true"/>
        </w:rPr>
        <w:t>המדובר במי שמקל ראשו ולא נותן דעתו בעניין משמעות העבירה והשלכותיה</w:t>
      </w:r>
      <w:r>
        <w:rPr>
          <w:rFonts w:cs="Arial" w:ascii="Arial" w:hAnsi="Arial"/>
          <w:sz w:val="28"/>
          <w:szCs w:val="28"/>
          <w:rtl w:val="true"/>
        </w:rPr>
        <w:t xml:space="preserve">. </w:t>
      </w:r>
      <w:r>
        <w:rPr>
          <w:rFonts w:ascii="Arial" w:hAnsi="Arial" w:cs="Arial"/>
          <w:sz w:val="28"/>
          <w:sz w:val="28"/>
          <w:szCs w:val="28"/>
          <w:rtl w:val="true"/>
        </w:rPr>
        <w:t>עוד מפנה התובע בטיעוניו לאמור בתסקיר שירות המבחן ממנו עולה כי מחד הנאשם הביע חרטה על מעשיו אולם מאידך  בכל הנוגע לעבירות תעבורה התנהגותו של הנאשם הינה כאמור בעייתית יותר כגון</w:t>
      </w:r>
      <w:r>
        <w:rPr>
          <w:rFonts w:cs="Arial" w:ascii="Arial" w:hAnsi="Arial"/>
          <w:sz w:val="28"/>
          <w:szCs w:val="28"/>
          <w:rtl w:val="true"/>
        </w:rPr>
        <w:t xml:space="preserve">: </w:t>
      </w:r>
      <w:r>
        <w:rPr>
          <w:rFonts w:ascii="Arial" w:hAnsi="Arial" w:cs="Arial"/>
          <w:sz w:val="28"/>
          <w:sz w:val="28"/>
          <w:szCs w:val="28"/>
          <w:rtl w:val="true"/>
        </w:rPr>
        <w:t>נהיגה ברכב למרות שלילת רישיון נהיגה</w:t>
      </w:r>
      <w:r>
        <w:rPr>
          <w:rFonts w:cs="Arial" w:ascii="Arial" w:hAnsi="Arial"/>
          <w:sz w:val="28"/>
          <w:szCs w:val="28"/>
          <w:rtl w:val="true"/>
        </w:rPr>
        <w:t xml:space="preserve">. </w:t>
      </w:r>
      <w:r>
        <w:rPr>
          <w:rFonts w:ascii="Arial" w:hAnsi="Arial" w:cs="Arial"/>
          <w:sz w:val="28"/>
          <w:sz w:val="28"/>
          <w:szCs w:val="28"/>
          <w:rtl w:val="true"/>
        </w:rPr>
        <w:t>לדבריו</w:t>
      </w:r>
      <w:r>
        <w:rPr>
          <w:rFonts w:cs="Arial" w:ascii="Arial" w:hAnsi="Arial"/>
          <w:sz w:val="28"/>
          <w:szCs w:val="28"/>
          <w:rtl w:val="true"/>
        </w:rPr>
        <w:t xml:space="preserve">, </w:t>
      </w:r>
      <w:r>
        <w:rPr>
          <w:rFonts w:ascii="Arial" w:hAnsi="Arial" w:cs="Arial"/>
          <w:sz w:val="28"/>
          <w:sz w:val="28"/>
          <w:szCs w:val="28"/>
          <w:rtl w:val="true"/>
        </w:rPr>
        <w:t>בהתנהגות זו יש משום זלזול משווע ברשויות האכיפה והחוק וסיכון המשתמשים בדרך</w:t>
      </w:r>
      <w:r>
        <w:rPr>
          <w:rFonts w:cs="Arial" w:ascii="Arial" w:hAnsi="Arial"/>
          <w:sz w:val="28"/>
          <w:szCs w:val="28"/>
          <w:rtl w:val="true"/>
        </w:rPr>
        <w:t xml:space="preserve">. </w:t>
      </w:r>
      <w:r>
        <w:rPr>
          <w:rFonts w:ascii="Arial" w:hAnsi="Arial" w:cs="Arial"/>
          <w:sz w:val="28"/>
          <w:sz w:val="28"/>
          <w:szCs w:val="28"/>
          <w:rtl w:val="true"/>
        </w:rPr>
        <w:t xml:space="preserve">בנוסף צרף התובע גליון הרשעות קודמות של הנאשם המלמד על עבר תעבורתי מכביד למדי </w:t>
      </w:r>
      <w:r>
        <w:rPr>
          <w:rFonts w:cs="Arial" w:ascii="Arial" w:hAnsi="Arial"/>
          <w:sz w:val="28"/>
          <w:szCs w:val="28"/>
          <w:rtl w:val="true"/>
        </w:rPr>
        <w:t>(</w:t>
      </w:r>
      <w:r>
        <w:rPr>
          <w:rFonts w:cs="Arial" w:ascii="Arial" w:hAnsi="Arial"/>
          <w:sz w:val="28"/>
          <w:szCs w:val="28"/>
        </w:rPr>
        <w:t>60</w:t>
      </w:r>
      <w:r>
        <w:rPr>
          <w:rFonts w:cs="Arial" w:ascii="Arial" w:hAnsi="Arial"/>
          <w:sz w:val="28"/>
          <w:szCs w:val="28"/>
          <w:rtl w:val="true"/>
        </w:rPr>
        <w:t xml:space="preserve"> </w:t>
      </w:r>
      <w:r>
        <w:rPr>
          <w:rFonts w:ascii="Arial" w:hAnsi="Arial" w:cs="Arial"/>
          <w:sz w:val="28"/>
          <w:sz w:val="28"/>
          <w:szCs w:val="28"/>
          <w:rtl w:val="true"/>
        </w:rPr>
        <w:t>עבירות</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ascii="Arial" w:hAnsi="Arial" w:cs="Arial"/>
          <w:sz w:val="28"/>
          <w:sz w:val="28"/>
          <w:szCs w:val="28"/>
          <w:rtl w:val="true"/>
        </w:rPr>
        <w:t>באשר לעבירה של שיבוש הליכי משפט טוען התובע כי בעצם ביצועה יש משום ללמדנו כי המדובר בנאשם שאימת הדין אינה שורה עליו</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לצד מכלול הנימוקים לחומרא שמפורטים בטיעוני ב</w:t>
      </w:r>
      <w:r>
        <w:rPr>
          <w:rFonts w:cs="Arial" w:ascii="Arial" w:hAnsi="Arial"/>
          <w:sz w:val="28"/>
          <w:szCs w:val="28"/>
          <w:rtl w:val="true"/>
        </w:rPr>
        <w:t>"</w:t>
      </w:r>
      <w:r>
        <w:rPr>
          <w:rFonts w:ascii="Arial" w:hAnsi="Arial" w:cs="Arial"/>
          <w:sz w:val="28"/>
          <w:sz w:val="28"/>
          <w:szCs w:val="28"/>
          <w:rtl w:val="true"/>
        </w:rPr>
        <w:t>כ התביעה</w:t>
      </w:r>
      <w:r>
        <w:rPr>
          <w:rFonts w:cs="Arial" w:ascii="Arial" w:hAnsi="Arial"/>
          <w:sz w:val="28"/>
          <w:szCs w:val="28"/>
          <w:rtl w:val="true"/>
        </w:rPr>
        <w:t xml:space="preserve">, </w:t>
      </w:r>
      <w:r>
        <w:rPr>
          <w:rFonts w:ascii="Arial" w:hAnsi="Arial" w:cs="Arial"/>
          <w:sz w:val="28"/>
          <w:sz w:val="28"/>
          <w:szCs w:val="28"/>
          <w:rtl w:val="true"/>
        </w:rPr>
        <w:t>מפנה הוא גם לגזרי דין שונים בהם החמירו בתי משפט בענישתם של נאשמים בעבירות דומות</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Pr>
        <w:t>5</w:t>
      </w:r>
      <w:r>
        <w:rPr>
          <w:rFonts w:cs="Arial" w:ascii="Arial" w:hAnsi="Arial"/>
          <w:sz w:val="28"/>
          <w:szCs w:val="28"/>
          <w:rtl w:val="true"/>
        </w:rPr>
        <w:t xml:space="preserve">. </w:t>
      </w:r>
      <w:r>
        <w:rPr>
          <w:rFonts w:ascii="Arial" w:hAnsi="Arial" w:cs="Arial"/>
          <w:sz w:val="28"/>
          <w:sz w:val="28"/>
          <w:szCs w:val="28"/>
          <w:rtl w:val="true"/>
        </w:rPr>
        <w:t>הסניגור מאידך מבקש להתחשב בנאשם בעת גזירת העונש ועותר להסתפק בענישה צופה פני עתיד</w:t>
      </w:r>
      <w:r>
        <w:rPr>
          <w:rFonts w:cs="Arial" w:ascii="Arial" w:hAnsi="Arial"/>
          <w:sz w:val="28"/>
          <w:szCs w:val="28"/>
          <w:rtl w:val="true"/>
        </w:rPr>
        <w:t xml:space="preserve">, </w:t>
      </w:r>
      <w:r>
        <w:rPr>
          <w:rFonts w:ascii="Arial" w:hAnsi="Arial" w:cs="Arial"/>
          <w:sz w:val="28"/>
          <w:sz w:val="28"/>
          <w:szCs w:val="28"/>
          <w:rtl w:val="true"/>
        </w:rPr>
        <w:t xml:space="preserve">בפסילה שכבר הוטלה עת ששהה הנאשם בהליכי מעצר וקנס בסך </w:t>
      </w:r>
      <w:r>
        <w:rPr>
          <w:rFonts w:cs="Arial" w:ascii="Arial" w:hAnsi="Arial"/>
          <w:sz w:val="28"/>
          <w:szCs w:val="28"/>
        </w:rPr>
        <w:t>2000</w:t>
      </w:r>
      <w:r>
        <w:rPr>
          <w:rFonts w:cs="Arial" w:ascii="Arial" w:hAnsi="Arial"/>
          <w:sz w:val="28"/>
          <w:szCs w:val="28"/>
          <w:rtl w:val="true"/>
        </w:rPr>
        <w:t xml:space="preserve"> ₪ </w:t>
      </w:r>
      <w:r>
        <w:rPr>
          <w:rFonts w:ascii="Arial" w:hAnsi="Arial" w:cs="Arial"/>
          <w:sz w:val="28"/>
          <w:sz w:val="28"/>
          <w:szCs w:val="28"/>
          <w:rtl w:val="true"/>
        </w:rPr>
        <w:t>שיקוזז מההפקדה הקיימת בתיק</w:t>
      </w:r>
      <w:r>
        <w:rPr>
          <w:rFonts w:cs="Arial" w:ascii="Arial" w:hAnsi="Arial"/>
          <w:sz w:val="28"/>
          <w:szCs w:val="28"/>
          <w:rtl w:val="true"/>
        </w:rPr>
        <w:t xml:space="preserve">. </w:t>
      </w:r>
      <w:r>
        <w:rPr>
          <w:rFonts w:ascii="Arial" w:hAnsi="Arial" w:cs="Arial"/>
          <w:sz w:val="28"/>
          <w:sz w:val="28"/>
          <w:szCs w:val="28"/>
          <w:rtl w:val="true"/>
        </w:rPr>
        <w:t>לזכותו של הנאשם מציין הסניגור כי כתב האישום תוקן באופן משמעותי ממה שהיה לכתחילה בכל הקשור לחומרת העבירה</w:t>
      </w:r>
      <w:r>
        <w:rPr>
          <w:rFonts w:cs="Arial" w:ascii="Arial" w:hAnsi="Arial"/>
          <w:sz w:val="28"/>
          <w:szCs w:val="28"/>
          <w:rtl w:val="true"/>
        </w:rPr>
        <w:t xml:space="preserve">, </w:t>
      </w:r>
      <w:r>
        <w:rPr>
          <w:rFonts w:ascii="Arial" w:hAnsi="Arial" w:cs="Arial"/>
          <w:sz w:val="28"/>
          <w:sz w:val="28"/>
          <w:szCs w:val="28"/>
          <w:rtl w:val="true"/>
        </w:rPr>
        <w:t>הודאתו</w:t>
      </w:r>
      <w:r>
        <w:rPr>
          <w:rFonts w:cs="Arial" w:ascii="Arial" w:hAnsi="Arial"/>
          <w:sz w:val="28"/>
          <w:szCs w:val="28"/>
          <w:rtl w:val="true"/>
        </w:rPr>
        <w:t xml:space="preserve">, </w:t>
      </w:r>
      <w:r>
        <w:rPr>
          <w:rFonts w:ascii="Arial" w:hAnsi="Arial" w:cs="Arial"/>
          <w:sz w:val="28"/>
          <w:sz w:val="28"/>
          <w:szCs w:val="28"/>
          <w:rtl w:val="true"/>
        </w:rPr>
        <w:t>הבעת החרטה על מעשיו</w:t>
      </w:r>
      <w:r>
        <w:rPr>
          <w:rFonts w:cs="Arial" w:ascii="Arial" w:hAnsi="Arial"/>
          <w:sz w:val="28"/>
          <w:szCs w:val="28"/>
          <w:rtl w:val="true"/>
        </w:rPr>
        <w:t xml:space="preserve">, </w:t>
      </w:r>
      <w:r>
        <w:rPr>
          <w:rFonts w:ascii="Arial" w:hAnsi="Arial" w:cs="Arial"/>
          <w:sz w:val="28"/>
          <w:sz w:val="28"/>
          <w:szCs w:val="28"/>
          <w:rtl w:val="true"/>
        </w:rPr>
        <w:t>העדר עבר פלילי</w:t>
      </w:r>
      <w:r>
        <w:rPr>
          <w:rFonts w:cs="Arial" w:ascii="Arial" w:hAnsi="Arial"/>
          <w:sz w:val="28"/>
          <w:szCs w:val="28"/>
          <w:rtl w:val="true"/>
        </w:rPr>
        <w:t xml:space="preserve">. </w:t>
      </w:r>
      <w:r>
        <w:rPr>
          <w:rFonts w:ascii="Arial" w:hAnsi="Arial" w:cs="Arial"/>
          <w:sz w:val="28"/>
          <w:sz w:val="28"/>
          <w:szCs w:val="28"/>
          <w:rtl w:val="true"/>
        </w:rPr>
        <w:t xml:space="preserve">לטענת הסניגור המדובר בנאשם יליד </w:t>
      </w:r>
      <w:r>
        <w:rPr>
          <w:rFonts w:cs="Arial" w:ascii="Arial" w:hAnsi="Arial"/>
          <w:sz w:val="28"/>
          <w:szCs w:val="28"/>
        </w:rPr>
        <w:t>66</w:t>
      </w:r>
      <w:r>
        <w:rPr>
          <w:rFonts w:cs="Arial" w:ascii="Arial" w:hAnsi="Arial"/>
          <w:sz w:val="28"/>
          <w:szCs w:val="28"/>
          <w:rtl w:val="true"/>
        </w:rPr>
        <w:t xml:space="preserve"> </w:t>
      </w:r>
      <w:r>
        <w:rPr>
          <w:rFonts w:ascii="Arial" w:hAnsi="Arial" w:cs="Arial"/>
          <w:sz w:val="28"/>
          <w:sz w:val="28"/>
          <w:szCs w:val="28"/>
          <w:rtl w:val="true"/>
        </w:rPr>
        <w:t>עם עבר נקי</w:t>
      </w:r>
      <w:r>
        <w:rPr>
          <w:rFonts w:cs="Arial" w:ascii="Arial" w:hAnsi="Arial"/>
          <w:sz w:val="28"/>
          <w:szCs w:val="28"/>
          <w:rtl w:val="true"/>
        </w:rPr>
        <w:t xml:space="preserve">, </w:t>
      </w:r>
      <w:r>
        <w:rPr>
          <w:rFonts w:ascii="Arial" w:hAnsi="Arial" w:cs="Arial"/>
          <w:sz w:val="28"/>
          <w:sz w:val="28"/>
          <w:szCs w:val="28"/>
          <w:rtl w:val="true"/>
        </w:rPr>
        <w:t>בעל השכלה אקדמאית</w:t>
      </w:r>
      <w:r>
        <w:rPr>
          <w:rFonts w:cs="Arial" w:ascii="Arial" w:hAnsi="Arial"/>
          <w:sz w:val="28"/>
          <w:szCs w:val="28"/>
          <w:rtl w:val="true"/>
        </w:rPr>
        <w:t xml:space="preserve">, </w:t>
      </w:r>
      <w:r>
        <w:rPr>
          <w:rFonts w:ascii="Arial" w:hAnsi="Arial" w:cs="Arial"/>
          <w:sz w:val="28"/>
          <w:sz w:val="28"/>
          <w:szCs w:val="28"/>
          <w:rtl w:val="true"/>
        </w:rPr>
        <w:t>אשר מעד באופן חד פעמי עת נטל רכב  לנסיעה קצרה וזאת לצורך תיקונו</w:t>
      </w:r>
      <w:r>
        <w:rPr>
          <w:rFonts w:cs="Arial" w:ascii="Arial" w:hAnsi="Arial"/>
          <w:sz w:val="28"/>
          <w:szCs w:val="28"/>
          <w:rtl w:val="true"/>
        </w:rPr>
        <w:t xml:space="preserve">. </w:t>
      </w:r>
      <w:r>
        <w:rPr>
          <w:rFonts w:ascii="Arial" w:hAnsi="Arial" w:cs="Arial"/>
          <w:sz w:val="28"/>
          <w:sz w:val="28"/>
          <w:szCs w:val="28"/>
          <w:rtl w:val="true"/>
        </w:rPr>
        <w:t>לטענת הסניגור המדובר היה בשיקול דעת  מוטעה עת הנאשם העדיף תיקון הרכב על פני הידיעה כי הינו בפסילה</w:t>
      </w:r>
      <w:r>
        <w:rPr>
          <w:rFonts w:cs="Arial" w:ascii="Arial" w:hAnsi="Arial"/>
          <w:sz w:val="28"/>
          <w:szCs w:val="28"/>
          <w:rtl w:val="true"/>
        </w:rPr>
        <w:t xml:space="preserve">. </w:t>
      </w:r>
      <w:r>
        <w:rPr>
          <w:rFonts w:ascii="Arial" w:hAnsi="Arial" w:cs="Arial"/>
          <w:sz w:val="28"/>
          <w:sz w:val="28"/>
          <w:szCs w:val="28"/>
          <w:rtl w:val="true"/>
        </w:rPr>
        <w:t>עוד מפנה הסניגור לכך</w:t>
      </w:r>
      <w:r>
        <w:rPr>
          <w:rFonts w:cs="Arial" w:ascii="Arial" w:hAnsi="Arial"/>
          <w:sz w:val="28"/>
          <w:szCs w:val="28"/>
          <w:rtl w:val="true"/>
        </w:rPr>
        <w:t xml:space="preserve">, </w:t>
      </w:r>
      <w:r>
        <w:rPr>
          <w:rFonts w:ascii="Arial" w:hAnsi="Arial" w:cs="Arial"/>
          <w:sz w:val="28"/>
          <w:sz w:val="28"/>
          <w:szCs w:val="28"/>
          <w:rtl w:val="true"/>
        </w:rPr>
        <w:t xml:space="preserve">שבעקבות ביצוע העבירות נשוא תיק זה היה הנאשם שרוי במעצר בית ופסול מהחזיק רישיון נהיגה לראשונה בחייו במשך שנה כאשר משנת </w:t>
      </w:r>
      <w:r>
        <w:rPr>
          <w:rFonts w:cs="Arial" w:ascii="Arial" w:hAnsi="Arial"/>
          <w:sz w:val="28"/>
          <w:szCs w:val="28"/>
        </w:rPr>
        <w:t>2005</w:t>
      </w:r>
      <w:r>
        <w:rPr>
          <w:rFonts w:cs="Arial" w:ascii="Arial" w:hAnsi="Arial"/>
          <w:sz w:val="28"/>
          <w:szCs w:val="28"/>
          <w:rtl w:val="true"/>
        </w:rPr>
        <w:t xml:space="preserve"> (</w:t>
      </w:r>
      <w:r>
        <w:rPr>
          <w:rFonts w:ascii="Arial" w:hAnsi="Arial" w:cs="Arial"/>
          <w:sz w:val="28"/>
          <w:sz w:val="28"/>
          <w:szCs w:val="28"/>
          <w:rtl w:val="true"/>
        </w:rPr>
        <w:t>למעט העבירות נשוא התיק דנא</w:t>
      </w:r>
      <w:r>
        <w:rPr>
          <w:rFonts w:cs="Arial" w:ascii="Arial" w:hAnsi="Arial"/>
          <w:sz w:val="28"/>
          <w:szCs w:val="28"/>
          <w:rtl w:val="true"/>
        </w:rPr>
        <w:t xml:space="preserve">) </w:t>
      </w:r>
      <w:r>
        <w:rPr>
          <w:rFonts w:ascii="Arial" w:hAnsi="Arial" w:cs="Arial"/>
          <w:sz w:val="28"/>
          <w:sz w:val="28"/>
          <w:szCs w:val="28"/>
          <w:rtl w:val="true"/>
        </w:rPr>
        <w:t>אין לא עבירות נוספות למעט עבירות חניה</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ascii="Arial" w:hAnsi="Arial" w:cs="Arial"/>
          <w:sz w:val="28"/>
          <w:sz w:val="28"/>
          <w:szCs w:val="28"/>
          <w:rtl w:val="true"/>
        </w:rPr>
        <w:t>הסניגור מבקש את התחשבות בית המשפט בהמלצת שירות המבחן להטלת ענישה צופה פני עתיד ללא צורך בהתערבות טיפולית ומפנה  לנסיבות כפי שפורטו בתסקיר לפיהן הנאשם מתייחס בכובד ראש לעבירה</w:t>
      </w:r>
      <w:r>
        <w:rPr>
          <w:rFonts w:cs="Arial" w:ascii="Arial" w:hAnsi="Arial"/>
          <w:sz w:val="28"/>
          <w:szCs w:val="28"/>
          <w:rtl w:val="true"/>
        </w:rPr>
        <w:t xml:space="preserve">, </w:t>
      </w:r>
      <w:r>
        <w:rPr>
          <w:rFonts w:ascii="Arial" w:hAnsi="Arial" w:cs="Arial"/>
          <w:sz w:val="28"/>
          <w:sz w:val="28"/>
          <w:szCs w:val="28"/>
          <w:rtl w:val="true"/>
        </w:rPr>
        <w:t>מתחרט על ביצועה</w:t>
      </w:r>
      <w:r>
        <w:rPr>
          <w:rFonts w:cs="Arial" w:ascii="Arial" w:hAnsi="Arial"/>
          <w:sz w:val="28"/>
          <w:szCs w:val="28"/>
          <w:rtl w:val="true"/>
        </w:rPr>
        <w:t xml:space="preserve">, </w:t>
      </w:r>
      <w:r>
        <w:rPr>
          <w:rFonts w:ascii="Arial" w:hAnsi="Arial" w:cs="Arial"/>
          <w:sz w:val="28"/>
          <w:sz w:val="28"/>
          <w:szCs w:val="28"/>
          <w:rtl w:val="true"/>
        </w:rPr>
        <w:t>מתבייש בעצם מעמדו כנאשם בבית משפט ומתנהל כאדם נורמטיבי בחייו</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ascii="Arial" w:hAnsi="Arial" w:cs="Arial"/>
          <w:sz w:val="28"/>
          <w:sz w:val="28"/>
          <w:szCs w:val="28"/>
          <w:rtl w:val="true"/>
        </w:rPr>
        <w:t>עוד מציין הסניגור כי המדובר בנאשם שהינו אב ל</w:t>
      </w:r>
      <w:r>
        <w:rPr>
          <w:rFonts w:cs="Arial" w:ascii="Arial" w:hAnsi="Arial"/>
          <w:sz w:val="28"/>
          <w:szCs w:val="28"/>
          <w:rtl w:val="true"/>
        </w:rPr>
        <w:t>-</w:t>
      </w:r>
      <w:r>
        <w:rPr>
          <w:rFonts w:cs="Arial" w:ascii="Arial" w:hAnsi="Arial"/>
          <w:sz w:val="28"/>
          <w:szCs w:val="28"/>
        </w:rPr>
        <w:t>9</w:t>
      </w:r>
      <w:r>
        <w:rPr>
          <w:rFonts w:cs="Arial" w:ascii="Arial" w:hAnsi="Arial"/>
          <w:sz w:val="28"/>
          <w:szCs w:val="28"/>
          <w:rtl w:val="true"/>
        </w:rPr>
        <w:t xml:space="preserve"> </w:t>
      </w:r>
      <w:r>
        <w:rPr>
          <w:rFonts w:ascii="Arial" w:hAnsi="Arial" w:cs="Arial"/>
          <w:sz w:val="28"/>
          <w:sz w:val="28"/>
          <w:szCs w:val="28"/>
          <w:rtl w:val="true"/>
        </w:rPr>
        <w:t>ילדים וככל שיוטל עליו עונש מאסר שירוצה בעבודות שירות יש בכך משום גדיעת מקור פרנסתו שהרי לא יוכל לבצע עבודות שירות ללא עזיבת מקום עבודתו</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Pr>
        <w:t>6</w:t>
      </w:r>
      <w:r>
        <w:rPr>
          <w:rFonts w:cs="Arial" w:ascii="Arial" w:hAnsi="Arial"/>
          <w:sz w:val="28"/>
          <w:szCs w:val="28"/>
          <w:rtl w:val="true"/>
        </w:rPr>
        <w:t xml:space="preserve">. </w:t>
      </w:r>
      <w:r>
        <w:rPr>
          <w:rFonts w:ascii="Arial" w:hAnsi="Arial" w:cs="Arial"/>
          <w:sz w:val="28"/>
          <w:sz w:val="28"/>
          <w:szCs w:val="28"/>
          <w:rtl w:val="true"/>
        </w:rPr>
        <w:t>לאחר ששקלתי נסיבות העניין</w:t>
      </w:r>
      <w:r>
        <w:rPr>
          <w:rFonts w:cs="Arial" w:ascii="Arial" w:hAnsi="Arial"/>
          <w:sz w:val="28"/>
          <w:szCs w:val="28"/>
          <w:rtl w:val="true"/>
        </w:rPr>
        <w:t xml:space="preserve">, </w:t>
      </w:r>
      <w:r>
        <w:rPr>
          <w:rFonts w:ascii="Arial" w:hAnsi="Arial" w:cs="Arial"/>
          <w:sz w:val="28"/>
          <w:sz w:val="28"/>
          <w:szCs w:val="28"/>
          <w:rtl w:val="true"/>
        </w:rPr>
        <w:t>האמור בתסקיר</w:t>
      </w:r>
      <w:r>
        <w:rPr>
          <w:rFonts w:cs="Arial" w:ascii="Arial" w:hAnsi="Arial"/>
          <w:sz w:val="28"/>
          <w:szCs w:val="28"/>
          <w:rtl w:val="true"/>
        </w:rPr>
        <w:t xml:space="preserve">, </w:t>
      </w:r>
      <w:r>
        <w:rPr>
          <w:rFonts w:ascii="Arial" w:hAnsi="Arial" w:cs="Arial"/>
          <w:sz w:val="28"/>
          <w:sz w:val="28"/>
          <w:szCs w:val="28"/>
          <w:rtl w:val="true"/>
        </w:rPr>
        <w:t>טיעוני באי כוח הצדדים והפסיקה שהוגשה לעיוני ובטרם אגזור את דינו של הנאשם אציין את השיקולים לחומרא ולקולא בעניינו</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b/>
          <w:bCs/>
          <w:sz w:val="28"/>
          <w:szCs w:val="28"/>
          <w:u w:val="single"/>
        </w:rPr>
      </w:pPr>
      <w:r>
        <w:rPr>
          <w:rFonts w:ascii="Arial" w:hAnsi="Arial" w:cs="Arial"/>
          <w:b/>
          <w:b/>
          <w:bCs/>
          <w:sz w:val="28"/>
          <w:sz w:val="28"/>
          <w:szCs w:val="28"/>
          <w:u w:val="single"/>
          <w:rtl w:val="true"/>
        </w:rPr>
        <w:t>נסיבות מחמירות</w:t>
      </w:r>
    </w:p>
    <w:p>
      <w:pPr>
        <w:pStyle w:val="Normal"/>
        <w:spacing w:lineRule="auto" w:line="360"/>
        <w:ind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חומרת העבירות במקרה שלפניי נלמדת מעובדות כתב האישום המתוקן לפיהן הנאשם נטל רכב ללא רשות בעליו ונהג בו ללא תעודת ביטוח ובזמן פסילה</w:t>
      </w:r>
      <w:r>
        <w:rPr>
          <w:rFonts w:cs="Arial" w:ascii="Arial" w:hAnsi="Arial"/>
          <w:sz w:val="28"/>
          <w:szCs w:val="28"/>
          <w:rtl w:val="true"/>
        </w:rPr>
        <w:t xml:space="preserve">. </w:t>
      </w:r>
      <w:r>
        <w:rPr>
          <w:rFonts w:ascii="Arial" w:hAnsi="Arial" w:cs="Arial"/>
          <w:sz w:val="28"/>
          <w:sz w:val="28"/>
          <w:szCs w:val="28"/>
          <w:rtl w:val="true"/>
        </w:rPr>
        <w:t>לאחר מספר שעות מעת ביצוע מעשה זה פנה הנאשם לתחנת משטרת לוד ומסר כי לא הוא שנהג ברכב כי אם אחיינו</w:t>
      </w:r>
      <w:r>
        <w:rPr>
          <w:rFonts w:cs="Arial" w:ascii="Arial" w:hAnsi="Arial"/>
          <w:sz w:val="28"/>
          <w:szCs w:val="28"/>
          <w:rtl w:val="true"/>
        </w:rPr>
        <w:t xml:space="preserve">. </w:t>
      </w:r>
      <w:r>
        <w:rPr>
          <w:rFonts w:ascii="Arial" w:hAnsi="Arial" w:cs="Arial"/>
          <w:sz w:val="28"/>
          <w:sz w:val="28"/>
          <w:szCs w:val="28"/>
          <w:rtl w:val="true"/>
        </w:rPr>
        <w:t xml:space="preserve">במעשה אחרון זה  </w:t>
      </w:r>
      <w:r>
        <w:rPr>
          <w:rFonts w:cs="Arial" w:ascii="Arial" w:hAnsi="Arial"/>
          <w:sz w:val="28"/>
          <w:szCs w:val="28"/>
          <w:rtl w:val="true"/>
        </w:rPr>
        <w:t>(</w:t>
      </w:r>
      <w:r>
        <w:rPr>
          <w:rFonts w:ascii="Arial" w:hAnsi="Arial" w:cs="Arial"/>
          <w:sz w:val="28"/>
          <w:sz w:val="28"/>
          <w:szCs w:val="28"/>
          <w:rtl w:val="true"/>
        </w:rPr>
        <w:t>נשוא האישום השני</w:t>
      </w:r>
      <w:r>
        <w:rPr>
          <w:rFonts w:cs="Arial" w:ascii="Arial" w:hAnsi="Arial"/>
          <w:sz w:val="28"/>
          <w:szCs w:val="28"/>
          <w:rtl w:val="true"/>
        </w:rPr>
        <w:t xml:space="preserve">) </w:t>
      </w:r>
      <w:r>
        <w:rPr>
          <w:rFonts w:ascii="Arial" w:hAnsi="Arial" w:cs="Arial"/>
          <w:sz w:val="28"/>
          <w:sz w:val="28"/>
          <w:szCs w:val="28"/>
          <w:rtl w:val="true"/>
        </w:rPr>
        <w:t>הוסיף הנאשם חטא על פשע מתוך כוונה לשבש הליכי המשפט</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העבירות אותן עבר הנאשם בתיק זה הן חמורות</w:t>
      </w:r>
      <w:r>
        <w:rPr>
          <w:rFonts w:cs="Arial" w:ascii="Arial" w:hAnsi="Arial"/>
          <w:sz w:val="28"/>
          <w:szCs w:val="28"/>
          <w:rtl w:val="true"/>
        </w:rPr>
        <w:t xml:space="preserve">, </w:t>
      </w:r>
      <w:r>
        <w:rPr>
          <w:rFonts w:ascii="Arial" w:hAnsi="Arial" w:cs="Arial"/>
          <w:sz w:val="28"/>
          <w:sz w:val="28"/>
          <w:szCs w:val="28"/>
          <w:rtl w:val="true"/>
        </w:rPr>
        <w:t>כל אחת כשלעצמה</w:t>
      </w:r>
      <w:r>
        <w:rPr>
          <w:rFonts w:cs="Arial" w:ascii="Arial" w:hAnsi="Arial"/>
          <w:sz w:val="28"/>
          <w:szCs w:val="28"/>
          <w:rtl w:val="true"/>
        </w:rPr>
        <w:t xml:space="preserve">, </w:t>
      </w:r>
      <w:r>
        <w:rPr>
          <w:rFonts w:ascii="Arial" w:hAnsi="Arial" w:cs="Arial"/>
          <w:sz w:val="28"/>
          <w:sz w:val="28"/>
          <w:szCs w:val="28"/>
          <w:rtl w:val="true"/>
        </w:rPr>
        <w:t>ובוודאי בהצטברותן</w:t>
      </w:r>
      <w:r>
        <w:rPr>
          <w:rFonts w:cs="Arial" w:ascii="Arial" w:hAnsi="Arial"/>
          <w:sz w:val="28"/>
          <w:szCs w:val="28"/>
          <w:rtl w:val="true"/>
        </w:rPr>
        <w:t xml:space="preserve">. </w:t>
      </w:r>
      <w:r>
        <w:rPr>
          <w:rFonts w:ascii="Arial" w:hAnsi="Arial" w:cs="Arial"/>
          <w:sz w:val="28"/>
          <w:sz w:val="28"/>
          <w:szCs w:val="28"/>
          <w:rtl w:val="true"/>
        </w:rPr>
        <w:t>בעניין זה יפים דבריה של כבוד השופטת פרוקצ</w:t>
      </w:r>
      <w:r>
        <w:rPr>
          <w:rFonts w:cs="Arial" w:ascii="Arial" w:hAnsi="Arial"/>
          <w:sz w:val="28"/>
          <w:szCs w:val="28"/>
          <w:rtl w:val="true"/>
        </w:rPr>
        <w:t>'</w:t>
      </w:r>
      <w:r>
        <w:rPr>
          <w:rFonts w:ascii="Arial" w:hAnsi="Arial" w:cs="Arial"/>
          <w:sz w:val="28"/>
          <w:sz w:val="28"/>
          <w:szCs w:val="28"/>
          <w:rtl w:val="true"/>
        </w:rPr>
        <w:t>יה ב</w:t>
      </w:r>
      <w:hyperlink r:id="rId16">
        <w:r>
          <w:rPr>
            <w:rStyle w:val="Hyperlink"/>
            <w:rFonts w:ascii="Arial" w:hAnsi="Arial" w:cs="Arial"/>
            <w:sz w:val="28"/>
            <w:sz w:val="28"/>
            <w:szCs w:val="28"/>
            <w:rtl w:val="true"/>
          </w:rPr>
          <w:t>רע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410/04</w:t>
        </w:r>
      </w:hyperlink>
      <w:r>
        <w:rPr>
          <w:rFonts w:cs="Arial" w:ascii="Arial" w:hAnsi="Arial"/>
          <w:sz w:val="28"/>
          <w:szCs w:val="28"/>
          <w:rtl w:val="true"/>
        </w:rPr>
        <w:t xml:space="preserve"> </w:t>
      </w:r>
      <w:r>
        <w:rPr>
          <w:rFonts w:ascii="Arial" w:hAnsi="Arial" w:cs="Arial"/>
          <w:b/>
          <w:b/>
          <w:bCs/>
          <w:sz w:val="28"/>
          <w:sz w:val="28"/>
          <w:szCs w:val="28"/>
          <w:rtl w:val="true"/>
        </w:rPr>
        <w:t>מזרחי נ</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האתר המשפטי</w:t>
      </w:r>
      <w:r>
        <w:rPr>
          <w:rFonts w:cs="Arial" w:ascii="Arial" w:hAnsi="Arial"/>
          <w:sz w:val="28"/>
          <w:szCs w:val="28"/>
          <w:rtl w:val="true"/>
        </w:rPr>
        <w:t>-</w:t>
      </w:r>
      <w:r>
        <w:rPr>
          <w:rFonts w:ascii="Arial" w:hAnsi="Arial" w:cs="Arial"/>
          <w:sz w:val="28"/>
          <w:sz w:val="28"/>
          <w:szCs w:val="28"/>
          <w:rtl w:val="true"/>
        </w:rPr>
        <w:t>נבו</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start="720" w:end="0"/>
        <w:jc w:val="start"/>
        <w:rPr>
          <w:rFonts w:ascii="Arial" w:hAnsi="Arial" w:cs="Arial"/>
          <w:b/>
          <w:bCs/>
          <w:i/>
          <w:i/>
          <w:iCs/>
          <w:sz w:val="28"/>
          <w:szCs w:val="28"/>
        </w:rPr>
      </w:pPr>
      <w:r>
        <w:rPr>
          <w:rFonts w:cs="Arial" w:ascii="Arial" w:hAnsi="Arial"/>
          <w:b/>
          <w:bCs/>
          <w:i/>
          <w:iCs/>
          <w:sz w:val="28"/>
          <w:szCs w:val="28"/>
          <w:rtl w:val="true"/>
        </w:rPr>
        <w:t>"</w:t>
      </w:r>
      <w:r>
        <w:rPr>
          <w:rFonts w:ascii="Arial" w:hAnsi="Arial" w:cs="Arial"/>
          <w:b/>
          <w:b/>
          <w:bCs/>
          <w:i/>
          <w:i/>
          <w:iCs/>
          <w:sz w:val="28"/>
          <w:sz w:val="28"/>
          <w:szCs w:val="28"/>
          <w:rtl w:val="true"/>
        </w:rPr>
        <w:t>המבקש נהג ברכב בעת שנפסל לנהיגה</w:t>
      </w:r>
      <w:r>
        <w:rPr>
          <w:rFonts w:cs="Arial" w:ascii="Arial" w:hAnsi="Arial"/>
          <w:b/>
          <w:bCs/>
          <w:i/>
          <w:iCs/>
          <w:sz w:val="28"/>
          <w:szCs w:val="28"/>
          <w:rtl w:val="true"/>
        </w:rPr>
        <w:t xml:space="preserve">, </w:t>
      </w:r>
      <w:r>
        <w:rPr>
          <w:rFonts w:ascii="Arial" w:hAnsi="Arial" w:cs="Arial"/>
          <w:b/>
          <w:b/>
          <w:bCs/>
          <w:i/>
          <w:i/>
          <w:iCs/>
          <w:sz w:val="28"/>
          <w:sz w:val="28"/>
          <w:szCs w:val="28"/>
          <w:rtl w:val="true"/>
        </w:rPr>
        <w:t>וממילא נהג בלא רישיון ובלא ביטוח</w:t>
      </w:r>
      <w:r>
        <w:rPr>
          <w:rFonts w:cs="Arial" w:ascii="Arial" w:hAnsi="Arial"/>
          <w:b/>
          <w:bCs/>
          <w:i/>
          <w:iCs/>
          <w:sz w:val="28"/>
          <w:szCs w:val="28"/>
          <w:rtl w:val="true"/>
        </w:rPr>
        <w:t xml:space="preserve">. </w:t>
      </w:r>
      <w:r>
        <w:rPr>
          <w:rFonts w:ascii="Arial" w:hAnsi="Arial" w:cs="Arial"/>
          <w:b/>
          <w:b/>
          <w:bCs/>
          <w:i/>
          <w:i/>
          <w:iCs/>
          <w:sz w:val="28"/>
          <w:sz w:val="28"/>
          <w:szCs w:val="28"/>
          <w:rtl w:val="true"/>
        </w:rPr>
        <w:t>חומרתן של עבירות אלה אינה צריכה הדגשה</w:t>
      </w:r>
      <w:r>
        <w:rPr>
          <w:rFonts w:cs="Arial" w:ascii="Arial" w:hAnsi="Arial"/>
          <w:b/>
          <w:bCs/>
          <w:i/>
          <w:iCs/>
          <w:sz w:val="28"/>
          <w:szCs w:val="28"/>
          <w:rtl w:val="true"/>
        </w:rPr>
        <w:t xml:space="preserve">, </w:t>
      </w:r>
      <w:r>
        <w:rPr>
          <w:rFonts w:ascii="Arial" w:hAnsi="Arial" w:cs="Arial"/>
          <w:b/>
          <w:b/>
          <w:bCs/>
          <w:i/>
          <w:i/>
          <w:iCs/>
          <w:sz w:val="28"/>
          <w:sz w:val="28"/>
          <w:szCs w:val="28"/>
          <w:rtl w:val="true"/>
        </w:rPr>
        <w:t>בין היתר</w:t>
      </w:r>
      <w:r>
        <w:rPr>
          <w:rFonts w:cs="Arial" w:ascii="Arial" w:hAnsi="Arial"/>
          <w:b/>
          <w:bCs/>
          <w:i/>
          <w:iCs/>
          <w:sz w:val="28"/>
          <w:szCs w:val="28"/>
          <w:rtl w:val="true"/>
        </w:rPr>
        <w:t xml:space="preserve">, </w:t>
      </w:r>
      <w:r>
        <w:rPr>
          <w:rFonts w:ascii="Arial" w:hAnsi="Arial" w:cs="Arial"/>
          <w:b/>
          <w:b/>
          <w:bCs/>
          <w:i/>
          <w:i/>
          <w:iCs/>
          <w:sz w:val="28"/>
          <w:sz w:val="28"/>
          <w:szCs w:val="28"/>
          <w:rtl w:val="true"/>
        </w:rPr>
        <w:t>לאור העובדה כי בוצעו תוך התעלמות וביזוי פסק דין קודם של בית משפט אשר הטיל על המבקש עונש של פסילת רשיון</w:t>
      </w:r>
      <w:r>
        <w:rPr>
          <w:rFonts w:cs="Arial" w:ascii="Arial" w:hAnsi="Arial"/>
          <w:b/>
          <w:bCs/>
          <w:i/>
          <w:iCs/>
          <w:sz w:val="28"/>
          <w:szCs w:val="28"/>
          <w:rtl w:val="true"/>
        </w:rPr>
        <w:t xml:space="preserve">. </w:t>
      </w:r>
      <w:r>
        <w:rPr>
          <w:rFonts w:ascii="Arial" w:hAnsi="Arial" w:cs="Arial"/>
          <w:b/>
          <w:b/>
          <w:bCs/>
          <w:i/>
          <w:i/>
          <w:iCs/>
          <w:sz w:val="28"/>
          <w:sz w:val="28"/>
          <w:szCs w:val="28"/>
          <w:rtl w:val="true"/>
        </w:rPr>
        <w:t>הדבר מלמד כי אין על המבקש מורא החוק</w:t>
      </w:r>
      <w:r>
        <w:rPr>
          <w:rFonts w:cs="Arial" w:ascii="Arial" w:hAnsi="Arial"/>
          <w:b/>
          <w:bCs/>
          <w:i/>
          <w:iCs/>
          <w:sz w:val="28"/>
          <w:szCs w:val="28"/>
          <w:rtl w:val="true"/>
        </w:rPr>
        <w:t>...".</w:t>
      </w:r>
    </w:p>
    <w:p>
      <w:pPr>
        <w:pStyle w:val="Normal"/>
        <w:spacing w:lineRule="auto" w:line="360"/>
        <w:ind w:end="0"/>
        <w:jc w:val="start"/>
        <w:rPr>
          <w:rFonts w:ascii="Arial" w:hAnsi="Arial" w:cs="Arial"/>
          <w:b/>
          <w:bCs/>
          <w:i/>
          <w:i/>
          <w:iCs/>
          <w:sz w:val="28"/>
          <w:szCs w:val="28"/>
        </w:rPr>
      </w:pPr>
      <w:r>
        <w:rPr>
          <w:rFonts w:cs="Arial" w:ascii="Arial" w:hAnsi="Arial"/>
          <w:b/>
          <w:bCs/>
          <w:i/>
          <w:iCs/>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בעניין זה יפים אף דבריו של כבוד השופט אדמונד לוי ב</w:t>
      </w:r>
      <w:hyperlink r:id="rId17">
        <w:r>
          <w:rPr>
            <w:rStyle w:val="Hyperlink"/>
            <w:rFonts w:ascii="Arial" w:hAnsi="Arial" w:cs="Arial"/>
            <w:sz w:val="28"/>
            <w:sz w:val="28"/>
            <w:szCs w:val="28"/>
            <w:rtl w:val="true"/>
          </w:rPr>
          <w:t>רע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6115/06</w:t>
        </w:r>
      </w:hyperlink>
      <w:r>
        <w:rPr>
          <w:rFonts w:cs="Arial" w:ascii="Arial" w:hAnsi="Arial"/>
          <w:sz w:val="28"/>
          <w:szCs w:val="28"/>
          <w:rtl w:val="true"/>
        </w:rPr>
        <w:t xml:space="preserve"> </w:t>
      </w:r>
      <w:r>
        <w:rPr>
          <w:rFonts w:ascii="Arial" w:hAnsi="Arial" w:cs="Arial"/>
          <w:b/>
          <w:b/>
          <w:bCs/>
          <w:sz w:val="28"/>
          <w:sz w:val="28"/>
          <w:szCs w:val="28"/>
          <w:rtl w:val="true"/>
        </w:rPr>
        <w:t>מדינת ישראל נ</w:t>
      </w:r>
      <w:r>
        <w:rPr>
          <w:rFonts w:cs="Arial" w:ascii="Arial" w:hAnsi="Arial"/>
          <w:b/>
          <w:bCs/>
          <w:sz w:val="28"/>
          <w:szCs w:val="28"/>
          <w:rtl w:val="true"/>
        </w:rPr>
        <w:t xml:space="preserve">' </w:t>
      </w:r>
      <w:r>
        <w:rPr>
          <w:rFonts w:ascii="Arial" w:hAnsi="Arial" w:cs="Arial"/>
          <w:b/>
          <w:b/>
          <w:bCs/>
          <w:sz w:val="28"/>
          <w:sz w:val="28"/>
          <w:szCs w:val="28"/>
          <w:rtl w:val="true"/>
        </w:rPr>
        <w:t>אבו לבן</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2007</w:t>
      </w:r>
      <w:r>
        <w:rPr>
          <w:rFonts w:cs="Arial" w:ascii="Arial" w:hAnsi="Arial"/>
          <w:sz w:val="28"/>
          <w:szCs w:val="28"/>
          <w:rtl w:val="true"/>
        </w:rPr>
        <w:t>(</w:t>
      </w:r>
      <w:r>
        <w:rPr>
          <w:rFonts w:cs="Arial" w:ascii="Arial" w:hAnsi="Arial"/>
          <w:sz w:val="28"/>
          <w:szCs w:val="28"/>
        </w:rPr>
        <w:t>2</w:t>
      </w:r>
      <w:r>
        <w:rPr>
          <w:rFonts w:cs="Arial" w:ascii="Arial" w:hAnsi="Arial"/>
          <w:sz w:val="28"/>
          <w:szCs w:val="28"/>
          <w:rtl w:val="true"/>
        </w:rPr>
        <w:t xml:space="preserve">), </w:t>
      </w:r>
      <w:r>
        <w:rPr>
          <w:rFonts w:cs="Arial" w:ascii="Arial" w:hAnsi="Arial"/>
          <w:sz w:val="28"/>
          <w:szCs w:val="28"/>
        </w:rPr>
        <w:t>1027</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start="720" w:end="0"/>
        <w:jc w:val="start"/>
        <w:rPr>
          <w:rFonts w:ascii="Arial" w:hAnsi="Arial" w:cs="Arial"/>
          <w:b/>
          <w:bCs/>
          <w:i/>
          <w:i/>
          <w:iCs/>
          <w:sz w:val="28"/>
          <w:szCs w:val="28"/>
        </w:rPr>
      </w:pPr>
      <w:r>
        <w:rPr>
          <w:rFonts w:cs="Arial" w:ascii="Arial" w:hAnsi="Arial"/>
          <w:b/>
          <w:bCs/>
          <w:i/>
          <w:iCs/>
          <w:sz w:val="28"/>
          <w:szCs w:val="28"/>
          <w:rtl w:val="true"/>
        </w:rPr>
        <w:t>"</w:t>
      </w:r>
      <w:r>
        <w:rPr>
          <w:rFonts w:ascii="Arial" w:hAnsi="Arial" w:cs="Arial"/>
          <w:b/>
          <w:b/>
          <w:bCs/>
          <w:i/>
          <w:i/>
          <w:iCs/>
          <w:sz w:val="28"/>
          <w:sz w:val="28"/>
          <w:szCs w:val="28"/>
          <w:rtl w:val="true"/>
        </w:rPr>
        <w:t>נדמה כי אין צורך להרחיב אודות החומרה הכרוכה בנהיגה בזמן פסילה</w:t>
      </w:r>
      <w:r>
        <w:rPr>
          <w:rFonts w:cs="Arial" w:ascii="Arial" w:hAnsi="Arial"/>
          <w:b/>
          <w:bCs/>
          <w:i/>
          <w:iCs/>
          <w:sz w:val="28"/>
          <w:szCs w:val="28"/>
          <w:rtl w:val="true"/>
        </w:rPr>
        <w:t xml:space="preserve">. </w:t>
      </w:r>
      <w:r>
        <w:rPr>
          <w:rFonts w:ascii="Arial" w:hAnsi="Arial" w:cs="Arial"/>
          <w:b/>
          <w:b/>
          <w:bCs/>
          <w:i/>
          <w:i/>
          <w:iCs/>
          <w:sz w:val="28"/>
          <w:sz w:val="28"/>
          <w:szCs w:val="28"/>
          <w:rtl w:val="true"/>
        </w:rPr>
        <w:t>בביצוע מעשה כזה מסכן הנהג</w:t>
      </w:r>
      <w:r>
        <w:rPr>
          <w:rFonts w:cs="Arial" w:ascii="Arial" w:hAnsi="Arial"/>
          <w:b/>
          <w:bCs/>
          <w:i/>
          <w:iCs/>
          <w:sz w:val="28"/>
          <w:szCs w:val="28"/>
          <w:rtl w:val="true"/>
        </w:rPr>
        <w:t xml:space="preserve">, </w:t>
      </w:r>
      <w:r>
        <w:rPr>
          <w:rFonts w:ascii="Arial" w:hAnsi="Arial" w:cs="Arial"/>
          <w:b/>
          <w:b/>
          <w:bCs/>
          <w:i/>
          <w:i/>
          <w:iCs/>
          <w:sz w:val="28"/>
          <w:sz w:val="28"/>
          <w:szCs w:val="28"/>
          <w:rtl w:val="true"/>
        </w:rPr>
        <w:t>שכבר הוכיח בעבר כי חוקי התעבורה אינם נר לרגליו</w:t>
      </w:r>
      <w:r>
        <w:rPr>
          <w:rFonts w:cs="Arial" w:ascii="Arial" w:hAnsi="Arial"/>
          <w:b/>
          <w:bCs/>
          <w:i/>
          <w:iCs/>
          <w:sz w:val="28"/>
          <w:szCs w:val="28"/>
          <w:rtl w:val="true"/>
        </w:rPr>
        <w:t xml:space="preserve">, </w:t>
      </w:r>
      <w:r>
        <w:rPr>
          <w:rFonts w:ascii="Arial" w:hAnsi="Arial" w:cs="Arial"/>
          <w:b/>
          <w:b/>
          <w:bCs/>
          <w:i/>
          <w:i/>
          <w:iCs/>
          <w:sz w:val="28"/>
          <w:sz w:val="28"/>
          <w:szCs w:val="28"/>
          <w:rtl w:val="true"/>
        </w:rPr>
        <w:t>את שלום הציבור – נהגים והולכי רגל כאחד</w:t>
      </w:r>
      <w:r>
        <w:rPr>
          <w:rFonts w:cs="Arial" w:ascii="Arial" w:hAnsi="Arial"/>
          <w:b/>
          <w:bCs/>
          <w:i/>
          <w:iCs/>
          <w:sz w:val="28"/>
          <w:szCs w:val="28"/>
          <w:rtl w:val="true"/>
        </w:rPr>
        <w:t xml:space="preserve">; </w:t>
      </w:r>
      <w:r>
        <w:rPr>
          <w:rFonts w:ascii="Arial" w:hAnsi="Arial" w:cs="Arial"/>
          <w:b/>
          <w:b/>
          <w:bCs/>
          <w:i/>
          <w:i/>
          <w:iCs/>
          <w:sz w:val="28"/>
          <w:sz w:val="28"/>
          <w:szCs w:val="28"/>
          <w:rtl w:val="true"/>
        </w:rPr>
        <w:t>הוא מבטא זלזול בצווים של יבת המשפט</w:t>
      </w:r>
      <w:r>
        <w:rPr>
          <w:rFonts w:cs="Arial" w:ascii="Arial" w:hAnsi="Arial"/>
          <w:b/>
          <w:bCs/>
          <w:i/>
          <w:iCs/>
          <w:sz w:val="28"/>
          <w:szCs w:val="28"/>
          <w:rtl w:val="true"/>
        </w:rPr>
        <w:t xml:space="preserve">; </w:t>
      </w:r>
      <w:r>
        <w:rPr>
          <w:rFonts w:ascii="Arial" w:hAnsi="Arial" w:cs="Arial"/>
          <w:b/>
          <w:b/>
          <w:bCs/>
          <w:i/>
          <w:i/>
          <w:iCs/>
          <w:sz w:val="28"/>
          <w:sz w:val="28"/>
          <w:szCs w:val="28"/>
          <w:rtl w:val="true"/>
        </w:rPr>
        <w:t>הוא מוכיח</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כי לא ניתן להרחיק אותו נהג מהכביש כל עוד הדבר תלוי ברצונו הטוב  </w:t>
      </w:r>
      <w:r>
        <w:rPr>
          <w:rFonts w:cs="Arial" w:ascii="Arial" w:hAnsi="Arial"/>
          <w:b/>
          <w:bCs/>
          <w:i/>
          <w:iCs/>
          <w:sz w:val="28"/>
          <w:szCs w:val="28"/>
          <w:rtl w:val="true"/>
        </w:rPr>
        <w:t>(</w:t>
      </w:r>
      <w:hyperlink r:id="rId18">
        <w:r>
          <w:rPr>
            <w:rStyle w:val="Hyperlink"/>
            <w:rFonts w:ascii="Arial" w:hAnsi="Arial" w:cs="Arial"/>
            <w:b/>
            <w:b/>
            <w:bCs/>
            <w:i/>
            <w:i/>
            <w:iCs/>
            <w:sz w:val="28"/>
            <w:sz w:val="28"/>
            <w:szCs w:val="28"/>
            <w:rtl w:val="true"/>
          </w:rPr>
          <w:t>רע</w:t>
        </w:r>
        <w:r>
          <w:rPr>
            <w:rStyle w:val="Hyperlink"/>
            <w:rFonts w:cs="Arial" w:ascii="Arial" w:hAnsi="Arial"/>
            <w:b/>
            <w:bCs/>
            <w:i/>
            <w:iCs/>
            <w:sz w:val="28"/>
            <w:szCs w:val="28"/>
            <w:rtl w:val="true"/>
          </w:rPr>
          <w:t>"</w:t>
        </w:r>
        <w:r>
          <w:rPr>
            <w:rStyle w:val="Hyperlink"/>
            <w:rFonts w:ascii="Arial" w:hAnsi="Arial" w:cs="Arial"/>
            <w:b/>
            <w:b/>
            <w:bCs/>
            <w:i/>
            <w:i/>
            <w:iCs/>
            <w:sz w:val="28"/>
            <w:sz w:val="28"/>
            <w:szCs w:val="28"/>
            <w:rtl w:val="true"/>
          </w:rPr>
          <w:t xml:space="preserve">פ </w:t>
        </w:r>
        <w:r>
          <w:rPr>
            <w:rStyle w:val="Hyperlink"/>
            <w:rFonts w:cs="Arial" w:ascii="Arial" w:hAnsi="Arial"/>
            <w:b/>
            <w:bCs/>
            <w:i/>
            <w:iCs/>
            <w:sz w:val="28"/>
            <w:szCs w:val="28"/>
          </w:rPr>
          <w:t>410/04</w:t>
        </w:r>
      </w:hyperlink>
      <w:r>
        <w:rPr>
          <w:rFonts w:cs="Arial" w:ascii="Arial" w:hAnsi="Arial"/>
          <w:b/>
          <w:bCs/>
          <w:i/>
          <w:iCs/>
          <w:sz w:val="28"/>
          <w:szCs w:val="28"/>
          <w:rtl w:val="true"/>
        </w:rPr>
        <w:t xml:space="preserve"> </w:t>
      </w:r>
      <w:r>
        <w:rPr>
          <w:rFonts w:ascii="Arial" w:hAnsi="Arial" w:cs="Arial"/>
          <w:b/>
          <w:b/>
          <w:bCs/>
          <w:i/>
          <w:i/>
          <w:iCs/>
          <w:sz w:val="28"/>
          <w:sz w:val="28"/>
          <w:szCs w:val="28"/>
          <w:rtl w:val="true"/>
        </w:rPr>
        <w:t>מזרחי נ</w:t>
      </w:r>
      <w:r>
        <w:rPr>
          <w:rFonts w:cs="Arial" w:ascii="Arial" w:hAnsi="Arial"/>
          <w:b/>
          <w:bCs/>
          <w:i/>
          <w:iCs/>
          <w:sz w:val="28"/>
          <w:szCs w:val="28"/>
          <w:rtl w:val="true"/>
        </w:rPr>
        <w:t xml:space="preserve">' </w:t>
      </w:r>
      <w:r>
        <w:rPr>
          <w:rFonts w:ascii="Arial" w:hAnsi="Arial" w:cs="Arial"/>
          <w:b/>
          <w:b/>
          <w:bCs/>
          <w:i/>
          <w:i/>
          <w:iCs/>
          <w:sz w:val="28"/>
          <w:sz w:val="28"/>
          <w:szCs w:val="28"/>
          <w:rtl w:val="true"/>
        </w:rPr>
        <w:t>מדינת ישראל</w:t>
      </w:r>
      <w:r>
        <w:rPr>
          <w:rFonts w:cs="Arial" w:ascii="Arial" w:hAnsi="Arial"/>
          <w:b/>
          <w:bCs/>
          <w:i/>
          <w:iCs/>
          <w:sz w:val="28"/>
          <w:szCs w:val="28"/>
          <w:rtl w:val="true"/>
        </w:rPr>
        <w:t xml:space="preserve">, </w:t>
      </w:r>
      <w:r>
        <w:rPr>
          <w:rFonts w:ascii="Arial" w:hAnsi="Arial" w:cs="Arial"/>
          <w:b/>
          <w:b/>
          <w:bCs/>
          <w:i/>
          <w:i/>
          <w:iCs/>
          <w:sz w:val="28"/>
          <w:sz w:val="28"/>
          <w:szCs w:val="28"/>
          <w:rtl w:val="true"/>
        </w:rPr>
        <w:t>לא פורסם</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מיום </w:t>
      </w:r>
      <w:r>
        <w:rPr>
          <w:rFonts w:cs="Arial" w:ascii="Arial" w:hAnsi="Arial"/>
          <w:b/>
          <w:bCs/>
          <w:i/>
          <w:iCs/>
          <w:sz w:val="28"/>
          <w:szCs w:val="28"/>
        </w:rPr>
        <w:t>7.03.04</w:t>
      </w:r>
      <w:r>
        <w:rPr>
          <w:rFonts w:cs="Arial" w:ascii="Arial" w:hAnsi="Arial"/>
          <w:b/>
          <w:bCs/>
          <w:i/>
          <w:iCs/>
          <w:sz w:val="28"/>
          <w:szCs w:val="28"/>
          <w:rtl w:val="true"/>
        </w:rPr>
        <w:t xml:space="preserve">;  </w:t>
      </w:r>
      <w:hyperlink r:id="rId19">
        <w:r>
          <w:rPr>
            <w:rStyle w:val="Hyperlink"/>
            <w:rFonts w:ascii="Arial" w:hAnsi="Arial" w:cs="Arial"/>
            <w:b/>
            <w:b/>
            <w:bCs/>
            <w:i/>
            <w:i/>
            <w:iCs/>
            <w:sz w:val="28"/>
            <w:sz w:val="28"/>
            <w:szCs w:val="28"/>
            <w:rtl w:val="true"/>
          </w:rPr>
          <w:t>רע</w:t>
        </w:r>
        <w:r>
          <w:rPr>
            <w:rStyle w:val="Hyperlink"/>
            <w:rFonts w:cs="Arial" w:ascii="Arial" w:hAnsi="Arial"/>
            <w:b/>
            <w:bCs/>
            <w:i/>
            <w:iCs/>
            <w:sz w:val="28"/>
            <w:szCs w:val="28"/>
            <w:rtl w:val="true"/>
          </w:rPr>
          <w:t>"</w:t>
        </w:r>
        <w:r>
          <w:rPr>
            <w:rStyle w:val="Hyperlink"/>
            <w:rFonts w:ascii="Arial" w:hAnsi="Arial" w:cs="Arial"/>
            <w:b/>
            <w:b/>
            <w:bCs/>
            <w:i/>
            <w:i/>
            <w:iCs/>
            <w:sz w:val="28"/>
            <w:sz w:val="28"/>
            <w:szCs w:val="28"/>
            <w:rtl w:val="true"/>
          </w:rPr>
          <w:t xml:space="preserve">פ </w:t>
        </w:r>
        <w:r>
          <w:rPr>
            <w:rStyle w:val="Hyperlink"/>
            <w:rFonts w:cs="Arial" w:ascii="Arial" w:hAnsi="Arial"/>
            <w:b/>
            <w:bCs/>
            <w:i/>
            <w:iCs/>
            <w:sz w:val="28"/>
            <w:szCs w:val="28"/>
          </w:rPr>
          <w:t>7019/04</w:t>
        </w:r>
      </w:hyperlink>
      <w:r>
        <w:rPr>
          <w:rFonts w:cs="Arial" w:ascii="Arial" w:hAnsi="Arial"/>
          <w:b/>
          <w:bCs/>
          <w:i/>
          <w:iCs/>
          <w:sz w:val="28"/>
          <w:szCs w:val="28"/>
          <w:rtl w:val="true"/>
        </w:rPr>
        <w:t xml:space="preserve"> </w:t>
      </w:r>
      <w:r>
        <w:rPr>
          <w:rFonts w:ascii="Arial" w:hAnsi="Arial" w:cs="Arial"/>
          <w:b/>
          <w:b/>
          <w:bCs/>
          <w:i/>
          <w:i/>
          <w:iCs/>
          <w:sz w:val="28"/>
          <w:sz w:val="28"/>
          <w:szCs w:val="28"/>
          <w:rtl w:val="true"/>
        </w:rPr>
        <w:t>אופיר נ</w:t>
      </w:r>
      <w:r>
        <w:rPr>
          <w:rFonts w:cs="Arial" w:ascii="Arial" w:hAnsi="Arial"/>
          <w:b/>
          <w:bCs/>
          <w:i/>
          <w:iCs/>
          <w:sz w:val="28"/>
          <w:szCs w:val="28"/>
          <w:rtl w:val="true"/>
        </w:rPr>
        <w:t xml:space="preserve">' </w:t>
      </w:r>
      <w:r>
        <w:rPr>
          <w:rFonts w:ascii="Arial" w:hAnsi="Arial" w:cs="Arial"/>
          <w:b/>
          <w:b/>
          <w:bCs/>
          <w:i/>
          <w:i/>
          <w:iCs/>
          <w:sz w:val="28"/>
          <w:sz w:val="28"/>
          <w:szCs w:val="28"/>
          <w:rtl w:val="true"/>
        </w:rPr>
        <w:t>מדינת ישראל</w:t>
      </w:r>
      <w:r>
        <w:rPr>
          <w:rFonts w:cs="Arial" w:ascii="Arial" w:hAnsi="Arial"/>
          <w:b/>
          <w:bCs/>
          <w:i/>
          <w:iCs/>
          <w:sz w:val="28"/>
          <w:szCs w:val="28"/>
          <w:rtl w:val="true"/>
        </w:rPr>
        <w:t xml:space="preserve">, </w:t>
      </w:r>
      <w:r>
        <w:rPr>
          <w:rFonts w:ascii="Arial" w:hAnsi="Arial" w:cs="Arial"/>
          <w:b/>
          <w:b/>
          <w:bCs/>
          <w:i/>
          <w:i/>
          <w:iCs/>
          <w:sz w:val="28"/>
          <w:sz w:val="28"/>
          <w:szCs w:val="28"/>
          <w:rtl w:val="true"/>
        </w:rPr>
        <w:t>לא פורסם</w:t>
      </w:r>
      <w:r>
        <w:rPr>
          <w:rFonts w:cs="Arial" w:ascii="Arial" w:hAnsi="Arial"/>
          <w:b/>
          <w:bCs/>
          <w:i/>
          <w:iCs/>
          <w:sz w:val="28"/>
          <w:szCs w:val="28"/>
          <w:rtl w:val="true"/>
        </w:rPr>
        <w:t xml:space="preserve">, </w:t>
      </w:r>
      <w:r>
        <w:rPr>
          <w:rFonts w:ascii="Arial" w:hAnsi="Arial" w:cs="Arial"/>
          <w:b/>
          <w:b/>
          <w:bCs/>
          <w:i/>
          <w:i/>
          <w:iCs/>
          <w:sz w:val="28"/>
          <w:sz w:val="28"/>
          <w:szCs w:val="28"/>
          <w:rtl w:val="true"/>
        </w:rPr>
        <w:t>מיום</w:t>
      </w:r>
      <w:r>
        <w:rPr>
          <w:rFonts w:ascii="Arial" w:hAnsi="Arial" w:cs="Arial"/>
          <w:sz w:val="28"/>
          <w:sz w:val="28"/>
          <w:szCs w:val="28"/>
          <w:rtl w:val="true"/>
        </w:rPr>
        <w:t xml:space="preserve"> </w:t>
      </w:r>
      <w:r>
        <w:rPr>
          <w:rFonts w:cs="Arial" w:ascii="Arial" w:hAnsi="Arial"/>
          <w:b/>
          <w:bCs/>
          <w:i/>
          <w:iCs/>
          <w:sz w:val="28"/>
          <w:szCs w:val="28"/>
        </w:rPr>
        <w:t>12.08.04</w:t>
      </w:r>
      <w:r>
        <w:rPr>
          <w:rFonts w:cs="Arial" w:ascii="Arial" w:hAnsi="Arial"/>
          <w:b/>
          <w:bCs/>
          <w:i/>
          <w:iCs/>
          <w:sz w:val="28"/>
          <w:szCs w:val="28"/>
          <w:rtl w:val="true"/>
        </w:rPr>
        <w:t xml:space="preserve">; </w:t>
      </w:r>
      <w:hyperlink r:id="rId20">
        <w:r>
          <w:rPr>
            <w:rStyle w:val="Hyperlink"/>
            <w:rFonts w:ascii="Arial" w:hAnsi="Arial" w:cs="Arial"/>
            <w:b/>
            <w:b/>
            <w:bCs/>
            <w:i/>
            <w:i/>
            <w:iCs/>
            <w:sz w:val="28"/>
            <w:sz w:val="28"/>
            <w:szCs w:val="28"/>
            <w:rtl w:val="true"/>
          </w:rPr>
          <w:t>רע</w:t>
        </w:r>
        <w:r>
          <w:rPr>
            <w:rStyle w:val="Hyperlink"/>
            <w:rFonts w:cs="Arial" w:ascii="Arial" w:hAnsi="Arial"/>
            <w:b/>
            <w:bCs/>
            <w:i/>
            <w:iCs/>
            <w:sz w:val="28"/>
            <w:szCs w:val="28"/>
            <w:rtl w:val="true"/>
          </w:rPr>
          <w:t>"</w:t>
        </w:r>
        <w:r>
          <w:rPr>
            <w:rStyle w:val="Hyperlink"/>
            <w:rFonts w:ascii="Arial" w:hAnsi="Arial" w:cs="Arial"/>
            <w:b/>
            <w:b/>
            <w:bCs/>
            <w:i/>
            <w:i/>
            <w:iCs/>
            <w:sz w:val="28"/>
            <w:sz w:val="28"/>
            <w:szCs w:val="28"/>
            <w:rtl w:val="true"/>
          </w:rPr>
          <w:t xml:space="preserve">פ </w:t>
        </w:r>
        <w:r>
          <w:rPr>
            <w:rStyle w:val="Hyperlink"/>
            <w:rFonts w:cs="Arial" w:ascii="Arial" w:hAnsi="Arial"/>
            <w:b/>
            <w:bCs/>
            <w:i/>
            <w:iCs/>
            <w:sz w:val="28"/>
            <w:szCs w:val="28"/>
          </w:rPr>
          <w:t>9399/04</w:t>
        </w:r>
      </w:hyperlink>
      <w:r>
        <w:rPr>
          <w:rFonts w:cs="Arial" w:ascii="Arial" w:hAnsi="Arial"/>
          <w:b/>
          <w:bCs/>
          <w:i/>
          <w:iCs/>
          <w:sz w:val="28"/>
          <w:szCs w:val="28"/>
          <w:rtl w:val="true"/>
        </w:rPr>
        <w:t xml:space="preserve"> </w:t>
      </w:r>
      <w:r>
        <w:rPr>
          <w:rFonts w:ascii="Arial" w:hAnsi="Arial" w:cs="Arial"/>
          <w:b/>
          <w:b/>
          <w:bCs/>
          <w:i/>
          <w:i/>
          <w:iCs/>
          <w:sz w:val="28"/>
          <w:sz w:val="28"/>
          <w:szCs w:val="28"/>
          <w:rtl w:val="true"/>
        </w:rPr>
        <w:t>קרקי נ</w:t>
      </w:r>
      <w:r>
        <w:rPr>
          <w:rFonts w:cs="Arial" w:ascii="Arial" w:hAnsi="Arial"/>
          <w:b/>
          <w:bCs/>
          <w:i/>
          <w:iCs/>
          <w:sz w:val="28"/>
          <w:szCs w:val="28"/>
          <w:rtl w:val="true"/>
        </w:rPr>
        <w:t xml:space="preserve">' </w:t>
      </w:r>
      <w:r>
        <w:rPr>
          <w:rFonts w:ascii="Arial" w:hAnsi="Arial" w:cs="Arial"/>
          <w:b/>
          <w:b/>
          <w:bCs/>
          <w:i/>
          <w:i/>
          <w:iCs/>
          <w:sz w:val="28"/>
          <w:sz w:val="28"/>
          <w:szCs w:val="28"/>
          <w:rtl w:val="true"/>
        </w:rPr>
        <w:t>מדינת ישראל</w:t>
      </w:r>
      <w:r>
        <w:rPr>
          <w:rFonts w:cs="Arial" w:ascii="Arial" w:hAnsi="Arial"/>
          <w:b/>
          <w:bCs/>
          <w:i/>
          <w:iCs/>
          <w:sz w:val="28"/>
          <w:szCs w:val="28"/>
          <w:rtl w:val="true"/>
        </w:rPr>
        <w:t xml:space="preserve">, </w:t>
      </w:r>
      <w:r>
        <w:rPr>
          <w:rFonts w:ascii="Arial" w:hAnsi="Arial" w:cs="Arial"/>
          <w:b/>
          <w:b/>
          <w:bCs/>
          <w:i/>
          <w:i/>
          <w:iCs/>
          <w:sz w:val="28"/>
          <w:sz w:val="28"/>
          <w:szCs w:val="28"/>
          <w:rtl w:val="true"/>
        </w:rPr>
        <w:t>לא פורסם</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מיום </w:t>
      </w:r>
      <w:r>
        <w:rPr>
          <w:rFonts w:cs="Arial" w:ascii="Arial" w:hAnsi="Arial"/>
          <w:b/>
          <w:bCs/>
          <w:i/>
          <w:iCs/>
          <w:sz w:val="28"/>
          <w:szCs w:val="28"/>
        </w:rPr>
        <w:t>30.01.05</w:t>
      </w:r>
      <w:r>
        <w:rPr>
          <w:rFonts w:cs="Arial" w:ascii="Arial" w:hAnsi="Arial"/>
          <w:b/>
          <w:bCs/>
          <w:i/>
          <w:iCs/>
          <w:sz w:val="28"/>
          <w:szCs w:val="28"/>
          <w:rtl w:val="true"/>
        </w:rPr>
        <w:t xml:space="preserve">; </w:t>
      </w:r>
      <w:hyperlink r:id="rId21">
        <w:r>
          <w:rPr>
            <w:rStyle w:val="Hyperlink"/>
            <w:rFonts w:ascii="Arial" w:hAnsi="Arial" w:cs="Arial"/>
            <w:b/>
            <w:b/>
            <w:bCs/>
            <w:i/>
            <w:i/>
            <w:iCs/>
            <w:sz w:val="28"/>
            <w:sz w:val="28"/>
            <w:szCs w:val="28"/>
            <w:rtl w:val="true"/>
          </w:rPr>
          <w:t>רע</w:t>
        </w:r>
        <w:r>
          <w:rPr>
            <w:rStyle w:val="Hyperlink"/>
            <w:rFonts w:cs="Arial" w:ascii="Arial" w:hAnsi="Arial"/>
            <w:b/>
            <w:bCs/>
            <w:i/>
            <w:iCs/>
            <w:sz w:val="28"/>
            <w:szCs w:val="28"/>
            <w:rtl w:val="true"/>
          </w:rPr>
          <w:t>"</w:t>
        </w:r>
        <w:r>
          <w:rPr>
            <w:rStyle w:val="Hyperlink"/>
            <w:rFonts w:ascii="Arial" w:hAnsi="Arial" w:cs="Arial"/>
            <w:b/>
            <w:b/>
            <w:bCs/>
            <w:i/>
            <w:i/>
            <w:iCs/>
            <w:sz w:val="28"/>
            <w:sz w:val="28"/>
            <w:szCs w:val="28"/>
            <w:rtl w:val="true"/>
          </w:rPr>
          <w:t xml:space="preserve">פ </w:t>
        </w:r>
        <w:r>
          <w:rPr>
            <w:rStyle w:val="Hyperlink"/>
            <w:rFonts w:cs="Arial" w:ascii="Arial" w:hAnsi="Arial"/>
            <w:b/>
            <w:bCs/>
            <w:i/>
            <w:iCs/>
            <w:sz w:val="28"/>
            <w:szCs w:val="28"/>
          </w:rPr>
          <w:t>3878/05</w:t>
        </w:r>
      </w:hyperlink>
      <w:r>
        <w:rPr>
          <w:rFonts w:cs="Arial" w:ascii="Arial" w:hAnsi="Arial"/>
          <w:b/>
          <w:bCs/>
          <w:i/>
          <w:iCs/>
          <w:sz w:val="28"/>
          <w:szCs w:val="28"/>
          <w:rtl w:val="true"/>
        </w:rPr>
        <w:t xml:space="preserve"> </w:t>
      </w:r>
      <w:r>
        <w:rPr>
          <w:rFonts w:ascii="Arial" w:hAnsi="Arial" w:cs="Arial"/>
          <w:b/>
          <w:b/>
          <w:bCs/>
          <w:i/>
          <w:i/>
          <w:iCs/>
          <w:sz w:val="28"/>
          <w:sz w:val="28"/>
          <w:szCs w:val="28"/>
          <w:rtl w:val="true"/>
        </w:rPr>
        <w:t>בנגוזי נ</w:t>
      </w:r>
      <w:r>
        <w:rPr>
          <w:rFonts w:cs="Arial" w:ascii="Arial" w:hAnsi="Arial"/>
          <w:b/>
          <w:bCs/>
          <w:i/>
          <w:iCs/>
          <w:sz w:val="28"/>
          <w:szCs w:val="28"/>
          <w:rtl w:val="true"/>
        </w:rPr>
        <w:t xml:space="preserve">' </w:t>
      </w:r>
      <w:r>
        <w:rPr>
          <w:rFonts w:ascii="Arial" w:hAnsi="Arial" w:cs="Arial"/>
          <w:b/>
          <w:b/>
          <w:bCs/>
          <w:i/>
          <w:i/>
          <w:iCs/>
          <w:sz w:val="28"/>
          <w:sz w:val="28"/>
          <w:szCs w:val="28"/>
          <w:rtl w:val="true"/>
        </w:rPr>
        <w:t>מדינת ישראל</w:t>
      </w:r>
      <w:r>
        <w:rPr>
          <w:rFonts w:cs="Arial" w:ascii="Arial" w:hAnsi="Arial"/>
          <w:b/>
          <w:bCs/>
          <w:i/>
          <w:iCs/>
          <w:sz w:val="28"/>
          <w:szCs w:val="28"/>
          <w:rtl w:val="true"/>
        </w:rPr>
        <w:t xml:space="preserve">, </w:t>
      </w:r>
      <w:r>
        <w:rPr>
          <w:rFonts w:ascii="Arial" w:hAnsi="Arial" w:cs="Arial"/>
          <w:b/>
          <w:b/>
          <w:bCs/>
          <w:i/>
          <w:i/>
          <w:iCs/>
          <w:sz w:val="28"/>
          <w:sz w:val="28"/>
          <w:szCs w:val="28"/>
          <w:rtl w:val="true"/>
        </w:rPr>
        <w:t>לא פורסם</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מיום </w:t>
      </w:r>
      <w:r>
        <w:rPr>
          <w:rFonts w:cs="Arial" w:ascii="Arial" w:hAnsi="Arial"/>
          <w:b/>
          <w:bCs/>
          <w:i/>
          <w:iCs/>
          <w:sz w:val="28"/>
          <w:szCs w:val="28"/>
        </w:rPr>
        <w:t>26.05.05</w:t>
      </w:r>
      <w:r>
        <w:rPr>
          <w:rFonts w:cs="Arial" w:ascii="Arial" w:hAnsi="Arial"/>
          <w:b/>
          <w:bCs/>
          <w:i/>
          <w:iCs/>
          <w:sz w:val="28"/>
          <w:szCs w:val="28"/>
          <w:rtl w:val="true"/>
        </w:rPr>
        <w:t xml:space="preserve">; </w:t>
      </w:r>
      <w:hyperlink r:id="rId22">
        <w:r>
          <w:rPr>
            <w:rStyle w:val="Hyperlink"/>
            <w:rFonts w:ascii="Arial" w:hAnsi="Arial" w:cs="Arial"/>
            <w:b/>
            <w:b/>
            <w:bCs/>
            <w:i/>
            <w:i/>
            <w:iCs/>
            <w:sz w:val="28"/>
            <w:sz w:val="28"/>
            <w:szCs w:val="28"/>
            <w:rtl w:val="true"/>
          </w:rPr>
          <w:t>רע</w:t>
        </w:r>
        <w:r>
          <w:rPr>
            <w:rStyle w:val="Hyperlink"/>
            <w:rFonts w:cs="Arial" w:ascii="Arial" w:hAnsi="Arial"/>
            <w:b/>
            <w:bCs/>
            <w:i/>
            <w:iCs/>
            <w:sz w:val="28"/>
            <w:szCs w:val="28"/>
            <w:rtl w:val="true"/>
          </w:rPr>
          <w:t>"</w:t>
        </w:r>
        <w:r>
          <w:rPr>
            <w:rStyle w:val="Hyperlink"/>
            <w:rFonts w:ascii="Arial" w:hAnsi="Arial" w:cs="Arial"/>
            <w:b/>
            <w:b/>
            <w:bCs/>
            <w:i/>
            <w:i/>
            <w:iCs/>
            <w:sz w:val="28"/>
            <w:sz w:val="28"/>
            <w:szCs w:val="28"/>
            <w:rtl w:val="true"/>
          </w:rPr>
          <w:t xml:space="preserve">פ </w:t>
        </w:r>
        <w:r>
          <w:rPr>
            <w:rStyle w:val="Hyperlink"/>
            <w:rFonts w:cs="Arial" w:ascii="Arial" w:hAnsi="Arial"/>
            <w:b/>
            <w:bCs/>
            <w:i/>
            <w:iCs/>
            <w:sz w:val="28"/>
            <w:szCs w:val="28"/>
          </w:rPr>
          <w:t>7523/06</w:t>
        </w:r>
      </w:hyperlink>
      <w:r>
        <w:rPr>
          <w:rFonts w:cs="Arial" w:ascii="Arial" w:hAnsi="Arial"/>
          <w:b/>
          <w:bCs/>
          <w:i/>
          <w:iCs/>
          <w:sz w:val="28"/>
          <w:szCs w:val="28"/>
          <w:rtl w:val="true"/>
        </w:rPr>
        <w:t xml:space="preserve"> </w:t>
      </w:r>
      <w:r>
        <w:rPr>
          <w:rFonts w:ascii="Arial" w:hAnsi="Arial" w:cs="Arial"/>
          <w:b/>
          <w:b/>
          <w:bCs/>
          <w:i/>
          <w:i/>
          <w:iCs/>
          <w:sz w:val="28"/>
          <w:sz w:val="28"/>
          <w:szCs w:val="28"/>
          <w:rtl w:val="true"/>
        </w:rPr>
        <w:t>מואסי נ</w:t>
      </w:r>
      <w:r>
        <w:rPr>
          <w:rFonts w:cs="Arial" w:ascii="Arial" w:hAnsi="Arial"/>
          <w:b/>
          <w:bCs/>
          <w:i/>
          <w:iCs/>
          <w:sz w:val="28"/>
          <w:szCs w:val="28"/>
          <w:rtl w:val="true"/>
        </w:rPr>
        <w:t xml:space="preserve">' </w:t>
      </w:r>
      <w:r>
        <w:rPr>
          <w:rFonts w:ascii="Arial" w:hAnsi="Arial" w:cs="Arial"/>
          <w:b/>
          <w:b/>
          <w:bCs/>
          <w:i/>
          <w:i/>
          <w:iCs/>
          <w:sz w:val="28"/>
          <w:sz w:val="28"/>
          <w:szCs w:val="28"/>
          <w:rtl w:val="true"/>
        </w:rPr>
        <w:t>מדינת ישראל</w:t>
      </w:r>
      <w:r>
        <w:rPr>
          <w:rFonts w:cs="Arial" w:ascii="Arial" w:hAnsi="Arial"/>
          <w:b/>
          <w:bCs/>
          <w:i/>
          <w:iCs/>
          <w:sz w:val="28"/>
          <w:szCs w:val="28"/>
          <w:rtl w:val="true"/>
        </w:rPr>
        <w:t xml:space="preserve">, </w:t>
      </w:r>
      <w:r>
        <w:rPr>
          <w:rFonts w:ascii="Arial" w:hAnsi="Arial" w:cs="Arial"/>
          <w:b/>
          <w:b/>
          <w:bCs/>
          <w:i/>
          <w:i/>
          <w:iCs/>
          <w:sz w:val="28"/>
          <w:sz w:val="28"/>
          <w:szCs w:val="28"/>
          <w:rtl w:val="true"/>
        </w:rPr>
        <w:t>לא פורסם</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מיום </w:t>
      </w:r>
      <w:r>
        <w:rPr>
          <w:rFonts w:cs="Arial" w:ascii="Arial" w:hAnsi="Arial"/>
          <w:b/>
          <w:bCs/>
          <w:i/>
          <w:iCs/>
          <w:sz w:val="28"/>
          <w:szCs w:val="28"/>
        </w:rPr>
        <w:t>25.09.06</w:t>
      </w:r>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על כן נקבע בסעיף </w:t>
      </w:r>
      <w:r>
        <w:rPr>
          <w:rFonts w:cs="Arial" w:ascii="Arial" w:hAnsi="Arial"/>
          <w:b/>
          <w:bCs/>
          <w:i/>
          <w:iCs/>
          <w:sz w:val="28"/>
          <w:szCs w:val="28"/>
        </w:rPr>
        <w:t>67</w:t>
      </w:r>
      <w:r>
        <w:rPr>
          <w:rFonts w:cs="Arial" w:ascii="Arial" w:hAnsi="Arial"/>
          <w:b/>
          <w:bCs/>
          <w:i/>
          <w:iCs/>
          <w:sz w:val="28"/>
          <w:szCs w:val="28"/>
          <w:rtl w:val="true"/>
        </w:rPr>
        <w:t xml:space="preserve"> </w:t>
      </w:r>
      <w:r>
        <w:rPr>
          <w:rFonts w:ascii="Arial" w:hAnsi="Arial" w:cs="Arial"/>
          <w:b/>
          <w:b/>
          <w:bCs/>
          <w:i/>
          <w:i/>
          <w:iCs/>
          <w:sz w:val="28"/>
          <w:sz w:val="28"/>
          <w:szCs w:val="28"/>
          <w:rtl w:val="true"/>
        </w:rPr>
        <w:t>ל</w:t>
      </w:r>
      <w:hyperlink r:id="rId23">
        <w:r>
          <w:rPr>
            <w:rStyle w:val="Hyperlink"/>
            <w:rFonts w:ascii="Arial" w:hAnsi="Arial" w:cs="Arial"/>
            <w:b/>
            <w:b/>
            <w:bCs/>
            <w:i/>
            <w:i/>
            <w:iCs/>
            <w:sz w:val="28"/>
            <w:sz w:val="28"/>
            <w:szCs w:val="28"/>
            <w:rtl w:val="true"/>
          </w:rPr>
          <w:t>פקודת התעבורה</w:t>
        </w:r>
      </w:hyperlink>
      <w:r>
        <w:rPr>
          <w:rFonts w:cs="Arial" w:ascii="Arial" w:hAnsi="Arial"/>
          <w:b/>
          <w:bCs/>
          <w:i/>
          <w:iCs/>
          <w:sz w:val="28"/>
          <w:szCs w:val="28"/>
          <w:rtl w:val="true"/>
        </w:rPr>
        <w:t xml:space="preserve">, </w:t>
      </w:r>
      <w:r>
        <w:rPr>
          <w:rFonts w:ascii="Arial" w:hAnsi="Arial" w:cs="Arial"/>
          <w:b/>
          <w:b/>
          <w:bCs/>
          <w:i/>
          <w:i/>
          <w:iCs/>
          <w:sz w:val="28"/>
          <w:sz w:val="28"/>
          <w:szCs w:val="28"/>
          <w:rtl w:val="true"/>
        </w:rPr>
        <w:t xml:space="preserve">כי </w:t>
      </w:r>
      <w:r>
        <w:rPr>
          <w:rFonts w:cs="Arial" w:ascii="Arial" w:hAnsi="Arial"/>
          <w:b/>
          <w:bCs/>
          <w:i/>
          <w:iCs/>
          <w:sz w:val="28"/>
          <w:szCs w:val="28"/>
          <w:rtl w:val="true"/>
        </w:rPr>
        <w:t>"</w:t>
      </w:r>
      <w:r>
        <w:rPr>
          <w:rFonts w:ascii="Arial" w:hAnsi="Arial" w:cs="Arial"/>
          <w:b/>
          <w:b/>
          <w:bCs/>
          <w:i/>
          <w:i/>
          <w:iCs/>
          <w:sz w:val="28"/>
          <w:sz w:val="28"/>
          <w:szCs w:val="28"/>
          <w:rtl w:val="true"/>
        </w:rPr>
        <w:t>מי שהודע לו שנפסל מקבל או מהחזיק רשיון נהיגה</w:t>
      </w:r>
      <w:r>
        <w:rPr>
          <w:rFonts w:cs="Arial" w:ascii="Arial" w:hAnsi="Arial"/>
          <w:b/>
          <w:bCs/>
          <w:i/>
          <w:iCs/>
          <w:sz w:val="28"/>
          <w:szCs w:val="28"/>
          <w:rtl w:val="true"/>
        </w:rPr>
        <w:t xml:space="preserve">, </w:t>
      </w:r>
      <w:r>
        <w:rPr>
          <w:rFonts w:ascii="Arial" w:hAnsi="Arial" w:cs="Arial"/>
          <w:b/>
          <w:b/>
          <w:bCs/>
          <w:i/>
          <w:i/>
          <w:iCs/>
          <w:sz w:val="28"/>
          <w:sz w:val="28"/>
          <w:szCs w:val="28"/>
          <w:rtl w:val="true"/>
        </w:rPr>
        <w:t>וכל עוד הפסילה בתקפה הוא נוהג ברכב שנהיגתו אסורה בלי רשיון לפי פקודה זו</w:t>
      </w:r>
      <w:r>
        <w:rPr>
          <w:rFonts w:cs="Arial" w:ascii="Arial" w:hAnsi="Arial"/>
          <w:b/>
          <w:bCs/>
          <w:i/>
          <w:iCs/>
          <w:sz w:val="28"/>
          <w:szCs w:val="28"/>
          <w:rtl w:val="true"/>
        </w:rPr>
        <w:t xml:space="preserve">... </w:t>
      </w:r>
      <w:r>
        <w:rPr>
          <w:rFonts w:ascii="Arial" w:hAnsi="Arial" w:cs="Arial"/>
          <w:b/>
          <w:b/>
          <w:bCs/>
          <w:i/>
          <w:i/>
          <w:iCs/>
          <w:sz w:val="28"/>
          <w:sz w:val="28"/>
          <w:szCs w:val="28"/>
          <w:rtl w:val="true"/>
        </w:rPr>
        <w:t>דינו – מאסר שלוש שנים</w:t>
      </w:r>
      <w:r>
        <w:rPr>
          <w:rFonts w:cs="Arial" w:ascii="Arial" w:hAnsi="Arial"/>
          <w:b/>
          <w:bCs/>
          <w:i/>
          <w:iCs/>
          <w:sz w:val="28"/>
          <w:szCs w:val="28"/>
          <w:rtl w:val="true"/>
        </w:rPr>
        <w:t>"".</w:t>
      </w:r>
    </w:p>
    <w:p>
      <w:pPr>
        <w:pStyle w:val="Normal"/>
        <w:spacing w:lineRule="auto" w:line="360"/>
        <w:ind w:end="0"/>
        <w:jc w:val="start"/>
        <w:rPr>
          <w:rFonts w:ascii="Arial" w:hAnsi="Arial" w:cs="Arial"/>
          <w:b/>
          <w:bCs/>
          <w:i/>
          <w:i/>
          <w:iCs/>
          <w:sz w:val="28"/>
          <w:szCs w:val="28"/>
        </w:rPr>
      </w:pPr>
      <w:r>
        <w:rPr>
          <w:rFonts w:cs="Arial" w:ascii="Arial" w:hAnsi="Arial"/>
          <w:b/>
          <w:bCs/>
          <w:i/>
          <w:iCs/>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מכאן</w:t>
      </w:r>
      <w:r>
        <w:rPr>
          <w:rFonts w:cs="Arial" w:ascii="Arial" w:hAnsi="Arial"/>
          <w:sz w:val="28"/>
          <w:szCs w:val="28"/>
          <w:rtl w:val="true"/>
        </w:rPr>
        <w:t xml:space="preserve">, </w:t>
      </w:r>
      <w:r>
        <w:rPr>
          <w:rFonts w:ascii="Arial" w:hAnsi="Arial" w:cs="Arial"/>
          <w:sz w:val="28"/>
          <w:sz w:val="28"/>
          <w:szCs w:val="28"/>
          <w:rtl w:val="true"/>
        </w:rPr>
        <w:t>שבמעשיו אלה נטל הנאשם חירות לעצמו ונהג ברכב ללא רשות בעליו</w:t>
      </w:r>
      <w:r>
        <w:rPr>
          <w:rFonts w:cs="Arial" w:ascii="Arial" w:hAnsi="Arial"/>
          <w:sz w:val="28"/>
          <w:szCs w:val="28"/>
          <w:rtl w:val="true"/>
        </w:rPr>
        <w:t xml:space="preserve">, </w:t>
      </w:r>
      <w:r>
        <w:rPr>
          <w:rFonts w:ascii="Arial" w:hAnsi="Arial" w:cs="Arial"/>
          <w:sz w:val="28"/>
          <w:sz w:val="28"/>
          <w:szCs w:val="28"/>
          <w:rtl w:val="true"/>
        </w:rPr>
        <w:t>בעת פסילה וללא תעודת ביטוח כאמור</w:t>
      </w:r>
      <w:r>
        <w:rPr>
          <w:rFonts w:cs="Arial" w:ascii="Arial" w:hAnsi="Arial"/>
          <w:sz w:val="28"/>
          <w:szCs w:val="28"/>
          <w:rtl w:val="true"/>
        </w:rPr>
        <w:t xml:space="preserve">. </w:t>
      </w:r>
      <w:r>
        <w:rPr>
          <w:rFonts w:ascii="Arial" w:hAnsi="Arial" w:cs="Arial"/>
          <w:sz w:val="28"/>
          <w:sz w:val="28"/>
          <w:szCs w:val="28"/>
          <w:rtl w:val="true"/>
        </w:rPr>
        <w:t>בנהיגה שכזו גלום הן סיכון למצויים בדרך והן זלזול משווע בחוק</w:t>
      </w:r>
      <w:r>
        <w:rPr>
          <w:rFonts w:cs="Arial" w:ascii="Arial" w:hAnsi="Arial"/>
          <w:sz w:val="28"/>
          <w:szCs w:val="28"/>
          <w:rtl w:val="true"/>
        </w:rPr>
        <w:t xml:space="preserve">. </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יצויין כי מעבר לסיכון הרב לשלום הציבור ויחידיו הגלום בנהיגתו של הנאשם בנסיבות האמורות גלום בנהיגה זו אף פוטנציאל של פגיעה משמעותית ב</w:t>
      </w:r>
      <w:r>
        <w:rPr>
          <w:rFonts w:cs="Arial" w:ascii="Arial" w:hAnsi="Arial"/>
          <w:sz w:val="28"/>
          <w:szCs w:val="28"/>
          <w:rtl w:val="true"/>
        </w:rPr>
        <w:t>"</w:t>
      </w:r>
      <w:r>
        <w:rPr>
          <w:rFonts w:ascii="Arial" w:hAnsi="Arial" w:cs="Arial"/>
          <w:sz w:val="28"/>
          <w:sz w:val="28"/>
          <w:szCs w:val="28"/>
          <w:rtl w:val="true"/>
        </w:rPr>
        <w:t>כיסו</w:t>
      </w:r>
      <w:r>
        <w:rPr>
          <w:rFonts w:cs="Arial" w:ascii="Arial" w:hAnsi="Arial"/>
          <w:sz w:val="28"/>
          <w:szCs w:val="28"/>
          <w:rtl w:val="true"/>
        </w:rPr>
        <w:t xml:space="preserve">" </w:t>
      </w:r>
      <w:r>
        <w:rPr>
          <w:rFonts w:ascii="Arial" w:hAnsi="Arial" w:cs="Arial"/>
          <w:sz w:val="28"/>
          <w:sz w:val="28"/>
          <w:szCs w:val="28"/>
          <w:rtl w:val="true"/>
        </w:rPr>
        <w:t>של הציבור</w:t>
      </w:r>
      <w:r>
        <w:rPr>
          <w:rFonts w:cs="Arial" w:ascii="Arial" w:hAnsi="Arial"/>
          <w:sz w:val="28"/>
          <w:szCs w:val="28"/>
          <w:rtl w:val="true"/>
        </w:rPr>
        <w:t xml:space="preserve">. </w:t>
      </w:r>
      <w:r>
        <w:rPr>
          <w:rFonts w:ascii="Arial" w:hAnsi="Arial" w:cs="Arial"/>
          <w:sz w:val="28"/>
          <w:sz w:val="28"/>
          <w:szCs w:val="28"/>
          <w:rtl w:val="true"/>
        </w:rPr>
        <w:t>שהרי אם חלילה הייתה קורית תאונה כתוצאה מהנהיגה האסורה</w:t>
      </w:r>
      <w:r>
        <w:rPr>
          <w:rFonts w:cs="Arial" w:ascii="Arial" w:hAnsi="Arial"/>
          <w:sz w:val="28"/>
          <w:szCs w:val="28"/>
          <w:rtl w:val="true"/>
        </w:rPr>
        <w:t xml:space="preserve">, </w:t>
      </w:r>
      <w:r>
        <w:rPr>
          <w:rFonts w:ascii="Arial" w:hAnsi="Arial" w:cs="Arial"/>
          <w:sz w:val="28"/>
          <w:sz w:val="28"/>
          <w:szCs w:val="28"/>
          <w:rtl w:val="true"/>
        </w:rPr>
        <w:t>היא לא הייתה מכוסה בביטוח – ואלה הם המקרים האופיניים בגינם נדרש ציבור בעלי הרכב לפרמיות ביטוח מוגדלות וכן מימון קרן לפיצויי נפגעי תאונות שאינן מכוסות בביטוח כדין</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הציבור בישראל נחשף למגינת לב יותר ויותר לתופעת הקטל בכבישים כאשר עוברי אורח ומשתמשים בדרך תמי לב נחשפים לפגיעתם של נהגים רשלניים</w:t>
      </w:r>
      <w:r>
        <w:rPr>
          <w:rFonts w:cs="Arial" w:ascii="Arial" w:hAnsi="Arial"/>
          <w:sz w:val="28"/>
          <w:szCs w:val="28"/>
          <w:rtl w:val="true"/>
        </w:rPr>
        <w:t xml:space="preserve">, </w:t>
      </w:r>
      <w:r>
        <w:rPr>
          <w:rFonts w:ascii="Arial" w:hAnsi="Arial" w:cs="Arial"/>
          <w:sz w:val="28"/>
          <w:sz w:val="28"/>
          <w:szCs w:val="28"/>
          <w:rtl w:val="true"/>
        </w:rPr>
        <w:t>פזיזים או אף חמור מכך</w:t>
      </w:r>
      <w:r>
        <w:rPr>
          <w:rFonts w:cs="Arial" w:ascii="Arial" w:hAnsi="Arial"/>
          <w:sz w:val="28"/>
          <w:szCs w:val="28"/>
          <w:rtl w:val="true"/>
        </w:rPr>
        <w:t xml:space="preserve">- </w:t>
      </w:r>
      <w:r>
        <w:rPr>
          <w:rFonts w:ascii="Arial" w:hAnsi="Arial" w:cs="Arial"/>
          <w:sz w:val="28"/>
          <w:sz w:val="28"/>
          <w:szCs w:val="28"/>
          <w:rtl w:val="true"/>
        </w:rPr>
        <w:t>נהגים אשר נפסלו מהחזיק רשיון נהיגה בשל עבירות שביצעו</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בשנים האחרונות בתי המשפט מצאו עצמם פעם אחר פעם נדרשים לגזור את דינם של נאשמים אשר מסכנים את המצויים בדרך ולא פעם נאמר כי</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start="720" w:end="0"/>
        <w:jc w:val="start"/>
        <w:rPr>
          <w:rFonts w:ascii="Arial" w:hAnsi="Arial" w:cs="Arial"/>
          <w:sz w:val="28"/>
          <w:szCs w:val="28"/>
        </w:rPr>
      </w:pPr>
      <w:r>
        <w:rPr>
          <w:rFonts w:cs="Arial" w:ascii="Arial" w:hAnsi="Arial"/>
          <w:b/>
          <w:bCs/>
          <w:i/>
          <w:iCs/>
          <w:sz w:val="28"/>
          <w:szCs w:val="28"/>
          <w:rtl w:val="true"/>
        </w:rPr>
        <w:t xml:space="preserve">" </w:t>
      </w:r>
      <w:r>
        <w:rPr>
          <w:rFonts w:ascii="Arial" w:hAnsi="Arial" w:cs="Arial"/>
          <w:b/>
          <w:b/>
          <w:bCs/>
          <w:i/>
          <w:i/>
          <w:iCs/>
          <w:sz w:val="28"/>
          <w:sz w:val="28"/>
          <w:szCs w:val="28"/>
          <w:rtl w:val="true"/>
        </w:rPr>
        <w:t>תאונות דרכים קשות וטראגיות הפכו להיות מחזה נפוץ במקומותינו</w:t>
      </w:r>
      <w:r>
        <w:rPr>
          <w:rFonts w:cs="Arial" w:ascii="Arial" w:hAnsi="Arial"/>
          <w:b/>
          <w:bCs/>
          <w:i/>
          <w:iCs/>
          <w:sz w:val="28"/>
          <w:szCs w:val="28"/>
          <w:rtl w:val="true"/>
        </w:rPr>
        <w:t xml:space="preserve">, </w:t>
      </w:r>
      <w:r>
        <w:rPr>
          <w:rFonts w:ascii="Arial" w:hAnsi="Arial" w:cs="Arial"/>
          <w:b/>
          <w:b/>
          <w:bCs/>
          <w:i/>
          <w:i/>
          <w:iCs/>
          <w:sz w:val="28"/>
          <w:sz w:val="28"/>
          <w:szCs w:val="28"/>
          <w:rtl w:val="true"/>
        </w:rPr>
        <w:t>ובתי המשפט חייבים בנסיבות שכאלה</w:t>
      </w:r>
      <w:r>
        <w:rPr>
          <w:rFonts w:cs="Arial" w:ascii="Arial" w:hAnsi="Arial"/>
          <w:b/>
          <w:bCs/>
          <w:i/>
          <w:iCs/>
          <w:sz w:val="28"/>
          <w:szCs w:val="28"/>
          <w:rtl w:val="true"/>
        </w:rPr>
        <w:t xml:space="preserve">, </w:t>
      </w:r>
      <w:r>
        <w:rPr>
          <w:rFonts w:ascii="Arial" w:hAnsi="Arial" w:cs="Arial"/>
          <w:b/>
          <w:b/>
          <w:bCs/>
          <w:i/>
          <w:i/>
          <w:iCs/>
          <w:sz w:val="28"/>
          <w:sz w:val="28"/>
          <w:szCs w:val="28"/>
          <w:rtl w:val="true"/>
        </w:rPr>
        <w:t>לפי מצוות בית המשפט העליון</w:t>
      </w:r>
      <w:r>
        <w:rPr>
          <w:rFonts w:cs="Arial" w:ascii="Arial" w:hAnsi="Arial"/>
          <w:b/>
          <w:bCs/>
          <w:i/>
          <w:iCs/>
          <w:sz w:val="28"/>
          <w:szCs w:val="28"/>
          <w:rtl w:val="true"/>
        </w:rPr>
        <w:t xml:space="preserve">, </w:t>
      </w:r>
      <w:r>
        <w:rPr>
          <w:rFonts w:ascii="Arial" w:hAnsi="Arial" w:cs="Arial"/>
          <w:b/>
          <w:b/>
          <w:bCs/>
          <w:i/>
          <w:i/>
          <w:iCs/>
          <w:sz w:val="28"/>
          <w:sz w:val="28"/>
          <w:szCs w:val="28"/>
          <w:rtl w:val="true"/>
        </w:rPr>
        <w:t>להטיל על</w:t>
      </w:r>
      <w:r>
        <w:rPr>
          <w:rFonts w:ascii="Arial" w:hAnsi="Arial" w:cs="Arial"/>
          <w:sz w:val="28"/>
          <w:sz w:val="28"/>
          <w:szCs w:val="28"/>
          <w:rtl w:val="true"/>
        </w:rPr>
        <w:t xml:space="preserve"> </w:t>
      </w:r>
      <w:r>
        <w:rPr>
          <w:rFonts w:ascii="Arial" w:hAnsi="Arial" w:cs="Arial"/>
          <w:b/>
          <w:b/>
          <w:bCs/>
          <w:i/>
          <w:i/>
          <w:iCs/>
          <w:sz w:val="28"/>
          <w:sz w:val="28"/>
          <w:szCs w:val="28"/>
          <w:rtl w:val="true"/>
        </w:rPr>
        <w:t>מבצעי עבירות שכאלה עונש ממשי ההולם את חומרת המעשים ויש בו כדי להרתיע הרתעה של ממש</w:t>
      </w:r>
      <w:r>
        <w:rPr>
          <w:rFonts w:cs="Arial" w:ascii="Arial" w:hAnsi="Arial"/>
          <w:sz w:val="28"/>
          <w:szCs w:val="28"/>
          <w:rtl w:val="true"/>
        </w:rPr>
        <w:t>" (</w:t>
      </w:r>
      <w:r>
        <w:rPr>
          <w:rFonts w:ascii="Arial" w:hAnsi="Arial" w:cs="Arial"/>
          <w:color w:val="000000"/>
          <w:sz w:val="28"/>
          <w:sz w:val="28"/>
          <w:szCs w:val="28"/>
          <w:rtl w:val="true"/>
        </w:rPr>
        <w:t>תפ</w:t>
      </w:r>
      <w:r>
        <w:rPr>
          <w:rFonts w:cs="Arial" w:ascii="Arial" w:hAnsi="Arial"/>
          <w:color w:val="000000"/>
          <w:sz w:val="28"/>
          <w:szCs w:val="28"/>
          <w:rtl w:val="true"/>
        </w:rPr>
        <w:t>(</w:t>
      </w:r>
      <w:r>
        <w:rPr>
          <w:rFonts w:ascii="Arial" w:hAnsi="Arial" w:cs="Arial"/>
          <w:color w:val="000000"/>
          <w:sz w:val="28"/>
          <w:sz w:val="28"/>
          <w:szCs w:val="28"/>
          <w:rtl w:val="true"/>
        </w:rPr>
        <w:t>תא</w:t>
      </w:r>
      <w:r>
        <w:rPr>
          <w:rFonts w:cs="Arial" w:ascii="Arial" w:hAnsi="Arial"/>
          <w:color w:val="000000"/>
          <w:sz w:val="28"/>
          <w:szCs w:val="28"/>
          <w:rtl w:val="true"/>
        </w:rPr>
        <w:t xml:space="preserve">) </w:t>
      </w:r>
      <w:r>
        <w:rPr>
          <w:rFonts w:cs="Arial" w:ascii="Arial" w:hAnsi="Arial"/>
          <w:color w:val="000000"/>
          <w:sz w:val="28"/>
          <w:szCs w:val="28"/>
        </w:rPr>
        <w:t>40264/08</w:t>
      </w:r>
      <w:r>
        <w:rPr>
          <w:rFonts w:cs="Arial" w:ascii="Arial" w:hAnsi="Arial"/>
          <w:sz w:val="28"/>
          <w:szCs w:val="28"/>
          <w:rtl w:val="true"/>
        </w:rPr>
        <w:t xml:space="preserve"> </w:t>
      </w:r>
      <w:r>
        <w:rPr>
          <w:rFonts w:ascii="Arial" w:hAnsi="Arial" w:cs="Arial"/>
          <w:b/>
          <w:b/>
          <w:bCs/>
          <w:sz w:val="28"/>
          <w:sz w:val="28"/>
          <w:szCs w:val="28"/>
          <w:rtl w:val="true"/>
        </w:rPr>
        <w:t>מדינת ישראל נ</w:t>
      </w:r>
      <w:r>
        <w:rPr>
          <w:rFonts w:cs="Arial" w:ascii="Arial" w:hAnsi="Arial"/>
          <w:b/>
          <w:bCs/>
          <w:sz w:val="28"/>
          <w:szCs w:val="28"/>
          <w:rtl w:val="true"/>
        </w:rPr>
        <w:t xml:space="preserve">' </w:t>
      </w:r>
      <w:r>
        <w:rPr>
          <w:rFonts w:ascii="Arial" w:hAnsi="Arial" w:cs="Arial"/>
          <w:b/>
          <w:b/>
          <w:bCs/>
          <w:sz w:val="28"/>
          <w:sz w:val="28"/>
          <w:szCs w:val="28"/>
          <w:rtl w:val="true"/>
        </w:rPr>
        <w:t>אלגעברי</w:t>
      </w:r>
      <w:r>
        <w:rPr>
          <w:rFonts w:ascii="Arial" w:hAnsi="Arial" w:cs="Arial"/>
          <w:sz w:val="28"/>
          <w:sz w:val="28"/>
          <w:szCs w:val="28"/>
          <w:rtl w:val="true"/>
        </w:rPr>
        <w:t xml:space="preserve"> </w:t>
      </w:r>
      <w:r>
        <w:rPr>
          <w:rFonts w:ascii="Arial" w:hAnsi="Arial" w:cs="Arial"/>
          <w:b/>
          <w:b/>
          <w:bCs/>
          <w:sz w:val="28"/>
          <w:sz w:val="28"/>
          <w:szCs w:val="28"/>
          <w:rtl w:val="true"/>
        </w:rPr>
        <w:t>גנאדי</w:t>
      </w:r>
      <w:r>
        <w:rPr>
          <w:rFonts w:cs="Arial" w:ascii="Arial" w:hAnsi="Arial"/>
          <w:sz w:val="28"/>
          <w:szCs w:val="28"/>
          <w:rtl w:val="true"/>
        </w:rPr>
        <w:t xml:space="preserve">, </w:t>
      </w:r>
      <w:r>
        <w:rPr>
          <w:rFonts w:ascii="Arial" w:hAnsi="Arial" w:cs="Arial"/>
          <w:sz w:val="28"/>
          <w:sz w:val="28"/>
          <w:szCs w:val="28"/>
          <w:rtl w:val="true"/>
        </w:rPr>
        <w:t>אתר משפטי נבו</w:t>
      </w:r>
      <w:r>
        <w:rPr>
          <w:rFonts w:cs="Arial" w:ascii="Arial" w:hAnsi="Arial"/>
          <w:sz w:val="28"/>
          <w:szCs w:val="28"/>
          <w:rtl w:val="true"/>
        </w:rPr>
        <w:t xml:space="preserve">; </w:t>
      </w:r>
      <w:r>
        <w:rPr>
          <w:rFonts w:ascii="Arial" w:hAnsi="Arial" w:cs="Arial"/>
          <w:sz w:val="28"/>
          <w:sz w:val="28"/>
          <w:szCs w:val="28"/>
          <w:rtl w:val="true"/>
        </w:rPr>
        <w:t>ר</w:t>
      </w:r>
      <w:r>
        <w:rPr>
          <w:rFonts w:cs="Arial" w:ascii="Arial" w:hAnsi="Arial"/>
          <w:sz w:val="28"/>
          <w:szCs w:val="28"/>
          <w:rtl w:val="true"/>
        </w:rPr>
        <w:t xml:space="preserve">' </w:t>
      </w:r>
      <w:r>
        <w:rPr>
          <w:rFonts w:ascii="Arial" w:hAnsi="Arial" w:cs="Arial"/>
          <w:sz w:val="28"/>
          <w:sz w:val="28"/>
          <w:szCs w:val="28"/>
          <w:rtl w:val="true"/>
        </w:rPr>
        <w:t xml:space="preserve">גם </w:t>
      </w:r>
      <w:hyperlink r:id="rId24">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2410/04</w:t>
        </w:r>
      </w:hyperlink>
      <w:r>
        <w:rPr>
          <w:rFonts w:cs="Arial" w:ascii="Arial" w:hAnsi="Arial"/>
          <w:sz w:val="28"/>
          <w:szCs w:val="28"/>
          <w:rtl w:val="true"/>
        </w:rPr>
        <w:t xml:space="preserve"> </w:t>
      </w:r>
      <w:r>
        <w:rPr>
          <w:rFonts w:ascii="Arial" w:hAnsi="Arial" w:cs="Arial"/>
          <w:b/>
          <w:b/>
          <w:bCs/>
          <w:sz w:val="28"/>
          <w:sz w:val="28"/>
          <w:szCs w:val="28"/>
          <w:rtl w:val="true"/>
        </w:rPr>
        <w:t>מדינת ישראל נ</w:t>
      </w:r>
      <w:r>
        <w:rPr>
          <w:rFonts w:cs="Arial" w:ascii="Arial" w:hAnsi="Arial"/>
          <w:b/>
          <w:bCs/>
          <w:sz w:val="28"/>
          <w:szCs w:val="28"/>
          <w:rtl w:val="true"/>
        </w:rPr>
        <w:t xml:space="preserve">' </w:t>
      </w:r>
      <w:r>
        <w:rPr>
          <w:rFonts w:ascii="Arial" w:hAnsi="Arial" w:cs="Arial"/>
          <w:b/>
          <w:b/>
          <w:bCs/>
          <w:sz w:val="28"/>
          <w:sz w:val="28"/>
          <w:szCs w:val="28"/>
          <w:rtl w:val="true"/>
        </w:rPr>
        <w:t>אבולקיעאן</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 xml:space="preserve">לא פורסם </w:t>
      </w:r>
      <w:r>
        <w:rPr>
          <w:rFonts w:cs="Arial" w:ascii="Arial" w:hAnsi="Arial"/>
          <w:sz w:val="28"/>
          <w:szCs w:val="28"/>
        </w:rPr>
        <w:t>11.11.04</w:t>
      </w:r>
      <w:r>
        <w:rPr>
          <w:rFonts w:cs="Arial" w:ascii="Arial" w:hAnsi="Arial"/>
          <w:sz w:val="28"/>
          <w:szCs w:val="28"/>
          <w:rtl w:val="true"/>
        </w:rPr>
        <w:t xml:space="preserve">) </w:t>
      </w:r>
      <w:r>
        <w:rPr>
          <w:rFonts w:ascii="Arial" w:hAnsi="Arial" w:cs="Arial"/>
          <w:sz w:val="28"/>
          <w:sz w:val="28"/>
          <w:szCs w:val="28"/>
          <w:rtl w:val="true"/>
        </w:rPr>
        <w:t xml:space="preserve">וכן </w:t>
      </w:r>
      <w:hyperlink r:id="rId25">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2079/06</w:t>
        </w:r>
      </w:hyperlink>
      <w:r>
        <w:rPr>
          <w:rFonts w:cs="Arial" w:ascii="Arial" w:hAnsi="Arial"/>
          <w:sz w:val="28"/>
          <w:szCs w:val="28"/>
          <w:rtl w:val="true"/>
        </w:rPr>
        <w:t xml:space="preserve"> </w:t>
      </w:r>
      <w:r>
        <w:rPr>
          <w:rFonts w:ascii="Arial" w:hAnsi="Arial" w:cs="Arial"/>
          <w:b/>
          <w:b/>
          <w:bCs/>
          <w:sz w:val="28"/>
          <w:sz w:val="28"/>
          <w:szCs w:val="28"/>
          <w:rtl w:val="true"/>
        </w:rPr>
        <w:t>אבו אסא נ</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 xml:space="preserve">לא פורסם </w:t>
      </w:r>
      <w:r>
        <w:rPr>
          <w:rFonts w:cs="Arial" w:ascii="Arial" w:hAnsi="Arial"/>
          <w:sz w:val="28"/>
          <w:szCs w:val="28"/>
        </w:rPr>
        <w:t>7.06.06</w:t>
      </w:r>
      <w:r>
        <w:rPr>
          <w:rFonts w:cs="Arial" w:ascii="Arial" w:hAnsi="Arial"/>
          <w:sz w:val="28"/>
          <w:szCs w:val="28"/>
          <w:rtl w:val="true"/>
        </w:rPr>
        <w:t>)).</w:t>
      </w:r>
    </w:p>
    <w:p>
      <w:pPr>
        <w:pStyle w:val="Normal"/>
        <w:spacing w:lineRule="auto" w:line="360"/>
        <w:ind w:end="0"/>
        <w:jc w:val="start"/>
        <w:rPr>
          <w:rFonts w:ascii="Arial" w:hAnsi="Arial" w:cs="Arial"/>
          <w:b/>
          <w:bCs/>
          <w:i/>
          <w:i/>
          <w:iCs/>
          <w:sz w:val="28"/>
          <w:szCs w:val="28"/>
        </w:rPr>
      </w:pPr>
      <w:r>
        <w:rPr>
          <w:rFonts w:cs="Arial" w:ascii="Arial" w:hAnsi="Arial"/>
          <w:b/>
          <w:bCs/>
          <w:i/>
          <w:iCs/>
          <w:sz w:val="28"/>
          <w:szCs w:val="28"/>
          <w:rtl w:val="true"/>
        </w:rPr>
      </w:r>
    </w:p>
    <w:p>
      <w:pPr>
        <w:pStyle w:val="Normal"/>
        <w:spacing w:lineRule="auto" w:line="360"/>
        <w:ind w:end="0"/>
        <w:jc w:val="start"/>
        <w:rPr>
          <w:rFonts w:ascii="Arial" w:hAnsi="Arial" w:cs="Arial"/>
          <w:sz w:val="28"/>
          <w:szCs w:val="28"/>
        </w:rPr>
      </w:pPr>
      <w:r>
        <w:rPr>
          <w:rFonts w:ascii="Arial" w:hAnsi="Arial" w:cs="Arial"/>
          <w:sz w:val="28"/>
          <w:sz w:val="28"/>
          <w:szCs w:val="28"/>
          <w:rtl w:val="true"/>
        </w:rPr>
        <w:t>ב</w:t>
      </w:r>
      <w:hyperlink r:id="rId26">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5167/05</w:t>
        </w:r>
      </w:hyperlink>
      <w:r>
        <w:rPr>
          <w:rFonts w:cs="Arial" w:ascii="Arial" w:hAnsi="Arial"/>
          <w:sz w:val="28"/>
          <w:szCs w:val="28"/>
          <w:rtl w:val="true"/>
        </w:rPr>
        <w:t xml:space="preserve"> </w:t>
      </w:r>
      <w:r>
        <w:rPr>
          <w:rFonts w:ascii="Arial" w:hAnsi="Arial" w:cs="Arial"/>
          <w:b/>
          <w:b/>
          <w:bCs/>
          <w:sz w:val="28"/>
          <w:sz w:val="28"/>
          <w:szCs w:val="28"/>
          <w:rtl w:val="true"/>
        </w:rPr>
        <w:t>מג</w:t>
      </w:r>
      <w:r>
        <w:rPr>
          <w:rFonts w:cs="Arial" w:ascii="Arial" w:hAnsi="Arial"/>
          <w:b/>
          <w:bCs/>
          <w:sz w:val="28"/>
          <w:szCs w:val="28"/>
          <w:rtl w:val="true"/>
        </w:rPr>
        <w:t>'</w:t>
      </w:r>
      <w:r>
        <w:rPr>
          <w:rFonts w:ascii="Arial" w:hAnsi="Arial" w:cs="Arial"/>
          <w:b/>
          <w:b/>
          <w:bCs/>
          <w:sz w:val="28"/>
          <w:sz w:val="28"/>
          <w:szCs w:val="28"/>
          <w:rtl w:val="true"/>
        </w:rPr>
        <w:t>דוב נ</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2005</w:t>
      </w:r>
      <w:r>
        <w:rPr>
          <w:rFonts w:cs="Arial" w:ascii="Arial" w:hAnsi="Arial"/>
          <w:sz w:val="28"/>
          <w:szCs w:val="28"/>
          <w:rtl w:val="true"/>
        </w:rPr>
        <w:t>(</w:t>
      </w:r>
      <w:r>
        <w:rPr>
          <w:rFonts w:cs="Arial" w:ascii="Arial" w:hAnsi="Arial"/>
          <w:sz w:val="28"/>
          <w:szCs w:val="28"/>
        </w:rPr>
        <w:t>4</w:t>
      </w:r>
      <w:r>
        <w:rPr>
          <w:rFonts w:cs="Arial" w:ascii="Arial" w:hAnsi="Arial"/>
          <w:sz w:val="28"/>
          <w:szCs w:val="28"/>
          <w:rtl w:val="true"/>
        </w:rPr>
        <w:t xml:space="preserve">) </w:t>
      </w:r>
      <w:r>
        <w:rPr>
          <w:rFonts w:cs="Arial" w:ascii="Arial" w:hAnsi="Arial"/>
          <w:sz w:val="28"/>
          <w:szCs w:val="28"/>
        </w:rPr>
        <w:t>166</w:t>
      </w:r>
      <w:r>
        <w:rPr>
          <w:rFonts w:cs="Arial" w:ascii="Arial" w:hAnsi="Arial"/>
          <w:sz w:val="28"/>
          <w:szCs w:val="28"/>
          <w:rtl w:val="true"/>
        </w:rPr>
        <w:t>(</w:t>
      </w:r>
      <w:r>
        <w:rPr>
          <w:rFonts w:cs="Arial" w:ascii="Arial" w:hAnsi="Arial"/>
          <w:sz w:val="28"/>
          <w:szCs w:val="28"/>
        </w:rPr>
        <w:t>2005</w:t>
      </w:r>
      <w:r>
        <w:rPr>
          <w:rFonts w:cs="Arial" w:ascii="Arial" w:hAnsi="Arial"/>
          <w:sz w:val="28"/>
          <w:szCs w:val="28"/>
          <w:rtl w:val="true"/>
        </w:rPr>
        <w:t xml:space="preserve">), </w:t>
      </w:r>
      <w:r>
        <w:rPr>
          <w:rFonts w:ascii="Arial" w:hAnsi="Arial" w:cs="Arial"/>
          <w:sz w:val="28"/>
          <w:sz w:val="28"/>
          <w:szCs w:val="28"/>
          <w:rtl w:val="true"/>
        </w:rPr>
        <w:t>הדגישה כבוד השופטת פרוקצ</w:t>
      </w:r>
      <w:r>
        <w:rPr>
          <w:rFonts w:cs="Arial" w:ascii="Arial" w:hAnsi="Arial"/>
          <w:sz w:val="28"/>
          <w:szCs w:val="28"/>
          <w:rtl w:val="true"/>
        </w:rPr>
        <w:t>'</w:t>
      </w:r>
      <w:r>
        <w:rPr>
          <w:rFonts w:ascii="Arial" w:hAnsi="Arial" w:cs="Arial"/>
          <w:sz w:val="28"/>
          <w:sz w:val="28"/>
          <w:szCs w:val="28"/>
          <w:rtl w:val="true"/>
        </w:rPr>
        <w:t>יה את החובה המוטלת על מערכת המשפט להירתם למלחמת חורמה בתאונות הדרכים ואת הצורך בענישה הולמת של עברייני תעבורה נוכח גל תאונות הדרכים המציף את הארץ</w:t>
      </w:r>
      <w:r>
        <w:rPr>
          <w:rFonts w:cs="Arial" w:ascii="Arial" w:hAnsi="Arial"/>
          <w:sz w:val="28"/>
          <w:szCs w:val="28"/>
          <w:rtl w:val="true"/>
        </w:rPr>
        <w:t xml:space="preserve">, </w:t>
      </w:r>
      <w:r>
        <w:rPr>
          <w:rFonts w:ascii="Arial" w:hAnsi="Arial" w:cs="Arial"/>
          <w:sz w:val="28"/>
          <w:sz w:val="28"/>
          <w:szCs w:val="28"/>
          <w:rtl w:val="true"/>
        </w:rPr>
        <w:t>וכדבריה</w:t>
      </w:r>
      <w:r>
        <w:rPr>
          <w:rFonts w:cs="Arial" w:ascii="Arial" w:hAnsi="Arial"/>
          <w:sz w:val="28"/>
          <w:szCs w:val="28"/>
          <w:rtl w:val="true"/>
        </w:rPr>
        <w:t>:</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start="720" w:end="0"/>
        <w:jc w:val="start"/>
        <w:rPr>
          <w:rFonts w:ascii="Arial" w:hAnsi="Arial" w:cs="Arial"/>
          <w:b/>
          <w:bCs/>
          <w:i/>
          <w:i/>
          <w:iCs/>
          <w:sz w:val="28"/>
          <w:szCs w:val="28"/>
        </w:rPr>
      </w:pPr>
      <w:r>
        <w:rPr>
          <w:rFonts w:cs="Arial" w:ascii="Arial" w:hAnsi="Arial"/>
          <w:b/>
          <w:bCs/>
          <w:i/>
          <w:iCs/>
          <w:sz w:val="28"/>
          <w:szCs w:val="28"/>
          <w:rtl w:val="true"/>
        </w:rPr>
        <w:t>"</w:t>
      </w:r>
      <w:r>
        <w:rPr>
          <w:rFonts w:ascii="Arial" w:hAnsi="Arial" w:cs="Arial"/>
          <w:b/>
          <w:b/>
          <w:bCs/>
          <w:i/>
          <w:i/>
          <w:iCs/>
          <w:sz w:val="28"/>
          <w:sz w:val="28"/>
          <w:szCs w:val="28"/>
          <w:rtl w:val="true"/>
        </w:rPr>
        <w:t>תופעת הפגיעות בנפש  ובגוף עקב תאונות דרכים המשתוללות בכבישי הארץ מחייבת את מערכת המשפט לגייס את כוחותיה למלחמה יעילה</w:t>
      </w:r>
      <w:r>
        <w:rPr>
          <w:rFonts w:cs="Arial" w:ascii="Arial" w:hAnsi="Arial"/>
          <w:b/>
          <w:bCs/>
          <w:i/>
          <w:iCs/>
          <w:sz w:val="28"/>
          <w:szCs w:val="28"/>
          <w:rtl w:val="true"/>
        </w:rPr>
        <w:t xml:space="preserve">, </w:t>
      </w:r>
      <w:r>
        <w:rPr>
          <w:rFonts w:ascii="Arial" w:hAnsi="Arial" w:cs="Arial"/>
          <w:b/>
          <w:b/>
          <w:bCs/>
          <w:i/>
          <w:i/>
          <w:iCs/>
          <w:sz w:val="28"/>
          <w:sz w:val="28"/>
          <w:szCs w:val="28"/>
          <w:rtl w:val="true"/>
        </w:rPr>
        <w:t>בכלים הקיימים</w:t>
      </w:r>
      <w:r>
        <w:rPr>
          <w:rFonts w:cs="Arial" w:ascii="Arial" w:hAnsi="Arial"/>
          <w:b/>
          <w:bCs/>
          <w:i/>
          <w:iCs/>
          <w:sz w:val="28"/>
          <w:szCs w:val="28"/>
          <w:rtl w:val="true"/>
        </w:rPr>
        <w:t xml:space="preserve">, </w:t>
      </w:r>
      <w:r>
        <w:rPr>
          <w:rFonts w:ascii="Arial" w:hAnsi="Arial" w:cs="Arial"/>
          <w:b/>
          <w:b/>
          <w:bCs/>
          <w:i/>
          <w:i/>
          <w:iCs/>
          <w:sz w:val="28"/>
          <w:sz w:val="28"/>
          <w:szCs w:val="28"/>
          <w:rtl w:val="true"/>
        </w:rPr>
        <w:t>כדי לסייע במיגור מכת התאונות וקטילת חיי אדם תמימים עקב התנהגות עבריינית על הכביש</w:t>
      </w:r>
      <w:r>
        <w:rPr>
          <w:rFonts w:cs="Arial" w:ascii="Arial" w:hAnsi="Arial"/>
          <w:b/>
          <w:bCs/>
          <w:i/>
          <w:iCs/>
          <w:sz w:val="28"/>
          <w:szCs w:val="28"/>
          <w:rtl w:val="true"/>
        </w:rPr>
        <w:t xml:space="preserve">. </w:t>
      </w:r>
      <w:r>
        <w:rPr>
          <w:rFonts w:ascii="Arial" w:hAnsi="Arial" w:cs="Arial"/>
          <w:b/>
          <w:b/>
          <w:bCs/>
          <w:i/>
          <w:i/>
          <w:iCs/>
          <w:sz w:val="28"/>
          <w:sz w:val="28"/>
          <w:szCs w:val="28"/>
          <w:rtl w:val="true"/>
        </w:rPr>
        <w:t>בין האמצעים הנתונים בידי מערכת המשפט</w:t>
      </w:r>
      <w:r>
        <w:rPr>
          <w:rFonts w:cs="Arial" w:ascii="Arial" w:hAnsi="Arial"/>
          <w:b/>
          <w:bCs/>
          <w:i/>
          <w:iCs/>
          <w:sz w:val="28"/>
          <w:szCs w:val="28"/>
          <w:rtl w:val="true"/>
        </w:rPr>
        <w:t xml:space="preserve">, </w:t>
      </w:r>
      <w:r>
        <w:rPr>
          <w:rFonts w:ascii="Arial" w:hAnsi="Arial" w:cs="Arial"/>
          <w:b/>
          <w:b/>
          <w:bCs/>
          <w:i/>
          <w:i/>
          <w:iCs/>
          <w:sz w:val="28"/>
          <w:sz w:val="28"/>
          <w:szCs w:val="28"/>
          <w:rtl w:val="true"/>
        </w:rPr>
        <w:t>מצוי כלי הענישה</w:t>
      </w:r>
      <w:r>
        <w:rPr>
          <w:rFonts w:cs="Arial" w:ascii="Arial" w:hAnsi="Arial"/>
          <w:b/>
          <w:bCs/>
          <w:i/>
          <w:iCs/>
          <w:sz w:val="28"/>
          <w:szCs w:val="28"/>
          <w:rtl w:val="true"/>
        </w:rPr>
        <w:t xml:space="preserve">. </w:t>
      </w:r>
      <w:r>
        <w:rPr>
          <w:rFonts w:ascii="Arial" w:hAnsi="Arial" w:cs="Arial"/>
          <w:b/>
          <w:b/>
          <w:bCs/>
          <w:i/>
          <w:i/>
          <w:iCs/>
          <w:sz w:val="28"/>
          <w:sz w:val="28"/>
          <w:szCs w:val="28"/>
          <w:rtl w:val="true"/>
        </w:rPr>
        <w:t>ראוי להשתמש בו באופן שישיג את תכליתו</w:t>
      </w:r>
      <w:r>
        <w:rPr>
          <w:rFonts w:cs="Arial" w:ascii="Arial" w:hAnsi="Arial"/>
          <w:b/>
          <w:bCs/>
          <w:i/>
          <w:iCs/>
          <w:sz w:val="28"/>
          <w:szCs w:val="28"/>
          <w:rtl w:val="true"/>
        </w:rPr>
        <w:t xml:space="preserve">, </w:t>
      </w:r>
      <w:r>
        <w:rPr>
          <w:rFonts w:ascii="Arial" w:hAnsi="Arial" w:cs="Arial"/>
          <w:b/>
          <w:b/>
          <w:bCs/>
          <w:i/>
          <w:i/>
          <w:iCs/>
          <w:sz w:val="28"/>
          <w:sz w:val="28"/>
          <w:szCs w:val="28"/>
          <w:rtl w:val="true"/>
        </w:rPr>
        <w:t>ויביא</w:t>
      </w:r>
      <w:r>
        <w:rPr>
          <w:rFonts w:cs="Arial" w:ascii="Arial" w:hAnsi="Arial"/>
          <w:b/>
          <w:bCs/>
          <w:i/>
          <w:iCs/>
          <w:sz w:val="28"/>
          <w:szCs w:val="28"/>
          <w:rtl w:val="true"/>
        </w:rPr>
        <w:t xml:space="preserve">, </w:t>
      </w:r>
      <w:r>
        <w:rPr>
          <w:rFonts w:ascii="Arial" w:hAnsi="Arial" w:cs="Arial"/>
          <w:b/>
          <w:b/>
          <w:bCs/>
          <w:i/>
          <w:i/>
          <w:iCs/>
          <w:sz w:val="28"/>
          <w:sz w:val="28"/>
          <w:szCs w:val="28"/>
          <w:rtl w:val="true"/>
        </w:rPr>
        <w:t>בין שאר האמצעים הננקטים</w:t>
      </w:r>
      <w:r>
        <w:rPr>
          <w:rFonts w:cs="Arial" w:ascii="Arial" w:hAnsi="Arial"/>
          <w:b/>
          <w:bCs/>
          <w:i/>
          <w:iCs/>
          <w:sz w:val="28"/>
          <w:szCs w:val="28"/>
          <w:rtl w:val="true"/>
        </w:rPr>
        <w:t xml:space="preserve">, </w:t>
      </w:r>
      <w:r>
        <w:rPr>
          <w:rFonts w:ascii="Arial" w:hAnsi="Arial" w:cs="Arial"/>
          <w:b/>
          <w:b/>
          <w:bCs/>
          <w:i/>
          <w:i/>
          <w:iCs/>
          <w:sz w:val="28"/>
          <w:sz w:val="28"/>
          <w:szCs w:val="28"/>
          <w:rtl w:val="true"/>
        </w:rPr>
        <w:t>להחדרת המודעות לכללי המותר והאסור בנהיגה בכביש</w:t>
      </w:r>
      <w:r>
        <w:rPr>
          <w:rFonts w:cs="Arial" w:ascii="Arial" w:hAnsi="Arial"/>
          <w:b/>
          <w:bCs/>
          <w:i/>
          <w:iCs/>
          <w:sz w:val="28"/>
          <w:szCs w:val="28"/>
          <w:rtl w:val="true"/>
        </w:rPr>
        <w:t>...".</w:t>
      </w:r>
    </w:p>
    <w:p>
      <w:pPr>
        <w:pStyle w:val="Normal"/>
        <w:spacing w:lineRule="auto" w:line="360"/>
        <w:ind w:end="0"/>
        <w:jc w:val="start"/>
        <w:rPr>
          <w:rFonts w:ascii="Times New Roman" w:hAnsi="Times New Roman" w:cs="Times New Roman"/>
          <w:b/>
          <w:bCs/>
          <w:i/>
          <w:i/>
          <w:iCs/>
          <w:sz w:val="28"/>
          <w:szCs w:val="28"/>
        </w:rPr>
      </w:pPr>
      <w:r>
        <w:rPr>
          <w:rFonts w:cs="Times New Roman" w:ascii="Times New Roman" w:hAnsi="Times New Roman"/>
          <w:b/>
          <w:bCs/>
          <w:i/>
          <w:iCs/>
          <w:sz w:val="28"/>
          <w:szCs w:val="28"/>
          <w:rtl w:val="true"/>
        </w:rPr>
      </w:r>
    </w:p>
    <w:p>
      <w:pPr>
        <w:pStyle w:val="Normal"/>
        <w:spacing w:lineRule="auto" w:line="360"/>
        <w:ind w:end="0"/>
        <w:jc w:val="start"/>
        <w:rPr>
          <w:sz w:val="28"/>
          <w:szCs w:val="28"/>
        </w:rPr>
      </w:pPr>
      <w:r>
        <w:rPr>
          <w:sz w:val="28"/>
          <w:sz w:val="28"/>
          <w:szCs w:val="28"/>
          <w:rtl w:val="true"/>
        </w:rPr>
        <w:t>רבות דובר ומדובר על צו השעה לגדוע את הקטל בכבישים וסבורה אני שאכן יש לפסוע במתווה זה וברוח דברי בית המשפט העליון וליתן יד למלחמה קשה זו הנוגעת לכלל הציבור</w:t>
      </w:r>
      <w:r>
        <w:rPr>
          <w:sz w:val="28"/>
          <w:szCs w:val="28"/>
          <w:rtl w:val="true"/>
        </w:rPr>
        <w:t xml:space="preserve">. </w:t>
      </w:r>
      <w:r>
        <w:rPr>
          <w:sz w:val="28"/>
          <w:sz w:val="28"/>
          <w:szCs w:val="28"/>
          <w:rtl w:val="true"/>
        </w:rPr>
        <w:t>אין כל הצדקה</w:t>
      </w:r>
      <w:r>
        <w:rPr>
          <w:sz w:val="28"/>
          <w:szCs w:val="28"/>
          <w:rtl w:val="true"/>
        </w:rPr>
        <w:t>"</w:t>
      </w:r>
      <w:r>
        <w:rPr>
          <w:sz w:val="28"/>
          <w:sz w:val="28"/>
          <w:szCs w:val="28"/>
          <w:rtl w:val="true"/>
        </w:rPr>
        <w:t>להמתין</w:t>
      </w:r>
      <w:r>
        <w:rPr>
          <w:sz w:val="28"/>
          <w:szCs w:val="28"/>
          <w:rtl w:val="true"/>
        </w:rPr>
        <w:t xml:space="preserve">" </w:t>
      </w:r>
      <w:r>
        <w:rPr>
          <w:sz w:val="28"/>
          <w:sz w:val="28"/>
          <w:szCs w:val="28"/>
          <w:rtl w:val="true"/>
        </w:rPr>
        <w:t xml:space="preserve">כי כתוצאה מנהיגה ללא רישיון נהיגה תקרינה התוצאות הצפויות הרות האסון ועל בתי המשפט להציב באופן ברור וחד משמעי את הסייג והגדר </w:t>
      </w:r>
      <w:r>
        <w:rPr>
          <w:sz w:val="28"/>
          <w:sz w:val="28"/>
          <w:szCs w:val="28"/>
          <w:u w:val="double"/>
          <w:rtl w:val="true"/>
        </w:rPr>
        <w:t>טרם שיקרה אסון ועל מנת שלא יקרה אסון</w:t>
      </w:r>
      <w:r>
        <w:rPr>
          <w:sz w:val="28"/>
          <w:szCs w:val="28"/>
          <w:u w:val="double"/>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כאמור לעיל לא די היה לו לנאשם בכל אלה ולאחר מספר שעות פנה לתחנת משטרת לוד ומסר כי מי שנהג ברכב אותה שעה זה לא היה הוא כי אם אחר במטרה לברוח מהדין ולשבש הליכי משפט</w:t>
      </w:r>
      <w:r>
        <w:rPr>
          <w:sz w:val="28"/>
          <w:szCs w:val="28"/>
          <w:rtl w:val="true"/>
        </w:rPr>
        <w:t xml:space="preserve">. </w:t>
      </w:r>
      <w:r>
        <w:rPr>
          <w:sz w:val="28"/>
          <w:sz w:val="28"/>
          <w:szCs w:val="28"/>
          <w:rtl w:val="true"/>
        </w:rPr>
        <w:t>במעשה זה יש משום נסיון להכביד על עבודת המשטרה</w:t>
      </w:r>
      <w:r>
        <w:rPr>
          <w:sz w:val="28"/>
          <w:szCs w:val="28"/>
          <w:rtl w:val="true"/>
        </w:rPr>
        <w:t xml:space="preserve">, </w:t>
      </w:r>
      <w:r>
        <w:rPr>
          <w:sz w:val="28"/>
          <w:sz w:val="28"/>
          <w:szCs w:val="28"/>
          <w:rtl w:val="true"/>
        </w:rPr>
        <w:t>אשר ממילא ידיה מלאות בעבודת הקודש אותה היא מבצעת למען הציבור</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במסגרת הנסיבות לחומרה לא ניתן להתעלם מגליון ההרשעות הקודמות התעבורתיות המכביד שנשרך מאחורי גוו של הנאשם</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b/>
          <w:bCs/>
          <w:sz w:val="28"/>
          <w:szCs w:val="28"/>
          <w:u w:val="single"/>
        </w:rPr>
      </w:pPr>
      <w:r>
        <w:rPr>
          <w:b/>
          <w:b/>
          <w:bCs/>
          <w:sz w:val="28"/>
          <w:sz w:val="28"/>
          <w:szCs w:val="28"/>
          <w:u w:val="single"/>
          <w:rtl w:val="true"/>
        </w:rPr>
        <w:t>נסיבות מקלות</w:t>
      </w:r>
    </w:p>
    <w:p>
      <w:pPr>
        <w:pStyle w:val="Normal"/>
        <w:spacing w:lineRule="auto" w:line="360"/>
        <w:ind w:end="0"/>
        <w:jc w:val="start"/>
        <w:rPr>
          <w:b/>
          <w:bCs/>
          <w:sz w:val="28"/>
          <w:szCs w:val="28"/>
          <w:u w:val="single"/>
        </w:rPr>
      </w:pPr>
      <w:r>
        <w:rPr>
          <w:b/>
          <w:bCs/>
          <w:sz w:val="28"/>
          <w:szCs w:val="28"/>
          <w:u w:val="single"/>
          <w:rtl w:val="true"/>
        </w:rPr>
      </w:r>
    </w:p>
    <w:p>
      <w:pPr>
        <w:pStyle w:val="Normal"/>
        <w:spacing w:lineRule="auto" w:line="360"/>
        <w:ind w:end="0"/>
        <w:jc w:val="start"/>
        <w:rPr>
          <w:sz w:val="28"/>
          <w:szCs w:val="28"/>
        </w:rPr>
      </w:pPr>
      <w:r>
        <w:rPr>
          <w:sz w:val="28"/>
          <w:sz w:val="28"/>
          <w:szCs w:val="28"/>
          <w:rtl w:val="true"/>
        </w:rPr>
        <w:t>יחד עם זאת</w:t>
      </w:r>
      <w:r>
        <w:rPr>
          <w:sz w:val="28"/>
          <w:szCs w:val="28"/>
          <w:rtl w:val="true"/>
        </w:rPr>
        <w:t xml:space="preserve">, </w:t>
      </w:r>
      <w:r>
        <w:rPr>
          <w:sz w:val="28"/>
          <w:sz w:val="28"/>
          <w:szCs w:val="28"/>
          <w:rtl w:val="true"/>
        </w:rPr>
        <w:t>כלל יסוד הוא שבית המשפט לעולם מטיל את העונש שראוי להטילו על הנאשם לא רק בשים לב לסעיפי ההרשעה אלא גם תוך התייחסות לנסיבותיו של הנאשם הנותן את הדין</w:t>
      </w:r>
      <w:r>
        <w:rPr>
          <w:sz w:val="28"/>
          <w:szCs w:val="28"/>
          <w:rtl w:val="true"/>
        </w:rPr>
        <w:t xml:space="preserve">. </w:t>
      </w:r>
      <w:r>
        <w:rPr>
          <w:sz w:val="28"/>
          <w:sz w:val="28"/>
          <w:szCs w:val="28"/>
          <w:rtl w:val="true"/>
        </w:rPr>
        <w:t>מכאן</w:t>
      </w:r>
      <w:r>
        <w:rPr>
          <w:sz w:val="28"/>
          <w:szCs w:val="28"/>
          <w:rtl w:val="true"/>
        </w:rPr>
        <w:t xml:space="preserve">, </w:t>
      </w:r>
      <w:r>
        <w:rPr>
          <w:sz w:val="28"/>
          <w:sz w:val="28"/>
          <w:szCs w:val="28"/>
          <w:rtl w:val="true"/>
        </w:rPr>
        <w:t>שנותנת אני את דעתי גם למכלול הנסיבות המקילות כפי שפורטו על ידי הסניגור</w:t>
      </w:r>
      <w:r>
        <w:rPr>
          <w:sz w:val="28"/>
          <w:szCs w:val="28"/>
          <w:rtl w:val="true"/>
        </w:rPr>
        <w:t xml:space="preserve">. </w:t>
      </w:r>
      <w:r>
        <w:rPr>
          <w:sz w:val="28"/>
          <w:sz w:val="28"/>
          <w:szCs w:val="28"/>
          <w:rtl w:val="true"/>
        </w:rPr>
        <w:t>לעניין זה אפנה לטיעוני הסניגור לעונש</w:t>
      </w:r>
      <w:r>
        <w:rPr>
          <w:sz w:val="28"/>
          <w:szCs w:val="28"/>
          <w:rtl w:val="true"/>
        </w:rPr>
        <w:t>.</w:t>
      </w:r>
    </w:p>
    <w:p>
      <w:pPr>
        <w:pStyle w:val="Normal"/>
        <w:spacing w:lineRule="auto" w:line="360"/>
        <w:ind w:end="0"/>
        <w:jc w:val="start"/>
        <w:rPr>
          <w:sz w:val="28"/>
          <w:szCs w:val="28"/>
        </w:rPr>
      </w:pPr>
      <w:r>
        <w:rPr>
          <w:sz w:val="28"/>
          <w:sz w:val="28"/>
          <w:szCs w:val="28"/>
          <w:rtl w:val="true"/>
        </w:rPr>
        <w:t>בייחוד אציין את ההודיה</w:t>
      </w:r>
      <w:r>
        <w:rPr>
          <w:sz w:val="28"/>
          <w:szCs w:val="28"/>
          <w:rtl w:val="true"/>
        </w:rPr>
        <w:t xml:space="preserve">. </w:t>
      </w:r>
      <w:r>
        <w:rPr>
          <w:sz w:val="28"/>
          <w:sz w:val="28"/>
          <w:szCs w:val="28"/>
          <w:rtl w:val="true"/>
        </w:rPr>
        <w:t>הנאשם הודה ובכך מנע את הצורך להעיד עדים שחלקם שוטרים ובכך חסך מזמנו של הציבור</w:t>
      </w:r>
      <w:r>
        <w:rPr>
          <w:sz w:val="28"/>
          <w:szCs w:val="28"/>
          <w:rtl w:val="true"/>
        </w:rPr>
        <w:t xml:space="preserve">. </w:t>
      </w:r>
      <w:r>
        <w:rPr>
          <w:sz w:val="28"/>
          <w:sz w:val="28"/>
          <w:szCs w:val="28"/>
          <w:rtl w:val="true"/>
        </w:rPr>
        <w:t>הנאשם אף הביע חרטה על מעשיו</w:t>
      </w:r>
      <w:r>
        <w:rPr>
          <w:sz w:val="28"/>
          <w:szCs w:val="28"/>
          <w:rtl w:val="true"/>
        </w:rPr>
        <w:t xml:space="preserve">. </w:t>
      </w:r>
      <w:r>
        <w:rPr>
          <w:sz w:val="28"/>
          <w:sz w:val="28"/>
          <w:szCs w:val="28"/>
          <w:rtl w:val="true"/>
        </w:rPr>
        <w:t>בנוסף לכך רקעו של הנאשם</w:t>
      </w:r>
      <w:r>
        <w:rPr>
          <w:sz w:val="28"/>
          <w:szCs w:val="28"/>
          <w:rtl w:val="true"/>
        </w:rPr>
        <w:t xml:space="preserve">, </w:t>
      </w:r>
      <w:r>
        <w:rPr>
          <w:sz w:val="28"/>
          <w:sz w:val="28"/>
          <w:szCs w:val="28"/>
          <w:rtl w:val="true"/>
        </w:rPr>
        <w:t>היותו בעל עבר נקי</w:t>
      </w:r>
      <w:r>
        <w:rPr>
          <w:sz w:val="28"/>
          <w:szCs w:val="28"/>
          <w:rtl w:val="true"/>
        </w:rPr>
        <w:t xml:space="preserve">, </w:t>
      </w:r>
      <w:r>
        <w:rPr>
          <w:sz w:val="28"/>
          <w:sz w:val="28"/>
          <w:szCs w:val="28"/>
          <w:rtl w:val="true"/>
        </w:rPr>
        <w:t xml:space="preserve">נסיבותיו האישיות לרבות היותו מפרנס משפחה בת </w:t>
      </w:r>
      <w:r>
        <w:rPr>
          <w:sz w:val="28"/>
          <w:szCs w:val="28"/>
        </w:rPr>
        <w:t>11</w:t>
      </w:r>
      <w:r>
        <w:rPr>
          <w:sz w:val="28"/>
          <w:szCs w:val="28"/>
          <w:rtl w:val="true"/>
        </w:rPr>
        <w:t xml:space="preserve"> </w:t>
      </w:r>
      <w:r>
        <w:rPr>
          <w:sz w:val="28"/>
          <w:sz w:val="28"/>
          <w:szCs w:val="28"/>
          <w:rtl w:val="true"/>
        </w:rPr>
        <w:t>נפשות</w:t>
      </w:r>
      <w:r>
        <w:rPr>
          <w:sz w:val="28"/>
          <w:szCs w:val="28"/>
          <w:rtl w:val="true"/>
        </w:rPr>
        <w:t xml:space="preserve">, </w:t>
      </w:r>
      <w:r>
        <w:rPr>
          <w:sz w:val="28"/>
          <w:sz w:val="28"/>
          <w:szCs w:val="28"/>
          <w:rtl w:val="true"/>
        </w:rPr>
        <w:t>סוג עבירות התעבורה בהן הורשע בעבר – כל אלה לא נעלמו מעיניי</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כמובן</w:t>
      </w:r>
      <w:r>
        <w:rPr>
          <w:sz w:val="28"/>
          <w:szCs w:val="28"/>
          <w:rtl w:val="true"/>
        </w:rPr>
        <w:t xml:space="preserve">, </w:t>
      </w:r>
      <w:r>
        <w:rPr>
          <w:sz w:val="28"/>
          <w:sz w:val="28"/>
          <w:szCs w:val="28"/>
          <w:rtl w:val="true"/>
        </w:rPr>
        <w:t>שהאמור בתסקיר שירות המבחן עמד לנגד עיני כל העת והינו מהווה כלי עזר בידי בית המשפט בבואו לגזור את דינו של נאשם</w:t>
      </w:r>
      <w:r>
        <w:rPr>
          <w:sz w:val="28"/>
          <w:szCs w:val="28"/>
          <w:rtl w:val="true"/>
        </w:rPr>
        <w:t xml:space="preserve">, </w:t>
      </w:r>
      <w:r>
        <w:rPr>
          <w:sz w:val="28"/>
          <w:sz w:val="28"/>
          <w:szCs w:val="28"/>
          <w:rtl w:val="true"/>
        </w:rPr>
        <w:t>אולם יש לזכור כי המדובר בגדר המלצה בלבד</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עוד אדגיש</w:t>
      </w:r>
      <w:r>
        <w:rPr>
          <w:sz w:val="28"/>
          <w:szCs w:val="28"/>
          <w:rtl w:val="true"/>
        </w:rPr>
        <w:t xml:space="preserve">, </w:t>
      </w:r>
      <w:r>
        <w:rPr>
          <w:sz w:val="28"/>
          <w:sz w:val="28"/>
          <w:szCs w:val="28"/>
          <w:rtl w:val="true"/>
        </w:rPr>
        <w:t>כי אכן מדובר בעבירות שברובן הינן בעלות אופי תחבורתי</w:t>
      </w:r>
      <w:r>
        <w:rPr>
          <w:sz w:val="28"/>
          <w:szCs w:val="28"/>
          <w:rtl w:val="true"/>
        </w:rPr>
        <w:t xml:space="preserve">, </w:t>
      </w:r>
      <w:r>
        <w:rPr>
          <w:sz w:val="28"/>
          <w:sz w:val="28"/>
          <w:szCs w:val="28"/>
          <w:rtl w:val="true"/>
        </w:rPr>
        <w:t>כפי שטוען הסנגור</w:t>
      </w:r>
      <w:r>
        <w:rPr>
          <w:sz w:val="28"/>
          <w:szCs w:val="28"/>
          <w:rtl w:val="true"/>
        </w:rPr>
        <w:t xml:space="preserve">, </w:t>
      </w:r>
      <w:r>
        <w:rPr>
          <w:sz w:val="28"/>
          <w:sz w:val="28"/>
          <w:szCs w:val="28"/>
          <w:rtl w:val="true"/>
        </w:rPr>
        <w:t xml:space="preserve">אולם הסכנה הנשקפת מהן אינה פחותה מזו הנשקפת מביצוע עבירות המכונות </w:t>
      </w:r>
      <w:r>
        <w:rPr>
          <w:sz w:val="28"/>
          <w:szCs w:val="28"/>
          <w:rtl w:val="true"/>
        </w:rPr>
        <w:t>"</w:t>
      </w:r>
      <w:r>
        <w:rPr>
          <w:sz w:val="28"/>
          <w:sz w:val="28"/>
          <w:szCs w:val="28"/>
          <w:rtl w:val="true"/>
        </w:rPr>
        <w:t>פליליות</w:t>
      </w:r>
      <w:r>
        <w:rPr>
          <w:sz w:val="28"/>
          <w:szCs w:val="28"/>
          <w:rtl w:val="true"/>
        </w:rPr>
        <w:t xml:space="preserve">" </w:t>
      </w:r>
      <w:r>
        <w:rPr>
          <w:sz w:val="28"/>
          <w:sz w:val="28"/>
          <w:szCs w:val="28"/>
          <w:rtl w:val="true"/>
        </w:rPr>
        <w:t>ואין דין נאשם שלחובתו שורה ארוכה של עבירות תעבורה כדין מי שנוהג לציית בדרך כלל להוראות החוק</w:t>
      </w:r>
      <w:r>
        <w:rPr>
          <w:sz w:val="28"/>
          <w:szCs w:val="28"/>
          <w:rtl w:val="true"/>
        </w:rPr>
        <w:t xml:space="preserve">. </w:t>
      </w:r>
      <w:r>
        <w:rPr>
          <w:sz w:val="28"/>
          <w:sz w:val="28"/>
          <w:szCs w:val="28"/>
          <w:rtl w:val="true"/>
        </w:rPr>
        <w:t>בהקשר זה אציין</w:t>
      </w:r>
      <w:r>
        <w:rPr>
          <w:sz w:val="28"/>
          <w:szCs w:val="28"/>
          <w:rtl w:val="true"/>
        </w:rPr>
        <w:t xml:space="preserve">, </w:t>
      </w:r>
      <w:r>
        <w:rPr>
          <w:sz w:val="28"/>
          <w:sz w:val="28"/>
          <w:szCs w:val="28"/>
          <w:rtl w:val="true"/>
        </w:rPr>
        <w:t>כי אין בידי לקבל טענת הסנגור לפיה עסקינן במעידה חד פעמית</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לאחר ששקלתי מכלול הנסיבות לחומרא ולקולא אני גוזרת על הנאשם את העונשים הבאים</w:t>
      </w:r>
      <w:r>
        <w:rPr>
          <w:sz w:val="28"/>
          <w:szCs w:val="28"/>
          <w:rtl w:val="true"/>
        </w:rPr>
        <w:t>:</w:t>
      </w:r>
    </w:p>
    <w:p>
      <w:pPr>
        <w:pStyle w:val="Normal"/>
        <w:spacing w:lineRule="auto" w:line="360"/>
        <w:ind w:end="0"/>
        <w:jc w:val="start"/>
        <w:rPr>
          <w:sz w:val="28"/>
          <w:szCs w:val="28"/>
        </w:rPr>
      </w:pPr>
      <w:r>
        <w:rPr>
          <w:sz w:val="28"/>
          <w:szCs w:val="28"/>
          <w:rtl w:val="true"/>
        </w:rPr>
      </w:r>
    </w:p>
    <w:p>
      <w:pPr>
        <w:pStyle w:val="BodyTextIndent"/>
        <w:ind w:start="0" w:end="0"/>
        <w:jc w:val="start"/>
        <w:rPr>
          <w:sz w:val="28"/>
          <w:szCs w:val="28"/>
        </w:rPr>
      </w:pPr>
      <w:r>
        <w:rPr>
          <w:sz w:val="28"/>
          <w:szCs w:val="28"/>
        </w:rPr>
        <w:t>1</w:t>
      </w:r>
      <w:r>
        <w:rPr>
          <w:sz w:val="28"/>
          <w:szCs w:val="28"/>
          <w:rtl w:val="true"/>
        </w:rPr>
        <w:t xml:space="preserve">. </w:t>
      </w:r>
      <w:r>
        <w:rPr>
          <w:sz w:val="28"/>
          <w:szCs w:val="28"/>
        </w:rPr>
        <w:t>3</w:t>
      </w:r>
      <w:r>
        <w:rPr>
          <w:sz w:val="28"/>
          <w:szCs w:val="28"/>
          <w:rtl w:val="true"/>
        </w:rPr>
        <w:t xml:space="preserve"> </w:t>
      </w:r>
      <w:r>
        <w:rPr>
          <w:sz w:val="28"/>
          <w:sz w:val="28"/>
          <w:szCs w:val="28"/>
          <w:rtl w:val="true"/>
        </w:rPr>
        <w:t>חודשי מאסר בפועל אשר ירוצו בעבודות שירות בהתאם לחוו</w:t>
      </w:r>
      <w:r>
        <w:rPr>
          <w:sz w:val="28"/>
          <w:szCs w:val="28"/>
          <w:rtl w:val="true"/>
        </w:rPr>
        <w:t>"</w:t>
      </w:r>
      <w:r>
        <w:rPr>
          <w:sz w:val="28"/>
          <w:sz w:val="28"/>
          <w:szCs w:val="28"/>
          <w:rtl w:val="true"/>
        </w:rPr>
        <w:t>ד בבית חולים אסף הרופא בימים א</w:t>
      </w:r>
      <w:r>
        <w:rPr>
          <w:sz w:val="28"/>
          <w:szCs w:val="28"/>
          <w:rtl w:val="true"/>
        </w:rPr>
        <w:t>-</w:t>
      </w:r>
      <w:r>
        <w:rPr>
          <w:sz w:val="28"/>
          <w:sz w:val="28"/>
          <w:szCs w:val="28"/>
          <w:rtl w:val="true"/>
        </w:rPr>
        <w:t xml:space="preserve">ה בשבוע בין השעות </w:t>
      </w:r>
      <w:r>
        <w:rPr>
          <w:sz w:val="28"/>
          <w:szCs w:val="28"/>
        </w:rPr>
        <w:t>07.00-15.00</w:t>
      </w:r>
      <w:r>
        <w:rPr>
          <w:sz w:val="28"/>
          <w:szCs w:val="28"/>
          <w:rtl w:val="true"/>
        </w:rPr>
        <w:t xml:space="preserve">. </w:t>
      </w:r>
    </w:p>
    <w:p>
      <w:pPr>
        <w:pStyle w:val="Normal"/>
        <w:spacing w:lineRule="auto" w:line="360"/>
        <w:ind w:end="0"/>
        <w:jc w:val="start"/>
        <w:rPr>
          <w:sz w:val="28"/>
          <w:szCs w:val="28"/>
        </w:rPr>
      </w:pPr>
      <w:r>
        <w:rPr>
          <w:sz w:val="28"/>
          <w:sz w:val="28"/>
          <w:szCs w:val="28"/>
          <w:rtl w:val="true"/>
        </w:rPr>
        <w:t>סוג עבודה</w:t>
      </w:r>
      <w:r>
        <w:rPr>
          <w:sz w:val="28"/>
          <w:szCs w:val="28"/>
          <w:rtl w:val="true"/>
        </w:rPr>
        <w:t xml:space="preserve">: </w:t>
      </w:r>
      <w:r>
        <w:rPr>
          <w:sz w:val="28"/>
          <w:sz w:val="28"/>
          <w:szCs w:val="28"/>
          <w:rtl w:val="true"/>
        </w:rPr>
        <w:t>אחזקה</w:t>
      </w:r>
      <w:r>
        <w:rPr>
          <w:sz w:val="28"/>
          <w:szCs w:val="28"/>
          <w:rtl w:val="true"/>
        </w:rPr>
        <w:t xml:space="preserve">, </w:t>
      </w:r>
      <w:r>
        <w:rPr>
          <w:sz w:val="28"/>
          <w:sz w:val="28"/>
          <w:szCs w:val="28"/>
          <w:rtl w:val="true"/>
        </w:rPr>
        <w:t>סיוע</w:t>
      </w:r>
      <w:r>
        <w:rPr>
          <w:sz w:val="28"/>
          <w:szCs w:val="28"/>
          <w:rtl w:val="true"/>
        </w:rPr>
        <w:t xml:space="preserve">, </w:t>
      </w:r>
      <w:r>
        <w:rPr>
          <w:sz w:val="28"/>
          <w:sz w:val="28"/>
          <w:szCs w:val="28"/>
          <w:rtl w:val="true"/>
        </w:rPr>
        <w:t>שירותים או מנהלה</w:t>
      </w:r>
      <w:r>
        <w:rPr>
          <w:sz w:val="28"/>
          <w:szCs w:val="28"/>
          <w:rtl w:val="true"/>
        </w:rPr>
        <w:t>.</w:t>
      </w:r>
    </w:p>
    <w:p>
      <w:pPr>
        <w:pStyle w:val="Normal"/>
        <w:spacing w:lineRule="auto" w:line="360"/>
        <w:ind w:end="0"/>
        <w:jc w:val="start"/>
        <w:rPr>
          <w:sz w:val="28"/>
          <w:szCs w:val="28"/>
        </w:rPr>
      </w:pPr>
      <w:r>
        <w:rPr>
          <w:sz w:val="28"/>
          <w:sz w:val="28"/>
          <w:szCs w:val="28"/>
          <w:rtl w:val="true"/>
        </w:rPr>
        <w:t>מפקח אחראי</w:t>
      </w:r>
      <w:r>
        <w:rPr>
          <w:sz w:val="28"/>
          <w:szCs w:val="28"/>
          <w:rtl w:val="true"/>
        </w:rPr>
        <w:t xml:space="preserve">: </w:t>
      </w:r>
      <w:r>
        <w:rPr>
          <w:sz w:val="28"/>
          <w:sz w:val="28"/>
          <w:szCs w:val="28"/>
          <w:rtl w:val="true"/>
        </w:rPr>
        <w:t>ישראלה ימין</w:t>
      </w:r>
      <w:r>
        <w:rPr>
          <w:sz w:val="28"/>
          <w:szCs w:val="28"/>
          <w:rtl w:val="true"/>
        </w:rPr>
        <w:t>.</w:t>
      </w:r>
    </w:p>
    <w:p>
      <w:pPr>
        <w:pStyle w:val="Normal"/>
        <w:spacing w:lineRule="auto" w:line="360"/>
        <w:ind w:end="0"/>
        <w:jc w:val="start"/>
        <w:rPr>
          <w:sz w:val="28"/>
          <w:szCs w:val="28"/>
        </w:rPr>
      </w:pPr>
      <w:r>
        <w:rPr>
          <w:sz w:val="28"/>
          <w:sz w:val="28"/>
          <w:szCs w:val="28"/>
          <w:rtl w:val="true"/>
        </w:rPr>
        <w:t>תאריך תחילת ריצוי עבודות שירות</w:t>
      </w:r>
      <w:r>
        <w:rPr>
          <w:sz w:val="28"/>
          <w:szCs w:val="28"/>
          <w:rtl w:val="true"/>
        </w:rPr>
        <w:t xml:space="preserve">: </w:t>
      </w:r>
      <w:r>
        <w:rPr>
          <w:sz w:val="28"/>
          <w:szCs w:val="28"/>
        </w:rPr>
        <w:t>11.4.10</w:t>
      </w:r>
      <w:r>
        <w:rPr>
          <w:sz w:val="28"/>
          <w:szCs w:val="28"/>
          <w:rtl w:val="true"/>
        </w:rPr>
        <w:t xml:space="preserve"> </w:t>
      </w:r>
      <w:r>
        <w:rPr>
          <w:sz w:val="28"/>
          <w:sz w:val="28"/>
          <w:szCs w:val="28"/>
          <w:rtl w:val="true"/>
        </w:rPr>
        <w:t xml:space="preserve">ועל הנאשם להתייצב במועד זה בפני המפקח על עבודות שירות לצורך קליטה והצבה בשעה </w:t>
      </w:r>
      <w:r>
        <w:rPr>
          <w:sz w:val="28"/>
          <w:szCs w:val="28"/>
        </w:rPr>
        <w:t>08.00</w:t>
      </w:r>
      <w:r>
        <w:rPr>
          <w:sz w:val="28"/>
          <w:szCs w:val="28"/>
          <w:rtl w:val="true"/>
        </w:rPr>
        <w:t xml:space="preserve"> </w:t>
      </w:r>
      <w:r>
        <w:rPr>
          <w:sz w:val="28"/>
          <w:sz w:val="28"/>
          <w:szCs w:val="28"/>
          <w:rtl w:val="true"/>
        </w:rPr>
        <w:t>במפקדת מחוז מרכז</w:t>
      </w:r>
      <w:r>
        <w:rPr>
          <w:sz w:val="28"/>
          <w:szCs w:val="28"/>
          <w:rtl w:val="true"/>
        </w:rPr>
        <w:t xml:space="preserve">, </w:t>
      </w:r>
      <w:r>
        <w:rPr>
          <w:sz w:val="28"/>
          <w:sz w:val="28"/>
          <w:szCs w:val="28"/>
          <w:rtl w:val="true"/>
        </w:rPr>
        <w:t>יחידת עבודות שירות רמלה</w:t>
      </w:r>
      <w:r>
        <w:rPr>
          <w:sz w:val="28"/>
          <w:szCs w:val="28"/>
          <w:rtl w:val="true"/>
        </w:rPr>
        <w:t>.</w:t>
      </w:r>
    </w:p>
    <w:p>
      <w:pPr>
        <w:pStyle w:val="Normal"/>
        <w:spacing w:lineRule="auto" w:line="360"/>
        <w:ind w:end="0"/>
        <w:jc w:val="start"/>
        <w:rPr>
          <w:sz w:val="28"/>
          <w:szCs w:val="28"/>
        </w:rPr>
      </w:pPr>
      <w:r>
        <w:rPr>
          <w:sz w:val="28"/>
          <w:sz w:val="28"/>
          <w:szCs w:val="28"/>
          <w:rtl w:val="true"/>
        </w:rPr>
        <w:t>מובהר לנאשם כי חובה עליו לעדכן את משרד הממונה בכל שינוי אם יחול בכתובת מגוריו וכן עליו לעמוד בתנאי פיקוח ביקורות פתע</w:t>
      </w:r>
      <w:r>
        <w:rPr>
          <w:sz w:val="28"/>
          <w:szCs w:val="28"/>
          <w:rtl w:val="true"/>
        </w:rPr>
        <w:t xml:space="preserve">, </w:t>
      </w:r>
      <w:r>
        <w:rPr>
          <w:sz w:val="28"/>
          <w:sz w:val="28"/>
          <w:szCs w:val="28"/>
          <w:rtl w:val="true"/>
        </w:rPr>
        <w:t>וכל הפרה בעבודות שירות תביא להפסקה מנהלית וריצוי העונש במאסר ממש</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Pr>
        <w:t>2</w:t>
      </w:r>
      <w:r>
        <w:rPr>
          <w:sz w:val="28"/>
          <w:szCs w:val="28"/>
          <w:rtl w:val="true"/>
        </w:rPr>
        <w:t xml:space="preserve">. </w:t>
      </w:r>
      <w:r>
        <w:rPr>
          <w:sz w:val="28"/>
          <w:szCs w:val="28"/>
        </w:rPr>
        <w:t>7</w:t>
      </w:r>
      <w:r>
        <w:rPr>
          <w:sz w:val="28"/>
          <w:szCs w:val="28"/>
          <w:rtl w:val="true"/>
        </w:rPr>
        <w:t xml:space="preserve"> </w:t>
      </w:r>
      <w:r>
        <w:rPr>
          <w:sz w:val="28"/>
          <w:sz w:val="28"/>
          <w:szCs w:val="28"/>
          <w:rtl w:val="true"/>
        </w:rPr>
        <w:t>חודשי מאסר על תנאי והתנאי הוא שלא יעבור במשך שלוש שנים מהיום עבירה של שימוש ברכב ללא רשות</w:t>
      </w:r>
      <w:r>
        <w:rPr>
          <w:sz w:val="28"/>
          <w:szCs w:val="28"/>
          <w:rtl w:val="true"/>
        </w:rPr>
        <w:t xml:space="preserve">, </w:t>
      </w:r>
      <w:r>
        <w:rPr>
          <w:sz w:val="28"/>
          <w:sz w:val="28"/>
          <w:szCs w:val="28"/>
          <w:rtl w:val="true"/>
        </w:rPr>
        <w:t>עבירה של נהיגה בזמן פסילה ועבירה של שיבוש מהלכי משפט</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Pr>
        <w:t>3</w:t>
      </w:r>
      <w:r>
        <w:rPr>
          <w:sz w:val="28"/>
          <w:szCs w:val="28"/>
          <w:rtl w:val="true"/>
        </w:rPr>
        <w:t xml:space="preserve">. </w:t>
      </w:r>
      <w:r>
        <w:rPr>
          <w:sz w:val="28"/>
          <w:sz w:val="28"/>
          <w:szCs w:val="28"/>
          <w:rtl w:val="true"/>
        </w:rPr>
        <w:t>פסילה בפועל מלקבל ו</w:t>
      </w:r>
      <w:r>
        <w:rPr>
          <w:sz w:val="28"/>
          <w:szCs w:val="28"/>
          <w:rtl w:val="true"/>
        </w:rPr>
        <w:t>/</w:t>
      </w:r>
      <w:r>
        <w:rPr>
          <w:sz w:val="28"/>
          <w:sz w:val="28"/>
          <w:szCs w:val="28"/>
          <w:rtl w:val="true"/>
        </w:rPr>
        <w:t>או החזיק רישיון נהיגה</w:t>
      </w:r>
      <w:r>
        <w:rPr>
          <w:sz w:val="28"/>
          <w:szCs w:val="28"/>
          <w:rtl w:val="true"/>
        </w:rPr>
        <w:t xml:space="preserve">. </w:t>
      </w:r>
    </w:p>
    <w:p>
      <w:pPr>
        <w:pStyle w:val="Normal"/>
        <w:spacing w:lineRule="auto" w:line="360"/>
        <w:ind w:end="0"/>
        <w:jc w:val="start"/>
        <w:rPr>
          <w:sz w:val="28"/>
          <w:szCs w:val="28"/>
        </w:rPr>
      </w:pPr>
      <w:r>
        <w:rPr>
          <w:sz w:val="28"/>
          <w:sz w:val="28"/>
          <w:szCs w:val="28"/>
          <w:rtl w:val="true"/>
        </w:rPr>
        <w:t>מכוח הסכמת הצדדים רכיב הפסילה בפועל יחול בחופף לתקופת הפסילה שהושתה על הנאשם בהליכי הב</w:t>
      </w:r>
      <w:r>
        <w:rPr>
          <w:sz w:val="28"/>
          <w:szCs w:val="28"/>
          <w:rtl w:val="true"/>
        </w:rPr>
        <w:t>"</w:t>
      </w:r>
      <w:r>
        <w:rPr>
          <w:sz w:val="28"/>
          <w:sz w:val="28"/>
          <w:szCs w:val="28"/>
          <w:rtl w:val="true"/>
        </w:rPr>
        <w:t xml:space="preserve">ש מינואר </w:t>
      </w:r>
      <w:r>
        <w:rPr>
          <w:sz w:val="28"/>
          <w:szCs w:val="28"/>
        </w:rPr>
        <w:t>2007</w:t>
      </w:r>
      <w:r>
        <w:rPr>
          <w:sz w:val="28"/>
          <w:szCs w:val="28"/>
          <w:rtl w:val="true"/>
        </w:rPr>
        <w:t>-</w:t>
      </w:r>
      <w:r>
        <w:rPr>
          <w:sz w:val="28"/>
          <w:sz w:val="28"/>
          <w:szCs w:val="28"/>
          <w:rtl w:val="true"/>
        </w:rPr>
        <w:t xml:space="preserve">דצמבר </w:t>
      </w:r>
      <w:r>
        <w:rPr>
          <w:sz w:val="28"/>
          <w:szCs w:val="28"/>
        </w:rPr>
        <w:t>2007</w:t>
      </w:r>
      <w:r>
        <w:rPr>
          <w:sz w:val="28"/>
          <w:szCs w:val="28"/>
          <w:rtl w:val="true"/>
        </w:rPr>
        <w:t xml:space="preserve"> </w:t>
      </w:r>
      <w:r>
        <w:rPr>
          <w:sz w:val="28"/>
          <w:sz w:val="28"/>
          <w:szCs w:val="28"/>
          <w:rtl w:val="true"/>
        </w:rPr>
        <w:t>ואני קובעת כי הנאשם ריצה את רכיב הפסילה בפועל</w:t>
      </w:r>
      <w:r>
        <w:rPr>
          <w:sz w:val="28"/>
          <w:szCs w:val="28"/>
          <w:rtl w:val="true"/>
        </w:rPr>
        <w:t>.</w:t>
      </w:r>
    </w:p>
    <w:p>
      <w:pPr>
        <w:pStyle w:val="Normal"/>
        <w:spacing w:lineRule="auto" w:line="360"/>
        <w:ind w:end="0"/>
        <w:jc w:val="start"/>
        <w:rPr>
          <w:sz w:val="28"/>
          <w:szCs w:val="28"/>
        </w:rPr>
      </w:pPr>
      <w:r>
        <w:rPr>
          <w:sz w:val="28"/>
          <w:sz w:val="28"/>
          <w:szCs w:val="28"/>
          <w:rtl w:val="true"/>
        </w:rPr>
        <w:t>ממילא פטור הנאשם מהפקדת רישיון</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Pr>
        <w:t>4</w:t>
      </w:r>
      <w:r>
        <w:rPr>
          <w:sz w:val="28"/>
          <w:szCs w:val="28"/>
          <w:rtl w:val="true"/>
        </w:rPr>
        <w:t xml:space="preserve">. </w:t>
      </w:r>
      <w:r>
        <w:rPr>
          <w:sz w:val="28"/>
          <w:szCs w:val="28"/>
        </w:rPr>
        <w:t>7</w:t>
      </w:r>
      <w:r>
        <w:rPr>
          <w:sz w:val="28"/>
          <w:szCs w:val="28"/>
          <w:rtl w:val="true"/>
        </w:rPr>
        <w:t xml:space="preserve"> </w:t>
      </w:r>
      <w:r>
        <w:rPr>
          <w:sz w:val="28"/>
          <w:sz w:val="28"/>
          <w:szCs w:val="28"/>
          <w:rtl w:val="true"/>
        </w:rPr>
        <w:t>חודשי פסילה על תנאי מלקבל ו</w:t>
      </w:r>
      <w:r>
        <w:rPr>
          <w:sz w:val="28"/>
          <w:szCs w:val="28"/>
          <w:rtl w:val="true"/>
        </w:rPr>
        <w:t>/</w:t>
      </w:r>
      <w:r>
        <w:rPr>
          <w:sz w:val="28"/>
          <w:sz w:val="28"/>
          <w:szCs w:val="28"/>
          <w:rtl w:val="true"/>
        </w:rPr>
        <w:t>או להחזיק רישיון נהיגה והתנאי הוא שלא יעבור במשך שלוש שנים מהיום עבירה של שימוש ברכב ללא רשות ועבירה של נהיגה בזמן פסילה</w:t>
      </w:r>
      <w:r>
        <w:rPr>
          <w:sz w:val="28"/>
          <w:szCs w:val="28"/>
          <w:rtl w:val="true"/>
        </w:rPr>
        <w:t>.</w:t>
      </w:r>
      <w:r>
        <w:br w:type="page"/>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Pr>
        <w:t>4</w:t>
      </w:r>
      <w:r>
        <w:rPr>
          <w:sz w:val="28"/>
          <w:szCs w:val="28"/>
          <w:rtl w:val="true"/>
        </w:rPr>
        <w:t xml:space="preserve">. </w:t>
      </w:r>
      <w:r>
        <w:rPr>
          <w:sz w:val="28"/>
          <w:sz w:val="28"/>
          <w:szCs w:val="28"/>
          <w:rtl w:val="true"/>
        </w:rPr>
        <w:t xml:space="preserve">קנס בסך </w:t>
      </w:r>
      <w:r>
        <w:rPr>
          <w:sz w:val="28"/>
          <w:szCs w:val="28"/>
        </w:rPr>
        <w:t>2000</w:t>
      </w:r>
      <w:r>
        <w:rPr>
          <w:sz w:val="28"/>
          <w:szCs w:val="28"/>
          <w:rtl w:val="true"/>
        </w:rPr>
        <w:t xml:space="preserve"> ₪  </w:t>
      </w:r>
      <w:r>
        <w:rPr>
          <w:sz w:val="28"/>
          <w:sz w:val="28"/>
          <w:szCs w:val="28"/>
          <w:rtl w:val="true"/>
        </w:rPr>
        <w:t xml:space="preserve">או </w:t>
      </w:r>
      <w:r>
        <w:rPr>
          <w:sz w:val="28"/>
          <w:szCs w:val="28"/>
        </w:rPr>
        <w:t>20</w:t>
      </w:r>
      <w:r>
        <w:rPr>
          <w:sz w:val="28"/>
          <w:szCs w:val="28"/>
          <w:rtl w:val="true"/>
        </w:rPr>
        <w:t xml:space="preserve"> </w:t>
      </w:r>
      <w:r>
        <w:rPr>
          <w:sz w:val="28"/>
          <w:sz w:val="28"/>
          <w:szCs w:val="28"/>
          <w:rtl w:val="true"/>
        </w:rPr>
        <w:t>ימי מאסר למקרה שהקנס לא ישולם</w:t>
      </w:r>
      <w:r>
        <w:rPr>
          <w:sz w:val="28"/>
          <w:szCs w:val="28"/>
          <w:rtl w:val="true"/>
        </w:rPr>
        <w:t>.</w:t>
      </w:r>
    </w:p>
    <w:p>
      <w:pPr>
        <w:pStyle w:val="Normal"/>
        <w:spacing w:lineRule="auto" w:line="360"/>
        <w:ind w:end="0"/>
        <w:jc w:val="start"/>
        <w:rPr>
          <w:sz w:val="28"/>
          <w:szCs w:val="28"/>
        </w:rPr>
      </w:pPr>
      <w:r>
        <w:rPr>
          <w:sz w:val="28"/>
          <w:szCs w:val="28"/>
          <w:rtl w:val="true"/>
        </w:rPr>
        <w:t xml:space="preserve"> </w:t>
      </w:r>
      <w:r>
        <w:rPr>
          <w:sz w:val="28"/>
          <w:sz w:val="28"/>
          <w:szCs w:val="28"/>
          <w:rtl w:val="true"/>
        </w:rPr>
        <w:t xml:space="preserve">מכוח הסכמה יקוזז הקנס מהפקדה ככל שהיא מצויה בתיק </w:t>
      </w:r>
      <w:r>
        <w:rPr>
          <w:color w:val="000000"/>
          <w:sz w:val="28"/>
          <w:sz w:val="28"/>
          <w:szCs w:val="28"/>
          <w:rtl w:val="true"/>
        </w:rPr>
        <w:t>ב</w:t>
      </w:r>
      <w:r>
        <w:rPr>
          <w:color w:val="000000"/>
          <w:sz w:val="28"/>
          <w:szCs w:val="28"/>
          <w:rtl w:val="true"/>
        </w:rPr>
        <w:t>"</w:t>
      </w:r>
      <w:r>
        <w:rPr>
          <w:color w:val="000000"/>
          <w:sz w:val="28"/>
          <w:sz w:val="28"/>
          <w:szCs w:val="28"/>
          <w:rtl w:val="true"/>
        </w:rPr>
        <w:t xml:space="preserve">ש </w:t>
      </w:r>
      <w:r>
        <w:rPr>
          <w:color w:val="000000"/>
          <w:sz w:val="28"/>
          <w:szCs w:val="28"/>
        </w:rPr>
        <w:t>1330/07</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 xml:space="preserve">מוצגים – יוחזרו לבעליהם וככל שלא יאותרו תוך </w:t>
      </w:r>
      <w:r>
        <w:rPr>
          <w:sz w:val="28"/>
          <w:szCs w:val="28"/>
        </w:rPr>
        <w:t>60</w:t>
      </w:r>
      <w:r>
        <w:rPr>
          <w:sz w:val="28"/>
          <w:szCs w:val="28"/>
          <w:rtl w:val="true"/>
        </w:rPr>
        <w:t xml:space="preserve"> </w:t>
      </w:r>
      <w:r>
        <w:rPr>
          <w:sz w:val="28"/>
          <w:sz w:val="28"/>
          <w:szCs w:val="28"/>
          <w:rtl w:val="true"/>
        </w:rPr>
        <w:t>יום יחולטו ו</w:t>
      </w:r>
      <w:r>
        <w:rPr>
          <w:sz w:val="28"/>
          <w:szCs w:val="28"/>
          <w:rtl w:val="true"/>
        </w:rPr>
        <w:t>/</w:t>
      </w:r>
      <w:r>
        <w:rPr>
          <w:sz w:val="28"/>
          <w:sz w:val="28"/>
          <w:szCs w:val="28"/>
          <w:rtl w:val="true"/>
        </w:rPr>
        <w:t>או יושמדו לפי שיקול דעת משטרה</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לתשומת לב הממונה</w:t>
      </w:r>
      <w:r>
        <w:rPr>
          <w:sz w:val="28"/>
          <w:szCs w:val="28"/>
          <w:rtl w:val="true"/>
        </w:rPr>
        <w:t xml:space="preserve">: </w:t>
      </w:r>
    </w:p>
    <w:p>
      <w:pPr>
        <w:pStyle w:val="Normal"/>
        <w:spacing w:lineRule="auto" w:line="360"/>
        <w:ind w:end="0"/>
        <w:jc w:val="start"/>
        <w:rPr>
          <w:sz w:val="28"/>
          <w:szCs w:val="28"/>
        </w:rPr>
      </w:pPr>
      <w:r>
        <w:rPr>
          <w:sz w:val="28"/>
          <w:sz w:val="28"/>
          <w:szCs w:val="28"/>
          <w:rtl w:val="true"/>
        </w:rPr>
        <w:t xml:space="preserve">ערה אני לכך שהמועד המומלץ לתחילת העבודות הינו </w:t>
      </w:r>
      <w:r>
        <w:rPr>
          <w:sz w:val="28"/>
          <w:szCs w:val="28"/>
        </w:rPr>
        <w:t>9.3.2010</w:t>
      </w:r>
      <w:r>
        <w:rPr>
          <w:sz w:val="28"/>
          <w:szCs w:val="28"/>
          <w:rtl w:val="true"/>
        </w:rPr>
        <w:t xml:space="preserve"> </w:t>
      </w:r>
      <w:r>
        <w:rPr>
          <w:sz w:val="28"/>
          <w:sz w:val="28"/>
          <w:szCs w:val="28"/>
          <w:rtl w:val="true"/>
        </w:rPr>
        <w:t xml:space="preserve">אך מתוך התחשבות בנאשם הוריתי על תחילת ריצוי עבודות שירות ביום </w:t>
      </w:r>
      <w:r>
        <w:rPr>
          <w:sz w:val="28"/>
          <w:szCs w:val="28"/>
        </w:rPr>
        <w:t>11.4.10</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 w:val="28"/>
          <w:szCs w:val="28"/>
          <w:rtl w:val="true"/>
        </w:rPr>
        <w:t>המזכירות תעביר העתק לשירות המבחן ולממונה על עבודות השירות בשירות בתי הסוהר</w:t>
      </w:r>
      <w:r>
        <w:rPr>
          <w:sz w:val="28"/>
          <w:szCs w:val="28"/>
          <w:rtl w:val="true"/>
        </w:rPr>
        <w:t>.</w:t>
      </w:r>
    </w:p>
    <w:p>
      <w:pPr>
        <w:pStyle w:val="Normal"/>
        <w:spacing w:lineRule="auto" w:line="360"/>
        <w:ind w:end="0"/>
        <w:jc w:val="start"/>
        <w:rPr>
          <w:sz w:val="28"/>
          <w:szCs w:val="28"/>
        </w:rPr>
      </w:pPr>
      <w:r>
        <w:rPr>
          <w:sz w:val="28"/>
          <w:szCs w:val="28"/>
          <w:rtl w:val="true"/>
        </w:rPr>
      </w:r>
    </w:p>
    <w:p>
      <w:pPr>
        <w:pStyle w:val="Normal"/>
        <w:ind w:end="0"/>
        <w:jc w:val="start"/>
        <w:rPr>
          <w:sz w:val="28"/>
          <w:szCs w:val="28"/>
        </w:rPr>
      </w:pPr>
      <w:r>
        <w:rPr>
          <w:sz w:val="28"/>
          <w:sz w:val="28"/>
          <w:szCs w:val="28"/>
          <w:rtl w:val="true"/>
        </w:rPr>
        <w:t xml:space="preserve">זכות ערעור בתוך </w:t>
      </w:r>
      <w:r>
        <w:rPr>
          <w:sz w:val="28"/>
          <w:szCs w:val="28"/>
        </w:rPr>
        <w:t>45</w:t>
      </w:r>
      <w:r>
        <w:rPr>
          <w:sz w:val="28"/>
          <w:szCs w:val="28"/>
          <w:rtl w:val="true"/>
        </w:rPr>
        <w:t xml:space="preserve"> </w:t>
      </w:r>
      <w:r>
        <w:rPr>
          <w:sz w:val="28"/>
          <w:sz w:val="28"/>
          <w:szCs w:val="28"/>
          <w:rtl w:val="true"/>
        </w:rPr>
        <w:t>יום מהיום</w:t>
      </w:r>
      <w:r>
        <w:rPr>
          <w:sz w:val="28"/>
          <w:szCs w:val="28"/>
          <w:rtl w:val="true"/>
        </w:rPr>
        <w:t>.</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ה נירה דסקין </w:t>
      </w:r>
      <w:r>
        <w:rPr>
          <w:color w:val="000000"/>
          <w:sz w:val="22"/>
          <w:szCs w:val="22"/>
        </w:rPr>
        <w:t>54678313</w:t>
      </w:r>
    </w:p>
    <w:p>
      <w:pPr>
        <w:pStyle w:val="Normal"/>
        <w:ind w:end="0"/>
        <w:jc w:val="center"/>
        <w:rPr/>
      </w:pPr>
      <w:r>
        <w:rPr>
          <w:b/>
          <w:bCs/>
          <w:color w:val="FFFFFF"/>
          <w:sz w:val="2"/>
          <w:szCs w:val="2"/>
        </w:rPr>
        <w:t>54678313</w:t>
      </w:r>
      <w:r>
        <w:rPr>
          <w:b/>
          <w:b/>
          <w:bCs/>
          <w:rtl w:val="true"/>
        </w:rPr>
        <w:t>ניתנה והודעה היום כ</w:t>
      </w:r>
      <w:r>
        <w:rPr>
          <w:b/>
          <w:bCs/>
          <w:rtl w:val="true"/>
        </w:rPr>
        <w:t>"</w:t>
      </w:r>
      <w:r>
        <w:rPr>
          <w:b/>
          <w:b/>
          <w:bCs/>
          <w:rtl w:val="true"/>
        </w:rPr>
        <w:t>ג  אדר תש</w:t>
      </w:r>
      <w:r>
        <w:rPr>
          <w:b/>
          <w:bCs/>
          <w:rtl w:val="true"/>
        </w:rPr>
        <w:t>"</w:t>
      </w:r>
      <w:r>
        <w:rPr>
          <w:b/>
          <w:b/>
          <w:bCs/>
          <w:rtl w:val="true"/>
        </w:rPr>
        <w:t>ע</w:t>
      </w:r>
      <w:r>
        <w:rPr>
          <w:b/>
          <w:bCs/>
          <w:rtl w:val="true"/>
        </w:rPr>
        <w:t xml:space="preserve">, </w:t>
      </w:r>
      <w:r>
        <w:rPr>
          <w:b/>
          <w:bCs/>
        </w:rPr>
        <w:t>09/03/2010</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נירה</w:t>
            </w:r>
            <w:r>
              <w:rPr>
                <w:b/>
                <w:b/>
                <w:bCs/>
                <w:rtl w:val="true"/>
              </w:rPr>
              <w:t xml:space="preserve"> </w:t>
            </w:r>
            <w:r>
              <w:rPr>
                <w:b/>
                <w:b/>
                <w:bCs/>
                <w:rtl w:val="true"/>
              </w:rPr>
              <w:t>דסקין</w:t>
            </w:r>
            <w:r>
              <w:rPr>
                <w:b/>
                <w:bCs/>
                <w:rtl w:val="true"/>
              </w:rPr>
              <w:t xml:space="preserve">, </w:t>
            </w:r>
            <w:r>
              <w:rPr>
                <w:b/>
                <w:b/>
                <w:bCs/>
                <w:rtl w:val="true"/>
              </w:rPr>
              <w:t xml:space="preserve">סגנית נשיא </w:t>
            </w:r>
          </w:p>
        </w:tc>
      </w:tr>
    </w:tbl>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מאיה</w:t>
      </w:r>
      <w:r>
        <w:rPr>
          <w:rFonts w:ascii="Arial" w:hAnsi="Arial" w:eastAsia="Arial" w:cs="Arial"/>
          <w:sz w:val="28"/>
          <w:sz w:val="28"/>
          <w:szCs w:val="28"/>
          <w:rtl w:val="true"/>
        </w:rPr>
        <w:t xml:space="preserve"> </w:t>
      </w:r>
      <w:r>
        <w:rPr>
          <w:rFonts w:ascii="Arial" w:hAnsi="Arial" w:cs="FrankRuehl"/>
          <w:sz w:val="28"/>
          <w:sz w:val="28"/>
          <w:szCs w:val="28"/>
          <w:rtl w:val="true"/>
        </w:rPr>
        <w:t>שלו</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27"/>
      <w:footerReference w:type="default" r:id="rId2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/Users/liorb/Downloads/study2025-p2/SH-07-1090-662.doc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רמ</w:t>
    </w:r>
    <w:r>
      <w:rPr>
        <w:color w:val="000000"/>
        <w:sz w:val="22"/>
        <w:szCs w:val="22"/>
        <w:rtl w:val="true"/>
      </w:rPr>
      <w:t xml:space="preserve">') </w:t>
    </w:r>
    <w:r>
      <w:rPr>
        <w:color w:val="000000"/>
        <w:sz w:val="22"/>
        <w:szCs w:val="22"/>
      </w:rPr>
      <w:t>1090-07</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 xml:space="preserve">לשכת תביעות מרחב שפלה </w:t>
    </w:r>
    <w:r>
      <w:rPr>
        <w:color w:val="000000"/>
        <w:sz w:val="22"/>
        <w:szCs w:val="22"/>
        <w:rtl w:val="true"/>
      </w:rPr>
      <w:t xml:space="preserve">- </w:t>
    </w:r>
    <w:r>
      <w:rPr>
        <w:color w:val="000000"/>
        <w:sz w:val="22"/>
        <w:sz w:val="22"/>
        <w:szCs w:val="22"/>
        <w:rtl w:val="true"/>
      </w:rPr>
      <w:t>פלילי נ</w:t>
    </w:r>
    <w:r>
      <w:rPr>
        <w:color w:val="000000"/>
        <w:sz w:val="22"/>
        <w:szCs w:val="22"/>
        <w:rtl w:val="true"/>
      </w:rPr>
      <w:t xml:space="preserve">' </w:t>
    </w:r>
    <w:r>
      <w:rPr>
        <w:color w:val="000000"/>
        <w:sz w:val="22"/>
        <w:sz w:val="22"/>
        <w:szCs w:val="22"/>
        <w:rtl w:val="true"/>
      </w:rPr>
      <w:t>חאמד אבו גאנם</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BodyTextIndent">
    <w:name w:val="Body Text Indent"/>
    <w:basedOn w:val="Normal"/>
    <w:pPr>
      <w:spacing w:lineRule="auto" w:line="360"/>
      <w:ind w:hanging="0" w:start="720" w:end="0"/>
    </w:pPr>
    <w:rPr>
      <w:rFonts w:ascii="Times New Roman" w:hAnsi="Times New Roman" w:eastAsia="Times New Roman" w:cs="Times New Roman"/>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5227" TargetMode="External"/><Relationship Id="rId3" Type="http://schemas.openxmlformats.org/officeDocument/2006/relationships/hyperlink" Target="http://www.nevo.co.il/law/5227/67" TargetMode="External"/><Relationship Id="rId4" Type="http://schemas.openxmlformats.org/officeDocument/2006/relationships/hyperlink" Target="http://www.nevo.co.il/law/74501" TargetMode="External"/><Relationship Id="rId5" Type="http://schemas.openxmlformats.org/officeDocument/2006/relationships/hyperlink" Target="http://www.nevo.co.il/law/74501/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0301/413c" TargetMode="External"/><Relationship Id="rId9" Type="http://schemas.openxmlformats.org/officeDocument/2006/relationships/hyperlink" Target="http://www.nevo.co.il/law/5227/67" TargetMode="External"/><Relationship Id="rId10" Type="http://schemas.openxmlformats.org/officeDocument/2006/relationships/hyperlink" Target="http://www.nevo.co.il/law/5227" TargetMode="External"/><Relationship Id="rId11" Type="http://schemas.openxmlformats.org/officeDocument/2006/relationships/hyperlink" Target="http://www.nevo.co.il/law/74501/2" TargetMode="External"/><Relationship Id="rId12" Type="http://schemas.openxmlformats.org/officeDocument/2006/relationships/hyperlink" Target="http://www.nevo.co.il/law/74501" TargetMode="External"/><Relationship Id="rId13" Type="http://schemas.openxmlformats.org/officeDocument/2006/relationships/hyperlink" Target="http://www.nevo.co.il/law/70301/413c" TargetMode="External"/><Relationship Id="rId14" Type="http://schemas.openxmlformats.org/officeDocument/2006/relationships/hyperlink" Target="http://www.nevo.co.il/law/70301/244"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5699635" TargetMode="External"/><Relationship Id="rId17" Type="http://schemas.openxmlformats.org/officeDocument/2006/relationships/hyperlink" Target="http://www.nevo.co.il/case/6049859" TargetMode="External"/><Relationship Id="rId18" Type="http://schemas.openxmlformats.org/officeDocument/2006/relationships/hyperlink" Target="http://www.nevo.co.il/case/5699635" TargetMode="External"/><Relationship Id="rId19" Type="http://schemas.openxmlformats.org/officeDocument/2006/relationships/hyperlink" Target="http://www.nevo.co.il/case/6093160" TargetMode="External"/><Relationship Id="rId20" Type="http://schemas.openxmlformats.org/officeDocument/2006/relationships/hyperlink" Target="http://www.nevo.co.il/case/6152063" TargetMode="External"/><Relationship Id="rId21" Type="http://schemas.openxmlformats.org/officeDocument/2006/relationships/hyperlink" Target="http://www.nevo.co.il/case/5921678" TargetMode="External"/><Relationship Id="rId22" Type="http://schemas.openxmlformats.org/officeDocument/2006/relationships/hyperlink" Target="http://www.nevo.co.il/case/6106110" TargetMode="External"/><Relationship Id="rId23" Type="http://schemas.openxmlformats.org/officeDocument/2006/relationships/hyperlink" Target="http://www.nevo.co.il/law/5227" TargetMode="External"/><Relationship Id="rId24" Type="http://schemas.openxmlformats.org/officeDocument/2006/relationships/hyperlink" Target="http://www.nevo.co.il/case/5831242" TargetMode="External"/><Relationship Id="rId25" Type="http://schemas.openxmlformats.org/officeDocument/2006/relationships/hyperlink" Target="http://www.nevo.co.il/case/5775237" TargetMode="External"/><Relationship Id="rId26" Type="http://schemas.openxmlformats.org/officeDocument/2006/relationships/hyperlink" Target="http://www.nevo.co.il/case/5997637"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2016-06-20T08:31:00Z</dcterms:created>
  <dc:creator> </dc:creator>
  <dc:description/>
  <cp:keywords/>
  <dc:language>en-IL</dc:language>
  <cp:lastModifiedBy>run</cp:lastModifiedBy>
  <dcterms:modified xsi:type="dcterms:W3CDTF">2016-06-20T08:31:00Z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לשכת תביעות מרחב שפלה - פלילי</vt:lpwstr>
  </property>
  <property fmtid="{D5CDD505-2E9C-101B-9397-08002B2CF9AE}" pid="3" name="APPELLEE">
    <vt:lpwstr>חאמד אבו גאנם</vt:lpwstr>
  </property>
  <property fmtid="{D5CDD505-2E9C-101B-9397-08002B2CF9AE}" pid="4" name="CASENOTES1">
    <vt:lpwstr>ProcID=23;168;278&amp;PartA=1621&amp;PartC=16</vt:lpwstr>
  </property>
  <property fmtid="{D5CDD505-2E9C-101B-9397-08002B2CF9AE}" pid="5" name="CASENOTES2">
    <vt:lpwstr>ProcID=213&amp;PartA=19&amp;PartC=18</vt:lpwstr>
  </property>
  <property fmtid="{D5CDD505-2E9C-101B-9397-08002B2CF9AE}" pid="6" name="CASESLISTTMP1">
    <vt:lpwstr>5699635:2;6049859;6093160;6152063;5921678;6106110;5831242;5775237;5997637</vt:lpwstr>
  </property>
  <property fmtid="{D5CDD505-2E9C-101B-9397-08002B2CF9AE}" pid="7" name="CITY">
    <vt:lpwstr>רמ'</vt:lpwstr>
  </property>
  <property fmtid="{D5CDD505-2E9C-101B-9397-08002B2CF9AE}" pid="8" name="DATE">
    <vt:lpwstr>20100309</vt:lpwstr>
  </property>
  <property fmtid="{D5CDD505-2E9C-101B-9397-08002B2CF9AE}" pid="9" name="DELEMATA">
    <vt:lpwstr/>
  </property>
  <property fmtid="{D5CDD505-2E9C-101B-9397-08002B2CF9AE}" pid="10" name="ISABSTRACT">
    <vt:lpwstr>Y</vt:lpwstr>
  </property>
  <property fmtid="{D5CDD505-2E9C-101B-9397-08002B2CF9AE}" pid="11" name="JUDGE">
    <vt:lpwstr> נירה דסקין</vt:lpwstr>
  </property>
  <property fmtid="{D5CDD505-2E9C-101B-9397-08002B2CF9AE}" pid="12" name="LAWLISTTMP1">
    <vt:lpwstr>5227/067</vt:lpwstr>
  </property>
  <property fmtid="{D5CDD505-2E9C-101B-9397-08002B2CF9AE}" pid="13" name="LAWLISTTMP2">
    <vt:lpwstr>74501/002</vt:lpwstr>
  </property>
  <property fmtid="{D5CDD505-2E9C-101B-9397-08002B2CF9AE}" pid="14" name="LAWLISTTMP3">
    <vt:lpwstr>70301/413c;244</vt:lpwstr>
  </property>
  <property fmtid="{D5CDD505-2E9C-101B-9397-08002B2CF9AE}" pid="15" name="LAWYER">
    <vt:lpwstr/>
  </property>
  <property fmtid="{D5CDD505-2E9C-101B-9397-08002B2CF9AE}" pid="16" name="LINKK1">
    <vt:lpwstr/>
  </property>
  <property fmtid="{D5CDD505-2E9C-101B-9397-08002B2CF9AE}" pid="17" name="LINKK10">
    <vt:lpwstr/>
  </property>
  <property fmtid="{D5CDD505-2E9C-101B-9397-08002B2CF9AE}" pid="18" name="LINKK11">
    <vt:lpwstr/>
  </property>
  <property fmtid="{D5CDD505-2E9C-101B-9397-08002B2CF9AE}" pid="19" name="LINKK12">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NEWPARTA">
    <vt:lpwstr>1090</vt:lpwstr>
  </property>
  <property fmtid="{D5CDD505-2E9C-101B-9397-08002B2CF9AE}" pid="29" name="NEWPARTB">
    <vt:lpwstr/>
  </property>
  <property fmtid="{D5CDD505-2E9C-101B-9397-08002B2CF9AE}" pid="30" name="NEWPARTC">
    <vt:lpwstr>07</vt:lpwstr>
  </property>
  <property fmtid="{D5CDD505-2E9C-101B-9397-08002B2CF9AE}" pid="31" name="NEWPROC">
    <vt:lpwstr>תפ</vt:lpwstr>
  </property>
  <property fmtid="{D5CDD505-2E9C-101B-9397-08002B2CF9AE}" pid="32" name="PADIMAIL">
    <vt:lpwstr/>
  </property>
  <property fmtid="{D5CDD505-2E9C-101B-9397-08002B2CF9AE}" pid="33" name="PAGE">
    <vt:lpwstr/>
  </property>
  <property fmtid="{D5CDD505-2E9C-101B-9397-08002B2CF9AE}" pid="34" name="PART">
    <vt:lpwstr/>
  </property>
  <property fmtid="{D5CDD505-2E9C-101B-9397-08002B2CF9AE}" pid="35" name="PROCESS">
    <vt:lpwstr/>
  </property>
  <property fmtid="{D5CDD505-2E9C-101B-9397-08002B2CF9AE}" pid="36" name="PROCNUM">
    <vt:lpwstr>1090</vt:lpwstr>
  </property>
  <property fmtid="{D5CDD505-2E9C-101B-9397-08002B2CF9AE}" pid="37" name="PROCYEAR">
    <vt:lpwstr>07</vt:lpwstr>
  </property>
  <property fmtid="{D5CDD505-2E9C-101B-9397-08002B2CF9AE}" pid="38" name="PSAKDIN">
    <vt:lpwstr>גזר-דין</vt:lpwstr>
  </property>
  <property fmtid="{D5CDD505-2E9C-101B-9397-08002B2CF9AE}" pid="39" name="RemarkFileName">
    <vt:lpwstr>shalom sh 07 1090 662 htm</vt:lpwstr>
  </property>
  <property fmtid="{D5CDD505-2E9C-101B-9397-08002B2CF9AE}" pid="40" name="TYPE">
    <vt:lpwstr>3</vt:lpwstr>
  </property>
  <property fmtid="{D5CDD505-2E9C-101B-9397-08002B2CF9AE}" pid="41" name="TYPE_ABS_DATE">
    <vt:lpwstr>380020100309</vt:lpwstr>
  </property>
  <property fmtid="{D5CDD505-2E9C-101B-9397-08002B2CF9AE}" pid="42" name="TYPE_N_DATE">
    <vt:lpwstr>38020100309</vt:lpwstr>
  </property>
  <property fmtid="{D5CDD505-2E9C-101B-9397-08002B2CF9AE}" pid="43" name="VOLUME">
    <vt:lpwstr/>
  </property>
  <property fmtid="{D5CDD505-2E9C-101B-9397-08002B2CF9AE}" pid="44" name="WORDNUMPAGES">
    <vt:lpwstr>8</vt:lpwstr>
  </property>
</Properties>
</file>