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ברמלה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10942-08-11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רמלה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קוק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מאשימה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מע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רמלה</w:t>
            </w:r>
            <w:r>
              <w:rPr>
                <w:b/>
                <w:bCs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קדור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חיים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עזרא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קוק</w:t>
            </w:r>
            <w:r>
              <w:rPr>
                <w:rtl w:val="true"/>
              </w:rPr>
              <w:br/>
              <w:br/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קוטין</w:t>
            </w:r>
            <w:r>
              <w:rPr>
                <w:rtl w:val="true"/>
              </w:rPr>
              <w:br/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  <w:tab/>
        <w:tab/>
        <w:tab/>
        <w:tab/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לאוגוסט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83,587</w:t>
      </w:r>
      <w:r>
        <w:rPr>
          <w:rtl w:val="true"/>
        </w:rPr>
        <w:t xml:space="preserve"> ₪,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100,734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27,263</w:t>
      </w:r>
      <w:r>
        <w:rPr>
          <w:rtl w:val="true"/>
        </w:rPr>
        <w:t xml:space="preserve"> ₪.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₪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29,200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/>
        <w:t>83,587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r>
        <w:rPr>
          <w:color w:val="000000"/>
        </w:rPr>
        <w:t>1689/09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);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727,721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קפידה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704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529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536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מתבצע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בדימיון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המתבצעות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לפעולות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נפרדות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עתאמלה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22.10.08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הצדק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שהעיכוב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ממצוקה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37</w:t>
      </w:r>
      <w:r>
        <w:rPr>
          <w:color w:val="000000"/>
          <w:rtl w:val="true"/>
        </w:rPr>
        <w:t>(</w:t>
      </w:r>
      <w:r>
        <w:rPr>
          <w:color w:val="000000"/>
        </w:rPr>
        <w:t>2001</w:t>
      </w:r>
      <w:r>
        <w:rPr>
          <w:color w:val="000000"/>
          <w:rtl w:val="true"/>
        </w:rPr>
        <w:t xml:space="preserve">); 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ספקיוריטי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) (</w:t>
      </w:r>
      <w:r>
        <w:rPr>
          <w:color w:val="000000"/>
        </w:rPr>
        <w:t>19.2.12</w:t>
      </w:r>
      <w:r>
        <w:rPr>
          <w:color w:val="000000"/>
          <w:rtl w:val="true"/>
        </w:rPr>
        <w:t xml:space="preserve">); 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</w:t>
      </w:r>
      <w:r>
        <w:rPr>
          <w:b/>
          <w:b/>
          <w:bCs/>
          <w:color w:val="000000"/>
          <w:rtl w:val="true"/>
        </w:rPr>
        <w:t>ריצקר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) (</w:t>
      </w:r>
      <w:r>
        <w:rPr>
          <w:color w:val="000000"/>
        </w:rPr>
        <w:t>5.6.09</w:t>
      </w:r>
      <w:r>
        <w:rPr>
          <w:color w:val="000000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נביא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דוגמאות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אלחלאוה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14.1.13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29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216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224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תשכ</w:t>
      </w:r>
      <w:r>
        <w:rPr>
          <w:color w:val="000000"/>
          <w:rtl w:val="true"/>
        </w:rPr>
        <w:t>"</w:t>
      </w:r>
      <w:r>
        <w:rPr>
          <w:rFonts w:cs="Times New Roman"/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</w:t>
      </w:r>
      <w:r>
        <w:rPr>
          <w:color w:val="000000"/>
        </w:rPr>
        <w:t>6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 "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המצדיק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כערכאת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שניה</w:t>
      </w:r>
      <w:r>
        <w:rPr>
          <w:color w:val="000000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עתאמלה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22.10.08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hyperlink r:id="rId2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ספקיוריטי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19.2.12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בהרחבה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47937/07/10</w:t>
      </w:r>
      <w:r>
        <w:rPr>
          <w:color w:val="000000"/>
          <w:rtl w:val="true"/>
        </w:rPr>
        <w:t xml:space="preserve"> 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12.7.11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ומנהלה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</w:t>
      </w:r>
      <w:r>
        <w:rPr>
          <w:color w:val="000000"/>
        </w:rPr>
        <w:t>35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רכיב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ורכיב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הקנס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מקובלת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וחיסכון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המפורטות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הקרן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ט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יתחשב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אלמנטים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שמתבטאת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כאלמנט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ייחודי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וסובייקטיבי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מינימאליים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1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המוסד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לביטוח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28.2.2012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שופטים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חשמל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למכלול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13,000</w:t>
      </w:r>
      <w:r>
        <w:rPr>
          <w:rFonts w:eastAsia="David" w:ascii="David" w:hAnsi="David"/>
          <w:color w:val="000000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29,200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המוצע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הפרמטרים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810" w:start="1170" w:end="0"/>
        <w:jc w:val="both"/>
        <w:rPr>
          <w:color w:val="000000"/>
        </w:rPr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יתייצב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5.5.13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08:00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במשרדי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במפקדת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ברמלה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ברחוב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יהודה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בשבוע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וחצי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יומית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810" w:start="117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810" w:start="1170" w:end="0"/>
        <w:jc w:val="both"/>
        <w:rPr>
          <w:color w:val="000000"/>
        </w:rPr>
      </w:pPr>
      <w:r>
        <w:rPr>
          <w:color w:val="000000"/>
          <w:rtl w:val="true"/>
        </w:rPr>
        <w:t>ג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</w:rPr>
        <w:t>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1.6.13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העתק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FFFFFF"/>
          <w:sz w:val="2"/>
          <w:szCs w:val="2"/>
        </w:rPr>
        <w:t>5129371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10942-08-11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עזרא קוק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8425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case/5590548" TargetMode="External"/><Relationship Id="rId8" Type="http://schemas.openxmlformats.org/officeDocument/2006/relationships/hyperlink" Target="http://www.nevo.co.il/case/6049275" TargetMode="External"/><Relationship Id="rId9" Type="http://schemas.openxmlformats.org/officeDocument/2006/relationships/hyperlink" Target="http://www.nevo.co.il/case/5784437" TargetMode="External"/><Relationship Id="rId10" Type="http://schemas.openxmlformats.org/officeDocument/2006/relationships/hyperlink" Target="http://www.nevo.co.il/case/6049275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case/5671010" TargetMode="External"/><Relationship Id="rId13" Type="http://schemas.openxmlformats.org/officeDocument/2006/relationships/hyperlink" Target="http://www.nevo.co.il/case/578632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case/6041465" TargetMode="External"/><Relationship Id="rId16" Type="http://schemas.openxmlformats.org/officeDocument/2006/relationships/hyperlink" Target="http://www.nevo.co.il/case/5979766" TargetMode="External"/><Relationship Id="rId17" Type="http://schemas.openxmlformats.org/officeDocument/2006/relationships/hyperlink" Target="http://www.nevo.co.il/case/5592483" TargetMode="External"/><Relationship Id="rId18" Type="http://schemas.openxmlformats.org/officeDocument/2006/relationships/hyperlink" Target="http://www.nevo.co.il/case/5964406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case/5568778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case/6041465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case/5592483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779147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2015-12-29T10:18:00Z</dcterms:created>
  <dc:creator> </dc:creator>
  <dc:description/>
  <cp:keywords/>
  <dc:language>en-IL</dc:language>
  <cp:lastModifiedBy>hofit</cp:lastModifiedBy>
  <dcterms:modified xsi:type="dcterms:W3CDTF">2015-12-29T10:18:00Z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מע#מ רמלה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חיים-עזרא קוק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ProcID=133;209&amp;PartA=47937&amp;PartC=07/10</vt:lpwstr>
  </property>
  <property fmtid="{D5CDD505-2E9C-101B-9397-08002B2CF9AE}" pid="9" name="CASESLISTTMP1">
    <vt:lpwstr>5590548;6049275:2;5784437;5671010;5786326;6041465:2;5979766;5592483:2;5964406;5568778;5779147</vt:lpwstr>
  </property>
  <property fmtid="{D5CDD505-2E9C-101B-9397-08002B2CF9AE}" pid="10" name="CITY">
    <vt:lpwstr>רמ'</vt:lpwstr>
  </property>
  <property fmtid="{D5CDD505-2E9C-101B-9397-08002B2CF9AE}" pid="11" name="DATE">
    <vt:lpwstr>20130421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72813:9</vt:lpwstr>
  </property>
  <property fmtid="{D5CDD505-2E9C-101B-9397-08002B2CF9AE}" pid="16" name="LAWLISTTMP2">
    <vt:lpwstr>84255</vt:lpwstr>
  </property>
  <property fmtid="{D5CDD505-2E9C-101B-9397-08002B2CF9AE}" pid="17" name="LAWLISTTMP3">
    <vt:lpwstr>70301:4</vt:lpwstr>
  </property>
  <property fmtid="{D5CDD505-2E9C-101B-9397-08002B2CF9AE}" pid="18" name="LAWYER">
    <vt:lpwstr>כרמל קדור;אלעד קוטין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10942</vt:lpwstr>
  </property>
  <property fmtid="{D5CDD505-2E9C-101B-9397-08002B2CF9AE}" pid="25" name="NEWPARTB">
    <vt:lpwstr>08</vt:lpwstr>
  </property>
  <property fmtid="{D5CDD505-2E9C-101B-9397-08002B2CF9AE}" pid="26" name="NEWPARTC">
    <vt:lpwstr>11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380020130421</vt:lpwstr>
  </property>
  <property fmtid="{D5CDD505-2E9C-101B-9397-08002B2CF9AE}" pid="37" name="TYPE_N_DATE">
    <vt:lpwstr>38020130421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