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8074"/>
        <w:gridCol w:w="431"/>
      </w:tblGrid>
      <w:tr>
        <w:trPr>
          <w:trHeight w:val="418" w:hRule="exact"/>
        </w:trPr>
        <w:tc>
          <w:tcPr>
            <w:tcW w:w="8505"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807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11739-03-21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מזרחי</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tc>
        <w:tc>
          <w:tcPr>
            <w:tcW w:w="43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sz w:val="6"/>
          <w:szCs w:val="6"/>
        </w:rPr>
      </w:pPr>
      <w:r>
        <w:rPr>
          <w:rFonts w:cs="David" w:ascii="David" w:hAnsi="David"/>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David" w:hAnsi="David" w:cs="David"/>
              </w:rPr>
            </w:pPr>
            <w:r>
              <w:rPr>
                <w:rFonts w:ascii="David" w:hAnsi="David"/>
                <w:b/>
                <w:b/>
                <w:bCs/>
                <w:sz w:val="26"/>
                <w:sz w:val="26"/>
                <w:szCs w:val="26"/>
                <w:rtl w:val="true"/>
              </w:rPr>
              <w:t>בפני כב</w:t>
            </w:r>
            <w:r>
              <w:rPr>
                <w:rFonts w:cs="David" w:ascii="David" w:hAnsi="David"/>
                <w:b/>
                <w:bCs/>
                <w:sz w:val="26"/>
                <w:szCs w:val="26"/>
                <w:rtl w:val="true"/>
              </w:rPr>
              <w:t xml:space="preserve">' </w:t>
            </w:r>
            <w:r>
              <w:rPr>
                <w:rFonts w:ascii="David" w:hAnsi="David"/>
                <w:b/>
                <w:b/>
                <w:bCs/>
                <w:sz w:val="26"/>
                <w:sz w:val="26"/>
                <w:szCs w:val="26"/>
                <w:rtl w:val="true"/>
              </w:rPr>
              <w:t>השופטת חנה מרים לומפ</w:t>
            </w:r>
          </w:p>
        </w:tc>
      </w:tr>
      <w:tr>
        <w:trPr/>
        <w:tc>
          <w:tcPr>
            <w:tcW w:w="2880" w:type="dxa"/>
            <w:gridSpan w:val="2"/>
            <w:tcBorders/>
            <w:tcMar>
              <w:start w:w="108" w:type="dxa"/>
              <w:end w:w="108" w:type="dxa"/>
            </w:tcMar>
          </w:tcPr>
          <w:p>
            <w:pPr>
              <w:pStyle w:val="Normal"/>
              <w:ind w:start="26" w:end="0"/>
              <w:jc w:val="start"/>
              <w:rPr>
                <w:rFonts w:ascii="David" w:hAnsi="David" w:cs="David"/>
                <w:b/>
                <w:bCs/>
                <w:sz w:val="26"/>
                <w:szCs w:val="26"/>
              </w:rPr>
            </w:pPr>
            <w:bookmarkStart w:id="1" w:name="FirstLawyer"/>
            <w:bookmarkStart w:id="2" w:name="FirstAppellant"/>
            <w:bookmarkEnd w:id="1"/>
            <w:bookmarkEnd w:id="2"/>
            <w:r>
              <w:rPr>
                <w:rFonts w:ascii="David" w:hAnsi="David"/>
                <w:b/>
                <w:b/>
                <w:bCs/>
                <w:sz w:val="26"/>
                <w:sz w:val="26"/>
                <w:szCs w:val="26"/>
                <w:rtl w:val="true"/>
              </w:rPr>
              <w:t>המאשימה</w:t>
            </w:r>
          </w:p>
        </w:tc>
        <w:tc>
          <w:tcPr>
            <w:tcW w:w="5922" w:type="dxa"/>
            <w:tcBorders/>
            <w:tcMar>
              <w:start w:w="108" w:type="dxa"/>
              <w:end w:w="108" w:type="dxa"/>
            </w:tcMar>
          </w:tcPr>
          <w:p>
            <w:pPr>
              <w:pStyle w:val="Normal"/>
              <w:ind w:end="0"/>
              <w:jc w:val="start"/>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מדינת ישראל</w:t>
            </w:r>
          </w:p>
          <w:p>
            <w:pPr>
              <w:pStyle w:val="Normal"/>
              <w:ind w:end="0"/>
              <w:jc w:val="start"/>
              <w:rPr>
                <w:rFonts w:ascii="David" w:hAnsi="David" w:cs="David"/>
                <w:sz w:val="26"/>
                <w:szCs w:val="26"/>
              </w:rPr>
            </w:pPr>
            <w:r>
              <w:rPr>
                <w:rFonts w:ascii="David" w:hAnsi="David"/>
                <w:sz w:val="26"/>
                <w:sz w:val="26"/>
                <w:szCs w:val="26"/>
                <w:rtl w:val="true"/>
              </w:rPr>
              <w:t xml:space="preserve">באמצעות פרקליטות מחוז ירושלים </w:t>
            </w:r>
            <w:r>
              <w:rPr>
                <w:rFonts w:cs="David" w:ascii="David" w:hAnsi="David"/>
                <w:sz w:val="26"/>
                <w:szCs w:val="26"/>
                <w:rtl w:val="true"/>
              </w:rPr>
              <w:t>(</w:t>
            </w:r>
            <w:r>
              <w:rPr>
                <w:rFonts w:ascii="David" w:hAnsi="David"/>
                <w:sz w:val="26"/>
                <w:sz w:val="26"/>
                <w:szCs w:val="26"/>
                <w:rtl w:val="true"/>
              </w:rPr>
              <w:t>פלילי</w:t>
            </w:r>
            <w:r>
              <w:rPr>
                <w:rFonts w:cs="David" w:ascii="David" w:hAnsi="David"/>
                <w:sz w:val="26"/>
                <w:szCs w:val="26"/>
                <w:rtl w:val="true"/>
              </w:rPr>
              <w:t>)</w:t>
            </w:r>
          </w:p>
          <w:p>
            <w:pPr>
              <w:pStyle w:val="Normal"/>
              <w:ind w:end="0"/>
              <w:jc w:val="start"/>
              <w:rPr>
                <w:rFonts w:ascii="David" w:hAnsi="David" w:cs="David"/>
                <w:sz w:val="26"/>
                <w:szCs w:val="26"/>
              </w:rPr>
            </w:pPr>
            <w:r>
              <w:rPr>
                <w:rFonts w:ascii="David" w:hAnsi="David"/>
                <w:sz w:val="26"/>
                <w:sz w:val="26"/>
                <w:szCs w:val="26"/>
                <w:rtl w:val="true"/>
              </w:rPr>
              <w:t>על ידי ב</w:t>
            </w:r>
            <w:r>
              <w:rPr>
                <w:rFonts w:cs="David" w:ascii="David" w:hAnsi="David"/>
                <w:sz w:val="26"/>
                <w:szCs w:val="26"/>
                <w:rtl w:val="true"/>
              </w:rPr>
              <w:t>"</w:t>
            </w:r>
            <w:r>
              <w:rPr>
                <w:rFonts w:ascii="David" w:hAnsi="David"/>
                <w:sz w:val="26"/>
                <w:sz w:val="26"/>
                <w:szCs w:val="26"/>
                <w:rtl w:val="true"/>
              </w:rPr>
              <w:t>כ עו</w:t>
            </w:r>
            <w:r>
              <w:rPr>
                <w:rFonts w:cs="David" w:ascii="David" w:hAnsi="David"/>
                <w:sz w:val="26"/>
                <w:szCs w:val="26"/>
                <w:rtl w:val="true"/>
              </w:rPr>
              <w:t>"</w:t>
            </w:r>
            <w:r>
              <w:rPr>
                <w:rFonts w:ascii="David" w:hAnsi="David"/>
                <w:sz w:val="26"/>
                <w:sz w:val="26"/>
                <w:szCs w:val="26"/>
                <w:rtl w:val="true"/>
              </w:rPr>
              <w:t>ד אילן אקוקה</w:t>
            </w:r>
            <w:r>
              <w:rPr>
                <w:rFonts w:cs="David" w:ascii="David" w:hAnsi="David"/>
                <w:sz w:val="26"/>
                <w:szCs w:val="26"/>
                <w:rtl w:val="true"/>
              </w:rPr>
              <w:t>.</w:t>
            </w:r>
          </w:p>
          <w:p>
            <w:pPr>
              <w:pStyle w:val="Normal"/>
              <w:ind w:end="0"/>
              <w:jc w:val="start"/>
              <w:rPr>
                <w:rFonts w:ascii="David" w:hAnsi="David" w:cs="David"/>
                <w:sz w:val="26"/>
                <w:szCs w:val="26"/>
              </w:rPr>
            </w:pPr>
            <w:r>
              <w:rPr>
                <w:rFonts w:cs="David" w:ascii="David" w:hAnsi="David"/>
                <w:sz w:val="26"/>
                <w:szCs w:val="26"/>
                <w:rtl w:val="true"/>
              </w:rPr>
            </w:r>
          </w:p>
        </w:tc>
      </w:tr>
      <w:tr>
        <w:trPr/>
        <w:tc>
          <w:tcPr>
            <w:tcW w:w="8802" w:type="dxa"/>
            <w:gridSpan w:val="3"/>
            <w:tcBorders/>
            <w:tcMar>
              <w:start w:w="108" w:type="dxa"/>
              <w:end w:w="108" w:type="dxa"/>
            </w:tcMar>
          </w:tcPr>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center"/>
              <w:rPr>
                <w:rFonts w:ascii="David" w:hAnsi="David" w:cs="David"/>
                <w:b/>
                <w:bCs/>
                <w:sz w:val="26"/>
                <w:szCs w:val="26"/>
              </w:rPr>
            </w:pPr>
            <w:r>
              <w:rPr>
                <w:rFonts w:cs="David" w:ascii="David" w:hAnsi="David"/>
                <w:b/>
                <w:bCs/>
                <w:sz w:val="26"/>
                <w:szCs w:val="26"/>
                <w:rtl w:val="true"/>
              </w:rPr>
            </w:r>
          </w:p>
        </w:tc>
      </w:tr>
      <w:tr>
        <w:trPr/>
        <w:tc>
          <w:tcPr>
            <w:tcW w:w="2880" w:type="dxa"/>
            <w:gridSpan w:val="2"/>
            <w:tcBorders/>
            <w:tcMar>
              <w:start w:w="108" w:type="dxa"/>
              <w:end w:w="108" w:type="dxa"/>
            </w:tcMar>
          </w:tcPr>
          <w:p>
            <w:pPr>
              <w:pStyle w:val="Normal"/>
              <w:ind w:start="26" w:end="0"/>
              <w:jc w:val="start"/>
              <w:rPr>
                <w:rFonts w:ascii="David" w:hAnsi="David" w:cs="David"/>
                <w:b/>
                <w:bCs/>
                <w:sz w:val="26"/>
                <w:szCs w:val="26"/>
              </w:rPr>
            </w:pPr>
            <w:r>
              <w:rPr>
                <w:rFonts w:ascii="David" w:hAnsi="David"/>
                <w:b/>
                <w:b/>
                <w:bCs/>
                <w:sz w:val="26"/>
                <w:sz w:val="26"/>
                <w:szCs w:val="26"/>
                <w:rtl w:val="true"/>
              </w:rPr>
              <w:t>הנאשמים</w:t>
            </w:r>
          </w:p>
        </w:tc>
        <w:tc>
          <w:tcPr>
            <w:tcW w:w="5922" w:type="dxa"/>
            <w:tcBorders/>
            <w:tcMar>
              <w:start w:w="108" w:type="dxa"/>
              <w:end w:w="108" w:type="dxa"/>
            </w:tcMar>
          </w:tcPr>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1</w:t>
            </w:r>
            <w:r>
              <w:rPr>
                <w:rFonts w:cs="David" w:ascii="David" w:hAnsi="David"/>
                <w:b/>
                <w:bCs/>
                <w:sz w:val="26"/>
                <w:szCs w:val="26"/>
                <w:rtl w:val="true"/>
              </w:rPr>
              <w:t xml:space="preserve"> </w:t>
            </w:r>
            <w:r>
              <w:rPr>
                <w:rFonts w:ascii="David" w:hAnsi="David"/>
                <w:b/>
                <w:b/>
                <w:bCs/>
                <w:sz w:val="26"/>
                <w:sz w:val="26"/>
                <w:szCs w:val="26"/>
                <w:rtl w:val="true"/>
              </w:rPr>
              <w:t>יוסף מזרחי</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r>
              <w:rPr>
                <w:rFonts w:cs="David" w:ascii="David" w:hAnsi="David"/>
                <w:b/>
                <w:bCs/>
                <w:sz w:val="26"/>
                <w:szCs w:val="26"/>
                <w:rtl w:val="true"/>
              </w:rPr>
              <w:t>(</w:t>
            </w:r>
            <w:r>
              <w:rPr>
                <w:rFonts w:ascii="David" w:hAnsi="David"/>
                <w:b/>
                <w:b/>
                <w:bCs/>
                <w:sz w:val="26"/>
                <w:sz w:val="26"/>
                <w:szCs w:val="26"/>
                <w:rtl w:val="true"/>
              </w:rPr>
              <w:t>עניינו הסתיים</w:t>
            </w:r>
            <w:r>
              <w:rPr>
                <w:rFonts w:cs="David" w:ascii="David" w:hAnsi="David"/>
                <w:b/>
                <w:bCs/>
                <w:sz w:val="26"/>
                <w:szCs w:val="26"/>
                <w:rtl w:val="true"/>
              </w:rPr>
              <w:t>)</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2</w:t>
            </w:r>
            <w:r>
              <w:rPr>
                <w:rFonts w:cs="David" w:ascii="David" w:hAnsi="David"/>
                <w:b/>
                <w:bCs/>
                <w:sz w:val="26"/>
                <w:szCs w:val="26"/>
                <w:rtl w:val="true"/>
              </w:rPr>
              <w:t xml:space="preserve"> </w:t>
            </w:r>
            <w:r>
              <w:rPr>
                <w:rFonts w:ascii="David" w:hAnsi="David"/>
                <w:b/>
                <w:b/>
                <w:bCs/>
                <w:sz w:val="26"/>
                <w:sz w:val="26"/>
                <w:szCs w:val="26"/>
                <w:rtl w:val="true"/>
              </w:rPr>
              <w:t>חיים ביטון</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w:t>
            </w:r>
          </w:p>
          <w:p>
            <w:pPr>
              <w:pStyle w:val="Normal"/>
              <w:ind w:end="0"/>
              <w:jc w:val="start"/>
              <w:rPr>
                <w:rFonts w:ascii="David" w:hAnsi="David" w:cs="David"/>
                <w:sz w:val="26"/>
                <w:szCs w:val="26"/>
              </w:rPr>
            </w:pPr>
            <w:r>
              <w:rPr>
                <w:rFonts w:ascii="David" w:hAnsi="David"/>
                <w:sz w:val="26"/>
                <w:sz w:val="26"/>
                <w:szCs w:val="26"/>
                <w:rtl w:val="true"/>
              </w:rPr>
              <w:t>באמצעות ב</w:t>
            </w:r>
            <w:r>
              <w:rPr>
                <w:rFonts w:cs="David" w:ascii="David" w:hAnsi="David"/>
                <w:sz w:val="26"/>
                <w:szCs w:val="26"/>
                <w:rtl w:val="true"/>
              </w:rPr>
              <w:t>"</w:t>
            </w:r>
            <w:r>
              <w:rPr>
                <w:rFonts w:ascii="David" w:hAnsi="David"/>
                <w:sz w:val="26"/>
                <w:sz w:val="26"/>
                <w:szCs w:val="26"/>
                <w:rtl w:val="true"/>
              </w:rPr>
              <w:t>כ עו</w:t>
            </w:r>
            <w:r>
              <w:rPr>
                <w:rFonts w:cs="David" w:ascii="David" w:hAnsi="David"/>
                <w:sz w:val="26"/>
                <w:szCs w:val="26"/>
                <w:rtl w:val="true"/>
              </w:rPr>
              <w:t>"</w:t>
            </w:r>
            <w:r>
              <w:rPr>
                <w:rFonts w:ascii="David" w:hAnsi="David"/>
                <w:sz w:val="26"/>
                <w:sz w:val="26"/>
                <w:szCs w:val="26"/>
                <w:rtl w:val="true"/>
              </w:rPr>
              <w:t>ד נס בן נתן</w:t>
            </w:r>
          </w:p>
          <w:p>
            <w:pPr>
              <w:pStyle w:val="Normal"/>
              <w:ind w:end="0"/>
              <w:jc w:val="start"/>
              <w:rPr>
                <w:rFonts w:ascii="David" w:hAnsi="David" w:cs="David"/>
                <w:b/>
                <w:bCs/>
                <w:sz w:val="26"/>
                <w:szCs w:val="26"/>
              </w:rPr>
            </w:pPr>
            <w:r>
              <w:rPr>
                <w:rFonts w:cs="David" w:ascii="David" w:hAnsi="David"/>
                <w:b/>
                <w:bCs/>
                <w:sz w:val="26"/>
                <w:szCs w:val="26"/>
                <w:rtl w:val="true"/>
              </w:rPr>
            </w:r>
          </w:p>
        </w:tc>
      </w:tr>
    </w:tbl>
    <w:p>
      <w:pPr>
        <w:pStyle w:val="Normal"/>
        <w:spacing w:lineRule="auto" w:line="360"/>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#2#</w:t>
      </w:r>
      <w:r>
        <w:rPr>
          <w:rFonts w:cs="David" w:ascii="David" w:hAnsi="David"/>
          <w:sz w:val="6"/>
          <w:szCs w:val="6"/>
          <w:rtl w:val="true"/>
        </w:rPr>
        <w:t>&gt;</w:t>
      </w:r>
    </w:p>
    <w:p>
      <w:pPr>
        <w:pStyle w:val="Normal"/>
        <w:suppressLineNumbers/>
        <w:spacing w:lineRule="auto" w:line="360" w:before="120" w:after="120"/>
        <w:ind w:end="0"/>
        <w:contextualSpacing/>
        <w:jc w:val="both"/>
        <w:rPr>
          <w:rFonts w:ascii="Calibri" w:hAnsi="Calibri" w:cs="Calibri"/>
          <w:sz w:val="6"/>
          <w:szCs w:val="6"/>
        </w:rPr>
      </w:pPr>
      <w:r>
        <w:rPr>
          <w:rFonts w:cs="Calibri" w:ascii="Calibri" w:hAnsi="Calibri"/>
          <w:sz w:val="6"/>
          <w:szCs w:val="6"/>
          <w:rtl w:val="true"/>
        </w:rPr>
      </w:r>
    </w:p>
    <w:p>
      <w:pPr>
        <w:pStyle w:val="Normal"/>
        <w:suppressLineNumbers/>
        <w:spacing w:lineRule="exact" w:line="240" w:before="120" w:after="120"/>
        <w:ind w:hanging="283" w:start="283" w:end="0"/>
        <w:contextualSpacing/>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13</w:t>
        </w:r>
      </w:hyperlink>
      <w:r>
        <w:rPr>
          <w:rFonts w:cs="FrankRuehl" w:ascii="FrankRuehl" w:hAnsi="FrankRuehl"/>
          <w:rtl w:val="true"/>
        </w:rPr>
        <w:t xml:space="preserve">, </w:t>
      </w:r>
      <w:hyperlink r:id="rId4">
        <w:r>
          <w:rPr>
            <w:rStyle w:val="Hyperlink"/>
            <w:rFonts w:cs="FrankRuehl" w:ascii="FrankRuehl" w:hAnsi="FrankRuehl"/>
            <w:color w:val="0000FF"/>
          </w:rPr>
          <w:t>19</w:t>
        </w:r>
        <w:r>
          <w:rPr>
            <w:rStyle w:val="Hyperlink"/>
            <w:rFonts w:ascii="FrankRuehl" w:hAnsi="FrankRuehl" w:cs="FrankRuehl"/>
            <w:color w:val="0000FF"/>
            <w:rtl w:val="true"/>
          </w:rPr>
          <w:t>א</w:t>
        </w:r>
      </w:hyperlink>
      <w:r>
        <w:rPr>
          <w:rFonts w:cs="FrankRuehl" w:ascii="FrankRuehl" w:hAnsi="FrankRuehl"/>
          <w:rtl w:val="true"/>
        </w:rPr>
        <w:t xml:space="preserve">, </w:t>
      </w:r>
      <w:hyperlink r:id="rId5">
        <w:r>
          <w:rPr>
            <w:rStyle w:val="Hyperlink"/>
            <w:rFonts w:cs="FrankRuehl" w:ascii="FrankRuehl" w:hAnsi="FrankRuehl"/>
            <w:color w:val="0000FF"/>
          </w:rPr>
          <w:t>36</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36</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center"/>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ind w:end="0"/>
        <w:jc w:val="center"/>
        <w:rPr>
          <w:rFonts w:ascii="David" w:hAnsi="David" w:cs="David"/>
          <w:sz w:val="28"/>
          <w:szCs w:val="28"/>
        </w:rPr>
      </w:pPr>
      <w:r>
        <w:rPr>
          <w:rFonts w:cs="David" w:ascii="David" w:hAnsi="David"/>
          <w:sz w:val="28"/>
          <w:szCs w:val="28"/>
          <w:rtl w:val="true"/>
        </w:rPr>
      </w:r>
    </w:p>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 xml:space="preserve">גזר דין נאשם </w:t>
      </w:r>
      <w:r>
        <w:rPr>
          <w:rFonts w:cs="David" w:ascii="David" w:hAnsi="David"/>
          <w:b/>
          <w:bCs/>
          <w:sz w:val="28"/>
          <w:szCs w:val="28"/>
          <w:u w:val="single"/>
        </w:rPr>
        <w:t>2</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bookmarkStart w:id="8" w:name="PsakDin"/>
      <w:bookmarkStart w:id="9" w:name="PsakDin"/>
      <w:bookmarkEnd w:id="9"/>
    </w:p>
    <w:p>
      <w:pPr>
        <w:pStyle w:val="Normal"/>
        <w:suppressLineNumbers/>
        <w:spacing w:lineRule="auto" w:line="360" w:before="120" w:after="120"/>
        <w:ind w:end="0"/>
        <w:contextualSpacing/>
        <w:jc w:val="both"/>
        <w:rPr>
          <w:rFonts w:ascii="Calibri" w:hAnsi="Calibri" w:cs="Calibri"/>
          <w:b/>
          <w:bCs/>
          <w:u w:val="single"/>
        </w:rPr>
      </w:pPr>
      <w:r>
        <w:rPr>
          <w:rFonts w:ascii="Calibri" w:hAnsi="Calibri" w:cs="Calibri"/>
          <w:b/>
          <w:b/>
          <w:bCs/>
          <w:u w:val="single"/>
          <w:rtl w:val="true"/>
        </w:rPr>
        <w:t>רקע</w:t>
      </w:r>
    </w:p>
    <w:p>
      <w:pPr>
        <w:pStyle w:val="Normal"/>
        <w:numPr>
          <w:ilvl w:val="0"/>
          <w:numId w:val="2"/>
        </w:numPr>
        <w:suppressLineNumbers/>
        <w:spacing w:lineRule="auto" w:line="360" w:before="120" w:after="120"/>
        <w:ind w:hanging="283" w:start="283" w:end="0"/>
        <w:contextualSpacing/>
        <w:jc w:val="both"/>
        <w:rPr>
          <w:rFonts w:ascii="Calibri" w:hAnsi="Calibri" w:cs="Calibri"/>
          <w:sz w:val="12"/>
          <w:szCs w:val="12"/>
        </w:rPr>
      </w:pPr>
      <w:bookmarkStart w:id="10" w:name="ABSTRACT_START"/>
      <w:bookmarkEnd w:id="10"/>
      <w:r>
        <w:rPr>
          <w:rtl w:val="true"/>
        </w:rPr>
        <w:t>נאשם</w:t>
      </w:r>
      <w:r>
        <w:rPr>
          <w:rFonts w:cs="Times New Roman"/>
          <w:rtl w:val="true"/>
        </w:rPr>
        <w:t xml:space="preserve"> </w:t>
      </w:r>
      <w:r>
        <w:rPr/>
        <w:t>2</w:t>
      </w:r>
      <w:r>
        <w:rPr>
          <w:rtl w:val="true"/>
        </w:rPr>
        <w:t xml:space="preserve"> </w:t>
      </w:r>
      <w:r>
        <w:rPr>
          <w:rtl w:val="true"/>
        </w:rPr>
        <w:t>חיים</w:t>
      </w:r>
      <w:r>
        <w:rPr>
          <w:rFonts w:cs="Times New Roman"/>
          <w:rtl w:val="true"/>
        </w:rPr>
        <w:t xml:space="preserve"> </w:t>
      </w:r>
      <w:r>
        <w:rPr>
          <w:rtl w:val="true"/>
        </w:rPr>
        <w:t>ביטון</w:t>
      </w:r>
      <w:r>
        <w:rPr>
          <w:rFonts w:cs="Times New Roman"/>
          <w:rtl w:val="true"/>
        </w:rPr>
        <w:t xml:space="preserve"> </w:t>
      </w:r>
      <w:r>
        <w:rPr>
          <w:rtl w:val="true"/>
        </w:rPr>
        <w:t>(</w:t>
      </w:r>
      <w:r>
        <w:rPr>
          <w:rtl w:val="true"/>
        </w:rPr>
        <w:t>להלן</w:t>
      </w:r>
      <w:r>
        <w:rPr>
          <w:rtl w:val="true"/>
        </w:rPr>
        <w:t xml:space="preserve">: </w:t>
      </w:r>
      <w:r>
        <w:rPr>
          <w:b/>
          <w:bCs/>
          <w:rtl w:val="true"/>
        </w:rPr>
        <w:t>"</w:t>
      </w:r>
      <w:r>
        <w:rPr>
          <w:b/>
          <w:b/>
          <w:bCs/>
          <w:rtl w:val="true"/>
        </w:rPr>
        <w:t>הנאשם</w:t>
      </w:r>
      <w:r>
        <w:rPr>
          <w:b/>
          <w:bCs/>
          <w:rtl w:val="true"/>
        </w:rPr>
        <w:t>"</w:t>
      </w:r>
      <w:r>
        <w:rPr>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tl w:val="true"/>
        </w:rPr>
        <w:t>,</w:t>
      </w:r>
      <w:r>
        <w:rPr>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w:t>
      </w:r>
      <w:r>
        <w:rPr>
          <w:rtl w:val="true"/>
        </w:rPr>
        <w:t xml:space="preserve"> </w:t>
      </w:r>
      <w:r>
        <w:rPr>
          <w:rFonts w:ascii="Calibri" w:hAnsi="Calibri" w:cs="Calibri"/>
          <w:rtl w:val="true"/>
        </w:rPr>
        <w:t>בשלוש עבירות של סחר בסם מסוכן</w:t>
      </w:r>
      <w:r>
        <w:rPr>
          <w:rFonts w:cs="Calibri" w:ascii="Calibri" w:hAnsi="Calibri"/>
          <w:rtl w:val="true"/>
        </w:rPr>
        <w:t xml:space="preserve">, </w:t>
      </w:r>
      <w:r>
        <w:rPr>
          <w:rFonts w:ascii="Calibri" w:hAnsi="Calibri" w:cs="Calibri"/>
          <w:rtl w:val="true"/>
        </w:rPr>
        <w:t xml:space="preserve">לפי </w:t>
      </w:r>
      <w:hyperlink r:id="rId14">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13</w:t>
        </w:r>
      </w:hyperlink>
      <w:r>
        <w:rPr>
          <w:rFonts w:cs="Calibri" w:ascii="Calibri" w:hAnsi="Calibri"/>
          <w:rtl w:val="true"/>
        </w:rPr>
        <w:t xml:space="preserve"> </w:t>
      </w:r>
      <w:r>
        <w:rPr>
          <w:rFonts w:ascii="Calibri" w:hAnsi="Calibri" w:cs="Calibri"/>
          <w:rtl w:val="true"/>
        </w:rPr>
        <w:t xml:space="preserve">בצירוף </w:t>
      </w:r>
      <w:hyperlink r:id="rId15">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19</w:t>
        </w:r>
        <w:r>
          <w:rPr>
            <w:rStyle w:val="Hyperlink"/>
            <w:rFonts w:ascii="Calibri" w:hAnsi="Calibri" w:cs="Calibri"/>
            <w:rtl w:val="true"/>
          </w:rPr>
          <w:t>א</w:t>
        </w:r>
      </w:hyperlink>
      <w:r>
        <w:rPr>
          <w:rFonts w:ascii="Calibri" w:hAnsi="Calibri" w:cs="Calibri"/>
          <w:rtl w:val="true"/>
        </w:rPr>
        <w:t xml:space="preserve"> ל</w:t>
      </w:r>
      <w:hyperlink r:id="rId16">
        <w:r>
          <w:rPr>
            <w:rStyle w:val="Hyperlink"/>
            <w:rFonts w:ascii="Calibri" w:hAnsi="Calibri" w:cs="Calibri"/>
            <w:color w:val="0000FF"/>
            <w:u w:val="single"/>
            <w:rtl w:val="true"/>
          </w:rPr>
          <w:t>פקודת</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הסמים</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המסוכנים</w:t>
        </w:r>
      </w:hyperlink>
      <w:r>
        <w:rPr>
          <w:rFonts w:ascii="Calibri" w:hAnsi="Calibri" w:cs="Calibri"/>
          <w:rtl w:val="true"/>
        </w:rPr>
        <w:t xml:space="preserve"> </w:t>
      </w:r>
      <w:r>
        <w:rPr>
          <w:rFonts w:cs="Calibri" w:ascii="Calibri" w:hAnsi="Calibri"/>
          <w:rtl w:val="true"/>
        </w:rPr>
        <w:t>[</w:t>
      </w:r>
      <w:r>
        <w:rPr>
          <w:rFonts w:ascii="Calibri" w:hAnsi="Calibri" w:cs="Calibri"/>
          <w:rtl w:val="true"/>
        </w:rPr>
        <w:t>נוסח חדש</w:t>
      </w:r>
      <w:r>
        <w:rPr>
          <w:rFonts w:cs="Calibri" w:ascii="Calibri" w:hAnsi="Calibri"/>
          <w:rtl w:val="true"/>
        </w:rPr>
        <w:t xml:space="preserve">], </w:t>
      </w:r>
      <w:r>
        <w:rPr>
          <w:rFonts w:ascii="Calibri" w:hAnsi="Calibri" w:cs="Calibri"/>
          <w:rtl w:val="true"/>
        </w:rPr>
        <w:t>תשל</w:t>
      </w:r>
      <w:r>
        <w:rPr>
          <w:rFonts w:cs="Calibri" w:ascii="Calibri" w:hAnsi="Calibri"/>
          <w:rtl w:val="true"/>
        </w:rPr>
        <w:t>"</w:t>
      </w:r>
      <w:r>
        <w:rPr>
          <w:rFonts w:ascii="Calibri" w:hAnsi="Calibri" w:cs="Calibri"/>
          <w:rtl w:val="true"/>
        </w:rPr>
        <w:t>ג</w:t>
      </w:r>
      <w:r>
        <w:rPr>
          <w:rFonts w:cs="Calibri" w:ascii="Calibri" w:hAnsi="Calibri"/>
          <w:rtl w:val="true"/>
        </w:rPr>
        <w:t xml:space="preserve">- </w:t>
      </w:r>
      <w:r>
        <w:rPr>
          <w:rFonts w:cs="Calibri" w:ascii="Calibri" w:hAnsi="Calibri"/>
        </w:rPr>
        <w:t>1973</w:t>
      </w:r>
      <w:r>
        <w:rPr>
          <w:rFonts w:cs="Calibri" w:ascii="Calibri" w:hAnsi="Calibri"/>
          <w:rtl w:val="true"/>
        </w:rPr>
        <w:t xml:space="preserve"> (</w:t>
      </w:r>
      <w:r>
        <w:rPr>
          <w:rFonts w:ascii="Calibri" w:hAnsi="Calibri" w:cs="Calibri"/>
          <w:rtl w:val="true"/>
        </w:rPr>
        <w:t>להלן</w:t>
      </w:r>
      <w:r>
        <w:rPr>
          <w:rFonts w:cs="Calibri" w:ascii="Calibri" w:hAnsi="Calibri"/>
          <w:rtl w:val="true"/>
        </w:rPr>
        <w:t xml:space="preserve">: </w:t>
      </w:r>
      <w:r>
        <w:rPr>
          <w:rFonts w:cs="Calibri" w:ascii="Calibri" w:hAnsi="Calibri"/>
          <w:b/>
          <w:bCs/>
          <w:rtl w:val="true"/>
        </w:rPr>
        <w:t>"</w:t>
      </w:r>
      <w:r>
        <w:rPr>
          <w:rFonts w:ascii="Calibri" w:hAnsi="Calibri" w:cs="Calibri"/>
          <w:b/>
          <w:b/>
          <w:bCs/>
          <w:rtl w:val="true"/>
        </w:rPr>
        <w:t>הפקודה</w:t>
      </w:r>
      <w:r>
        <w:rPr>
          <w:rFonts w:cs="Calibri" w:ascii="Calibri" w:hAnsi="Calibri"/>
          <w:b/>
          <w:bCs/>
          <w:rtl w:val="true"/>
        </w:rPr>
        <w:t>"</w:t>
      </w:r>
      <w:r>
        <w:rPr>
          <w:rFonts w:cs="Calibri" w:ascii="Calibri" w:hAnsi="Calibri"/>
          <w:rtl w:val="true"/>
        </w:rPr>
        <w:t>).</w:t>
      </w:r>
      <w:r>
        <w:rPr>
          <w:rFonts w:cs="Calibri" w:ascii="Calibri" w:hAnsi="Calibri"/>
          <w:sz w:val="12"/>
          <w:szCs w:val="12"/>
          <w:rtl w:val="true"/>
        </w:rPr>
        <w:t xml:space="preserve"> </w:t>
      </w:r>
      <w:r>
        <w:rPr>
          <w:rtl w:val="true"/>
        </w:rPr>
        <w:t>בגדרי</w:t>
      </w:r>
      <w:r>
        <w:rPr>
          <w:rFonts w:cs="Times New Roman"/>
          <w:rtl w:val="true"/>
        </w:rPr>
        <w:t xml:space="preserve"> </w:t>
      </w:r>
      <w:r>
        <w:rPr>
          <w:rtl w:val="true"/>
        </w:rPr>
        <w:t>הסדר</w:t>
      </w:r>
      <w:r>
        <w:rPr>
          <w:rFonts w:cs="Times New Roman"/>
          <w:rtl w:val="true"/>
        </w:rPr>
        <w:t xml:space="preserve"> </w:t>
      </w:r>
      <w:r>
        <w:rPr>
          <w:rtl w:val="true"/>
        </w:rPr>
        <w:t>הטיעון</w:t>
      </w:r>
      <w:r>
        <w:rPr>
          <w:rtl w:val="true"/>
        </w:rPr>
        <w:t>,</w:t>
      </w:r>
      <w:r>
        <w:rPr>
          <w:rtl w:val="true"/>
        </w:rPr>
        <w:t xml:space="preserve"> </w:t>
      </w:r>
      <w:r>
        <w:rPr>
          <w:rtl w:val="true"/>
        </w:rPr>
        <w:t>הצדדים</w:t>
      </w:r>
      <w:r>
        <w:rPr>
          <w:rFonts w:cs="Times New Roman"/>
          <w:rtl w:val="true"/>
        </w:rPr>
        <w:t xml:space="preserve"> </w:t>
      </w:r>
      <w:r>
        <w:rPr>
          <w:rtl w:val="true"/>
        </w:rPr>
        <w:t>לא</w:t>
      </w:r>
      <w:r>
        <w:rPr>
          <w:rFonts w:cs="Times New Roman"/>
          <w:rtl w:val="true"/>
        </w:rPr>
        <w:t xml:space="preserve"> </w:t>
      </w:r>
      <w:r>
        <w:rPr>
          <w:rtl w:val="true"/>
        </w:rPr>
        <w:t>הגיעו</w:t>
      </w:r>
      <w:r>
        <w:rPr>
          <w:rFonts w:cs="Times New Roman"/>
          <w:rtl w:val="true"/>
        </w:rPr>
        <w:t xml:space="preserve"> </w:t>
      </w:r>
      <w:r>
        <w:rPr>
          <w:rtl w:val="true"/>
        </w:rPr>
        <w:t>להסכמה</w:t>
      </w:r>
      <w:r>
        <w:rPr>
          <w:rFonts w:cs="Times New Roman"/>
          <w:rtl w:val="true"/>
        </w:rPr>
        <w:t xml:space="preserve"> </w:t>
      </w:r>
      <w:r>
        <w:rPr>
          <w:rtl w:val="true"/>
        </w:rPr>
        <w:t>לעניין</w:t>
      </w:r>
      <w:r>
        <w:rPr>
          <w:rFonts w:cs="Times New Roman"/>
          <w:rtl w:val="true"/>
        </w:rPr>
        <w:t xml:space="preserve"> </w:t>
      </w:r>
      <w:r>
        <w:rPr>
          <w:rtl w:val="true"/>
        </w:rPr>
        <w:t>העונש</w:t>
      </w:r>
      <w:r>
        <w:rPr>
          <w:rtl w:val="true"/>
        </w:rPr>
        <w:t xml:space="preserve">. </w:t>
      </w:r>
      <w:r>
        <w:rPr>
          <w:rtl w:val="true"/>
        </w:rPr>
        <w:t>הטיעונים</w:t>
      </w:r>
      <w:r>
        <w:rPr>
          <w:rFonts w:cs="Times New Roman"/>
          <w:rtl w:val="true"/>
        </w:rPr>
        <w:t xml:space="preserve"> </w:t>
      </w:r>
      <w:r>
        <w:rPr>
          <w:rtl w:val="true"/>
        </w:rPr>
        <w:t>לעונש</w:t>
      </w:r>
      <w:r>
        <w:rPr>
          <w:rFonts w:cs="Times New Roman"/>
          <w:rtl w:val="true"/>
        </w:rPr>
        <w:t xml:space="preserve"> </w:t>
      </w:r>
      <w:r>
        <w:rPr>
          <w:rtl w:val="true"/>
        </w:rPr>
        <w:t>נדחו</w:t>
      </w:r>
      <w:r>
        <w:rPr>
          <w:rFonts w:cs="Times New Roman"/>
          <w:rtl w:val="true"/>
        </w:rPr>
        <w:t xml:space="preserve"> </w:t>
      </w:r>
      <w:r>
        <w:rPr>
          <w:rtl w:val="true"/>
        </w:rPr>
        <w:t>עד</w:t>
      </w:r>
      <w:r>
        <w:rPr>
          <w:rFonts w:cs="Times New Roman"/>
          <w:rtl w:val="true"/>
        </w:rPr>
        <w:t xml:space="preserve"> </w:t>
      </w:r>
      <w:r>
        <w:rPr>
          <w:rtl w:val="true"/>
        </w:rPr>
        <w:t>לאחר</w:t>
      </w:r>
      <w:r>
        <w:rPr>
          <w:rFonts w:cs="Times New Roman"/>
          <w:rtl w:val="true"/>
        </w:rPr>
        <w:t xml:space="preserve"> </w:t>
      </w:r>
      <w:r>
        <w:rPr>
          <w:rtl w:val="true"/>
        </w:rPr>
        <w:t>קבלת</w:t>
      </w:r>
      <w:r>
        <w:rPr>
          <w:rFonts w:cs="Times New Roman"/>
          <w:rtl w:val="true"/>
        </w:rPr>
        <w:t xml:space="preserve"> </w:t>
      </w:r>
      <w:r>
        <w:rPr>
          <w:rtl w:val="true"/>
        </w:rPr>
        <w:t>תסקיר</w:t>
      </w:r>
      <w:r>
        <w:rPr>
          <w:rFonts w:cs="Times New Roman"/>
          <w:rtl w:val="true"/>
        </w:rPr>
        <w:t xml:space="preserve"> </w:t>
      </w:r>
      <w:r>
        <w:rPr>
          <w:rtl w:val="true"/>
        </w:rPr>
        <w:t>שירות</w:t>
      </w:r>
      <w:r>
        <w:rPr>
          <w:rFonts w:cs="Times New Roman"/>
          <w:rtl w:val="true"/>
        </w:rPr>
        <w:t xml:space="preserve"> </w:t>
      </w:r>
      <w:r>
        <w:rPr>
          <w:rtl w:val="true"/>
        </w:rPr>
        <w:t>ה</w:t>
      </w:r>
      <w:r>
        <w:rPr>
          <w:rtl w:val="true"/>
        </w:rPr>
        <w:t>מבחן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w:t>
      </w:r>
      <w:r>
        <w:rPr>
          <w:rtl w:val="true"/>
        </w:rPr>
        <w:t xml:space="preserve"> </w:t>
      </w:r>
      <w:r>
        <w:rPr>
          <w:rtl w:val="true"/>
        </w:rPr>
        <w:t>לבקשת</w:t>
      </w:r>
      <w:r>
        <w:rPr>
          <w:rFonts w:cs="Times New Roman"/>
          <w:rtl w:val="true"/>
        </w:rPr>
        <w:t xml:space="preserve"> </w:t>
      </w:r>
      <w:r>
        <w:rPr>
          <w:rtl w:val="true"/>
        </w:rPr>
        <w:t>בא</w:t>
      </w:r>
      <w:r>
        <w:rPr>
          <w:rFonts w:cs="Times New Roman"/>
          <w:rtl w:val="true"/>
        </w:rPr>
        <w:t xml:space="preserve"> </w:t>
      </w:r>
      <w:r>
        <w:rPr>
          <w:rtl w:val="true"/>
        </w:rPr>
        <w:t>כוחו</w:t>
      </w:r>
      <w:r>
        <w:rPr>
          <w:rtl w:val="true"/>
        </w:rPr>
        <w:t>.</w:t>
      </w:r>
    </w:p>
    <w:p>
      <w:pPr>
        <w:pStyle w:val="Normal"/>
        <w:suppressLineNumbers/>
        <w:spacing w:lineRule="auto" w:line="360" w:before="120" w:after="120"/>
        <w:ind w:start="283"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uppressLineNumbers/>
        <w:spacing w:lineRule="auto" w:line="360" w:before="120" w:after="120"/>
        <w:ind w:hanging="283" w:start="283" w:end="0"/>
        <w:contextualSpacing/>
        <w:jc w:val="both"/>
        <w:rPr>
          <w:rFonts w:ascii="Arial" w:hAnsi="Arial" w:cs="Arial"/>
        </w:rPr>
      </w:pPr>
      <w:bookmarkStart w:id="11" w:name="ABSTRACT_END"/>
      <w:bookmarkEnd w:id="11"/>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החלק</w:t>
      </w:r>
      <w:r>
        <w:rPr>
          <w:rFonts w:cs="Times New Roman"/>
          <w:rtl w:val="true"/>
        </w:rPr>
        <w:t xml:space="preserve"> </w:t>
      </w:r>
      <w:r>
        <w:rPr>
          <w:rtl w:val="true"/>
        </w:rPr>
        <w:t>הכללי</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Fonts w:ascii="Arial" w:hAnsi="Arial" w:cs="Arial"/>
          <w:rtl w:val="true"/>
        </w:rPr>
        <w:t>נ</w:t>
      </w:r>
      <w:r>
        <w:rPr>
          <w:rFonts w:cs="Arial" w:ascii="Arial" w:hAnsi="Arial"/>
          <w:rtl w:val="true"/>
        </w:rPr>
        <w:t>.</w:t>
      </w:r>
      <w:r>
        <w:rPr>
          <w:rFonts w:ascii="Arial" w:hAnsi="Arial" w:cs="Arial"/>
          <w:rtl w:val="true"/>
        </w:rPr>
        <w:t xml:space="preserve">פ </w:t>
      </w:r>
      <w:r>
        <w:rPr>
          <w:rFonts w:cs="Arial" w:ascii="Arial" w:hAnsi="Arial"/>
        </w:rPr>
        <w:t>321-20</w:t>
      </w:r>
      <w:r>
        <w:rPr>
          <w:rFonts w:cs="Arial" w:ascii="Arial" w:hAnsi="Arial"/>
          <w:rtl w:val="true"/>
        </w:rPr>
        <w:t xml:space="preserve"> </w:t>
      </w:r>
      <w:r>
        <w:rPr>
          <w:rFonts w:ascii="Arial" w:hAnsi="Arial" w:cs="Arial"/>
          <w:rtl w:val="true"/>
        </w:rPr>
        <w:t>שימש במועדים הרלוונטיים לכתב האישום כ</w:t>
      </w:r>
      <w:r>
        <w:rPr>
          <w:rFonts w:cs="Arial" w:ascii="Arial" w:hAnsi="Arial"/>
          <w:rtl w:val="true"/>
        </w:rPr>
        <w:t>"</w:t>
      </w:r>
      <w:r>
        <w:rPr>
          <w:rFonts w:ascii="Arial" w:hAnsi="Arial" w:cs="Arial"/>
          <w:rtl w:val="true"/>
        </w:rPr>
        <w:t>סוכן</w:t>
      </w:r>
      <w:r>
        <w:rPr>
          <w:rFonts w:cs="Arial" w:ascii="Arial" w:hAnsi="Arial"/>
          <w:rtl w:val="true"/>
        </w:rPr>
        <w:t xml:space="preserve">" </w:t>
      </w:r>
      <w:r>
        <w:rPr>
          <w:rFonts w:ascii="Arial" w:hAnsi="Arial" w:cs="Arial"/>
          <w:rtl w:val="true"/>
        </w:rPr>
        <w:t xml:space="preserve">מטעם משטרת ישראל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הסוכן</w:t>
      </w:r>
      <w:r>
        <w:rPr>
          <w:rFonts w:cs="Arial" w:ascii="Arial" w:hAnsi="Arial"/>
          <w:b/>
          <w:bCs/>
          <w:rtl w:val="true"/>
        </w:rPr>
        <w:t>"</w:t>
      </w:r>
      <w:r>
        <w:rPr>
          <w:rFonts w:cs="Arial" w:ascii="Arial" w:hAnsi="Arial"/>
          <w:rtl w:val="true"/>
        </w:rPr>
        <w:t xml:space="preserve">). </w:t>
      </w:r>
      <w:r>
        <w:rPr>
          <w:rFonts w:ascii="Arial" w:hAnsi="Arial" w:cs="Arial"/>
          <w:rtl w:val="true"/>
        </w:rPr>
        <w:t xml:space="preserve">בין הסוכן לבין נאשם </w:t>
      </w:r>
      <w:r>
        <w:rPr>
          <w:rFonts w:cs="Arial" w:ascii="Arial" w:hAnsi="Arial"/>
        </w:rPr>
        <w:t>1</w:t>
      </w:r>
      <w:r>
        <w:rPr>
          <w:rFonts w:cs="Arial" w:ascii="Arial" w:hAnsi="Arial"/>
          <w:rtl w:val="true"/>
        </w:rPr>
        <w:t xml:space="preserve"> </w:t>
      </w:r>
      <w:r>
        <w:rPr>
          <w:rFonts w:ascii="Arial" w:hAnsi="Arial" w:cs="Arial"/>
          <w:rtl w:val="true"/>
        </w:rPr>
        <w:t>היכרות של מספר שנים</w:t>
      </w:r>
      <w:r>
        <w:rPr>
          <w:rFonts w:cs="Arial" w:ascii="Arial" w:hAnsi="Arial"/>
          <w:rtl w:val="true"/>
        </w:rPr>
        <w:t xml:space="preserve">. </w:t>
      </w:r>
      <w:r>
        <w:rPr>
          <w:rFonts w:ascii="Arial" w:hAnsi="Arial" w:cs="Arial"/>
          <w:rtl w:val="true"/>
        </w:rPr>
        <w:t xml:space="preserve">על רקע היכרות זו עם נאשם </w:t>
      </w:r>
      <w:r>
        <w:rPr>
          <w:rFonts w:cs="Arial" w:ascii="Arial" w:hAnsi="Arial"/>
        </w:rPr>
        <w:t>1</w:t>
      </w:r>
      <w:r>
        <w:rPr>
          <w:rFonts w:cs="Arial" w:ascii="Arial" w:hAnsi="Arial"/>
          <w:rtl w:val="true"/>
        </w:rPr>
        <w:t xml:space="preserve">, </w:t>
      </w:r>
      <w:r>
        <w:rPr>
          <w:rFonts w:ascii="Arial" w:hAnsi="Arial" w:cs="Arial"/>
          <w:rtl w:val="true"/>
        </w:rPr>
        <w:t>ידע הסוכן כי יש לו גישה לסמים ונשק</w:t>
      </w:r>
      <w:r>
        <w:rPr>
          <w:rFonts w:cs="Arial" w:ascii="Arial" w:hAnsi="Arial"/>
          <w:rtl w:val="true"/>
        </w:rPr>
        <w:t xml:space="preserve">. </w:t>
      </w:r>
      <w:r>
        <w:rPr>
          <w:rFonts w:ascii="Arial" w:hAnsi="Arial" w:cs="Arial"/>
          <w:rtl w:val="true"/>
        </w:rPr>
        <w:t xml:space="preserve">במועדים הרלוונטיים לכתב האישום התגורר נאשם </w:t>
      </w:r>
      <w:r>
        <w:rPr>
          <w:rFonts w:cs="Arial" w:ascii="Arial" w:hAnsi="Arial"/>
        </w:rPr>
        <w:t>1</w:t>
      </w:r>
      <w:r>
        <w:rPr>
          <w:rFonts w:cs="Arial" w:ascii="Arial" w:hAnsi="Arial"/>
          <w:rtl w:val="true"/>
        </w:rPr>
        <w:t xml:space="preserve"> </w:t>
      </w:r>
      <w:r>
        <w:rPr>
          <w:rFonts w:ascii="Arial" w:hAnsi="Arial" w:cs="Arial"/>
          <w:rtl w:val="true"/>
        </w:rPr>
        <w:t>ברחוב דליה בבית שמש</w:t>
      </w:r>
      <w:r>
        <w:rPr>
          <w:rFonts w:cs="Arial" w:ascii="Arial" w:hAnsi="Arial"/>
          <w:rtl w:val="true"/>
        </w:rPr>
        <w:t xml:space="preserve">. </w:t>
      </w:r>
      <w:r>
        <w:rPr>
          <w:rFonts w:ascii="Arial" w:hAnsi="Arial" w:cs="Arial"/>
          <w:rtl w:val="true"/>
        </w:rPr>
        <w:t>כפי שיפורט להלן</w:t>
      </w:r>
      <w:r>
        <w:rPr>
          <w:rFonts w:cs="Arial" w:ascii="Arial" w:hAnsi="Arial"/>
          <w:rtl w:val="true"/>
        </w:rPr>
        <w:t xml:space="preserve">, </w:t>
      </w:r>
      <w:r>
        <w:rPr>
          <w:rFonts w:ascii="Arial" w:hAnsi="Arial" w:cs="Arial"/>
          <w:rtl w:val="true"/>
        </w:rPr>
        <w:t>במסגרת הקשר בין הסוכן לנאשמים במועדים הרלוונטיים לכתב האישום</w:t>
      </w:r>
      <w:r>
        <w:rPr>
          <w:rFonts w:cs="Arial" w:ascii="Arial" w:hAnsi="Arial"/>
          <w:rtl w:val="true"/>
        </w:rPr>
        <w:t xml:space="preserve">, </w:t>
      </w:r>
      <w:r>
        <w:rPr>
          <w:rFonts w:ascii="Arial" w:hAnsi="Arial" w:cs="Arial"/>
          <w:rtl w:val="true"/>
        </w:rPr>
        <w:t>ב</w:t>
      </w:r>
      <w:r>
        <w:rPr>
          <w:rFonts w:ascii="Arial" w:hAnsi="Arial" w:cs="Arial"/>
          <w:rtl w:val="true"/>
        </w:rPr>
        <w:t>י</w:t>
      </w:r>
      <w:r>
        <w:rPr>
          <w:rFonts w:ascii="Arial" w:hAnsi="Arial" w:cs="Arial"/>
          <w:rtl w:val="true"/>
        </w:rPr>
        <w:t>צעו הנאשמים והסוכן עסקאות בהן סיפקו</w:t>
      </w:r>
      <w:r>
        <w:rPr>
          <w:rFonts w:cs="Arial" w:ascii="Arial" w:hAnsi="Arial"/>
          <w:rtl w:val="true"/>
        </w:rPr>
        <w:t xml:space="preserve">, </w:t>
      </w:r>
      <w:r>
        <w:rPr>
          <w:rFonts w:ascii="Arial" w:hAnsi="Arial" w:cs="Arial"/>
          <w:rtl w:val="true"/>
        </w:rPr>
        <w:t>תיווכו או מכרו לסוכן סם מסוכן מסוג קוקאין בתמורה כספית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מכר נאשם </w:t>
      </w:r>
      <w:r>
        <w:rPr>
          <w:rFonts w:cs="Arial" w:ascii="Arial" w:hAnsi="Arial"/>
        </w:rPr>
        <w:t>1</w:t>
      </w:r>
      <w:r>
        <w:rPr>
          <w:rFonts w:cs="Arial" w:ascii="Arial" w:hAnsi="Arial"/>
          <w:rtl w:val="true"/>
        </w:rPr>
        <w:t xml:space="preserve"> </w:t>
      </w:r>
      <w:r>
        <w:rPr>
          <w:rFonts w:ascii="Arial" w:hAnsi="Arial" w:cs="Arial"/>
          <w:rtl w:val="true"/>
        </w:rPr>
        <w:t>לסוכן נשק</w:t>
      </w:r>
      <w:r>
        <w:rPr>
          <w:rFonts w:cs="Arial" w:ascii="Arial" w:hAnsi="Arial"/>
          <w:rtl w:val="true"/>
        </w:rPr>
        <w:t xml:space="preserve">. </w:t>
      </w:r>
    </w:p>
    <w:p>
      <w:pPr>
        <w:pStyle w:val="Normal"/>
        <w:suppressLineNumbers/>
        <w:spacing w:lineRule="auto" w:line="360" w:before="120" w:after="120"/>
        <w:ind w:start="283" w:end="0"/>
        <w:contextualSpacing/>
        <w:jc w:val="both"/>
        <w:rPr>
          <w:rFonts w:ascii="David" w:hAnsi="David" w:cs="David"/>
          <w:b/>
          <w:bCs/>
          <w:sz w:val="12"/>
          <w:szCs w:val="12"/>
          <w:u w:val="single"/>
        </w:rPr>
      </w:pPr>
      <w:r>
        <w:rPr>
          <w:rFonts w:cs="David" w:ascii="David" w:hAnsi="David"/>
          <w:b/>
          <w:bCs/>
          <w:sz w:val="12"/>
          <w:szCs w:val="12"/>
          <w:u w:val="single"/>
          <w:rtl w:val="true"/>
        </w:rPr>
      </w:r>
    </w:p>
    <w:p>
      <w:pPr>
        <w:pStyle w:val="Normal"/>
        <w:numPr>
          <w:ilvl w:val="0"/>
          <w:numId w:val="2"/>
        </w:numPr>
        <w:suppressLineNumbers/>
        <w:spacing w:lineRule="auto" w:line="360" w:before="120" w:after="120"/>
        <w:ind w:hanging="283" w:start="283" w:end="0"/>
        <w:contextualSpacing/>
        <w:jc w:val="both"/>
        <w:rPr>
          <w:rFonts w:ascii="David" w:hAnsi="David" w:cs="David"/>
          <w:b/>
          <w:bCs/>
          <w:u w:val="single"/>
        </w:rPr>
      </w:pPr>
      <w:r>
        <w:rPr>
          <w:rFonts w:ascii="David" w:hAnsi="David"/>
          <w:rtl w:val="true"/>
        </w:rPr>
        <w:t>על פי עובדות האישום הראשון בכתב האישום המתוקן</w:t>
      </w:r>
      <w:r>
        <w:rPr>
          <w:rFonts w:cs="David" w:ascii="David" w:hAnsi="David"/>
          <w:rtl w:val="true"/>
        </w:rPr>
        <w:t xml:space="preserve">, </w:t>
      </w:r>
      <w:r>
        <w:rPr>
          <w:rFonts w:ascii="David" w:hAnsi="David"/>
          <w:rtl w:val="true"/>
        </w:rPr>
        <w:t xml:space="preserve">כחודש ימים עובר ליום </w:t>
      </w:r>
      <w:r>
        <w:rPr>
          <w:rFonts w:cs="David" w:ascii="David" w:hAnsi="David"/>
        </w:rPr>
        <w:t>18.8.20</w:t>
      </w:r>
      <w:r>
        <w:rPr>
          <w:rFonts w:cs="David" w:ascii="David" w:hAnsi="David"/>
          <w:rtl w:val="true"/>
        </w:rPr>
        <w:t xml:space="preserve">, </w:t>
      </w:r>
      <w:r>
        <w:rPr>
          <w:rFonts w:ascii="David" w:hAnsi="David"/>
          <w:rtl w:val="true"/>
        </w:rPr>
        <w:t xml:space="preserve">פגש הסוכן את נאשם </w:t>
      </w:r>
      <w:r>
        <w:rPr>
          <w:rFonts w:cs="David" w:ascii="David" w:hAnsi="David"/>
        </w:rPr>
        <w:t>1</w:t>
      </w:r>
      <w:r>
        <w:rPr>
          <w:rFonts w:cs="David" w:ascii="David" w:hAnsi="David"/>
          <w:rtl w:val="true"/>
        </w:rPr>
        <w:t xml:space="preserve"> </w:t>
      </w:r>
      <w:r>
        <w:rPr>
          <w:rFonts w:ascii="David" w:hAnsi="David"/>
          <w:rtl w:val="true"/>
        </w:rPr>
        <w:t>והתעניין ברכישת אקדח</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 xml:space="preserve">שלח נאשם </w:t>
      </w:r>
      <w:r>
        <w:rPr>
          <w:rFonts w:cs="David" w:ascii="David" w:hAnsi="David"/>
        </w:rPr>
        <w:t>1</w:t>
      </w:r>
      <w:r>
        <w:rPr>
          <w:rFonts w:cs="David" w:ascii="David" w:hAnsi="David"/>
          <w:rtl w:val="true"/>
        </w:rPr>
        <w:t xml:space="preserve"> </w:t>
      </w:r>
      <w:r>
        <w:rPr>
          <w:rFonts w:ascii="David" w:hAnsi="David"/>
          <w:rtl w:val="true"/>
        </w:rPr>
        <w:t>תמונות של אקדחים לסוכן</w:t>
      </w:r>
      <w:r>
        <w:rPr>
          <w:rFonts w:cs="David" w:ascii="David" w:hAnsi="David"/>
          <w:rtl w:val="true"/>
        </w:rPr>
        <w:t xml:space="preserve">, </w:t>
      </w:r>
      <w:r>
        <w:rPr>
          <w:rFonts w:ascii="David" w:hAnsi="David"/>
          <w:rtl w:val="true"/>
        </w:rPr>
        <w:t xml:space="preserve">במחיר של </w:t>
      </w:r>
      <w:r>
        <w:rPr>
          <w:rFonts w:cs="David" w:ascii="David" w:hAnsi="David"/>
        </w:rPr>
        <w:t>45,000</w:t>
      </w:r>
      <w:r>
        <w:rPr>
          <w:rFonts w:cs="David" w:ascii="David" w:hAnsi="David"/>
          <w:rtl w:val="true"/>
        </w:rPr>
        <w:t xml:space="preserve"> ₪ </w:t>
      </w:r>
      <w:r>
        <w:rPr>
          <w:rFonts w:ascii="David" w:hAnsi="David"/>
          <w:rtl w:val="true"/>
        </w:rPr>
        <w:t>לכל אחד</w:t>
      </w:r>
      <w:r>
        <w:rPr>
          <w:rFonts w:cs="David" w:ascii="David" w:hAnsi="David"/>
          <w:rtl w:val="true"/>
        </w:rPr>
        <w:t xml:space="preserve">, </w:t>
      </w:r>
      <w:r>
        <w:rPr>
          <w:rFonts w:ascii="David" w:hAnsi="David"/>
          <w:rtl w:val="true"/>
        </w:rPr>
        <w:t>אך הסוכן השיב כי המחיר יקר</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הציע לסוכן לקנות סמים מסוג קנביס או קוקאין</w:t>
      </w:r>
      <w:r>
        <w:rPr>
          <w:rFonts w:cs="David" w:ascii="David" w:hAnsi="David"/>
          <w:rtl w:val="true"/>
        </w:rPr>
        <w:t xml:space="preserve">, </w:t>
      </w:r>
      <w:r>
        <w:rPr>
          <w:rFonts w:ascii="David" w:hAnsi="David"/>
          <w:rtl w:val="true"/>
        </w:rPr>
        <w:t>מאדם בשם חוסני</w:t>
      </w:r>
      <w:r>
        <w:rPr>
          <w:rFonts w:cs="David" w:ascii="David" w:hAnsi="David"/>
          <w:rtl w:val="true"/>
        </w:rPr>
        <w:t xml:space="preserve">, </w:t>
      </w:r>
      <w:r>
        <w:rPr>
          <w:rFonts w:ascii="David" w:hAnsi="David"/>
          <w:rtl w:val="true"/>
        </w:rPr>
        <w:t>ושלח לסוכן תמונות של סמים משני הסוגים</w:t>
      </w:r>
      <w:r>
        <w:rPr>
          <w:rFonts w:cs="David" w:ascii="David" w:hAnsi="David"/>
          <w:rtl w:val="true"/>
        </w:rPr>
        <w:t xml:space="preserve">. </w:t>
      </w:r>
      <w:r>
        <w:rPr>
          <w:rFonts w:ascii="David" w:hAnsi="David"/>
          <w:rtl w:val="true"/>
        </w:rPr>
        <w:t>על רקע האמור לעיל</w:t>
      </w:r>
      <w:r>
        <w:rPr>
          <w:rFonts w:cs="David" w:ascii="David" w:hAnsi="David"/>
          <w:rtl w:val="true"/>
        </w:rPr>
        <w:t xml:space="preserve">, </w:t>
      </w:r>
      <w:r>
        <w:rPr>
          <w:rFonts w:ascii="David" w:hAnsi="David"/>
          <w:rtl w:val="true"/>
        </w:rPr>
        <w:t xml:space="preserve">ביום </w:t>
      </w:r>
      <w:r>
        <w:rPr>
          <w:rFonts w:cs="David" w:ascii="David" w:hAnsi="David"/>
        </w:rPr>
        <w:t>12.10.20</w:t>
      </w:r>
      <w:r>
        <w:rPr>
          <w:rFonts w:cs="David" w:ascii="David" w:hAnsi="David"/>
          <w:rtl w:val="true"/>
        </w:rPr>
        <w:t xml:space="preserve"> </w:t>
      </w:r>
      <w:r>
        <w:rPr>
          <w:rFonts w:ascii="David" w:hAnsi="David"/>
          <w:rtl w:val="true"/>
        </w:rPr>
        <w:t>ולאחר תיאום טלפוני</w:t>
      </w:r>
      <w:r>
        <w:rPr>
          <w:rFonts w:cs="David" w:ascii="David" w:hAnsi="David"/>
          <w:rtl w:val="true"/>
        </w:rPr>
        <w:t xml:space="preserve">, </w:t>
      </w:r>
      <w:r>
        <w:rPr>
          <w:rFonts w:ascii="David" w:hAnsi="David"/>
          <w:rtl w:val="true"/>
        </w:rPr>
        <w:t xml:space="preserve">נפגשו הסוכן ונאשם </w:t>
      </w:r>
      <w:r>
        <w:rPr>
          <w:rFonts w:cs="David" w:ascii="David" w:hAnsi="David"/>
        </w:rPr>
        <w:t>1</w:t>
      </w:r>
      <w:r>
        <w:rPr>
          <w:rFonts w:cs="David" w:ascii="David" w:hAnsi="David"/>
          <w:rtl w:val="true"/>
        </w:rPr>
        <w:t xml:space="preserve"> </w:t>
      </w:r>
      <w:r>
        <w:rPr>
          <w:rFonts w:ascii="David" w:hAnsi="David"/>
          <w:rtl w:val="true"/>
        </w:rPr>
        <w:t xml:space="preserve">סמוך לאחר השעה </w:t>
      </w:r>
      <w:r>
        <w:rPr>
          <w:rFonts w:cs="David" w:ascii="David" w:hAnsi="David"/>
        </w:rPr>
        <w:t>15:36</w:t>
      </w:r>
      <w:r>
        <w:rPr>
          <w:rFonts w:cs="David" w:ascii="David" w:hAnsi="David"/>
          <w:rtl w:val="true"/>
        </w:rPr>
        <w:t xml:space="preserve"> </w:t>
      </w:r>
      <w:r>
        <w:rPr>
          <w:rFonts w:ascii="David" w:hAnsi="David"/>
          <w:rtl w:val="true"/>
        </w:rPr>
        <w:t>ליד פיצריה בבית שמש</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הודיע לסוכן</w:t>
      </w:r>
      <w:r>
        <w:rPr>
          <w:rFonts w:cs="David" w:ascii="David" w:hAnsi="David"/>
          <w:rtl w:val="true"/>
        </w:rPr>
        <w:t xml:space="preserve">, </w:t>
      </w:r>
      <w:r>
        <w:rPr>
          <w:rFonts w:ascii="David" w:hAnsi="David"/>
          <w:rtl w:val="true"/>
        </w:rPr>
        <w:t>כי בעל האקדחים לעיל אינו מעוניין למכור אותם</w:t>
      </w:r>
      <w:r>
        <w:rPr>
          <w:rFonts w:cs="David" w:ascii="David" w:hAnsi="David"/>
          <w:rtl w:val="true"/>
        </w:rPr>
        <w:t xml:space="preserve">, </w:t>
      </w:r>
      <w:r>
        <w:rPr>
          <w:rFonts w:ascii="David" w:hAnsi="David"/>
          <w:rtl w:val="true"/>
        </w:rPr>
        <w:t xml:space="preserve">והשניים סיכמו שנאשם </w:t>
      </w:r>
      <w:r>
        <w:rPr>
          <w:rFonts w:cs="David" w:ascii="David" w:hAnsi="David"/>
        </w:rPr>
        <w:t>1</w:t>
      </w:r>
      <w:r>
        <w:rPr>
          <w:rFonts w:cs="David" w:ascii="David" w:hAnsi="David"/>
          <w:rtl w:val="true"/>
        </w:rPr>
        <w:t xml:space="preserve"> </w:t>
      </w:r>
      <w:r>
        <w:rPr>
          <w:rFonts w:ascii="David" w:hAnsi="David"/>
          <w:rtl w:val="true"/>
        </w:rPr>
        <w:t>ישיג לסוכן אקדח ממקור אחר</w:t>
      </w:r>
      <w:r>
        <w:rPr>
          <w:rFonts w:cs="David" w:ascii="David" w:hAnsi="David"/>
          <w:rtl w:val="true"/>
        </w:rPr>
        <w:t xml:space="preserve">. </w:t>
      </w:r>
      <w:r>
        <w:rPr>
          <w:rFonts w:ascii="David" w:hAnsi="David"/>
          <w:rtl w:val="true"/>
        </w:rPr>
        <w:t xml:space="preserve">הסוכן ביקש שנאשם </w:t>
      </w:r>
      <w:r>
        <w:rPr>
          <w:rFonts w:cs="David" w:ascii="David" w:hAnsi="David"/>
        </w:rPr>
        <w:t>1</w:t>
      </w:r>
      <w:r>
        <w:rPr>
          <w:rFonts w:cs="David" w:ascii="David" w:hAnsi="David"/>
          <w:rtl w:val="true"/>
        </w:rPr>
        <w:t xml:space="preserve"> </w:t>
      </w:r>
      <w:r>
        <w:rPr>
          <w:rFonts w:ascii="David" w:hAnsi="David"/>
          <w:rtl w:val="true"/>
        </w:rPr>
        <w:t xml:space="preserve">יקשר בינו לבין אדם שימכור לו סם מסוג קוקאין </w:t>
      </w:r>
      <w:r>
        <w:rPr>
          <w:rFonts w:cs="David" w:ascii="David" w:hAnsi="David"/>
          <w:rtl w:val="true"/>
        </w:rPr>
        <w:t>(</w:t>
      </w:r>
      <w:r>
        <w:rPr>
          <w:rFonts w:ascii="David" w:hAnsi="David"/>
          <w:rtl w:val="true"/>
        </w:rPr>
        <w:t>להלן</w:t>
      </w:r>
      <w:r>
        <w:rPr>
          <w:rFonts w:cs="David" w:ascii="David" w:hAnsi="David"/>
          <w:rtl w:val="true"/>
        </w:rPr>
        <w:t xml:space="preserve">: </w:t>
      </w:r>
      <w:r>
        <w:rPr>
          <w:rFonts w:cs="David" w:ascii="David" w:hAnsi="David"/>
          <w:b/>
          <w:bCs/>
          <w:rtl w:val="true"/>
        </w:rPr>
        <w:t>"</w:t>
      </w:r>
      <w:r>
        <w:rPr>
          <w:rFonts w:ascii="David" w:hAnsi="David"/>
          <w:b/>
          <w:b/>
          <w:bCs/>
          <w:rtl w:val="true"/>
        </w:rPr>
        <w:t>קוקאין</w:t>
      </w:r>
      <w:r>
        <w:rPr>
          <w:rFonts w:cs="David" w:ascii="David" w:hAnsi="David"/>
          <w:b/>
          <w:bCs/>
          <w:rtl w:val="true"/>
        </w:rPr>
        <w:t>"</w:t>
      </w:r>
      <w:r>
        <w:rPr>
          <w:rFonts w:cs="David" w:ascii="David" w:hAnsi="David"/>
          <w:rtl w:val="true"/>
        </w:rPr>
        <w:t xml:space="preserve">) </w:t>
      </w:r>
      <w:r>
        <w:rPr>
          <w:rFonts w:ascii="David" w:hAnsi="David"/>
          <w:rtl w:val="true"/>
        </w:rPr>
        <w:t>במחיר זול</w:t>
      </w:r>
      <w:r>
        <w:rPr>
          <w:rFonts w:cs="David" w:ascii="David" w:hAnsi="David"/>
          <w:rtl w:val="true"/>
        </w:rPr>
        <w:t xml:space="preserve">, </w:t>
      </w:r>
      <w:r>
        <w:rPr>
          <w:rFonts w:ascii="David" w:hAnsi="David"/>
          <w:rtl w:val="true"/>
        </w:rPr>
        <w:t>והנאשם הפנה את הסוכן לאדם בשם חוסני</w:t>
      </w:r>
      <w:r>
        <w:rPr>
          <w:rFonts w:cs="David" w:ascii="David" w:hAnsi="David"/>
          <w:rtl w:val="true"/>
        </w:rPr>
        <w:t xml:space="preserve">. </w:t>
      </w:r>
    </w:p>
    <w:p>
      <w:pPr>
        <w:pStyle w:val="Normal"/>
        <w:suppressLineNumbers/>
        <w:spacing w:lineRule="auto" w:line="360" w:before="120" w:after="120"/>
        <w:ind w:start="283" w:end="0"/>
        <w:contextualSpacing/>
        <w:jc w:val="both"/>
        <w:rPr>
          <w:rFonts w:ascii="David" w:hAnsi="David" w:cs="David"/>
          <w:b/>
          <w:bCs/>
          <w:sz w:val="12"/>
          <w:szCs w:val="12"/>
          <w:u w:val="single"/>
        </w:rPr>
      </w:pPr>
      <w:r>
        <w:rPr>
          <w:rFonts w:cs="David" w:ascii="David" w:hAnsi="David"/>
          <w:b/>
          <w:bCs/>
          <w:sz w:val="12"/>
          <w:szCs w:val="12"/>
          <w:u w:val="single"/>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Fonts w:ascii="David" w:hAnsi="David"/>
          <w:rtl w:val="true"/>
        </w:rPr>
        <w:t xml:space="preserve">ביום </w:t>
      </w:r>
      <w:r>
        <w:rPr>
          <w:rFonts w:cs="David" w:ascii="David" w:hAnsi="David"/>
        </w:rPr>
        <w:t>29.9.20</w:t>
      </w:r>
      <w:r>
        <w:rPr>
          <w:rFonts w:cs="David" w:ascii="David" w:hAnsi="David"/>
          <w:rtl w:val="true"/>
        </w:rPr>
        <w:t xml:space="preserve"> </w:t>
      </w:r>
      <w:r>
        <w:rPr>
          <w:rFonts w:ascii="David" w:hAnsi="David"/>
          <w:rtl w:val="true"/>
        </w:rPr>
        <w:t>או במועד הסמוך לכך</w:t>
      </w:r>
      <w:r>
        <w:rPr>
          <w:rFonts w:cs="David" w:ascii="David" w:hAnsi="David"/>
          <w:rtl w:val="true"/>
        </w:rPr>
        <w:t xml:space="preserve">, </w:t>
      </w:r>
      <w:r>
        <w:rPr>
          <w:rFonts w:ascii="David" w:hAnsi="David"/>
          <w:rtl w:val="true"/>
        </w:rPr>
        <w:t>פנה הסוכן לחוסני</w:t>
      </w:r>
      <w:r>
        <w:rPr>
          <w:rFonts w:cs="David" w:ascii="David" w:hAnsi="David"/>
          <w:rtl w:val="true"/>
        </w:rPr>
        <w:t xml:space="preserve">, </w:t>
      </w:r>
      <w:r>
        <w:rPr>
          <w:rFonts w:ascii="David" w:hAnsi="David"/>
          <w:rtl w:val="true"/>
        </w:rPr>
        <w:t>א</w:t>
      </w:r>
      <w:r>
        <w:rPr>
          <w:rFonts w:ascii="David" w:hAnsi="David"/>
          <w:rtl w:val="true"/>
        </w:rPr>
        <w:t>ולם</w:t>
      </w:r>
      <w:r>
        <w:rPr>
          <w:rFonts w:ascii="David" w:hAnsi="David"/>
          <w:rtl w:val="true"/>
        </w:rPr>
        <w:t xml:space="preserve"> השניים לא הגיעו להסכמה בנוגע למכירת קוקאין</w:t>
      </w:r>
      <w:r>
        <w:rPr>
          <w:rFonts w:cs="David" w:ascii="David" w:hAnsi="David"/>
          <w:rtl w:val="true"/>
        </w:rPr>
        <w:t xml:space="preserve">. </w:t>
      </w:r>
      <w:r>
        <w:rPr>
          <w:rFonts w:ascii="David" w:hAnsi="David"/>
          <w:rtl w:val="true"/>
        </w:rPr>
        <w:t>משכך</w:t>
      </w:r>
      <w:r>
        <w:rPr>
          <w:rFonts w:cs="David" w:ascii="David" w:hAnsi="David"/>
          <w:rtl w:val="true"/>
        </w:rPr>
        <w:t xml:space="preserve">, </w:t>
      </w:r>
      <w:r>
        <w:rPr>
          <w:rFonts w:ascii="David" w:hAnsi="David"/>
          <w:rtl w:val="true"/>
        </w:rPr>
        <w:t xml:space="preserve">ביום </w:t>
      </w:r>
      <w:r>
        <w:rPr>
          <w:rFonts w:cs="David" w:ascii="David" w:hAnsi="David"/>
        </w:rPr>
        <w:t>19.10.20</w:t>
      </w:r>
      <w:r>
        <w:rPr>
          <w:rFonts w:cs="David" w:ascii="David" w:hAnsi="David"/>
          <w:rtl w:val="true"/>
        </w:rPr>
        <w:t xml:space="preserve"> </w:t>
      </w:r>
      <w:r>
        <w:rPr>
          <w:rFonts w:ascii="David" w:hAnsi="David"/>
          <w:rtl w:val="true"/>
        </w:rPr>
        <w:t xml:space="preserve">הודיע נאשם </w:t>
      </w:r>
      <w:r>
        <w:rPr>
          <w:rFonts w:cs="David" w:ascii="David" w:hAnsi="David"/>
        </w:rPr>
        <w:t>1</w:t>
      </w:r>
      <w:r>
        <w:rPr>
          <w:rFonts w:cs="David" w:ascii="David" w:hAnsi="David"/>
          <w:rtl w:val="true"/>
        </w:rPr>
        <w:t xml:space="preserve">, </w:t>
      </w:r>
      <w:r>
        <w:rPr>
          <w:rFonts w:ascii="David" w:hAnsi="David"/>
          <w:rtl w:val="true"/>
        </w:rPr>
        <w:t>כי הוא יבצע את העסקה יחד עם אחר</w:t>
      </w:r>
      <w:r>
        <w:rPr>
          <w:rFonts w:cs="David" w:ascii="David" w:hAnsi="David"/>
          <w:rtl w:val="true"/>
        </w:rPr>
        <w:t xml:space="preserve">, </w:t>
      </w:r>
      <w:r>
        <w:rPr>
          <w:rFonts w:ascii="David" w:hAnsi="David"/>
          <w:rtl w:val="true"/>
        </w:rPr>
        <w:t>שנמצא לידו</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והסוכן עמדו בקשר טלפוני במסגרתו ניהלו הנאשמים והסוכן משא ומתן</w:t>
      </w:r>
      <w:r>
        <w:rPr>
          <w:rFonts w:cs="David" w:ascii="David" w:hAnsi="David"/>
          <w:rtl w:val="true"/>
        </w:rPr>
        <w:t xml:space="preserve">, </w:t>
      </w:r>
      <w:r>
        <w:rPr>
          <w:rFonts w:ascii="David" w:hAnsi="David"/>
          <w:rtl w:val="true"/>
        </w:rPr>
        <w:t>אך לא הגיעו להסכמה אודות המחיר</w:t>
      </w:r>
      <w:r>
        <w:rPr>
          <w:rFonts w:cs="David" w:ascii="David" w:hAnsi="David"/>
          <w:rtl w:val="true"/>
        </w:rPr>
        <w:t xml:space="preserve">, </w:t>
      </w:r>
      <w:r>
        <w:rPr>
          <w:rFonts w:ascii="David" w:hAnsi="David"/>
          <w:rtl w:val="true"/>
        </w:rPr>
        <w:t>ובהמשך קבעו להיות בקשר</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 xml:space="preserve">ביום </w:t>
      </w:r>
      <w:r>
        <w:rPr>
          <w:rFonts w:cs="David" w:ascii="David" w:hAnsi="David"/>
        </w:rPr>
        <w:t>21.10.20</w:t>
      </w:r>
      <w:r>
        <w:rPr>
          <w:rFonts w:cs="David" w:ascii="David" w:hAnsi="David"/>
          <w:rtl w:val="true"/>
        </w:rPr>
        <w:t xml:space="preserve"> </w:t>
      </w:r>
      <w:r>
        <w:rPr>
          <w:rFonts w:ascii="David" w:hAnsi="David"/>
          <w:rtl w:val="true"/>
        </w:rPr>
        <w:t xml:space="preserve">סיכמו הסוכן ונאשם </w:t>
      </w:r>
      <w:r>
        <w:rPr>
          <w:rFonts w:cs="David" w:ascii="David" w:hAnsi="David"/>
        </w:rPr>
        <w:t>1</w:t>
      </w:r>
      <w:r>
        <w:rPr>
          <w:rFonts w:cs="David" w:ascii="David" w:hAnsi="David"/>
          <w:rtl w:val="true"/>
        </w:rPr>
        <w:t xml:space="preserve"> </w:t>
      </w:r>
      <w:r>
        <w:rPr>
          <w:rFonts w:ascii="David" w:hAnsi="David"/>
          <w:rtl w:val="true"/>
        </w:rPr>
        <w:t>טלפונית להוציא עסקת סמים למחרת</w:t>
      </w:r>
      <w:r>
        <w:rPr>
          <w:rFonts w:cs="David" w:ascii="David" w:hAnsi="David"/>
          <w:rtl w:val="true"/>
        </w:rPr>
        <w:t xml:space="preserve">, </w:t>
      </w:r>
      <w:r>
        <w:rPr>
          <w:rFonts w:ascii="David" w:hAnsi="David"/>
          <w:rtl w:val="true"/>
        </w:rPr>
        <w:t xml:space="preserve">במסגרתה ימכרו לסוכן </w:t>
      </w:r>
      <w:r>
        <w:rPr>
          <w:rFonts w:cs="David" w:ascii="David" w:hAnsi="David"/>
        </w:rPr>
        <w:t>20</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סיכמו השניים לדחות את הוצאת העסקה לפועל</w:t>
      </w:r>
      <w:r>
        <w:rPr>
          <w:rFonts w:cs="David" w:ascii="David" w:hAnsi="David"/>
          <w:rtl w:val="true"/>
        </w:rPr>
        <w:t xml:space="preserve">. </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Fonts w:ascii="David" w:hAnsi="David"/>
          <w:rtl w:val="true"/>
        </w:rPr>
        <w:t xml:space="preserve">ביום </w:t>
      </w:r>
      <w:r>
        <w:rPr>
          <w:rFonts w:cs="David" w:ascii="David" w:hAnsi="David"/>
        </w:rPr>
        <w:t>25.10.20</w:t>
      </w:r>
      <w:r>
        <w:rPr>
          <w:rFonts w:cs="David" w:ascii="David" w:hAnsi="David"/>
          <w:rtl w:val="true"/>
        </w:rPr>
        <w:t xml:space="preserve">, </w:t>
      </w:r>
      <w:r>
        <w:rPr>
          <w:rFonts w:ascii="David" w:hAnsi="David"/>
          <w:rtl w:val="true"/>
        </w:rPr>
        <w:t xml:space="preserve">עמדו הסוכן ונאשם </w:t>
      </w:r>
      <w:r>
        <w:rPr>
          <w:rFonts w:cs="David" w:ascii="David" w:hAnsi="David"/>
        </w:rPr>
        <w:t>1</w:t>
      </w:r>
      <w:r>
        <w:rPr>
          <w:rFonts w:cs="David" w:ascii="David" w:hAnsi="David"/>
          <w:rtl w:val="true"/>
        </w:rPr>
        <w:t xml:space="preserve"> </w:t>
      </w:r>
      <w:r>
        <w:rPr>
          <w:rFonts w:ascii="David" w:hAnsi="David"/>
          <w:rtl w:val="true"/>
        </w:rPr>
        <w:t>בקשר טלפוני</w:t>
      </w:r>
      <w:r>
        <w:rPr>
          <w:rFonts w:cs="David" w:ascii="David" w:hAnsi="David"/>
          <w:rtl w:val="true"/>
        </w:rPr>
        <w:t xml:space="preserve">, </w:t>
      </w:r>
      <w:r>
        <w:rPr>
          <w:rFonts w:ascii="David" w:hAnsi="David"/>
          <w:rtl w:val="true"/>
        </w:rPr>
        <w:t xml:space="preserve">וסיכמו שהנאשמים ימכרו לסוכן </w:t>
      </w:r>
      <w:r>
        <w:rPr>
          <w:rFonts w:cs="David" w:ascii="David" w:hAnsi="David"/>
        </w:rPr>
        <w:t>20</w:t>
      </w:r>
      <w:r>
        <w:rPr>
          <w:rFonts w:cs="David" w:ascii="David" w:hAnsi="David"/>
          <w:rtl w:val="true"/>
        </w:rPr>
        <w:t xml:space="preserve"> </w:t>
      </w:r>
      <w:r>
        <w:rPr>
          <w:rFonts w:ascii="David" w:hAnsi="David"/>
          <w:rtl w:val="true"/>
        </w:rPr>
        <w:t xml:space="preserve">גרם קוקאין למחרת בשעה </w:t>
      </w:r>
      <w:r>
        <w:rPr>
          <w:rFonts w:cs="David" w:ascii="David" w:hAnsi="David"/>
        </w:rPr>
        <w:t>13:00</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 xml:space="preserve">ולאחר תיאום טלפוני בין הסוכן לנאשם </w:t>
      </w:r>
      <w:r>
        <w:rPr>
          <w:rFonts w:cs="David" w:ascii="David" w:hAnsi="David"/>
        </w:rPr>
        <w:t>1</w:t>
      </w:r>
      <w:r>
        <w:rPr>
          <w:rFonts w:cs="David" w:ascii="David" w:hAnsi="David"/>
          <w:rtl w:val="true"/>
        </w:rPr>
        <w:t xml:space="preserve">, </w:t>
      </w:r>
      <w:r>
        <w:rPr>
          <w:rFonts w:ascii="David" w:hAnsi="David"/>
          <w:rtl w:val="true"/>
        </w:rPr>
        <w:t xml:space="preserve">נפגשו השלושה סמוך לאחר השעה </w:t>
      </w:r>
      <w:r>
        <w:rPr>
          <w:rFonts w:cs="David" w:ascii="David" w:hAnsi="David"/>
        </w:rPr>
        <w:t>13:05</w:t>
      </w:r>
      <w:r>
        <w:rPr>
          <w:rFonts w:cs="David" w:ascii="David" w:hAnsi="David"/>
          <w:rtl w:val="true"/>
        </w:rPr>
        <w:t xml:space="preserve"> </w:t>
      </w:r>
      <w:r>
        <w:rPr>
          <w:rFonts w:ascii="David" w:hAnsi="David"/>
          <w:rtl w:val="true"/>
        </w:rPr>
        <w:t>ליד ה</w:t>
      </w:r>
      <w:r>
        <w:rPr>
          <w:rFonts w:ascii="David" w:hAnsi="David"/>
          <w:rtl w:val="true"/>
        </w:rPr>
        <w:t>בריכה במושב שריגים</w:t>
      </w:r>
      <w:r>
        <w:rPr>
          <w:rFonts w:cs="David" w:ascii="David" w:hAnsi="David"/>
          <w:rtl w:val="true"/>
        </w:rPr>
        <w:t xml:space="preserve">. </w:t>
      </w:r>
      <w:r>
        <w:rPr>
          <w:rFonts w:ascii="David" w:hAnsi="David"/>
          <w:rtl w:val="true"/>
        </w:rPr>
        <w:t xml:space="preserve">הנאשמים הגיעו ברכב מסוג סקודה </w:t>
      </w:r>
      <w:r>
        <w:rPr>
          <w:rFonts w:cs="David" w:ascii="David" w:hAnsi="David"/>
          <w:rtl w:val="true"/>
        </w:rPr>
        <w:t>(</w:t>
      </w:r>
      <w:r>
        <w:rPr>
          <w:rFonts w:ascii="David" w:hAnsi="David"/>
          <w:rtl w:val="true"/>
        </w:rPr>
        <w:t>ל</w:t>
      </w:r>
      <w:r>
        <w:rPr>
          <w:rFonts w:cs="David" w:ascii="David" w:hAnsi="David"/>
          <w:rtl w:val="true"/>
        </w:rPr>
        <w:t>"</w:t>
      </w:r>
      <w:r>
        <w:rPr>
          <w:rFonts w:ascii="David" w:hAnsi="David"/>
          <w:rtl w:val="true"/>
        </w:rPr>
        <w:t xml:space="preserve">ז </w:t>
      </w:r>
      <w:r>
        <w:rPr>
          <w:rFonts w:cs="David" w:ascii="David" w:hAnsi="David"/>
        </w:rPr>
        <w:t>3915280</w:t>
      </w:r>
      <w:r>
        <w:rPr>
          <w:rFonts w:cs="David" w:ascii="David" w:hAnsi="David"/>
          <w:rtl w:val="true"/>
        </w:rPr>
        <w:t xml:space="preserve">) </w:t>
      </w:r>
      <w:r>
        <w:rPr>
          <w:rFonts w:ascii="David" w:hAnsi="David"/>
          <w:rtl w:val="true"/>
        </w:rPr>
        <w:t xml:space="preserve">השייך לנאשם </w:t>
      </w:r>
      <w:r>
        <w:rPr>
          <w:rFonts w:cs="David" w:ascii="David" w:hAnsi="David"/>
        </w:rPr>
        <w:t>2</w:t>
      </w:r>
      <w:r>
        <w:rPr>
          <w:rFonts w:cs="David" w:ascii="David" w:hAnsi="David"/>
          <w:rtl w:val="true"/>
        </w:rPr>
        <w:t xml:space="preserve">, </w:t>
      </w:r>
      <w:r>
        <w:rPr>
          <w:rFonts w:ascii="David" w:hAnsi="David"/>
          <w:rtl w:val="true"/>
        </w:rPr>
        <w:t>אשר נהג ברכב</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ניגש לחלון הנהג ברכב הסוכן</w:t>
      </w:r>
      <w:r>
        <w:rPr>
          <w:rFonts w:cs="David" w:ascii="David" w:hAnsi="David"/>
          <w:rtl w:val="true"/>
        </w:rPr>
        <w:t xml:space="preserve">, </w:t>
      </w:r>
      <w:r>
        <w:rPr>
          <w:rFonts w:ascii="David" w:hAnsi="David"/>
          <w:rtl w:val="true"/>
        </w:rPr>
        <w:t>ומסר לו שקית עטופה בנייר טואלט</w:t>
      </w:r>
      <w:r>
        <w:rPr>
          <w:rFonts w:cs="David" w:ascii="David" w:hAnsi="David"/>
          <w:rtl w:val="true"/>
        </w:rPr>
        <w:t xml:space="preserve">, </w:t>
      </w:r>
      <w:r>
        <w:rPr>
          <w:rFonts w:ascii="David" w:hAnsi="David"/>
          <w:rtl w:val="true"/>
        </w:rPr>
        <w:t xml:space="preserve">המכילה </w:t>
      </w:r>
      <w:r>
        <w:rPr>
          <w:rFonts w:cs="David" w:ascii="David" w:hAnsi="David"/>
        </w:rPr>
        <w:t>18.92</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 xml:space="preserve">כן הניח נאשם </w:t>
      </w:r>
      <w:r>
        <w:rPr>
          <w:rFonts w:cs="David" w:ascii="David" w:hAnsi="David"/>
        </w:rPr>
        <w:t>1</w:t>
      </w:r>
      <w:r>
        <w:rPr>
          <w:rFonts w:cs="David" w:ascii="David" w:hAnsi="David"/>
          <w:rtl w:val="true"/>
        </w:rPr>
        <w:t xml:space="preserve"> </w:t>
      </w:r>
      <w:r>
        <w:rPr>
          <w:rFonts w:ascii="David" w:hAnsi="David"/>
          <w:rtl w:val="true"/>
        </w:rPr>
        <w:t>בתא דלת הנהג גוש חומר שנחזה להיות סם מסוג קנביס</w:t>
      </w:r>
      <w:r>
        <w:rPr>
          <w:rFonts w:cs="David" w:ascii="David" w:hAnsi="David"/>
          <w:rtl w:val="true"/>
        </w:rPr>
        <w:t xml:space="preserve">, </w:t>
      </w:r>
      <w:r>
        <w:rPr>
          <w:rFonts w:ascii="David" w:hAnsi="David"/>
          <w:rtl w:val="true"/>
        </w:rPr>
        <w:t>בכמות קטנה שאינה ידועה במדויק למאשימה</w:t>
      </w:r>
      <w:r>
        <w:rPr>
          <w:rFonts w:cs="David" w:ascii="David" w:hAnsi="David"/>
          <w:rtl w:val="true"/>
        </w:rPr>
        <w:t xml:space="preserve">, </w:t>
      </w:r>
      <w:r>
        <w:rPr>
          <w:rFonts w:ascii="David" w:hAnsi="David"/>
          <w:rtl w:val="true"/>
        </w:rPr>
        <w:t>וזאת כדי שהסוכן יבדוק את הסם</w:t>
      </w:r>
      <w:r>
        <w:rPr>
          <w:rFonts w:cs="David" w:ascii="David" w:hAnsi="David"/>
          <w:rtl w:val="true"/>
        </w:rPr>
        <w:t xml:space="preserve">, </w:t>
      </w:r>
      <w:r>
        <w:rPr>
          <w:rFonts w:ascii="David" w:hAnsi="David"/>
          <w:rtl w:val="true"/>
        </w:rPr>
        <w:t>ויקנה מהנאשמים סם מסוג זה</w:t>
      </w:r>
      <w:r>
        <w:rPr>
          <w:rFonts w:cs="David" w:ascii="David" w:hAnsi="David"/>
          <w:rtl w:val="true"/>
        </w:rPr>
        <w:t xml:space="preserve">. </w:t>
      </w:r>
      <w:r>
        <w:rPr>
          <w:rFonts w:ascii="David" w:hAnsi="David"/>
          <w:rtl w:val="true"/>
        </w:rPr>
        <w:t xml:space="preserve">הסוכן מסר לנאשם </w:t>
      </w:r>
      <w:r>
        <w:rPr>
          <w:rFonts w:cs="David" w:ascii="David" w:hAnsi="David"/>
        </w:rPr>
        <w:t>1</w:t>
      </w:r>
      <w:r>
        <w:rPr>
          <w:rFonts w:cs="David" w:ascii="David" w:hAnsi="David"/>
          <w:rtl w:val="true"/>
        </w:rPr>
        <w:t xml:space="preserve"> </w:t>
      </w:r>
      <w:r>
        <w:rPr>
          <w:rFonts w:cs="David" w:ascii="David" w:hAnsi="David"/>
        </w:rPr>
        <w:t>7,400</w:t>
      </w:r>
      <w:r>
        <w:rPr>
          <w:rFonts w:cs="David" w:ascii="David" w:hAnsi="David"/>
          <w:rtl w:val="true"/>
        </w:rPr>
        <w:t xml:space="preserve"> ₪ </w:t>
      </w:r>
      <w:r>
        <w:rPr>
          <w:rFonts w:ascii="David" w:hAnsi="David"/>
          <w:rtl w:val="true"/>
        </w:rPr>
        <w:t xml:space="preserve">תמורת הסמים </w:t>
      </w:r>
      <w:r>
        <w:rPr>
          <w:rFonts w:cs="David" w:ascii="David" w:hAnsi="David"/>
          <w:rtl w:val="true"/>
        </w:rPr>
        <w:t>(</w:t>
      </w:r>
      <w:r>
        <w:rPr>
          <w:rFonts w:ascii="David" w:hAnsi="David"/>
          <w:rtl w:val="true"/>
        </w:rPr>
        <w:t xml:space="preserve">בעלות של </w:t>
      </w:r>
      <w:r>
        <w:rPr>
          <w:rFonts w:cs="David" w:ascii="David" w:hAnsi="David"/>
        </w:rPr>
        <w:t>370</w:t>
      </w:r>
      <w:r>
        <w:rPr>
          <w:rFonts w:cs="David" w:ascii="David" w:hAnsi="David"/>
          <w:rtl w:val="true"/>
        </w:rPr>
        <w:t xml:space="preserve"> ₪ </w:t>
      </w:r>
      <w:r>
        <w:rPr>
          <w:rFonts w:ascii="David" w:hAnsi="David"/>
          <w:rtl w:val="true"/>
        </w:rPr>
        <w:t>לגרם</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ביקש מהסוכן </w:t>
      </w:r>
      <w:r>
        <w:rPr>
          <w:rFonts w:cs="David" w:ascii="David" w:hAnsi="David"/>
        </w:rPr>
        <w:t>200</w:t>
      </w:r>
      <w:r>
        <w:rPr>
          <w:rFonts w:cs="David" w:ascii="David" w:hAnsi="David"/>
          <w:rtl w:val="true"/>
        </w:rPr>
        <w:t xml:space="preserve"> ₪ </w:t>
      </w:r>
      <w:r>
        <w:rPr>
          <w:rFonts w:ascii="David" w:hAnsi="David"/>
          <w:rtl w:val="true"/>
        </w:rPr>
        <w:t>נוספים והסוכן מסר את ה</w:t>
      </w:r>
      <w:r>
        <w:rPr>
          <w:rFonts w:cs="David" w:ascii="David" w:hAnsi="David"/>
          <w:rtl w:val="true"/>
        </w:rPr>
        <w:t xml:space="preserve">- </w:t>
      </w:r>
      <w:r>
        <w:rPr>
          <w:rFonts w:cs="David" w:ascii="David" w:hAnsi="David"/>
        </w:rPr>
        <w:t>200</w:t>
      </w:r>
      <w:r>
        <w:rPr>
          <w:rFonts w:cs="David" w:ascii="David" w:hAnsi="David"/>
          <w:rtl w:val="true"/>
        </w:rPr>
        <w:t xml:space="preserve"> ₪ </w:t>
      </w:r>
      <w:r>
        <w:rPr>
          <w:rFonts w:ascii="David" w:hAnsi="David"/>
          <w:rtl w:val="true"/>
        </w:rPr>
        <w:t xml:space="preserve">הנוספים לנאשם </w:t>
      </w:r>
      <w:r>
        <w:rPr>
          <w:rFonts w:cs="David" w:ascii="David" w:hAnsi="David"/>
        </w:rPr>
        <w:t>1</w:t>
      </w:r>
      <w:r>
        <w:rPr>
          <w:rFonts w:cs="David" w:ascii="David" w:hAnsi="David"/>
          <w:rtl w:val="true"/>
        </w:rPr>
        <w:t xml:space="preserve">. </w:t>
      </w:r>
      <w:r>
        <w:rPr>
          <w:rFonts w:ascii="David" w:hAnsi="David"/>
          <w:rtl w:val="true"/>
        </w:rPr>
        <w:t>במעשיהם האמורים לעיל</w:t>
      </w:r>
      <w:r>
        <w:rPr>
          <w:rFonts w:cs="David" w:ascii="David" w:hAnsi="David"/>
          <w:rtl w:val="true"/>
        </w:rPr>
        <w:t xml:space="preserve">, </w:t>
      </w:r>
      <w:r>
        <w:rPr>
          <w:rFonts w:ascii="David" w:hAnsi="David"/>
          <w:rtl w:val="true"/>
        </w:rPr>
        <w:t xml:space="preserve">סחרו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בסם מסוכן</w:t>
      </w:r>
      <w:r>
        <w:rPr>
          <w:rFonts w:cs="David" w:ascii="David" w:hAnsi="David"/>
          <w:rtl w:val="true"/>
        </w:rPr>
        <w:t xml:space="preserve">, </w:t>
      </w:r>
      <w:r>
        <w:rPr>
          <w:rFonts w:ascii="David" w:hAnsi="David"/>
          <w:rtl w:val="true"/>
        </w:rPr>
        <w:t>ללא שהותר הדבר בפקודה</w:t>
      </w:r>
      <w:r>
        <w:rPr>
          <w:rFonts w:cs="David" w:ascii="David" w:hAnsi="David"/>
          <w:rtl w:val="true"/>
        </w:rPr>
        <w:t xml:space="preserve">, </w:t>
      </w:r>
      <w:r>
        <w:rPr>
          <w:rFonts w:ascii="David" w:hAnsi="David"/>
          <w:rtl w:val="true"/>
        </w:rPr>
        <w:t>בתקנות</w:t>
      </w:r>
      <w:r>
        <w:rPr>
          <w:rFonts w:cs="David" w:ascii="David" w:hAnsi="David"/>
          <w:rtl w:val="true"/>
        </w:rPr>
        <w:t xml:space="preserve">, </w:t>
      </w:r>
      <w:r>
        <w:rPr>
          <w:rFonts w:ascii="David" w:hAnsi="David"/>
          <w:rtl w:val="true"/>
        </w:rPr>
        <w:t>או ברישיון מאת המנהל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במעשיו קשר נאשם </w:t>
      </w:r>
      <w:r>
        <w:rPr>
          <w:rFonts w:cs="David" w:ascii="David" w:hAnsi="David"/>
        </w:rPr>
        <w:t>1</w:t>
      </w:r>
      <w:r>
        <w:rPr>
          <w:rFonts w:cs="David" w:ascii="David" w:hAnsi="David"/>
          <w:rtl w:val="true"/>
        </w:rPr>
        <w:t xml:space="preserve"> </w:t>
      </w:r>
      <w:r>
        <w:rPr>
          <w:rFonts w:ascii="David" w:hAnsi="David"/>
          <w:rtl w:val="true"/>
        </w:rPr>
        <w:t>קשר לייבא נשק או לסחור בו</w:t>
      </w:r>
      <w:r>
        <w:rPr>
          <w:rFonts w:cs="David" w:ascii="David" w:hAnsi="David"/>
          <w:rtl w:val="true"/>
        </w:rPr>
        <w:t xml:space="preserve">, </w:t>
      </w:r>
      <w:r>
        <w:rPr>
          <w:rFonts w:ascii="David" w:hAnsi="David"/>
          <w:rtl w:val="true"/>
        </w:rPr>
        <w:t>או לעשות בו כל עסקה אחרת שיש עמה מסירת החזקה בנשק לזולתו בין בתמורה ובין שלא בתמורה</w:t>
      </w:r>
      <w:r>
        <w:rPr>
          <w:rFonts w:cs="David" w:ascii="David" w:hAnsi="David"/>
          <w:rtl w:val="true"/>
        </w:rPr>
        <w:t xml:space="preserve">, </w:t>
      </w:r>
      <w:r>
        <w:rPr>
          <w:rFonts w:ascii="David" w:hAnsi="David"/>
          <w:rtl w:val="true"/>
        </w:rPr>
        <w:t>בלא רשות על פי דין לעשות פעולה כאמור</w:t>
      </w:r>
      <w:r>
        <w:rPr>
          <w:rFonts w:cs="David" w:ascii="David" w:hAnsi="David"/>
          <w:rtl w:val="true"/>
        </w:rPr>
        <w:t xml:space="preserve">. </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Fonts w:ascii="David" w:hAnsi="David"/>
          <w:rtl w:val="true"/>
        </w:rPr>
        <w:t>על פי עובדות האישום השני בכתב האישום המתוקן</w:t>
      </w:r>
      <w:r>
        <w:rPr>
          <w:rFonts w:cs="David" w:ascii="David" w:hAnsi="David"/>
          <w:rtl w:val="true"/>
        </w:rPr>
        <w:t xml:space="preserve">, </w:t>
      </w:r>
      <w:r>
        <w:rPr>
          <w:rFonts w:ascii="David" w:hAnsi="David"/>
          <w:rtl w:val="true"/>
        </w:rPr>
        <w:t>בהמשך למתואר באישום הראשון</w:t>
      </w:r>
      <w:r>
        <w:rPr>
          <w:rFonts w:cs="David" w:ascii="David" w:hAnsi="David"/>
          <w:rtl w:val="true"/>
        </w:rPr>
        <w:t xml:space="preserve">, </w:t>
      </w:r>
      <w:r>
        <w:rPr>
          <w:rFonts w:ascii="David" w:hAnsi="David"/>
          <w:rtl w:val="true"/>
        </w:rPr>
        <w:t xml:space="preserve">ביום </w:t>
      </w:r>
      <w:r>
        <w:rPr>
          <w:rFonts w:cs="David" w:ascii="David" w:hAnsi="David"/>
        </w:rPr>
        <w:t>27.10.20</w:t>
      </w:r>
      <w:r>
        <w:rPr>
          <w:rFonts w:cs="David" w:ascii="David" w:hAnsi="David"/>
          <w:rtl w:val="true"/>
        </w:rPr>
        <w:t xml:space="preserve"> </w:t>
      </w:r>
      <w:r>
        <w:rPr>
          <w:rFonts w:ascii="David" w:hAnsi="David"/>
          <w:rtl w:val="true"/>
        </w:rPr>
        <w:t xml:space="preserve">פנה נאשם </w:t>
      </w:r>
      <w:r>
        <w:rPr>
          <w:rFonts w:cs="David" w:ascii="David" w:hAnsi="David"/>
        </w:rPr>
        <w:t>1</w:t>
      </w:r>
      <w:r>
        <w:rPr>
          <w:rFonts w:cs="David" w:ascii="David" w:hAnsi="David"/>
          <w:rtl w:val="true"/>
        </w:rPr>
        <w:t xml:space="preserve"> </w:t>
      </w:r>
      <w:r>
        <w:rPr>
          <w:rFonts w:ascii="David" w:hAnsi="David"/>
          <w:rtl w:val="true"/>
        </w:rPr>
        <w:t>לסוכן והשניים עמד</w:t>
      </w:r>
      <w:r>
        <w:rPr>
          <w:rFonts w:ascii="David" w:hAnsi="David"/>
          <w:rtl w:val="true"/>
        </w:rPr>
        <w:t>ו</w:t>
      </w:r>
      <w:r>
        <w:rPr>
          <w:rFonts w:ascii="David" w:hAnsi="David"/>
          <w:rtl w:val="true"/>
        </w:rPr>
        <w:t xml:space="preserve"> בקשר טלפוני</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שאל את הסוכן אם הוא מעוניין לקנות סמים מסוג קנביס</w:t>
      </w:r>
      <w:r>
        <w:rPr>
          <w:rFonts w:cs="David" w:ascii="David" w:hAnsi="David"/>
          <w:rtl w:val="true"/>
        </w:rPr>
        <w:t xml:space="preserve">, </w:t>
      </w:r>
      <w:r>
        <w:rPr>
          <w:rFonts w:ascii="David" w:hAnsi="David"/>
          <w:rtl w:val="true"/>
        </w:rPr>
        <w:t>והסוכן השיב בשלילה</w:t>
      </w:r>
      <w:r>
        <w:rPr>
          <w:rFonts w:cs="David" w:ascii="David" w:hAnsi="David"/>
          <w:rtl w:val="true"/>
        </w:rPr>
        <w:t xml:space="preserve">, </w:t>
      </w:r>
      <w:r>
        <w:rPr>
          <w:rFonts w:ascii="David" w:hAnsi="David"/>
          <w:rtl w:val="true"/>
        </w:rPr>
        <w:t xml:space="preserve">וביקש לקנות </w:t>
      </w:r>
      <w:r>
        <w:rPr>
          <w:rFonts w:cs="David" w:ascii="David" w:hAnsi="David"/>
        </w:rPr>
        <w:t>20</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 xml:space="preserve">בעלות של </w:t>
      </w:r>
      <w:r>
        <w:rPr>
          <w:rFonts w:cs="David" w:ascii="David" w:hAnsi="David"/>
        </w:rPr>
        <w:t>370</w:t>
      </w:r>
      <w:r>
        <w:rPr>
          <w:rFonts w:cs="David" w:ascii="David" w:hAnsi="David"/>
          <w:rtl w:val="true"/>
        </w:rPr>
        <w:t xml:space="preserve"> </w:t>
      </w:r>
      <w:r>
        <w:rPr>
          <w:rFonts w:ascii="David" w:hAnsi="David"/>
          <w:rtl w:val="true"/>
        </w:rPr>
        <w:t xml:space="preserve">עד </w:t>
      </w:r>
      <w:r>
        <w:rPr>
          <w:rFonts w:cs="David" w:ascii="David" w:hAnsi="David"/>
        </w:rPr>
        <w:t>380</w:t>
      </w:r>
      <w:r>
        <w:rPr>
          <w:rFonts w:cs="David" w:ascii="David" w:hAnsi="David"/>
          <w:rtl w:val="true"/>
        </w:rPr>
        <w:t xml:space="preserve"> ₪ </w:t>
      </w:r>
      <w:r>
        <w:rPr>
          <w:rFonts w:ascii="David" w:hAnsi="David"/>
          <w:rtl w:val="true"/>
        </w:rPr>
        <w:t>לגרם</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השיב</w:t>
      </w:r>
      <w:r>
        <w:rPr>
          <w:rFonts w:cs="David" w:ascii="David" w:hAnsi="David"/>
          <w:rtl w:val="true"/>
        </w:rPr>
        <w:t>,</w:t>
      </w:r>
      <w:r>
        <w:rPr>
          <w:rFonts w:cs="David" w:ascii="David" w:hAnsi="David"/>
          <w:rtl w:val="true"/>
        </w:rPr>
        <w:t xml:space="preserve"> </w:t>
      </w:r>
      <w:r>
        <w:rPr>
          <w:rFonts w:ascii="David" w:hAnsi="David"/>
          <w:rtl w:val="true"/>
        </w:rPr>
        <w:t xml:space="preserve">כי נאשם </w:t>
      </w:r>
      <w:r>
        <w:rPr>
          <w:rFonts w:cs="David" w:ascii="David" w:hAnsi="David"/>
        </w:rPr>
        <w:t>2</w:t>
      </w:r>
      <w:r>
        <w:rPr>
          <w:rFonts w:cs="David" w:ascii="David" w:hAnsi="David"/>
          <w:rtl w:val="true"/>
        </w:rPr>
        <w:t xml:space="preserve"> </w:t>
      </w:r>
      <w:r>
        <w:rPr>
          <w:rFonts w:ascii="David" w:hAnsi="David"/>
          <w:rtl w:val="true"/>
        </w:rPr>
        <w:t>לא יסכים למכור במחיר האמור</w:t>
      </w:r>
      <w:r>
        <w:rPr>
          <w:rFonts w:cs="David" w:ascii="David" w:hAnsi="David"/>
          <w:rtl w:val="true"/>
        </w:rPr>
        <w:t xml:space="preserve">, </w:t>
      </w:r>
      <w:r>
        <w:rPr>
          <w:rFonts w:ascii="David" w:hAnsi="David"/>
          <w:rtl w:val="true"/>
        </w:rPr>
        <w:t>והשניים קבעו לדבר בתחילת השבוע הבא</w:t>
      </w:r>
      <w:r>
        <w:rPr>
          <w:rFonts w:cs="David" w:ascii="David" w:hAnsi="David"/>
          <w:rtl w:val="true"/>
        </w:rPr>
        <w:t xml:space="preserve">. </w:t>
      </w:r>
      <w:r>
        <w:rPr>
          <w:rFonts w:ascii="David" w:hAnsi="David"/>
          <w:rtl w:val="true"/>
        </w:rPr>
        <w:t xml:space="preserve">ביום </w:t>
      </w:r>
      <w:r>
        <w:rPr>
          <w:rFonts w:cs="David" w:ascii="David" w:hAnsi="David"/>
        </w:rPr>
        <w:t>1.11.20</w:t>
      </w:r>
      <w:r>
        <w:rPr>
          <w:rFonts w:cs="David" w:ascii="David" w:hAnsi="David"/>
          <w:rtl w:val="true"/>
        </w:rPr>
        <w:t xml:space="preserve"> </w:t>
      </w:r>
      <w:r>
        <w:rPr>
          <w:rFonts w:ascii="David" w:hAnsi="David"/>
          <w:rtl w:val="true"/>
        </w:rPr>
        <w:t xml:space="preserve">התקשר הסוכן לנאשם </w:t>
      </w:r>
      <w:r>
        <w:rPr>
          <w:rFonts w:cs="David" w:ascii="David" w:hAnsi="David"/>
        </w:rPr>
        <w:t>1</w:t>
      </w:r>
      <w:r>
        <w:rPr>
          <w:rFonts w:cs="David" w:ascii="David" w:hAnsi="David"/>
          <w:rtl w:val="true"/>
        </w:rPr>
        <w:t xml:space="preserve"> </w:t>
      </w:r>
      <w:r>
        <w:rPr>
          <w:rFonts w:ascii="David" w:hAnsi="David"/>
          <w:rtl w:val="true"/>
        </w:rPr>
        <w:t>וביקש להוציא את העסקה לפועל למחרת</w:t>
      </w:r>
      <w:r>
        <w:rPr>
          <w:rFonts w:cs="David" w:ascii="David" w:hAnsi="David"/>
          <w:rtl w:val="true"/>
        </w:rPr>
        <w:t xml:space="preserve">, </w:t>
      </w:r>
      <w:r>
        <w:rPr>
          <w:rFonts w:ascii="David" w:hAnsi="David"/>
          <w:rtl w:val="true"/>
        </w:rPr>
        <w:t xml:space="preserve">ונאשם </w:t>
      </w:r>
      <w:r>
        <w:rPr>
          <w:rFonts w:cs="David" w:ascii="David" w:hAnsi="David"/>
        </w:rPr>
        <w:t>1</w:t>
      </w:r>
      <w:r>
        <w:rPr>
          <w:rFonts w:cs="David" w:ascii="David" w:hAnsi="David"/>
          <w:rtl w:val="true"/>
        </w:rPr>
        <w:t xml:space="preserve"> </w:t>
      </w:r>
      <w:r>
        <w:rPr>
          <w:rFonts w:ascii="David" w:hAnsi="David"/>
          <w:rtl w:val="true"/>
        </w:rPr>
        <w:t>הסכים</w:t>
      </w:r>
      <w:r>
        <w:rPr>
          <w:rFonts w:cs="David" w:ascii="David" w:hAnsi="David"/>
          <w:rtl w:val="true"/>
        </w:rPr>
        <w:t xml:space="preserve">. </w:t>
      </w:r>
      <w:r>
        <w:rPr>
          <w:rFonts w:ascii="David" w:hAnsi="David"/>
          <w:rtl w:val="true"/>
        </w:rPr>
        <w:t xml:space="preserve">בהמשך לכך ביום </w:t>
      </w:r>
      <w:r>
        <w:rPr>
          <w:rFonts w:cs="David" w:ascii="David" w:hAnsi="David"/>
        </w:rPr>
        <w:t>2.11.20</w:t>
      </w:r>
      <w:r>
        <w:rPr>
          <w:rFonts w:cs="David" w:ascii="David" w:hAnsi="David"/>
          <w:rtl w:val="true"/>
        </w:rPr>
        <w:t xml:space="preserve"> </w:t>
      </w:r>
      <w:r>
        <w:rPr>
          <w:rFonts w:ascii="David" w:hAnsi="David"/>
          <w:rtl w:val="true"/>
        </w:rPr>
        <w:t xml:space="preserve">בשעה </w:t>
      </w:r>
      <w:r>
        <w:rPr>
          <w:rFonts w:cs="David" w:ascii="David" w:hAnsi="David"/>
        </w:rPr>
        <w:t>13:27</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ולאחר תיאום טלפוני</w:t>
      </w:r>
      <w:r>
        <w:rPr>
          <w:rFonts w:cs="David" w:ascii="David" w:hAnsi="David"/>
          <w:rtl w:val="true"/>
        </w:rPr>
        <w:t xml:space="preserve">, </w:t>
      </w:r>
      <w:r>
        <w:rPr>
          <w:rFonts w:ascii="David" w:hAnsi="David"/>
          <w:rtl w:val="true"/>
        </w:rPr>
        <w:t>פגש הסוכן את הנאשמים ליד הבריכה שבמושב</w:t>
      </w:r>
      <w:r>
        <w:rPr>
          <w:rFonts w:cs="David" w:ascii="David" w:hAnsi="David"/>
          <w:rtl w:val="true"/>
        </w:rPr>
        <w:t xml:space="preserve">. </w:t>
      </w:r>
      <w:r>
        <w:rPr>
          <w:rFonts w:ascii="David" w:hAnsi="David"/>
          <w:rtl w:val="true"/>
        </w:rPr>
        <w:t xml:space="preserve">הנאשמים הגיעו למקום ברכב מסוג יונדאי </w:t>
      </w:r>
      <w:r>
        <w:rPr>
          <w:rFonts w:cs="David" w:ascii="David" w:hAnsi="David"/>
          <w:rtl w:val="true"/>
        </w:rPr>
        <w:t>(</w:t>
      </w:r>
      <w:r>
        <w:rPr>
          <w:rFonts w:ascii="David" w:hAnsi="David"/>
          <w:rtl w:val="true"/>
        </w:rPr>
        <w:t>ל</w:t>
      </w:r>
      <w:r>
        <w:rPr>
          <w:rFonts w:cs="David" w:ascii="David" w:hAnsi="David"/>
          <w:rtl w:val="true"/>
        </w:rPr>
        <w:t>"</w:t>
      </w:r>
      <w:r>
        <w:rPr>
          <w:rFonts w:ascii="David" w:hAnsi="David"/>
          <w:rtl w:val="true"/>
        </w:rPr>
        <w:t xml:space="preserve">ז </w:t>
      </w:r>
      <w:r>
        <w:rPr>
          <w:rFonts w:cs="David" w:ascii="David" w:hAnsi="David"/>
        </w:rPr>
        <w:t>3978776</w:t>
      </w:r>
      <w:r>
        <w:rPr>
          <w:rFonts w:cs="David" w:ascii="David" w:hAnsi="David"/>
          <w:rtl w:val="true"/>
        </w:rPr>
        <w:t>)(</w:t>
      </w:r>
      <w:r>
        <w:rPr>
          <w:rFonts w:ascii="David" w:hAnsi="David"/>
          <w:rtl w:val="true"/>
        </w:rPr>
        <w:t>להלן</w:t>
      </w:r>
      <w:r>
        <w:rPr>
          <w:rFonts w:cs="David" w:ascii="David" w:hAnsi="David"/>
          <w:rtl w:val="true"/>
        </w:rPr>
        <w:t>:</w:t>
      </w:r>
      <w:r>
        <w:rPr>
          <w:rFonts w:cs="David" w:ascii="David" w:hAnsi="David"/>
          <w:rtl w:val="true"/>
        </w:rPr>
        <w:t xml:space="preserve"> </w:t>
      </w:r>
      <w:r>
        <w:rPr>
          <w:rFonts w:cs="David" w:ascii="David" w:hAnsi="David"/>
          <w:b/>
          <w:bCs/>
          <w:rtl w:val="true"/>
        </w:rPr>
        <w:t>"</w:t>
      </w:r>
      <w:r>
        <w:rPr>
          <w:rFonts w:ascii="David" w:hAnsi="David"/>
          <w:b/>
          <w:b/>
          <w:bCs/>
          <w:rtl w:val="true"/>
        </w:rPr>
        <w:t>רכב היונדאי</w:t>
      </w:r>
      <w:r>
        <w:rPr>
          <w:rFonts w:cs="David" w:ascii="David" w:hAnsi="David"/>
          <w:b/>
          <w:bCs/>
          <w:rtl w:val="true"/>
        </w:rPr>
        <w:t>"</w:t>
      </w:r>
      <w:r>
        <w:rPr>
          <w:rFonts w:cs="David" w:ascii="David" w:hAnsi="David"/>
          <w:rtl w:val="true"/>
        </w:rPr>
        <w:t xml:space="preserve">) </w:t>
      </w:r>
      <w:r>
        <w:rPr>
          <w:rFonts w:ascii="David" w:hAnsi="David"/>
          <w:rtl w:val="true"/>
        </w:rPr>
        <w:t xml:space="preserve">בו נהג נאשם </w:t>
      </w:r>
      <w:r>
        <w:rPr>
          <w:rFonts w:cs="David" w:ascii="David" w:hAnsi="David"/>
        </w:rPr>
        <w:t>2</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 xml:space="preserve">ניגש לסוכן ומסר לו שקית המכילה </w:t>
      </w:r>
      <w:r>
        <w:rPr>
          <w:rFonts w:cs="David" w:ascii="David" w:hAnsi="David"/>
        </w:rPr>
        <w:t>18.99</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 xml:space="preserve">נאשם </w:t>
      </w:r>
      <w:r>
        <w:rPr>
          <w:rFonts w:cs="David" w:ascii="David" w:hAnsi="David"/>
        </w:rPr>
        <w:t>1</w:t>
      </w:r>
      <w:r>
        <w:rPr>
          <w:rFonts w:cs="David" w:ascii="David" w:hAnsi="David"/>
          <w:rtl w:val="true"/>
        </w:rPr>
        <w:t xml:space="preserve"> </w:t>
      </w:r>
      <w:r>
        <w:rPr>
          <w:rFonts w:ascii="David" w:hAnsi="David"/>
          <w:rtl w:val="true"/>
        </w:rPr>
        <w:t>ביקש להשתמש בחלק מהסם</w:t>
      </w:r>
      <w:r>
        <w:rPr>
          <w:rFonts w:cs="David" w:ascii="David" w:hAnsi="David"/>
          <w:rtl w:val="true"/>
        </w:rPr>
        <w:t xml:space="preserve">, </w:t>
      </w:r>
      <w:r>
        <w:rPr>
          <w:rFonts w:ascii="David" w:hAnsi="David"/>
          <w:rtl w:val="true"/>
        </w:rPr>
        <w:t>והסוכן סירב</w:t>
      </w:r>
      <w:r>
        <w:rPr>
          <w:rFonts w:cs="David" w:ascii="David" w:hAnsi="David"/>
          <w:rtl w:val="true"/>
        </w:rPr>
        <w:t xml:space="preserve">. </w:t>
      </w:r>
      <w:r>
        <w:rPr>
          <w:rFonts w:ascii="David" w:hAnsi="David"/>
          <w:rtl w:val="true"/>
        </w:rPr>
        <w:t xml:space="preserve">הסוכן פנה לנאשם </w:t>
      </w:r>
      <w:r>
        <w:rPr>
          <w:rFonts w:cs="David" w:ascii="David" w:hAnsi="David"/>
        </w:rPr>
        <w:t>2</w:t>
      </w:r>
      <w:r>
        <w:rPr>
          <w:rFonts w:cs="David" w:ascii="David" w:hAnsi="David"/>
          <w:rtl w:val="true"/>
        </w:rPr>
        <w:t xml:space="preserve"> </w:t>
      </w:r>
      <w:r>
        <w:rPr>
          <w:rFonts w:ascii="David" w:hAnsi="David"/>
          <w:rtl w:val="true"/>
        </w:rPr>
        <w:t xml:space="preserve">ושאל אם יהיה מוכן להוריד את מחיר הסם אם יקנה ממנו </w:t>
      </w:r>
      <w:r>
        <w:rPr>
          <w:rFonts w:cs="David" w:ascii="David" w:hAnsi="David"/>
        </w:rPr>
        <w:t>50</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ascii="David" w:hAnsi="David"/>
          <w:rtl w:val="true"/>
        </w:rPr>
        <w:t xml:space="preserve">ונאשם </w:t>
      </w:r>
      <w:r>
        <w:rPr>
          <w:rFonts w:cs="David" w:ascii="David" w:hAnsi="David"/>
        </w:rPr>
        <w:t>2</w:t>
      </w:r>
      <w:r>
        <w:rPr>
          <w:rFonts w:cs="David" w:ascii="David" w:hAnsi="David"/>
          <w:rtl w:val="true"/>
        </w:rPr>
        <w:t xml:space="preserve"> </w:t>
      </w:r>
      <w:r>
        <w:rPr>
          <w:rFonts w:ascii="David" w:hAnsi="David"/>
          <w:rtl w:val="true"/>
        </w:rPr>
        <w:t>סירב</w:t>
      </w:r>
      <w:r>
        <w:rPr>
          <w:rFonts w:cs="David" w:ascii="David" w:hAnsi="David"/>
          <w:rtl w:val="true"/>
        </w:rPr>
        <w:t xml:space="preserve">. </w:t>
      </w:r>
      <w:r>
        <w:rPr>
          <w:rFonts w:ascii="David" w:hAnsi="David"/>
          <w:rtl w:val="true"/>
        </w:rPr>
        <w:t xml:space="preserve">הסוכן מסר לנאשם </w:t>
      </w:r>
      <w:r>
        <w:rPr>
          <w:rFonts w:cs="David" w:ascii="David" w:hAnsi="David"/>
        </w:rPr>
        <w:t>1</w:t>
      </w:r>
      <w:r>
        <w:rPr>
          <w:rFonts w:cs="David" w:ascii="David" w:hAnsi="David"/>
          <w:rtl w:val="true"/>
        </w:rPr>
        <w:t xml:space="preserve"> </w:t>
      </w:r>
      <w:r>
        <w:rPr>
          <w:rFonts w:cs="David" w:ascii="David" w:hAnsi="David"/>
        </w:rPr>
        <w:t>7,600</w:t>
      </w:r>
      <w:r>
        <w:rPr>
          <w:rFonts w:cs="David" w:ascii="David" w:hAnsi="David"/>
          <w:rtl w:val="true"/>
        </w:rPr>
        <w:t xml:space="preserve"> ₪, </w:t>
      </w:r>
      <w:r>
        <w:rPr>
          <w:rFonts w:ascii="David" w:hAnsi="David"/>
          <w:rtl w:val="true"/>
        </w:rPr>
        <w:t xml:space="preserve">אותם העביר לנאשם </w:t>
      </w:r>
      <w:r>
        <w:rPr>
          <w:rFonts w:cs="David" w:ascii="David" w:hAnsi="David"/>
        </w:rPr>
        <w:t>2</w:t>
      </w:r>
      <w:r>
        <w:rPr>
          <w:rFonts w:cs="David" w:ascii="David" w:hAnsi="David"/>
          <w:rtl w:val="true"/>
        </w:rPr>
        <w:t xml:space="preserve">. </w:t>
      </w:r>
      <w:r>
        <w:rPr>
          <w:rFonts w:ascii="David" w:hAnsi="David"/>
          <w:rtl w:val="true"/>
        </w:rPr>
        <w:t>במעשיהם האמורים לעיל</w:t>
      </w:r>
      <w:r>
        <w:rPr>
          <w:rFonts w:cs="David" w:ascii="David" w:hAnsi="David"/>
          <w:rtl w:val="true"/>
        </w:rPr>
        <w:t xml:space="preserve">, </w:t>
      </w:r>
      <w:r>
        <w:rPr>
          <w:rFonts w:ascii="David" w:hAnsi="David"/>
          <w:rtl w:val="true"/>
        </w:rPr>
        <w:t xml:space="preserve">סחרו נאשמים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בסם מסוכן </w:t>
      </w:r>
      <w:r>
        <w:rPr>
          <w:rFonts w:cs="David" w:ascii="David" w:hAnsi="David"/>
          <w:rtl w:val="true"/>
        </w:rPr>
        <w:t>,</w:t>
      </w:r>
      <w:r>
        <w:rPr>
          <w:rFonts w:ascii="David" w:hAnsi="David"/>
          <w:rtl w:val="true"/>
        </w:rPr>
        <w:t>ללא שהותר הדבר בפקודה</w:t>
      </w:r>
      <w:r>
        <w:rPr>
          <w:rFonts w:cs="David" w:ascii="David" w:hAnsi="David"/>
          <w:rtl w:val="true"/>
        </w:rPr>
        <w:t xml:space="preserve">, </w:t>
      </w:r>
      <w:r>
        <w:rPr>
          <w:rFonts w:ascii="David" w:hAnsi="David"/>
          <w:rtl w:val="true"/>
        </w:rPr>
        <w:t>בתקנות</w:t>
      </w:r>
      <w:r>
        <w:rPr>
          <w:rFonts w:cs="David" w:ascii="David" w:hAnsi="David"/>
          <w:rtl w:val="true"/>
        </w:rPr>
        <w:t xml:space="preserve">, </w:t>
      </w:r>
      <w:r>
        <w:rPr>
          <w:rFonts w:ascii="David" w:hAnsi="David"/>
          <w:rtl w:val="true"/>
        </w:rPr>
        <w:t>או ברישיון מאת המנהל</w:t>
      </w:r>
      <w:r>
        <w:rPr>
          <w:rFonts w:cs="David" w:ascii="David" w:hAnsi="David"/>
          <w:rtl w:val="true"/>
        </w:rPr>
        <w:t xml:space="preserve">, </w:t>
      </w:r>
      <w:r>
        <w:rPr>
          <w:rFonts w:ascii="David" w:hAnsi="David"/>
          <w:rtl w:val="true"/>
        </w:rPr>
        <w:t xml:space="preserve">כן במעשיו קשר נאשם </w:t>
      </w:r>
      <w:r>
        <w:rPr>
          <w:rFonts w:cs="David" w:ascii="David" w:hAnsi="David"/>
        </w:rPr>
        <w:t>1</w:t>
      </w:r>
      <w:r>
        <w:rPr>
          <w:rFonts w:cs="David" w:ascii="David" w:hAnsi="David"/>
          <w:rtl w:val="true"/>
        </w:rPr>
        <w:t xml:space="preserve"> </w:t>
      </w:r>
      <w:r>
        <w:rPr>
          <w:rFonts w:ascii="David" w:hAnsi="David"/>
          <w:rtl w:val="true"/>
        </w:rPr>
        <w:t>קשר לסחור בסם מסוכן</w:t>
      </w:r>
      <w:r>
        <w:rPr>
          <w:rFonts w:cs="David" w:ascii="David" w:hAnsi="David"/>
          <w:rtl w:val="true"/>
        </w:rPr>
        <w:t xml:space="preserve">, </w:t>
      </w:r>
      <w:r>
        <w:rPr>
          <w:rFonts w:ascii="David" w:hAnsi="David"/>
          <w:rtl w:val="true"/>
        </w:rPr>
        <w:t>ללא שהותר הדבר בפקודה</w:t>
      </w:r>
      <w:r>
        <w:rPr>
          <w:rFonts w:cs="David" w:ascii="David" w:hAnsi="David"/>
          <w:rtl w:val="true"/>
        </w:rPr>
        <w:t xml:space="preserve">, </w:t>
      </w:r>
      <w:r>
        <w:rPr>
          <w:rFonts w:ascii="David" w:hAnsi="David"/>
          <w:rtl w:val="true"/>
        </w:rPr>
        <w:t>בתקנות</w:t>
      </w:r>
      <w:r>
        <w:rPr>
          <w:rFonts w:cs="David" w:ascii="David" w:hAnsi="David"/>
          <w:rtl w:val="true"/>
        </w:rPr>
        <w:t xml:space="preserve">, </w:t>
      </w:r>
      <w:r>
        <w:rPr>
          <w:rFonts w:ascii="David" w:hAnsi="David"/>
          <w:rtl w:val="true"/>
        </w:rPr>
        <w:t>או ברישיון מאת המנהל</w:t>
      </w:r>
      <w:r>
        <w:rPr>
          <w:rFonts w:cs="David" w:ascii="David" w:hAnsi="David"/>
          <w:rtl w:val="true"/>
        </w:rPr>
        <w:t xml:space="preserve">. </w:t>
      </w:r>
    </w:p>
    <w:p>
      <w:pPr>
        <w:pStyle w:val="ListParagraph"/>
        <w:ind w:end="0"/>
        <w:jc w:val="both"/>
        <w:rPr>
          <w:rFonts w:ascii="David" w:hAnsi="David" w:cs="David"/>
        </w:rPr>
      </w:pPr>
      <w:r>
        <w:rPr>
          <w:rFonts w:cs="David"/>
          <w:rtl w:val="true"/>
        </w:rPr>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sz w:val="12"/>
          <w:szCs w:val="12"/>
        </w:rPr>
      </w:pPr>
      <w:r>
        <w:rPr>
          <w:rFonts w:ascii="David" w:hAnsi="David"/>
          <w:rtl w:val="true"/>
        </w:rPr>
        <w:t>על פי עובדות האישום השלישי בכתב האישום המתוקן</w:t>
      </w:r>
      <w:r>
        <w:rPr>
          <w:rFonts w:cs="David" w:ascii="David" w:hAnsi="David"/>
          <w:rtl w:val="true"/>
        </w:rPr>
        <w:t xml:space="preserve">, </w:t>
      </w:r>
      <w:r>
        <w:rPr>
          <w:rFonts w:ascii="David" w:hAnsi="David"/>
          <w:rtl w:val="true"/>
        </w:rPr>
        <w:t xml:space="preserve">ביום </w:t>
      </w:r>
      <w:r>
        <w:rPr>
          <w:rFonts w:cs="David" w:ascii="David" w:hAnsi="David"/>
        </w:rPr>
        <w:t>25.11.20</w:t>
      </w:r>
      <w:r>
        <w:rPr>
          <w:rFonts w:cs="David" w:ascii="David" w:hAnsi="David"/>
          <w:rtl w:val="true"/>
        </w:rPr>
        <w:t xml:space="preserve"> </w:t>
      </w:r>
      <w:r>
        <w:rPr>
          <w:rFonts w:ascii="David" w:hAnsi="David"/>
          <w:rtl w:val="true"/>
        </w:rPr>
        <w:t xml:space="preserve">התקשר נאשם </w:t>
      </w:r>
      <w:r>
        <w:rPr>
          <w:rFonts w:cs="David" w:ascii="David" w:hAnsi="David"/>
        </w:rPr>
        <w:t>2</w:t>
      </w:r>
      <w:r>
        <w:rPr>
          <w:rFonts w:cs="David" w:ascii="David" w:hAnsi="David"/>
          <w:rtl w:val="true"/>
        </w:rPr>
        <w:t xml:space="preserve"> </w:t>
      </w:r>
      <w:r>
        <w:rPr>
          <w:rFonts w:ascii="David" w:hAnsi="David"/>
          <w:rtl w:val="true"/>
        </w:rPr>
        <w:t>לסוכן</w:t>
      </w:r>
      <w:r>
        <w:rPr>
          <w:rFonts w:cs="David" w:ascii="David" w:hAnsi="David"/>
          <w:rtl w:val="true"/>
        </w:rPr>
        <w:t xml:space="preserve">, </w:t>
      </w:r>
      <w:r>
        <w:rPr>
          <w:rFonts w:ascii="David" w:hAnsi="David"/>
          <w:rtl w:val="true"/>
        </w:rPr>
        <w:t xml:space="preserve">והשניים עמדו בקשר טלפוני במסגרתו ביקש נאשם </w:t>
      </w:r>
      <w:r>
        <w:rPr>
          <w:rFonts w:cs="David" w:ascii="David" w:hAnsi="David"/>
        </w:rPr>
        <w:t>2</w:t>
      </w:r>
      <w:r>
        <w:rPr>
          <w:rFonts w:cs="David" w:ascii="David" w:hAnsi="David"/>
          <w:rtl w:val="true"/>
        </w:rPr>
        <w:t>,</w:t>
      </w:r>
      <w:r>
        <w:rPr>
          <w:rFonts w:cs="David" w:ascii="David" w:hAnsi="David"/>
          <w:rtl w:val="true"/>
        </w:rPr>
        <w:t xml:space="preserve"> </w:t>
      </w:r>
      <w:r>
        <w:rPr>
          <w:rFonts w:ascii="David" w:hAnsi="David"/>
          <w:rtl w:val="true"/>
        </w:rPr>
        <w:t>כי הסוכן יקנה קוקאין רק ממנו</w:t>
      </w:r>
      <w:r>
        <w:rPr>
          <w:rFonts w:cs="David" w:ascii="David" w:hAnsi="David"/>
          <w:rtl w:val="true"/>
        </w:rPr>
        <w:t xml:space="preserve">. </w:t>
      </w:r>
      <w:r>
        <w:rPr>
          <w:rFonts w:ascii="David" w:hAnsi="David"/>
          <w:rtl w:val="true"/>
        </w:rPr>
        <w:t xml:space="preserve">ביום </w:t>
      </w:r>
      <w:r>
        <w:rPr>
          <w:rFonts w:cs="David" w:ascii="David" w:hAnsi="David"/>
        </w:rPr>
        <w:t>31.11.20</w:t>
      </w:r>
      <w:r>
        <w:rPr>
          <w:rFonts w:cs="David" w:ascii="David" w:hAnsi="David"/>
          <w:rtl w:val="true"/>
        </w:rPr>
        <w:t xml:space="preserve"> </w:t>
      </w:r>
      <w:r>
        <w:rPr>
          <w:rFonts w:ascii="David" w:hAnsi="David"/>
          <w:rtl w:val="true"/>
        </w:rPr>
        <w:t xml:space="preserve">התקשר הסוכן לנאשם </w:t>
      </w:r>
      <w:r>
        <w:rPr>
          <w:rFonts w:cs="David" w:ascii="David" w:hAnsi="David"/>
        </w:rPr>
        <w:t>2</w:t>
      </w:r>
      <w:r>
        <w:rPr>
          <w:rFonts w:cs="David" w:ascii="David" w:hAnsi="David"/>
          <w:rtl w:val="true"/>
        </w:rPr>
        <w:t xml:space="preserve"> </w:t>
      </w:r>
      <w:r>
        <w:rPr>
          <w:rFonts w:ascii="David" w:hAnsi="David"/>
          <w:rtl w:val="true"/>
        </w:rPr>
        <w:t xml:space="preserve">וביקש לקנות </w:t>
      </w:r>
      <w:r>
        <w:rPr>
          <w:rFonts w:cs="David" w:ascii="David" w:hAnsi="David"/>
        </w:rPr>
        <w:t>25</w:t>
      </w:r>
      <w:r>
        <w:rPr>
          <w:rFonts w:cs="David" w:ascii="David" w:hAnsi="David"/>
          <w:rtl w:val="true"/>
        </w:rPr>
        <w:t xml:space="preserve"> </w:t>
      </w:r>
      <w:r>
        <w:rPr>
          <w:rFonts w:ascii="David" w:hAnsi="David"/>
          <w:rtl w:val="true"/>
        </w:rPr>
        <w:t>גרם סם מסוכן מסוג קוקאין</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הסכים והשניים סיכמו להוציא את העסקה למחרת בשעה </w:t>
      </w:r>
      <w:r>
        <w:rPr>
          <w:rFonts w:cs="David" w:ascii="David" w:hAnsi="David"/>
        </w:rPr>
        <w:t>12:00</w:t>
      </w:r>
      <w:r>
        <w:rPr>
          <w:rFonts w:cs="David" w:ascii="David" w:hAnsi="David"/>
          <w:rtl w:val="true"/>
        </w:rPr>
        <w:t xml:space="preserve"> </w:t>
      </w:r>
      <w:r>
        <w:rPr>
          <w:rFonts w:ascii="David" w:hAnsi="David"/>
          <w:rtl w:val="true"/>
        </w:rPr>
        <w:t>ליד הבריכה שבמושב שריגים</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 xml:space="preserve">פגש הסוכן את נאשם </w:t>
      </w:r>
      <w:r>
        <w:rPr>
          <w:rFonts w:cs="David" w:ascii="David" w:hAnsi="David"/>
        </w:rPr>
        <w:t>2</w:t>
      </w:r>
      <w:r>
        <w:rPr>
          <w:rFonts w:cs="David" w:ascii="David" w:hAnsi="David"/>
          <w:rtl w:val="true"/>
        </w:rPr>
        <w:t xml:space="preserve"> </w:t>
      </w:r>
      <w:r>
        <w:rPr>
          <w:rFonts w:ascii="David" w:hAnsi="David"/>
          <w:rtl w:val="true"/>
        </w:rPr>
        <w:t xml:space="preserve">במקום סמוך לאחר השעה </w:t>
      </w:r>
      <w:r>
        <w:rPr>
          <w:rFonts w:cs="David" w:ascii="David" w:hAnsi="David"/>
        </w:rPr>
        <w:t>11:54</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אשר הגיע ברכב היונדאי</w:t>
      </w:r>
      <w:r>
        <w:rPr>
          <w:rFonts w:cs="David" w:ascii="David" w:hAnsi="David"/>
          <w:rtl w:val="true"/>
        </w:rPr>
        <w:t xml:space="preserve">, </w:t>
      </w:r>
      <w:r>
        <w:rPr>
          <w:rFonts w:ascii="David" w:hAnsi="David"/>
          <w:rtl w:val="true"/>
        </w:rPr>
        <w:t>נכנס לרכב הסוכן</w:t>
      </w:r>
      <w:r>
        <w:rPr>
          <w:rFonts w:cs="David" w:ascii="David" w:hAnsi="David"/>
          <w:rtl w:val="true"/>
        </w:rPr>
        <w:t xml:space="preserve">, </w:t>
      </w:r>
      <w:r>
        <w:rPr>
          <w:rFonts w:ascii="David" w:hAnsi="David"/>
          <w:rtl w:val="true"/>
        </w:rPr>
        <w:t>ומסר לו שקית עטופה בנייר</w:t>
      </w:r>
      <w:r>
        <w:rPr>
          <w:rFonts w:cs="David" w:ascii="David" w:hAnsi="David"/>
          <w:rtl w:val="true"/>
        </w:rPr>
        <w:t xml:space="preserve">, </w:t>
      </w:r>
      <w:r>
        <w:rPr>
          <w:rFonts w:ascii="David" w:hAnsi="David"/>
          <w:rtl w:val="true"/>
        </w:rPr>
        <w:t xml:space="preserve">המכילה </w:t>
      </w:r>
      <w:r>
        <w:rPr>
          <w:rFonts w:cs="David" w:ascii="David" w:hAnsi="David"/>
        </w:rPr>
        <w:t>23.64</w:t>
      </w:r>
      <w:r>
        <w:rPr>
          <w:rFonts w:cs="David" w:ascii="David" w:hAnsi="David"/>
          <w:rtl w:val="true"/>
        </w:rPr>
        <w:t xml:space="preserve"> </w:t>
      </w:r>
      <w:r>
        <w:rPr>
          <w:rFonts w:ascii="David" w:hAnsi="David"/>
          <w:rtl w:val="true"/>
        </w:rPr>
        <w:t xml:space="preserve">גרם קוקאין תמורת </w:t>
      </w:r>
      <w:r>
        <w:rPr>
          <w:rFonts w:cs="David" w:ascii="David" w:hAnsi="David"/>
        </w:rPr>
        <w:t>9,500</w:t>
      </w:r>
      <w:r>
        <w:rPr>
          <w:rFonts w:cs="David" w:ascii="David" w:hAnsi="David"/>
          <w:rtl w:val="true"/>
        </w:rPr>
        <w:t xml:space="preserve"> ₪ </w:t>
      </w:r>
      <w:r>
        <w:rPr>
          <w:rFonts w:ascii="David" w:hAnsi="David"/>
          <w:rtl w:val="true"/>
        </w:rPr>
        <w:t>שמסר לו הסוכן</w:t>
      </w:r>
      <w:r>
        <w:rPr>
          <w:rFonts w:cs="David" w:ascii="David" w:hAnsi="David"/>
          <w:rtl w:val="true"/>
        </w:rPr>
        <w:t xml:space="preserve">. </w:t>
      </w:r>
      <w:r>
        <w:rPr>
          <w:rFonts w:ascii="David" w:hAnsi="David"/>
          <w:rtl w:val="true"/>
        </w:rPr>
        <w:t xml:space="preserve">הסוכן שאל את נאשם </w:t>
      </w:r>
      <w:r>
        <w:rPr>
          <w:rFonts w:cs="David" w:ascii="David" w:hAnsi="David"/>
        </w:rPr>
        <w:t>2</w:t>
      </w:r>
      <w:r>
        <w:rPr>
          <w:rFonts w:cs="David" w:ascii="David" w:hAnsi="David"/>
          <w:rtl w:val="true"/>
        </w:rPr>
        <w:t xml:space="preserve"> </w:t>
      </w:r>
      <w:r>
        <w:rPr>
          <w:rFonts w:ascii="David" w:hAnsi="David"/>
          <w:rtl w:val="true"/>
        </w:rPr>
        <w:t xml:space="preserve">אם יעשה לו הנחה במחיר הסם אם יקנה </w:t>
      </w:r>
      <w:r>
        <w:rPr>
          <w:rFonts w:cs="David" w:ascii="David" w:hAnsi="David"/>
        </w:rPr>
        <w:t>50</w:t>
      </w:r>
      <w:r>
        <w:rPr>
          <w:rFonts w:cs="David" w:ascii="David" w:hAnsi="David"/>
          <w:rtl w:val="true"/>
        </w:rPr>
        <w:t xml:space="preserve"> </w:t>
      </w:r>
      <w:r>
        <w:rPr>
          <w:rFonts w:ascii="David" w:hAnsi="David"/>
          <w:rtl w:val="true"/>
        </w:rPr>
        <w:t>גרם</w:t>
      </w:r>
      <w:r>
        <w:rPr>
          <w:rFonts w:cs="David" w:ascii="David" w:hAnsi="David"/>
          <w:rtl w:val="true"/>
        </w:rPr>
        <w:t xml:space="preserve">, </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השיב בחיוב</w:t>
      </w:r>
      <w:r>
        <w:rPr>
          <w:rFonts w:cs="David" w:ascii="David" w:hAnsi="David"/>
          <w:rtl w:val="true"/>
        </w:rPr>
        <w:t xml:space="preserve">, </w:t>
      </w:r>
      <w:r>
        <w:rPr>
          <w:rFonts w:ascii="David" w:hAnsi="David"/>
          <w:rtl w:val="true"/>
        </w:rPr>
        <w:t>והשניים נפרדו</w:t>
      </w:r>
      <w:r>
        <w:rPr>
          <w:rFonts w:cs="David" w:ascii="David" w:hAnsi="David"/>
          <w:rtl w:val="true"/>
        </w:rPr>
        <w:t xml:space="preserve">. </w:t>
      </w:r>
      <w:r>
        <w:rPr>
          <w:rFonts w:ascii="David" w:hAnsi="David"/>
          <w:rtl w:val="true"/>
        </w:rPr>
        <w:t>במעשיו האמורים לעיל</w:t>
      </w:r>
      <w:r>
        <w:rPr>
          <w:rFonts w:cs="David" w:ascii="David" w:hAnsi="David"/>
          <w:rtl w:val="true"/>
        </w:rPr>
        <w:t xml:space="preserve">, </w:t>
      </w:r>
      <w:r>
        <w:rPr>
          <w:rFonts w:ascii="David" w:hAnsi="David"/>
          <w:rtl w:val="true"/>
        </w:rPr>
        <w:t xml:space="preserve">סחר נאשם </w:t>
      </w:r>
      <w:r>
        <w:rPr>
          <w:rFonts w:cs="David" w:ascii="David" w:hAnsi="David"/>
        </w:rPr>
        <w:t>2</w:t>
      </w:r>
      <w:r>
        <w:rPr>
          <w:rFonts w:cs="David" w:ascii="David" w:hAnsi="David"/>
          <w:rtl w:val="true"/>
        </w:rPr>
        <w:t xml:space="preserve"> </w:t>
      </w:r>
      <w:r>
        <w:rPr>
          <w:rFonts w:ascii="David" w:hAnsi="David"/>
          <w:rtl w:val="true"/>
        </w:rPr>
        <w:t>בסם מסוכן</w:t>
      </w:r>
      <w:r>
        <w:rPr>
          <w:rFonts w:cs="David" w:ascii="David" w:hAnsi="David"/>
          <w:rtl w:val="true"/>
        </w:rPr>
        <w:t xml:space="preserve">, </w:t>
      </w:r>
      <w:r>
        <w:rPr>
          <w:rFonts w:ascii="David" w:hAnsi="David"/>
          <w:rtl w:val="true"/>
        </w:rPr>
        <w:t>ללא שהותר הדבר בפקודה</w:t>
      </w:r>
      <w:r>
        <w:rPr>
          <w:rFonts w:cs="David" w:ascii="David" w:hAnsi="David"/>
          <w:rtl w:val="true"/>
        </w:rPr>
        <w:t xml:space="preserve">, </w:t>
      </w:r>
      <w:r>
        <w:rPr>
          <w:rFonts w:ascii="David" w:hAnsi="David"/>
          <w:rtl w:val="true"/>
        </w:rPr>
        <w:t>בתקנות או ברישיון מאת המנהל</w:t>
      </w:r>
      <w:r>
        <w:rPr>
          <w:rFonts w:cs="David" w:ascii="David" w:hAnsi="David"/>
          <w:rtl w:val="true"/>
        </w:rPr>
        <w:t xml:space="preserve">. </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Fonts w:ascii="David" w:hAnsi="David"/>
          <w:rtl w:val="true"/>
        </w:rPr>
        <w:t>עובדות האישום הרביעי אינן רלוונטיות לנאשם בענייננו</w:t>
      </w:r>
      <w:r>
        <w:rPr>
          <w:rFonts w:cs="David" w:ascii="David" w:hAnsi="David"/>
          <w:rtl w:val="true"/>
        </w:rPr>
        <w:t>.</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Calibri" w:hAnsi="Calibri" w:cs="Calibri"/>
        </w:rPr>
      </w:pPr>
      <w:r>
        <w:rPr>
          <w:rFonts w:ascii="David" w:hAnsi="David"/>
          <w:rtl w:val="true"/>
        </w:rPr>
        <w:t>יוער</w:t>
      </w:r>
      <w:r>
        <w:rPr>
          <w:rFonts w:cs="David" w:ascii="David" w:hAnsi="David"/>
          <w:rtl w:val="true"/>
        </w:rPr>
        <w:t>,</w:t>
      </w:r>
      <w:r>
        <w:rPr>
          <w:rFonts w:cs="David" w:ascii="David" w:hAnsi="David"/>
          <w:rtl w:val="true"/>
        </w:rPr>
        <w:t xml:space="preserve"> </w:t>
      </w:r>
      <w:r>
        <w:rPr>
          <w:rFonts w:ascii="David" w:hAnsi="David"/>
          <w:rtl w:val="true"/>
        </w:rPr>
        <w:t xml:space="preserve">כי נאשם </w:t>
      </w:r>
      <w:r>
        <w:rPr>
          <w:rFonts w:cs="David" w:ascii="David" w:hAnsi="David"/>
        </w:rPr>
        <w:t>1</w:t>
      </w:r>
      <w:r>
        <w:rPr>
          <w:rFonts w:cs="David" w:ascii="David" w:hAnsi="David"/>
          <w:rtl w:val="true"/>
        </w:rPr>
        <w:t xml:space="preserve"> </w:t>
      </w:r>
      <w:r>
        <w:rPr>
          <w:rFonts w:ascii="David" w:hAnsi="David"/>
          <w:rtl w:val="true"/>
        </w:rPr>
        <w:t>הורשע</w:t>
      </w:r>
      <w:r>
        <w:rPr>
          <w:rFonts w:cs="David" w:ascii="David" w:hAnsi="David"/>
          <w:rtl w:val="true"/>
        </w:rPr>
        <w:t>,</w:t>
      </w:r>
      <w:r>
        <w:rPr>
          <w:rFonts w:cs="David" w:ascii="David" w:hAnsi="David"/>
          <w:rtl w:val="true"/>
        </w:rPr>
        <w:t xml:space="preserve"> </w:t>
      </w:r>
      <w:r>
        <w:rPr>
          <w:rFonts w:ascii="David" w:hAnsi="David"/>
          <w:rtl w:val="true"/>
        </w:rPr>
        <w:t>לאחר שמיעת ראיו</w:t>
      </w:r>
      <w:r>
        <w:rPr>
          <w:rFonts w:ascii="David" w:hAnsi="David"/>
          <w:rtl w:val="true"/>
        </w:rPr>
        <w:t>ת</w:t>
      </w:r>
      <w:r>
        <w:rPr>
          <w:rFonts w:cs="David" w:ascii="David" w:hAnsi="David"/>
          <w:rtl w:val="true"/>
        </w:rPr>
        <w:t>,</w:t>
      </w:r>
      <w:r>
        <w:rPr>
          <w:rFonts w:cs="David" w:ascii="David" w:hAnsi="David"/>
          <w:rtl w:val="true"/>
        </w:rPr>
        <w:t xml:space="preserve"> </w:t>
      </w:r>
      <w:r>
        <w:rPr>
          <w:rFonts w:ascii="David" w:hAnsi="David"/>
          <w:rtl w:val="true"/>
        </w:rPr>
        <w:t xml:space="preserve">בהכרעת דין מפורטת </w:t>
      </w:r>
      <w:r>
        <w:rPr>
          <w:rFonts w:ascii="Calibri" w:hAnsi="Calibri" w:cs="Calibri"/>
          <w:rtl w:val="true"/>
        </w:rPr>
        <w:t>בשלוש עבירות של סחר בסם מסוכן</w:t>
      </w:r>
      <w:r>
        <w:rPr>
          <w:rFonts w:cs="Calibri" w:ascii="Calibri" w:hAnsi="Calibri"/>
          <w:rtl w:val="true"/>
        </w:rPr>
        <w:t xml:space="preserve">, </w:t>
      </w:r>
      <w:r>
        <w:rPr>
          <w:rFonts w:ascii="Calibri" w:hAnsi="Calibri" w:cs="Calibri"/>
          <w:rtl w:val="true"/>
        </w:rPr>
        <w:t xml:space="preserve">לפי </w:t>
      </w:r>
      <w:hyperlink r:id="rId1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13</w:t>
        </w:r>
      </w:hyperlink>
      <w:r>
        <w:rPr>
          <w:rFonts w:cs="Calibri" w:ascii="Calibri" w:hAnsi="Calibri"/>
          <w:rtl w:val="true"/>
        </w:rPr>
        <w:t xml:space="preserve"> </w:t>
      </w:r>
      <w:r>
        <w:rPr>
          <w:rFonts w:ascii="Calibri" w:hAnsi="Calibri" w:cs="Calibri"/>
          <w:rtl w:val="true"/>
        </w:rPr>
        <w:t xml:space="preserve">בצירוף </w:t>
      </w:r>
      <w:hyperlink r:id="rId18">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19</w:t>
        </w:r>
        <w:r>
          <w:rPr>
            <w:rStyle w:val="Hyperlink"/>
            <w:rFonts w:ascii="Calibri" w:hAnsi="Calibri" w:cs="Calibri"/>
            <w:rtl w:val="true"/>
          </w:rPr>
          <w:t>א</w:t>
        </w:r>
      </w:hyperlink>
      <w:r>
        <w:rPr>
          <w:rFonts w:ascii="Calibri" w:hAnsi="Calibri" w:cs="Calibri"/>
          <w:rtl w:val="true"/>
        </w:rPr>
        <w:t xml:space="preserve"> לפקודה</w:t>
      </w:r>
      <w:r>
        <w:rPr>
          <w:rFonts w:cs="Calibri" w:ascii="Calibri" w:hAnsi="Calibri"/>
          <w:rtl w:val="true"/>
        </w:rPr>
        <w:t>;</w:t>
      </w:r>
      <w:r>
        <w:rPr>
          <w:rFonts w:cs="Calibri" w:ascii="Calibri" w:hAnsi="Calibri"/>
          <w:rtl w:val="true"/>
        </w:rPr>
        <w:t xml:space="preserve"> </w:t>
      </w:r>
      <w:r>
        <w:rPr>
          <w:rFonts w:ascii="Calibri" w:hAnsi="Calibri" w:cs="Calibri"/>
          <w:rtl w:val="true"/>
        </w:rPr>
        <w:t>עבירת קשירת קשר לסחר בנשק</w:t>
      </w:r>
      <w:r>
        <w:rPr>
          <w:rFonts w:cs="Calibri" w:ascii="Calibri" w:hAnsi="Calibri"/>
          <w:rtl w:val="true"/>
        </w:rPr>
        <w:t xml:space="preserve">, </w:t>
      </w:r>
      <w:r>
        <w:rPr>
          <w:rFonts w:ascii="Calibri" w:hAnsi="Calibri" w:cs="Calibri"/>
          <w:rtl w:val="true"/>
        </w:rPr>
        <w:t xml:space="preserve">לפי </w:t>
      </w:r>
      <w:hyperlink r:id="rId19">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499</w:t>
        </w:r>
        <w:r>
          <w:rPr>
            <w:rStyle w:val="Hyperlink"/>
            <w:rFonts w:cs="Calibri" w:ascii="Calibri" w:hAnsi="Calibri"/>
            <w:rtl w:val="true"/>
          </w:rPr>
          <w:t>(</w:t>
        </w:r>
        <w:r>
          <w:rPr>
            <w:rStyle w:val="Hyperlink"/>
            <w:rFonts w:ascii="Calibri" w:hAnsi="Calibri" w:cs="Calibri"/>
            <w:rtl w:val="true"/>
          </w:rPr>
          <w:t>א</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w:t>
      </w:r>
      <w:hyperlink r:id="rId20">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Tahoma" w:hAnsi="Tahoma" w:cs="Tahoma"/>
          <w:rtl w:val="true"/>
        </w:rPr>
        <w:t>התשל</w:t>
      </w:r>
      <w:r>
        <w:rPr>
          <w:rFonts w:cs="Tahoma" w:ascii="Tahoma" w:hAnsi="Tahoma"/>
          <w:rtl w:val="true"/>
        </w:rPr>
        <w:t>"</w:t>
      </w:r>
      <w:r>
        <w:rPr>
          <w:rFonts w:ascii="Tahoma" w:hAnsi="Tahoma" w:cs="Tahoma"/>
          <w:rtl w:val="true"/>
        </w:rPr>
        <w:t>ז</w:t>
      </w:r>
      <w:r>
        <w:rPr>
          <w:rFonts w:cs="Tahoma" w:ascii="Tahoma" w:hAnsi="Tahoma"/>
          <w:rtl w:val="true"/>
        </w:rPr>
        <w:t>-</w:t>
      </w:r>
      <w:r>
        <w:rPr>
          <w:rFonts w:cs="Tahoma" w:ascii="Tahoma" w:hAnsi="Tahoma"/>
        </w:rPr>
        <w:t>1977</w:t>
      </w:r>
      <w:r>
        <w:rPr>
          <w:rFonts w:cs="Tahoma" w:ascii="Tahoma" w:hAnsi="Tahoma"/>
          <w:rtl w:val="true"/>
        </w:rPr>
        <w:t xml:space="preserve"> (</w:t>
      </w:r>
      <w:r>
        <w:rPr>
          <w:rFonts w:ascii="Tahoma" w:hAnsi="Tahoma" w:cs="Tahoma"/>
          <w:rtl w:val="true"/>
        </w:rPr>
        <w:t>להלן</w:t>
      </w:r>
      <w:r>
        <w:rPr>
          <w:rFonts w:cs="Tahoma" w:ascii="Tahoma" w:hAnsi="Tahoma"/>
          <w:rtl w:val="true"/>
        </w:rPr>
        <w:t xml:space="preserve">: </w:t>
      </w:r>
      <w:r>
        <w:rPr>
          <w:rFonts w:cs="Tahoma" w:ascii="Tahoma" w:hAnsi="Tahoma"/>
          <w:b/>
          <w:bCs/>
          <w:rtl w:val="true"/>
        </w:rPr>
        <w:t>"</w:t>
      </w:r>
      <w:r>
        <w:rPr>
          <w:rFonts w:ascii="Tahoma" w:hAnsi="Tahoma" w:cs="Tahoma"/>
          <w:b/>
          <w:b/>
          <w:bCs/>
          <w:rtl w:val="true"/>
        </w:rPr>
        <w:t>החוק</w:t>
      </w:r>
      <w:r>
        <w:rPr>
          <w:rFonts w:cs="Tahoma" w:ascii="Tahoma" w:hAnsi="Tahoma"/>
          <w:rtl w:val="true"/>
        </w:rPr>
        <w:t>")</w:t>
      </w:r>
      <w:r>
        <w:rPr>
          <w:rFonts w:cs="Tahoma" w:ascii="Tahoma" w:hAnsi="Tahoma"/>
          <w:rtl w:val="true"/>
        </w:rPr>
        <w:t>,</w:t>
      </w:r>
      <w:r>
        <w:rPr>
          <w:rFonts w:cs="Tahoma" w:ascii="Tahoma" w:hAnsi="Tahoma"/>
          <w:rtl w:val="true"/>
        </w:rPr>
        <w:t xml:space="preserve"> </w:t>
      </w:r>
      <w:r>
        <w:rPr>
          <w:rFonts w:ascii="Tahoma" w:hAnsi="Tahoma" w:cs="Tahoma"/>
          <w:rtl w:val="true"/>
        </w:rPr>
        <w:t xml:space="preserve">בצירוף </w:t>
      </w:r>
      <w:hyperlink r:id="rId21">
        <w:r>
          <w:rPr>
            <w:rStyle w:val="Hyperlink"/>
            <w:rFonts w:ascii="Tahoma" w:hAnsi="Tahoma" w:cs="Tahoma"/>
            <w:rtl w:val="true"/>
          </w:rPr>
          <w:t xml:space="preserve">סעיף </w:t>
        </w:r>
        <w:r>
          <w:rPr>
            <w:rStyle w:val="Hyperlink"/>
            <w:rFonts w:cs="Tahoma" w:ascii="Tahoma" w:hAnsi="Tahoma"/>
          </w:rPr>
          <w:t>144</w:t>
        </w:r>
        <w:r>
          <w:rPr>
            <w:rStyle w:val="Hyperlink"/>
            <w:rFonts w:cs="Tahoma" w:ascii="Tahoma" w:hAnsi="Tahoma"/>
            <w:rtl w:val="true"/>
          </w:rPr>
          <w:t>(</w:t>
        </w:r>
        <w:r>
          <w:rPr>
            <w:rStyle w:val="Hyperlink"/>
            <w:rFonts w:ascii="Tahoma" w:hAnsi="Tahoma" w:cs="Tahoma"/>
            <w:rtl w:val="true"/>
          </w:rPr>
          <w:t>ב</w:t>
        </w:r>
        <w:r>
          <w:rPr>
            <w:rStyle w:val="Hyperlink"/>
            <w:rFonts w:cs="Tahoma" w:ascii="Tahoma" w:hAnsi="Tahoma"/>
          </w:rPr>
          <w:t>2</w:t>
        </w:r>
        <w:r>
          <w:rPr>
            <w:rStyle w:val="Hyperlink"/>
            <w:rFonts w:cs="Tahoma" w:ascii="Tahoma" w:hAnsi="Tahoma"/>
            <w:rtl w:val="true"/>
          </w:rPr>
          <w:t>)</w:t>
        </w:r>
      </w:hyperlink>
      <w:r>
        <w:rPr>
          <w:rFonts w:cs="Tahoma" w:ascii="Tahoma" w:hAnsi="Tahoma"/>
          <w:rtl w:val="true"/>
        </w:rPr>
        <w:t xml:space="preserve"> </w:t>
      </w:r>
      <w:r>
        <w:rPr>
          <w:rFonts w:ascii="Tahoma" w:hAnsi="Tahoma" w:cs="Tahoma"/>
          <w:rtl w:val="true"/>
        </w:rPr>
        <w:t>לחוק</w:t>
      </w:r>
      <w:r>
        <w:rPr>
          <w:rFonts w:cs="Calibri" w:ascii="Calibri" w:hAnsi="Calibri"/>
          <w:rtl w:val="true"/>
        </w:rPr>
        <w:t>;</w:t>
      </w:r>
      <w:r>
        <w:rPr>
          <w:rFonts w:cs="Calibri" w:ascii="Calibri" w:hAnsi="Calibri"/>
          <w:rtl w:val="true"/>
        </w:rPr>
        <w:t xml:space="preserve"> </w:t>
      </w:r>
      <w:r>
        <w:rPr>
          <w:rFonts w:ascii="Calibri" w:hAnsi="Calibri" w:cs="Calibri"/>
          <w:rtl w:val="true"/>
        </w:rPr>
        <w:t>שתי עבירות של קשירת קשר לפשע</w:t>
      </w:r>
      <w:r>
        <w:rPr>
          <w:rFonts w:cs="Calibri" w:ascii="Calibri" w:hAnsi="Calibri"/>
          <w:rtl w:val="true"/>
        </w:rPr>
        <w:t xml:space="preserve">, </w:t>
      </w:r>
      <w:r>
        <w:rPr>
          <w:rFonts w:ascii="Calibri" w:hAnsi="Calibri" w:cs="Calibri"/>
          <w:rtl w:val="true"/>
        </w:rPr>
        <w:t xml:space="preserve">לפי </w:t>
      </w:r>
      <w:hyperlink r:id="rId22">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499</w:t>
        </w:r>
        <w:r>
          <w:rPr>
            <w:rStyle w:val="Hyperlink"/>
            <w:rFonts w:cs="Calibri" w:ascii="Calibri" w:hAnsi="Calibri"/>
            <w:rtl w:val="true"/>
          </w:rPr>
          <w:t>(</w:t>
        </w:r>
        <w:r>
          <w:rPr>
            <w:rStyle w:val="Hyperlink"/>
            <w:rFonts w:ascii="Calibri" w:hAnsi="Calibri" w:cs="Calibri"/>
            <w:rtl w:val="true"/>
          </w:rPr>
          <w:t>א</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cs="Calibri" w:ascii="Calibri" w:hAnsi="Calibri"/>
          <w:rtl w:val="true"/>
        </w:rPr>
        <w:t xml:space="preserve">, </w:t>
      </w:r>
      <w:r>
        <w:rPr>
          <w:rFonts w:ascii="Calibri" w:hAnsi="Calibri" w:cs="Calibri"/>
          <w:rtl w:val="true"/>
        </w:rPr>
        <w:t xml:space="preserve">בצירוף סעיף </w:t>
      </w:r>
      <w:hyperlink r:id="rId23">
        <w:r>
          <w:rPr>
            <w:rStyle w:val="Hyperlink"/>
            <w:rFonts w:cs="Calibri" w:ascii="Calibri" w:hAnsi="Calibri"/>
          </w:rPr>
          <w:t>13</w:t>
        </w:r>
      </w:hyperlink>
      <w:r>
        <w:rPr>
          <w:rFonts w:cs="Calibri" w:ascii="Calibri" w:hAnsi="Calibri"/>
          <w:rtl w:val="true"/>
        </w:rPr>
        <w:t xml:space="preserve"> </w:t>
      </w:r>
      <w:r>
        <w:rPr>
          <w:rFonts w:ascii="Calibri" w:hAnsi="Calibri" w:cs="Calibri"/>
          <w:rtl w:val="true"/>
        </w:rPr>
        <w:t xml:space="preserve">וסעיף </w:t>
      </w:r>
      <w:hyperlink r:id="rId24">
        <w:r>
          <w:rPr>
            <w:rStyle w:val="Hyperlink"/>
            <w:rFonts w:cs="Calibri" w:ascii="Calibri" w:hAnsi="Calibri"/>
          </w:rPr>
          <w:t>19</w:t>
        </w:r>
        <w:r>
          <w:rPr>
            <w:rStyle w:val="Hyperlink"/>
            <w:rFonts w:ascii="Calibri" w:hAnsi="Calibri" w:cs="Calibri"/>
            <w:rtl w:val="true"/>
          </w:rPr>
          <w:t>א</w:t>
        </w:r>
      </w:hyperlink>
      <w:r>
        <w:rPr>
          <w:rFonts w:ascii="Calibri" w:hAnsi="Calibri" w:cs="Calibri"/>
          <w:rtl w:val="true"/>
        </w:rPr>
        <w:t xml:space="preserve"> לפקודה</w:t>
      </w:r>
      <w:r>
        <w:rPr>
          <w:rFonts w:cs="Calibri" w:ascii="Calibri" w:hAnsi="Calibri"/>
          <w:rtl w:val="true"/>
        </w:rPr>
        <w:t>;</w:t>
      </w:r>
      <w:r>
        <w:rPr>
          <w:rFonts w:cs="Calibri" w:ascii="Calibri" w:hAnsi="Calibri"/>
          <w:rtl w:val="true"/>
        </w:rPr>
        <w:t xml:space="preserve"> </w:t>
      </w:r>
      <w:r>
        <w:rPr>
          <w:rFonts w:ascii="Calibri" w:hAnsi="Calibri" w:cs="Calibri"/>
          <w:rtl w:val="true"/>
        </w:rPr>
        <w:t>עבירת סחר בנשק</w:t>
      </w:r>
      <w:r>
        <w:rPr>
          <w:rFonts w:cs="Calibri" w:ascii="Calibri" w:hAnsi="Calibri"/>
          <w:rtl w:val="true"/>
        </w:rPr>
        <w:t xml:space="preserve">, </w:t>
      </w:r>
      <w:r>
        <w:rPr>
          <w:rFonts w:ascii="Calibri" w:hAnsi="Calibri" w:cs="Calibri"/>
          <w:rtl w:val="true"/>
        </w:rPr>
        <w:t xml:space="preserve">לפי </w:t>
      </w:r>
      <w:r>
        <w:rPr>
          <w:rFonts w:ascii="Calibri" w:hAnsi="Calibri" w:cs="Calibri"/>
          <w:rtl w:val="true"/>
        </w:rPr>
        <w:t>סעיף</w:t>
      </w:r>
      <w:r>
        <w:rPr>
          <w:rFonts w:ascii="Calibri" w:hAnsi="Calibri" w:cs="Calibri"/>
          <w:rtl w:val="true"/>
        </w:rPr>
        <w:t xml:space="preserve"> </w:t>
      </w:r>
      <w:hyperlink r:id="rId25">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Pr>
          <w:t>2</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cs="Calibri" w:ascii="Calibri" w:hAnsi="Calibri"/>
          <w:rtl w:val="true"/>
        </w:rPr>
        <w:t>;</w:t>
      </w:r>
      <w:r>
        <w:rPr>
          <w:rFonts w:cs="Calibri" w:ascii="Calibri" w:hAnsi="Calibri"/>
          <w:rtl w:val="true"/>
        </w:rPr>
        <w:t xml:space="preserve"> </w:t>
      </w:r>
      <w:r>
        <w:rPr>
          <w:rFonts w:ascii="Calibri" w:hAnsi="Calibri" w:cs="Calibri"/>
          <w:rtl w:val="true"/>
        </w:rPr>
        <w:t>עבירת נשיאת נשק ותחמושת</w:t>
      </w:r>
      <w:r>
        <w:rPr>
          <w:rFonts w:cs="Calibri" w:ascii="Calibri" w:hAnsi="Calibri"/>
          <w:rtl w:val="true"/>
        </w:rPr>
        <w:t xml:space="preserve">, </w:t>
      </w:r>
      <w:r>
        <w:rPr>
          <w:rFonts w:ascii="Calibri" w:hAnsi="Calibri" w:cs="Calibri"/>
          <w:rtl w:val="true"/>
        </w:rPr>
        <w:t xml:space="preserve">לפי </w:t>
      </w:r>
      <w:hyperlink r:id="rId26">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רישא וסיפא לחוק</w:t>
      </w:r>
      <w:r>
        <w:rPr>
          <w:rFonts w:cs="Calibri" w:ascii="Calibri" w:hAnsi="Calibri"/>
          <w:rtl w:val="true"/>
        </w:rPr>
        <w:t xml:space="preserve">. </w:t>
      </w:r>
      <w:r>
        <w:rPr>
          <w:rFonts w:ascii="Calibri" w:hAnsi="Calibri" w:cs="Calibri"/>
          <w:rtl w:val="true"/>
        </w:rPr>
        <w:t xml:space="preserve">על נאשם </w:t>
      </w:r>
      <w:r>
        <w:rPr>
          <w:rFonts w:cs="Calibri" w:ascii="Calibri" w:hAnsi="Calibri"/>
        </w:rPr>
        <w:t>1</w:t>
      </w:r>
      <w:r>
        <w:rPr>
          <w:rFonts w:cs="Calibri" w:ascii="Calibri" w:hAnsi="Calibri"/>
          <w:rtl w:val="true"/>
        </w:rPr>
        <w:t xml:space="preserve"> </w:t>
      </w:r>
      <w:r>
        <w:rPr>
          <w:rFonts w:ascii="Calibri" w:hAnsi="Calibri" w:cs="Calibri"/>
          <w:rtl w:val="true"/>
        </w:rPr>
        <w:t xml:space="preserve">הושת עונש של </w:t>
      </w:r>
      <w:r>
        <w:rPr>
          <w:rFonts w:cs="Calibri" w:ascii="Calibri" w:hAnsi="Calibri"/>
        </w:rPr>
        <w:t>5.5</w:t>
      </w:r>
      <w:r>
        <w:rPr>
          <w:rFonts w:cs="Calibri" w:ascii="Calibri" w:hAnsi="Calibri"/>
          <w:rtl w:val="true"/>
        </w:rPr>
        <w:t xml:space="preserve"> </w:t>
      </w:r>
      <w:r>
        <w:rPr>
          <w:rFonts w:ascii="Calibri" w:hAnsi="Calibri" w:cs="Calibri"/>
          <w:rtl w:val="true"/>
        </w:rPr>
        <w:t>שנות מאסר מיום מעצרו</w:t>
      </w:r>
      <w:r>
        <w:rPr>
          <w:rFonts w:cs="Calibri" w:ascii="Calibri" w:hAnsi="Calibri"/>
          <w:rtl w:val="true"/>
        </w:rPr>
        <w:t xml:space="preserve">, </w:t>
      </w:r>
      <w:r>
        <w:rPr>
          <w:rFonts w:ascii="Calibri" w:hAnsi="Calibri" w:cs="Calibri"/>
          <w:rtl w:val="true"/>
        </w:rPr>
        <w:t>מאסר מותנה</w:t>
      </w:r>
      <w:r>
        <w:rPr>
          <w:rFonts w:cs="Calibri" w:ascii="Calibri" w:hAnsi="Calibri"/>
          <w:rtl w:val="true"/>
        </w:rPr>
        <w:t xml:space="preserve">, </w:t>
      </w:r>
      <w:r>
        <w:rPr>
          <w:rFonts w:ascii="Calibri" w:hAnsi="Calibri" w:cs="Calibri"/>
          <w:rtl w:val="true"/>
        </w:rPr>
        <w:t>קנס בס</w:t>
      </w:r>
      <w:r>
        <w:rPr>
          <w:rFonts w:ascii="Calibri" w:hAnsi="Calibri" w:cs="Calibri"/>
          <w:rtl w:val="true"/>
        </w:rPr>
        <w:t>ך</w:t>
      </w:r>
      <w:r>
        <w:rPr>
          <w:rFonts w:ascii="Calibri" w:hAnsi="Calibri" w:cs="Calibri"/>
          <w:rtl w:val="true"/>
        </w:rPr>
        <w:t xml:space="preserve"> </w:t>
      </w:r>
      <w:r>
        <w:rPr>
          <w:rFonts w:cs="Calibri" w:ascii="Calibri" w:hAnsi="Calibri"/>
        </w:rPr>
        <w:t>20,000</w:t>
      </w:r>
      <w:r>
        <w:rPr>
          <w:rFonts w:cs="Calibri" w:ascii="Calibri" w:hAnsi="Calibri"/>
          <w:rtl w:val="true"/>
        </w:rPr>
        <w:t xml:space="preserve"> ₪ </w:t>
      </w:r>
      <w:r>
        <w:rPr>
          <w:rFonts w:ascii="Calibri" w:hAnsi="Calibri" w:cs="Calibri"/>
          <w:rtl w:val="true"/>
        </w:rPr>
        <w:t>ופסיל</w:t>
      </w:r>
      <w:r>
        <w:rPr>
          <w:rFonts w:ascii="Calibri" w:hAnsi="Calibri" w:cs="Calibri"/>
          <w:rtl w:val="true"/>
        </w:rPr>
        <w:t xml:space="preserve">ה מלנהוג למשך </w:t>
      </w:r>
      <w:r>
        <w:rPr>
          <w:rFonts w:cs="Calibri" w:ascii="Calibri" w:hAnsi="Calibri"/>
        </w:rPr>
        <w:t>11</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מיום שחרורו</w:t>
      </w:r>
      <w:r>
        <w:rPr>
          <w:rFonts w:cs="Calibri" w:ascii="Calibri" w:hAnsi="Calibri"/>
          <w:rtl w:val="true"/>
        </w:rPr>
        <w:t>.</w:t>
      </w:r>
    </w:p>
    <w:p>
      <w:pPr>
        <w:pStyle w:val="Normal"/>
        <w:suppressLineNumbers/>
        <w:spacing w:lineRule="auto" w:line="360" w:before="120" w:after="120"/>
        <w:ind w:end="0"/>
        <w:contextualSpacing/>
        <w:jc w:val="both"/>
        <w:rPr>
          <w:rFonts w:ascii="David" w:hAnsi="David" w:cs="David"/>
        </w:rPr>
      </w:pPr>
      <w:r>
        <w:rPr>
          <w:rFonts w:cs="David" w:ascii="David" w:hAnsi="David"/>
          <w:rtl w:val="true"/>
        </w:rPr>
      </w:r>
    </w:p>
    <w:p>
      <w:pPr>
        <w:pStyle w:val="Normal"/>
        <w:suppressLineNumbers/>
        <w:spacing w:lineRule="auto" w:line="360" w:before="120" w:after="120"/>
        <w:ind w:end="0"/>
        <w:contextualSpacing/>
        <w:jc w:val="both"/>
        <w:rPr>
          <w:rFonts w:ascii="David" w:hAnsi="David" w:cs="David"/>
          <w:b/>
          <w:bCs/>
          <w:u w:val="single"/>
        </w:rPr>
      </w:pPr>
      <w:r>
        <w:rPr>
          <w:rFonts w:ascii="David" w:hAnsi="David"/>
          <w:b/>
          <w:b/>
          <w:bCs/>
          <w:u w:val="single"/>
          <w:rtl w:val="true"/>
        </w:rPr>
        <w:t>תסקיר שירות המבחן</w:t>
      </w:r>
    </w:p>
    <w:p>
      <w:pPr>
        <w:pStyle w:val="ListParagraph"/>
        <w:numPr>
          <w:ilvl w:val="0"/>
          <w:numId w:val="2"/>
        </w:numPr>
        <w:suppressLineNumbers/>
        <w:spacing w:before="120" w:after="120"/>
        <w:ind w:hanging="360" w:start="360" w:end="0"/>
        <w:contextualSpacing/>
        <w:jc w:val="both"/>
        <w:rPr/>
      </w:pPr>
      <w:r>
        <w:rPr>
          <w:rtl w:val="true"/>
        </w:rPr>
        <w:t>מתסקיר שירות המבחן בעניינו של הנאשם עולה</w:t>
      </w:r>
      <w:r>
        <w:rPr>
          <w:rtl w:val="true"/>
        </w:rPr>
        <w:t xml:space="preserve">, </w:t>
      </w:r>
      <w:r>
        <w:rPr>
          <w:rtl w:val="true"/>
        </w:rPr>
        <w:t xml:space="preserve">כי הוא בן </w:t>
      </w:r>
      <w:r>
        <w:rPr/>
        <w:t>33</w:t>
      </w:r>
      <w:r>
        <w:rPr>
          <w:rtl w:val="true"/>
        </w:rPr>
        <w:t xml:space="preserve">, </w:t>
      </w:r>
      <w:r>
        <w:rPr>
          <w:rtl w:val="true"/>
        </w:rPr>
        <w:t>נשוי ואב לשלושה ילדים</w:t>
      </w:r>
      <w:r>
        <w:rPr>
          <w:rtl w:val="true"/>
        </w:rPr>
        <w:t xml:space="preserve">, </w:t>
      </w:r>
      <w:r>
        <w:rPr>
          <w:rtl w:val="true"/>
        </w:rPr>
        <w:t>עובד בחברה להתקנת מערכות כיבוי וגילוי אש שבבעלות אביו</w:t>
      </w:r>
      <w:r>
        <w:rPr>
          <w:rtl w:val="true"/>
        </w:rPr>
        <w:t xml:space="preserve">, </w:t>
      </w:r>
      <w:r>
        <w:rPr>
          <w:rtl w:val="true"/>
        </w:rPr>
        <w:t xml:space="preserve">ומתגורר עם משפחתו במושב </w:t>
      </w:r>
      <w:r>
        <w:rPr>
          <w:rtl w:val="true"/>
        </w:rPr>
        <w:t>"</w:t>
      </w:r>
      <w:r>
        <w:rPr>
          <w:rtl w:val="true"/>
        </w:rPr>
        <w:t>זנוח</w:t>
      </w:r>
      <w:r>
        <w:rPr>
          <w:rtl w:val="true"/>
        </w:rPr>
        <w:t xml:space="preserve">". </w:t>
      </w:r>
      <w:r>
        <w:rPr>
          <w:rtl w:val="true"/>
        </w:rPr>
        <w:t>משפחת מוצאו מונה זוג הורים וחמישה ילדים</w:t>
      </w:r>
      <w:r>
        <w:rPr>
          <w:rtl w:val="true"/>
        </w:rPr>
        <w:t xml:space="preserve">, </w:t>
      </w:r>
      <w:r>
        <w:rPr>
          <w:rtl w:val="true"/>
        </w:rPr>
        <w:t>כאשר הנאשם הוא הבכור במשפחה</w:t>
      </w:r>
      <w:r>
        <w:rPr>
          <w:rtl w:val="true"/>
        </w:rPr>
        <w:t xml:space="preserve">. </w:t>
      </w:r>
      <w:r>
        <w:rPr>
          <w:rtl w:val="true"/>
        </w:rPr>
        <w:t>הנאשם מסר</w:t>
      </w:r>
      <w:r>
        <w:rPr>
          <w:rtl w:val="true"/>
        </w:rPr>
        <w:t xml:space="preserve">, </w:t>
      </w:r>
      <w:r>
        <w:rPr>
          <w:rtl w:val="true"/>
        </w:rPr>
        <w:t>כי מדובר במשפחה תומכת ויציבה אשר לאורך השנים סיפקה את צרכיו החומריים</w:t>
      </w:r>
      <w:r>
        <w:rPr>
          <w:rtl w:val="true"/>
        </w:rPr>
        <w:t xml:space="preserve">, </w:t>
      </w:r>
      <w:r>
        <w:rPr>
          <w:rtl w:val="true"/>
        </w:rPr>
        <w:t>ומהווה עוגן כלכלי עבורו</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 xml:space="preserve">הנאשם סיים </w:t>
      </w:r>
      <w:r>
        <w:rPr/>
        <w:t>12</w:t>
      </w:r>
      <w:r>
        <w:rPr>
          <w:rtl w:val="true"/>
        </w:rPr>
        <w:t xml:space="preserve"> </w:t>
      </w:r>
      <w:r>
        <w:rPr>
          <w:rtl w:val="true"/>
        </w:rPr>
        <w:t>שנות לימוד ללא תעודת בגרות</w:t>
      </w:r>
      <w:r>
        <w:rPr>
          <w:rtl w:val="true"/>
        </w:rPr>
        <w:t xml:space="preserve">. </w:t>
      </w:r>
      <w:r>
        <w:rPr>
          <w:rtl w:val="true"/>
        </w:rPr>
        <w:t>בהמשך</w:t>
      </w:r>
      <w:r>
        <w:rPr>
          <w:rtl w:val="true"/>
        </w:rPr>
        <w:t xml:space="preserve">, </w:t>
      </w:r>
      <w:r>
        <w:rPr>
          <w:rtl w:val="true"/>
        </w:rPr>
        <w:t>התגייס לצבא וסיים שירות צבאי מלא לצד קשיי הסתגלות אשר חווה שם</w:t>
      </w:r>
      <w:r>
        <w:rPr>
          <w:rtl w:val="true"/>
        </w:rPr>
        <w:t xml:space="preserve">. </w:t>
      </w:r>
      <w:r>
        <w:rPr>
          <w:rtl w:val="true"/>
        </w:rPr>
        <w:t>לאחר שחרורו מהצבא עבד בעבודות מזדמנות</w:t>
      </w:r>
      <w:r>
        <w:rPr>
          <w:rtl w:val="true"/>
        </w:rPr>
        <w:t xml:space="preserve">, </w:t>
      </w:r>
      <w:r>
        <w:rPr>
          <w:rtl w:val="true"/>
        </w:rPr>
        <w:t>עד לשילובו בחברה של אביו בה עובד מזה כ</w:t>
      </w:r>
      <w:r>
        <w:rPr>
          <w:rtl w:val="true"/>
        </w:rPr>
        <w:t>-</w:t>
      </w:r>
      <w:r>
        <w:rPr/>
        <w:t>9</w:t>
      </w:r>
      <w:r>
        <w:rPr>
          <w:rtl w:val="true"/>
        </w:rPr>
        <w:t xml:space="preserve"> </w:t>
      </w:r>
      <w:r>
        <w:rPr>
          <w:rtl w:val="true"/>
        </w:rPr>
        <w:t>שנים</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במסגרת צו פיקוח מעצרים</w:t>
      </w:r>
      <w:r>
        <w:rPr>
          <w:rtl w:val="true"/>
        </w:rPr>
        <w:t xml:space="preserve">, </w:t>
      </w:r>
      <w:r>
        <w:rPr>
          <w:rtl w:val="true"/>
        </w:rPr>
        <w:t>שולב הנאשם בקבוצה ייעודית לעצורי בית</w:t>
      </w:r>
      <w:r>
        <w:rPr>
          <w:rtl w:val="true"/>
        </w:rPr>
        <w:t xml:space="preserve">. </w:t>
      </w:r>
      <w:r>
        <w:rPr>
          <w:rtl w:val="true"/>
        </w:rPr>
        <w:t>הוא השתתף בקבוצה זו במשך שנה עד לשינוי תנאיו המגבילים</w:t>
      </w:r>
      <w:r>
        <w:rPr>
          <w:rtl w:val="true"/>
        </w:rPr>
        <w:t xml:space="preserve">, </w:t>
      </w:r>
      <w:r>
        <w:rPr>
          <w:rtl w:val="true"/>
        </w:rPr>
        <w:t>כך שהתאפשרה יציאתו לעבודה</w:t>
      </w:r>
      <w:r>
        <w:rPr>
          <w:rtl w:val="true"/>
        </w:rPr>
        <w:t xml:space="preserve">. </w:t>
      </w:r>
      <w:r>
        <w:rPr>
          <w:rtl w:val="true"/>
        </w:rPr>
        <w:t>מהתרשמות מנחת הקבוצה עלה</w:t>
      </w:r>
      <w:r>
        <w:rPr>
          <w:rtl w:val="true"/>
        </w:rPr>
        <w:t xml:space="preserve">, </w:t>
      </w:r>
      <w:r>
        <w:rPr>
          <w:rtl w:val="true"/>
        </w:rPr>
        <w:t>כי הנאשם הקפיד להגיע למפגשים באופן סדיר</w:t>
      </w:r>
      <w:r>
        <w:rPr>
          <w:rtl w:val="true"/>
        </w:rPr>
        <w:t xml:space="preserve">, </w:t>
      </w:r>
      <w:r>
        <w:rPr>
          <w:rtl w:val="true"/>
        </w:rPr>
        <w:t>והיווה חלק חשוב ממשתתפי הקבוצה</w:t>
      </w:r>
      <w:r>
        <w:rPr>
          <w:rtl w:val="true"/>
        </w:rPr>
        <w:t xml:space="preserve">. </w:t>
      </w:r>
      <w:r>
        <w:rPr>
          <w:rtl w:val="true"/>
        </w:rPr>
        <w:t>כמו כן</w:t>
      </w:r>
      <w:r>
        <w:rPr>
          <w:rtl w:val="true"/>
        </w:rPr>
        <w:t xml:space="preserve">, </w:t>
      </w:r>
      <w:r>
        <w:rPr>
          <w:rtl w:val="true"/>
        </w:rPr>
        <w:t>במהלך תקופת הקשר עם שירות המבחן הנאשם מסר בדיקות לגילוי שרידי סמים</w:t>
      </w:r>
      <w:r>
        <w:rPr>
          <w:rtl w:val="true"/>
        </w:rPr>
        <w:t xml:space="preserve">, </w:t>
      </w:r>
      <w:r>
        <w:rPr>
          <w:rtl w:val="true"/>
        </w:rPr>
        <w:t>אשר נמצאו נקיות</w:t>
      </w:r>
      <w:r>
        <w:rPr>
          <w:rtl w:val="true"/>
        </w:rPr>
        <w:t>.</w:t>
      </w:r>
    </w:p>
    <w:p>
      <w:pPr>
        <w:pStyle w:val="ListParagraph"/>
        <w:ind w:end="0"/>
        <w:jc w:val="both"/>
        <w:rPr/>
      </w:pPr>
      <w:r>
        <w:rPr>
          <w:rtl w:val="true"/>
        </w:rPr>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אשר לביצוע העבירות</w:t>
      </w:r>
      <w:r>
        <w:rPr>
          <w:rtl w:val="true"/>
        </w:rPr>
        <w:t xml:space="preserve">- </w:t>
      </w:r>
      <w:r>
        <w:rPr>
          <w:rtl w:val="true"/>
        </w:rPr>
        <w:t>הנאשם מסר</w:t>
      </w:r>
      <w:r>
        <w:rPr>
          <w:rtl w:val="true"/>
        </w:rPr>
        <w:t xml:space="preserve">, </w:t>
      </w:r>
      <w:r>
        <w:rPr>
          <w:rtl w:val="true"/>
        </w:rPr>
        <w:t>כי העבירות בוצעו בתקופת התפרצות נגיף הקורונה</w:t>
      </w:r>
      <w:r>
        <w:rPr>
          <w:rtl w:val="true"/>
        </w:rPr>
        <w:t xml:space="preserve">. </w:t>
      </w:r>
      <w:r>
        <w:rPr>
          <w:rtl w:val="true"/>
        </w:rPr>
        <w:t>תקופה בה חווה הנאשם פגיעה בשגרת חייו</w:t>
      </w:r>
      <w:r>
        <w:rPr>
          <w:rtl w:val="true"/>
        </w:rPr>
        <w:t xml:space="preserve">, </w:t>
      </w:r>
      <w:r>
        <w:rPr>
          <w:rtl w:val="true"/>
        </w:rPr>
        <w:t>על רקע היעדר יציבות תעסוקתית בשל הסגרים שהוטלו</w:t>
      </w:r>
      <w:r>
        <w:rPr>
          <w:rtl w:val="true"/>
        </w:rPr>
        <w:t xml:space="preserve">, </w:t>
      </w:r>
      <w:r>
        <w:rPr>
          <w:rtl w:val="true"/>
        </w:rPr>
        <w:t>אך לא חווה קושי כלכלי</w:t>
      </w:r>
      <w:r>
        <w:rPr>
          <w:rtl w:val="true"/>
        </w:rPr>
        <w:t xml:space="preserve">, </w:t>
      </w:r>
      <w:r>
        <w:rPr>
          <w:rtl w:val="true"/>
        </w:rPr>
        <w:t>כיוון שקיבל תשלום מהביטוח הלאומי וסיוע כלכלי נוסף מאביו</w:t>
      </w:r>
      <w:r>
        <w:rPr>
          <w:rtl w:val="true"/>
        </w:rPr>
        <w:t xml:space="preserve">. </w:t>
      </w:r>
      <w:r>
        <w:rPr>
          <w:rtl w:val="true"/>
        </w:rPr>
        <w:t>הנאשם הסביר את ביצוע העבירות בקשרים חברתיים שאינם מטיבים</w:t>
      </w:r>
      <w:r>
        <w:rPr>
          <w:rtl w:val="true"/>
        </w:rPr>
        <w:t xml:space="preserve">, </w:t>
      </w:r>
      <w:r>
        <w:rPr>
          <w:rtl w:val="true"/>
        </w:rPr>
        <w:t xml:space="preserve">ביניהם עם נאשם </w:t>
      </w:r>
      <w:r>
        <w:rPr/>
        <w:t>1</w:t>
      </w:r>
      <w:r>
        <w:rPr>
          <w:rtl w:val="true"/>
        </w:rPr>
        <w:t xml:space="preserve"> </w:t>
      </w:r>
      <w:r>
        <w:rPr>
          <w:rtl w:val="true"/>
        </w:rPr>
        <w:t>אשר הובילו אותו להתנהלות לקויה ופזיזה</w:t>
      </w:r>
      <w:r>
        <w:rPr>
          <w:rtl w:val="true"/>
        </w:rPr>
        <w:t xml:space="preserve">, </w:t>
      </w:r>
      <w:r>
        <w:rPr>
          <w:rtl w:val="true"/>
        </w:rPr>
        <w:t>ללא התייחסות להשלכות מעשיו ולסיכון הכרוך בהם</w:t>
      </w:r>
      <w:r>
        <w:rPr>
          <w:rtl w:val="true"/>
        </w:rPr>
        <w:t xml:space="preserve">. </w:t>
      </w:r>
      <w:r>
        <w:rPr>
          <w:rtl w:val="true"/>
        </w:rPr>
        <w:t>הנאשם הביע צער על מעשיו והבנה למחיר הנלווה להם</w:t>
      </w:r>
      <w:r>
        <w:rPr>
          <w:rtl w:val="true"/>
        </w:rPr>
        <w:t xml:space="preserve">, </w:t>
      </w:r>
      <w:r>
        <w:rPr>
          <w:rtl w:val="true"/>
        </w:rPr>
        <w:t>אולם הוא התקשה לבחון את מניעי התנהגותו הלקויה ודפוסי חשיבתו המכשילים</w:t>
      </w:r>
      <w:r>
        <w:rPr>
          <w:rtl w:val="true"/>
        </w:rPr>
        <w:t xml:space="preserve">, </w:t>
      </w:r>
      <w:r>
        <w:rPr>
          <w:rtl w:val="true"/>
        </w:rPr>
        <w:t>למעט קשריו החברתיים</w:t>
      </w:r>
      <w:r>
        <w:rPr>
          <w:rtl w:val="true"/>
        </w:rPr>
        <w:t xml:space="preserve">, </w:t>
      </w:r>
      <w:r>
        <w:rPr>
          <w:rtl w:val="true"/>
        </w:rPr>
        <w:t>ודפוס ריצוי המגולם בהתנהלותו בהקשר זה</w:t>
      </w:r>
      <w:r>
        <w:rPr>
          <w:rtl w:val="true"/>
        </w:rPr>
        <w:t xml:space="preserve">. </w:t>
      </w:r>
      <w:r>
        <w:rPr>
          <w:rtl w:val="true"/>
        </w:rPr>
        <w:t>הוא שלל תמורה כספית כלשהי בגין מעשיו</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שירות המבחן העריך</w:t>
      </w:r>
      <w:r>
        <w:rPr>
          <w:rtl w:val="true"/>
        </w:rPr>
        <w:t xml:space="preserve">, </w:t>
      </w:r>
      <w:r>
        <w:rPr>
          <w:rtl w:val="true"/>
        </w:rPr>
        <w:t>שברקע לביצוע העבירות</w:t>
      </w:r>
      <w:r>
        <w:rPr>
          <w:rtl w:val="true"/>
        </w:rPr>
        <w:t xml:space="preserve">, </w:t>
      </w:r>
      <w:r>
        <w:rPr>
          <w:rtl w:val="true"/>
        </w:rPr>
        <w:t>לנאשם גבולות פנימיים מטושטשים</w:t>
      </w:r>
      <w:r>
        <w:rPr>
          <w:rtl w:val="true"/>
        </w:rPr>
        <w:t xml:space="preserve">, </w:t>
      </w:r>
      <w:r>
        <w:rPr>
          <w:rtl w:val="true"/>
        </w:rPr>
        <w:t>אשר התרופפו בשל מצב הדחק בו היה נתון</w:t>
      </w:r>
      <w:r>
        <w:rPr>
          <w:rtl w:val="true"/>
        </w:rPr>
        <w:t xml:space="preserve">, </w:t>
      </w:r>
      <w:r>
        <w:rPr>
          <w:rtl w:val="true"/>
        </w:rPr>
        <w:t>בעקבות תחושות חוסר יציבות וחוסר הוודאות אשר נלוו לפגיעה בתעסוקה</w:t>
      </w:r>
      <w:r>
        <w:rPr>
          <w:rtl w:val="true"/>
        </w:rPr>
        <w:t xml:space="preserve">, </w:t>
      </w:r>
      <w:r>
        <w:rPr>
          <w:rtl w:val="true"/>
        </w:rPr>
        <w:t>ולהתמודדות כושלת עם מצב משברי</w:t>
      </w:r>
      <w:r>
        <w:rPr>
          <w:rtl w:val="true"/>
        </w:rPr>
        <w:t xml:space="preserve">. </w:t>
      </w:r>
      <w:r>
        <w:rPr>
          <w:rtl w:val="true"/>
        </w:rPr>
        <w:t>שירות המבחן התרשם</w:t>
      </w:r>
      <w:r>
        <w:rPr>
          <w:rtl w:val="true"/>
        </w:rPr>
        <w:t xml:space="preserve">, </w:t>
      </w:r>
      <w:r>
        <w:rPr>
          <w:rtl w:val="true"/>
        </w:rPr>
        <w:t>שהנאשם מתחרט על מעשיו ומבין את חומרתם</w:t>
      </w:r>
      <w:r>
        <w:rPr>
          <w:rtl w:val="true"/>
        </w:rPr>
        <w:t xml:space="preserve">. </w:t>
      </w:r>
      <w:r>
        <w:rPr>
          <w:rtl w:val="true"/>
        </w:rPr>
        <w:t>במהלך האבחון הנאשם הביע נכונות להשתלב בהליך טיפולי שיסייע לו בבחינת מאפיינים בלתי מיטיבים ומכשילים בהתנהלותו</w:t>
      </w:r>
      <w:r>
        <w:rPr>
          <w:rtl w:val="true"/>
        </w:rPr>
        <w:t xml:space="preserve">, </w:t>
      </w:r>
      <w:r>
        <w:rPr>
          <w:rtl w:val="true"/>
        </w:rPr>
        <w:t>בחיזוק גבולותיו הפנימיים ובהגברת יכולתו לתפקוד מקדם ונורמטיבי</w:t>
      </w:r>
      <w:r>
        <w:rPr>
          <w:rtl w:val="true"/>
        </w:rPr>
        <w:t xml:space="preserve">, </w:t>
      </w:r>
      <w:r>
        <w:rPr>
          <w:rtl w:val="true"/>
        </w:rPr>
        <w:t>מול מצבים בהם חווה חוסר יציבות והתערערות של שגרת חייו</w:t>
      </w:r>
      <w:r>
        <w:rPr>
          <w:rtl w:val="true"/>
        </w:rPr>
        <w:t xml:space="preserve">. </w:t>
      </w:r>
      <w:r>
        <w:rPr>
          <w:rtl w:val="true"/>
        </w:rPr>
        <w:t>שירות המבחן התרשם</w:t>
      </w:r>
      <w:r>
        <w:rPr>
          <w:rtl w:val="true"/>
        </w:rPr>
        <w:t xml:space="preserve">, </w:t>
      </w:r>
      <w:r>
        <w:rPr>
          <w:rtl w:val="true"/>
        </w:rPr>
        <w:t>כי מדובר באדם אשר במהלך חייו הוריו היוו עבורו עוגן כלכלי ומעורבים בחייו באופן משמעותי</w:t>
      </w:r>
      <w:r>
        <w:rPr>
          <w:rtl w:val="true"/>
        </w:rPr>
        <w:t xml:space="preserve">, </w:t>
      </w:r>
      <w:r>
        <w:rPr>
          <w:rtl w:val="true"/>
        </w:rPr>
        <w:t>כאשר ייתכן שהם נהגו בגוננות יתר כלפי הנאשם</w:t>
      </w:r>
      <w:r>
        <w:rPr>
          <w:rtl w:val="true"/>
        </w:rPr>
        <w:t xml:space="preserve">. </w:t>
      </w:r>
      <w:r>
        <w:rPr>
          <w:rtl w:val="true"/>
        </w:rPr>
        <w:t>עוד התרשם שירות המבחן</w:t>
      </w:r>
      <w:r>
        <w:rPr>
          <w:rtl w:val="true"/>
        </w:rPr>
        <w:t xml:space="preserve">, </w:t>
      </w:r>
      <w:r>
        <w:rPr>
          <w:rtl w:val="true"/>
        </w:rPr>
        <w:t>כי הנאשם מתאפיין באישיות בלתי בשלה ובתלותיות</w:t>
      </w:r>
      <w:r>
        <w:rPr>
          <w:rtl w:val="true"/>
        </w:rPr>
        <w:t xml:space="preserve">, </w:t>
      </w:r>
      <w:r>
        <w:rPr>
          <w:rtl w:val="true"/>
        </w:rPr>
        <w:t>וכפועל יוצא מכך מתקשה בקבלת אחריות בוגרת ומלאה על מעשיו</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sz w:val="12"/>
          <w:szCs w:val="12"/>
        </w:rPr>
      </w:pPr>
      <w:r>
        <w:rPr>
          <w:rtl w:val="true"/>
        </w:rPr>
        <w:t>אשר להערכת הסיכון לעבריינות והסיכוי לשיקום</w:t>
      </w:r>
      <w:r>
        <w:rPr>
          <w:rtl w:val="true"/>
        </w:rPr>
        <w:t xml:space="preserve">- </w:t>
      </w:r>
      <w:r>
        <w:rPr>
          <w:rtl w:val="true"/>
        </w:rPr>
        <w:t>מחד גיסא</w:t>
      </w:r>
      <w:r>
        <w:rPr>
          <w:rtl w:val="true"/>
        </w:rPr>
        <w:t xml:space="preserve">, </w:t>
      </w:r>
      <w:r>
        <w:rPr>
          <w:rtl w:val="true"/>
        </w:rPr>
        <w:t>התנהלותו במהלך השנים כרוכה בזיקה מסוימת להתנהגות ולאוכלוסייה עוברת חוק</w:t>
      </w:r>
      <w:r>
        <w:rPr>
          <w:rtl w:val="true"/>
        </w:rPr>
        <w:t xml:space="preserve">, </w:t>
      </w:r>
      <w:r>
        <w:rPr>
          <w:rtl w:val="true"/>
        </w:rPr>
        <w:t>כאשר הנאשם נוטה לפעול בצורה בלתי שקולה ואימפולסיבית</w:t>
      </w:r>
      <w:r>
        <w:rPr>
          <w:rtl w:val="true"/>
        </w:rPr>
        <w:t xml:space="preserve">, </w:t>
      </w:r>
      <w:r>
        <w:rPr>
          <w:rtl w:val="true"/>
        </w:rPr>
        <w:t>במסגרת קשרים חברתיים בלתי מיטיבים</w:t>
      </w:r>
      <w:r>
        <w:rPr>
          <w:rtl w:val="true"/>
        </w:rPr>
        <w:t xml:space="preserve">, </w:t>
      </w:r>
      <w:r>
        <w:rPr>
          <w:rtl w:val="true"/>
        </w:rPr>
        <w:t>תוך קושי להציב גבולות ברורים להתנהגותו</w:t>
      </w:r>
      <w:r>
        <w:rPr>
          <w:rtl w:val="true"/>
        </w:rPr>
        <w:t xml:space="preserve">, </w:t>
      </w:r>
      <w:r>
        <w:rPr>
          <w:rtl w:val="true"/>
        </w:rPr>
        <w:t>ולבחון את השלכות מעשיו</w:t>
      </w:r>
      <w:r>
        <w:rPr>
          <w:rtl w:val="true"/>
        </w:rPr>
        <w:t xml:space="preserve">. </w:t>
      </w:r>
      <w:r>
        <w:rPr>
          <w:rtl w:val="true"/>
        </w:rPr>
        <w:t>בנוסף</w:t>
      </w:r>
      <w:r>
        <w:rPr>
          <w:rtl w:val="true"/>
        </w:rPr>
        <w:t xml:space="preserve">, </w:t>
      </w:r>
      <w:r>
        <w:rPr>
          <w:rtl w:val="true"/>
        </w:rPr>
        <w:t>לנאשם הרשעות קודמות</w:t>
      </w:r>
      <w:r>
        <w:rPr>
          <w:rtl w:val="true"/>
        </w:rPr>
        <w:t xml:space="preserve">, </w:t>
      </w:r>
      <w:r>
        <w:rPr>
          <w:rtl w:val="true"/>
        </w:rPr>
        <w:t>ואישיות בלתי בשלה</w:t>
      </w:r>
      <w:r>
        <w:rPr>
          <w:rtl w:val="true"/>
        </w:rPr>
        <w:t xml:space="preserve">. </w:t>
      </w:r>
      <w:r>
        <w:rPr>
          <w:rtl w:val="true"/>
        </w:rPr>
        <w:t>מאידך גיסא</w:t>
      </w:r>
      <w:r>
        <w:rPr>
          <w:rtl w:val="true"/>
        </w:rPr>
        <w:t xml:space="preserve">, </w:t>
      </w:r>
      <w:r>
        <w:rPr>
          <w:rtl w:val="true"/>
        </w:rPr>
        <w:t>שירות המבחן התרשם שלנאשם כוחות חיוביים לתפקוד המתבטאים בשנות לימוד</w:t>
      </w:r>
      <w:r>
        <w:rPr>
          <w:rtl w:val="true"/>
        </w:rPr>
        <w:t xml:space="preserve">, </w:t>
      </w:r>
      <w:r>
        <w:rPr>
          <w:rtl w:val="true"/>
        </w:rPr>
        <w:t>שירות צבאי ותעסוקה רציפה</w:t>
      </w:r>
      <w:r>
        <w:rPr>
          <w:rtl w:val="true"/>
        </w:rPr>
        <w:t xml:space="preserve">. </w:t>
      </w:r>
      <w:r>
        <w:rPr>
          <w:rtl w:val="true"/>
        </w:rPr>
        <w:t>עוד התרשם שירות המבחן</w:t>
      </w:r>
      <w:r>
        <w:rPr>
          <w:rtl w:val="true"/>
        </w:rPr>
        <w:t xml:space="preserve">, </w:t>
      </w:r>
      <w:r>
        <w:rPr>
          <w:rtl w:val="true"/>
        </w:rPr>
        <w:t>כי הנאשם משקיע מאמציו וכוחותיו בתפקודו ומחויבויותיו במישור המשפחתי והתעסוקתי המהווים עבורו מוקדי חוזק ויציבות</w:t>
      </w:r>
      <w:r>
        <w:rPr>
          <w:rtl w:val="true"/>
        </w:rPr>
        <w:t xml:space="preserve">. </w:t>
      </w:r>
      <w:r>
        <w:rPr>
          <w:rtl w:val="true"/>
        </w:rPr>
        <w:t>מעצרו ומעצר הבית הממושך בו היה מצוי מהווים עבורו גורמים מרתיעים</w:t>
      </w:r>
      <w:r>
        <w:rPr>
          <w:rtl w:val="true"/>
        </w:rPr>
        <w:t xml:space="preserve">, </w:t>
      </w:r>
      <w:r>
        <w:rPr>
          <w:rtl w:val="true"/>
        </w:rPr>
        <w:t>והנאשם נכון לשתף פעולה ולהשתלב בקבוצה טיפולית בשירות המבחן</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סופו של דבר שירות המבחן המליץ על ענישה מוחשית ומציבת גבולות</w:t>
      </w:r>
      <w:r>
        <w:rPr>
          <w:rtl w:val="true"/>
        </w:rPr>
        <w:t xml:space="preserve">, </w:t>
      </w:r>
      <w:r>
        <w:rPr>
          <w:rtl w:val="true"/>
        </w:rPr>
        <w:t>אשר תאפשר לנאשם להשתלב בטיפול</w:t>
      </w:r>
      <w:r>
        <w:rPr>
          <w:rtl w:val="true"/>
        </w:rPr>
        <w:t xml:space="preserve">, </w:t>
      </w:r>
      <w:r>
        <w:rPr>
          <w:rtl w:val="true"/>
        </w:rPr>
        <w:t>בכך שיושת עליו מאסר אשר ירוצה בעבודות שירות</w:t>
      </w:r>
      <w:r>
        <w:rPr>
          <w:rtl w:val="true"/>
        </w:rPr>
        <w:t xml:space="preserve">. </w:t>
      </w:r>
      <w:r>
        <w:rPr>
          <w:rtl w:val="true"/>
        </w:rPr>
        <w:t>עוד</w:t>
      </w:r>
      <w:r>
        <w:rPr>
          <w:rtl w:val="true"/>
        </w:rPr>
        <w:t xml:space="preserve">, </w:t>
      </w:r>
      <w:r>
        <w:rPr>
          <w:rtl w:val="true"/>
        </w:rPr>
        <w:t>הומלץ להעמידו בצו מבחן למשך תקופה של שנה וחצי בו הוא ישולב בטיפול קבוצתי ארוך טווח לצד ענישה מותנית כגורם הרתעה נוסף</w:t>
      </w:r>
      <w:r>
        <w:rPr>
          <w:rtl w:val="true"/>
        </w:rPr>
        <w:t xml:space="preserve">. </w:t>
      </w:r>
      <w:r>
        <w:rPr>
          <w:rtl w:val="true"/>
        </w:rPr>
        <w:t>שירות המבחן ציין</w:t>
      </w:r>
      <w:r>
        <w:rPr>
          <w:rtl w:val="true"/>
        </w:rPr>
        <w:t xml:space="preserve">, </w:t>
      </w:r>
      <w:r>
        <w:rPr>
          <w:rtl w:val="true"/>
        </w:rPr>
        <w:t>כי השתתפותו של הנאשם בקבוצה תוכל להפחית את הסיכון לביצוע עבירות נוספות</w:t>
      </w:r>
      <w:r>
        <w:rPr>
          <w:rtl w:val="true"/>
        </w:rPr>
        <w:t>.</w:t>
      </w:r>
    </w:p>
    <w:p>
      <w:pPr>
        <w:pStyle w:val="Normal"/>
        <w:suppressLineNumbers/>
        <w:spacing w:lineRule="auto" w:line="360" w:before="120" w:after="120"/>
        <w:ind w:start="283" w:end="0"/>
        <w:contextualSpacing/>
        <w:jc w:val="both"/>
        <w:rPr>
          <w:rFonts w:ascii="Calibri" w:hAnsi="Calibri" w:cs="Calibri"/>
          <w:sz w:val="12"/>
          <w:szCs w:val="12"/>
        </w:rPr>
      </w:pPr>
      <w:r>
        <w:rPr>
          <w:rFonts w:cs="Calibri" w:ascii="Calibri" w:hAnsi="Calibri"/>
          <w:sz w:val="12"/>
          <w:szCs w:val="12"/>
          <w:rtl w:val="true"/>
        </w:rPr>
      </w:r>
    </w:p>
    <w:p>
      <w:pPr>
        <w:pStyle w:val="Normal"/>
        <w:numPr>
          <w:ilvl w:val="0"/>
          <w:numId w:val="2"/>
        </w:numPr>
        <w:suppressLineNumbers/>
        <w:spacing w:lineRule="auto" w:line="360" w:before="120" w:after="120"/>
        <w:ind w:hanging="283" w:start="283" w:end="0"/>
        <w:contextualSpacing/>
        <w:jc w:val="both"/>
        <w:rPr>
          <w:rFonts w:ascii="Calibri" w:hAnsi="Calibri" w:cs="Calibri"/>
        </w:rPr>
      </w:pPr>
      <w:r>
        <w:rPr>
          <w:rFonts w:ascii="Calibri" w:hAnsi="Calibri" w:cs="Calibri"/>
          <w:rtl w:val="true"/>
        </w:rPr>
        <w:t>מחוות דעת הממונה על עבודות שירות הנאשם נמצא מתאים לביצוע עבודות שירות</w:t>
      </w:r>
      <w:r>
        <w:rPr>
          <w:rFonts w:cs="Calibri" w:ascii="Calibri" w:hAnsi="Calibri"/>
          <w:rtl w:val="true"/>
        </w:rPr>
        <w:t>.</w:t>
      </w:r>
    </w:p>
    <w:p>
      <w:pPr>
        <w:pStyle w:val="Normal"/>
        <w:ind w:end="0"/>
        <w:jc w:val="start"/>
        <w:rPr>
          <w:rFonts w:ascii="Calibri" w:hAnsi="Calibri" w:cs="Calibri"/>
          <w:b/>
          <w:bCs/>
          <w:u w:val="single"/>
        </w:rPr>
      </w:pPr>
      <w:r>
        <w:rPr>
          <w:rFonts w:cs="Calibri" w:ascii="Calibri" w:hAnsi="Calibri"/>
          <w:b/>
          <w:bCs/>
          <w:u w:val="single"/>
          <w:rtl w:val="true"/>
        </w:rPr>
      </w:r>
    </w:p>
    <w:p>
      <w:pPr>
        <w:pStyle w:val="Normal"/>
        <w:ind w:end="0"/>
        <w:jc w:val="start"/>
        <w:rPr>
          <w:b/>
          <w:bCs/>
          <w:u w:val="single"/>
        </w:rPr>
      </w:pPr>
      <w:r>
        <w:rPr>
          <w:b/>
          <w:b/>
          <w:bCs/>
          <w:u w:val="single"/>
          <w:rtl w:val="true"/>
        </w:rPr>
        <w:t>ראיות</w:t>
      </w:r>
      <w:r>
        <w:rPr>
          <w:rFonts w:cs="Times New Roman"/>
          <w:b/>
          <w:b/>
          <w:bCs/>
          <w:u w:val="single"/>
          <w:rtl w:val="true"/>
        </w:rPr>
        <w:t xml:space="preserve"> </w:t>
      </w:r>
      <w:r>
        <w:rPr>
          <w:b/>
          <w:b/>
          <w:bCs/>
          <w:u w:val="single"/>
          <w:rtl w:val="true"/>
        </w:rPr>
        <w:t>לעונש</w:t>
      </w:r>
    </w:p>
    <w:p>
      <w:pPr>
        <w:pStyle w:val="ListParagraph"/>
        <w:numPr>
          <w:ilvl w:val="0"/>
          <w:numId w:val="2"/>
        </w:numPr>
        <w:suppressLineNumbers/>
        <w:spacing w:before="120" w:after="120"/>
        <w:ind w:hanging="360" w:start="360" w:end="0"/>
        <w:contextualSpacing/>
        <w:jc w:val="both"/>
        <w:rPr/>
      </w:pPr>
      <w:r>
        <w:rPr>
          <w:rtl w:val="true"/>
        </w:rPr>
        <w:t>ב</w:t>
      </w:r>
      <w:r>
        <w:rPr>
          <w:rtl w:val="true"/>
        </w:rPr>
        <w:t>"</w:t>
      </w:r>
      <w:r>
        <w:rPr>
          <w:rtl w:val="true"/>
        </w:rPr>
        <w:t xml:space="preserve">כ המאשימה הגיש גיליון הרשעות קודמות של הנאשם </w:t>
      </w:r>
      <w:r>
        <w:rPr>
          <w:rtl w:val="true"/>
        </w:rPr>
        <w:t>(</w:t>
      </w:r>
      <w:r>
        <w:rPr>
          <w:rtl w:val="true"/>
        </w:rPr>
        <w:t>ת</w:t>
      </w:r>
      <w:r>
        <w:rPr>
          <w:rtl w:val="true"/>
        </w:rPr>
        <w:t>/</w:t>
      </w:r>
      <w:r>
        <w:rPr/>
        <w:t>1</w:t>
      </w:r>
      <w:r>
        <w:rPr>
          <w:rtl w:val="true"/>
        </w:rPr>
        <w:t xml:space="preserve">) </w:t>
      </w:r>
      <w:r>
        <w:rPr>
          <w:rtl w:val="true"/>
        </w:rPr>
        <w:t xml:space="preserve">וכן גזר הדין הקודם של הנאשם </w:t>
      </w:r>
      <w:r>
        <w:rPr>
          <w:rtl w:val="true"/>
        </w:rPr>
        <w:t>(</w:t>
      </w:r>
      <w:r>
        <w:rPr>
          <w:rtl w:val="true"/>
        </w:rPr>
        <w:t>ת</w:t>
      </w:r>
      <w:r>
        <w:rPr>
          <w:rtl w:val="true"/>
        </w:rPr>
        <w:t>/</w:t>
      </w:r>
      <w:r>
        <w:rPr/>
        <w:t>2</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ב</w:t>
      </w:r>
      <w:r>
        <w:rPr>
          <w:rtl w:val="true"/>
        </w:rPr>
        <w:t>"</w:t>
      </w:r>
      <w:r>
        <w:rPr>
          <w:rtl w:val="true"/>
        </w:rPr>
        <w:t>כ הנאשם העיד לעונש את גב</w:t>
      </w:r>
      <w:r>
        <w:rPr>
          <w:rtl w:val="true"/>
        </w:rPr>
        <w:t xml:space="preserve">' </w:t>
      </w:r>
      <w:r>
        <w:rPr>
          <w:rtl w:val="true"/>
        </w:rPr>
        <w:t>דנה ביטון</w:t>
      </w:r>
      <w:r>
        <w:rPr>
          <w:rtl w:val="true"/>
        </w:rPr>
        <w:t xml:space="preserve">, </w:t>
      </w:r>
      <w:r>
        <w:rPr>
          <w:rtl w:val="true"/>
        </w:rPr>
        <w:t>רעייתו של הנאשם</w:t>
      </w:r>
      <w:r>
        <w:rPr>
          <w:rtl w:val="true"/>
        </w:rPr>
        <w:t xml:space="preserve">, </w:t>
      </w:r>
      <w:r>
        <w:rPr>
          <w:rtl w:val="true"/>
        </w:rPr>
        <w:t>וכן את מר שלמה ביטון</w:t>
      </w:r>
      <w:r>
        <w:rPr>
          <w:rtl w:val="true"/>
        </w:rPr>
        <w:t xml:space="preserve">, </w:t>
      </w:r>
      <w:r>
        <w:rPr>
          <w:rtl w:val="true"/>
        </w:rPr>
        <w:t>אביו של הנאשם</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הגב</w:t>
      </w:r>
      <w:r>
        <w:rPr>
          <w:rtl w:val="true"/>
        </w:rPr>
        <w:t xml:space="preserve">' </w:t>
      </w:r>
      <w:r>
        <w:rPr>
          <w:rtl w:val="true"/>
        </w:rPr>
        <w:t>ביטון סיפרה</w:t>
      </w:r>
      <w:r>
        <w:rPr>
          <w:rtl w:val="true"/>
        </w:rPr>
        <w:t xml:space="preserve">, </w:t>
      </w:r>
      <w:r>
        <w:rPr>
          <w:rtl w:val="true"/>
        </w:rPr>
        <w:t xml:space="preserve">כי הם התחתנו בשנת </w:t>
      </w:r>
      <w:r>
        <w:rPr/>
        <w:t>2014</w:t>
      </w:r>
      <w:r>
        <w:rPr>
          <w:rtl w:val="true"/>
        </w:rPr>
        <w:t xml:space="preserve"> </w:t>
      </w:r>
      <w:r>
        <w:rPr>
          <w:rtl w:val="true"/>
        </w:rPr>
        <w:t>ולהם שלושה ילדים</w:t>
      </w:r>
      <w:r>
        <w:rPr>
          <w:rtl w:val="true"/>
        </w:rPr>
        <w:t xml:space="preserve">. </w:t>
      </w:r>
      <w:r>
        <w:rPr>
          <w:rtl w:val="true"/>
        </w:rPr>
        <w:t>הם מתגוררים בכל אותם שנים אצל הוריו של הנאשם וחיו שם כמו ילדים מפונקים אצל אבא ואמא</w:t>
      </w:r>
      <w:r>
        <w:rPr>
          <w:rtl w:val="true"/>
        </w:rPr>
        <w:t xml:space="preserve">. </w:t>
      </w:r>
      <w:r>
        <w:rPr>
          <w:rtl w:val="true"/>
        </w:rPr>
        <w:t>לא היו להם דאגות</w:t>
      </w:r>
      <w:r>
        <w:rPr>
          <w:rtl w:val="true"/>
        </w:rPr>
        <w:t xml:space="preserve">, </w:t>
      </w:r>
      <w:r>
        <w:rPr>
          <w:rtl w:val="true"/>
        </w:rPr>
        <w:t>ההורים סייעו להם בגידול הילדים ודאגו לכל צורכיהם</w:t>
      </w:r>
      <w:r>
        <w:rPr>
          <w:rtl w:val="true"/>
        </w:rPr>
        <w:t xml:space="preserve">. </w:t>
      </w:r>
      <w:r>
        <w:rPr>
          <w:rtl w:val="true"/>
        </w:rPr>
        <w:t>עוד סיפרה</w:t>
      </w:r>
      <w:r>
        <w:rPr>
          <w:rtl w:val="true"/>
        </w:rPr>
        <w:t xml:space="preserve">, </w:t>
      </w:r>
      <w:r>
        <w:rPr>
          <w:rtl w:val="true"/>
        </w:rPr>
        <w:t>כי לאחר שהנאשם נעצר בתיק זה הם נכנסו למסלול חיים אחר</w:t>
      </w:r>
      <w:r>
        <w:rPr>
          <w:rtl w:val="true"/>
        </w:rPr>
        <w:t xml:space="preserve">, </w:t>
      </w:r>
      <w:r>
        <w:rPr>
          <w:rtl w:val="true"/>
        </w:rPr>
        <w:t>עם יותר אחריות</w:t>
      </w:r>
      <w:r>
        <w:rPr>
          <w:rtl w:val="true"/>
        </w:rPr>
        <w:t xml:space="preserve">. </w:t>
      </w:r>
      <w:r>
        <w:rPr>
          <w:rtl w:val="true"/>
        </w:rPr>
        <w:t>הנאשם שותף פעיל בגידול הילדים ומכין איתם שיעורי בית</w:t>
      </w:r>
      <w:r>
        <w:rPr>
          <w:rtl w:val="true"/>
        </w:rPr>
        <w:t xml:space="preserve">. </w:t>
      </w:r>
      <w:r>
        <w:rPr>
          <w:rtl w:val="true"/>
        </w:rPr>
        <w:t>ההליך הטיפולי שהנאשם עובר מאוד מסייע לו וישנו שיפור משמעותי</w:t>
      </w:r>
      <w:r>
        <w:rPr>
          <w:rtl w:val="true"/>
        </w:rPr>
        <w:t xml:space="preserve">. </w:t>
      </w:r>
      <w:r>
        <w:rPr>
          <w:rtl w:val="true"/>
        </w:rPr>
        <w:t>כיום הם אינם עוד מתגוררים בבית ההורים הם מתרחקים מהחברה שבה חיו</w:t>
      </w:r>
      <w:r>
        <w:rPr>
          <w:rtl w:val="true"/>
        </w:rPr>
        <w:t xml:space="preserve">. </w:t>
      </w:r>
      <w:r>
        <w:rPr>
          <w:rtl w:val="true"/>
        </w:rPr>
        <w:t>לסיום</w:t>
      </w:r>
      <w:r>
        <w:rPr>
          <w:rtl w:val="true"/>
        </w:rPr>
        <w:t xml:space="preserve">, </w:t>
      </w:r>
      <w:r>
        <w:rPr>
          <w:rtl w:val="true"/>
        </w:rPr>
        <w:t>ביקשה שהנאשם לא ייאסר שכן הדבר יפגע בילדים</w:t>
      </w:r>
      <w:r>
        <w:rPr>
          <w:rtl w:val="true"/>
        </w:rPr>
        <w:t xml:space="preserve">, </w:t>
      </w:r>
      <w:r>
        <w:rPr>
          <w:rtl w:val="true"/>
        </w:rPr>
        <w:t>ובמסלול הטיפולי שיכול לסייע לנאשם</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מר ביטון סיפר</w:t>
      </w:r>
      <w:r>
        <w:rPr>
          <w:rtl w:val="true"/>
        </w:rPr>
        <w:t xml:space="preserve">, </w:t>
      </w:r>
      <w:r>
        <w:rPr>
          <w:rtl w:val="true"/>
        </w:rPr>
        <w:t>כי הוא עובד בחברה למערכות אש כ</w:t>
      </w:r>
      <w:r>
        <w:rPr>
          <w:rtl w:val="true"/>
        </w:rPr>
        <w:t>-</w:t>
      </w:r>
      <w:r>
        <w:rPr/>
        <w:t>16</w:t>
      </w:r>
      <w:r>
        <w:rPr>
          <w:rtl w:val="true"/>
        </w:rPr>
        <w:t xml:space="preserve"> </w:t>
      </w:r>
      <w:r>
        <w:rPr>
          <w:rtl w:val="true"/>
        </w:rPr>
        <w:t>שנה יחד עם בנו וקבלני משנה</w:t>
      </w:r>
      <w:r>
        <w:rPr>
          <w:rtl w:val="true"/>
        </w:rPr>
        <w:t xml:space="preserve">. </w:t>
      </w:r>
      <w:r>
        <w:rPr>
          <w:rtl w:val="true"/>
        </w:rPr>
        <w:t>לדבריו</w:t>
      </w:r>
      <w:r>
        <w:rPr>
          <w:rtl w:val="true"/>
        </w:rPr>
        <w:t xml:space="preserve">, </w:t>
      </w:r>
      <w:r>
        <w:rPr>
          <w:rtl w:val="true"/>
        </w:rPr>
        <w:t>הוא אינו מבין מדוע בנו מכר סמים</w:t>
      </w:r>
      <w:r>
        <w:rPr>
          <w:rtl w:val="true"/>
        </w:rPr>
        <w:t xml:space="preserve">, </w:t>
      </w:r>
      <w:r>
        <w:rPr>
          <w:rtl w:val="true"/>
        </w:rPr>
        <w:t>שהרי קיבל ממנו הכל</w:t>
      </w:r>
      <w:r>
        <w:rPr>
          <w:rtl w:val="true"/>
        </w:rPr>
        <w:t xml:space="preserve">, </w:t>
      </w:r>
      <w:r>
        <w:rPr>
          <w:rtl w:val="true"/>
        </w:rPr>
        <w:t>חי כמו מלך בבית</w:t>
      </w:r>
      <w:r>
        <w:rPr>
          <w:rtl w:val="true"/>
        </w:rPr>
        <w:t xml:space="preserve">, </w:t>
      </w:r>
      <w:r>
        <w:rPr>
          <w:rtl w:val="true"/>
        </w:rPr>
        <w:t>ולא הייתה לו שום הוצאה</w:t>
      </w:r>
      <w:r>
        <w:rPr>
          <w:rtl w:val="true"/>
        </w:rPr>
        <w:t xml:space="preserve">, </w:t>
      </w:r>
      <w:r>
        <w:rPr>
          <w:rtl w:val="true"/>
        </w:rPr>
        <w:t>אפילו את מעונות הילדים הוא שילם</w:t>
      </w:r>
      <w:r>
        <w:rPr>
          <w:rtl w:val="true"/>
        </w:rPr>
        <w:t xml:space="preserve">. </w:t>
      </w:r>
      <w:r>
        <w:rPr>
          <w:rtl w:val="true"/>
        </w:rPr>
        <w:t>לדבריו</w:t>
      </w:r>
      <w:r>
        <w:rPr>
          <w:rtl w:val="true"/>
        </w:rPr>
        <w:t xml:space="preserve">, </w:t>
      </w:r>
      <w:r>
        <w:rPr>
          <w:rtl w:val="true"/>
        </w:rPr>
        <w:t>מאז שהנאשם יצא ממעצר הבית לביתו במושב</w:t>
      </w:r>
      <w:r>
        <w:rPr>
          <w:rtl w:val="true"/>
        </w:rPr>
        <w:t xml:space="preserve">, </w:t>
      </w:r>
      <w:r>
        <w:rPr>
          <w:rtl w:val="true"/>
        </w:rPr>
        <w:t>הוא ראה שחל שינוי קיצוני בהתנהלותו מכל הבחינות</w:t>
      </w:r>
      <w:r>
        <w:rPr>
          <w:rtl w:val="true"/>
        </w:rPr>
        <w:t xml:space="preserve">. </w:t>
      </w:r>
      <w:r>
        <w:rPr>
          <w:rtl w:val="true"/>
        </w:rPr>
        <w:t>כיום הוא ראה את הנאשם עובד או נמצא בבית עם ילדיו</w:t>
      </w:r>
      <w:r>
        <w:rPr>
          <w:rtl w:val="true"/>
        </w:rPr>
        <w:t xml:space="preserve">, </w:t>
      </w:r>
      <w:r>
        <w:rPr>
          <w:rtl w:val="true"/>
        </w:rPr>
        <w:t>ומתרחק מהחברה עמה התרועעה בעבר</w:t>
      </w:r>
      <w:r>
        <w:rPr>
          <w:rtl w:val="true"/>
        </w:rPr>
        <w:t>.</w:t>
      </w:r>
    </w:p>
    <w:p>
      <w:pPr>
        <w:pStyle w:val="Normal"/>
        <w:ind w:end="0"/>
        <w:jc w:val="start"/>
        <w:rPr/>
      </w:pPr>
      <w:r>
        <w:rPr>
          <w:b/>
          <w:b/>
          <w:bCs/>
          <w:u w:val="single"/>
          <w:rtl w:val="true"/>
        </w:rPr>
        <w:t>טיעוני</w:t>
      </w:r>
      <w:r>
        <w:rPr>
          <w:rFonts w:cs="Times New Roman"/>
          <w:b/>
          <w:b/>
          <w:bCs/>
          <w:u w:val="single"/>
          <w:rtl w:val="true"/>
        </w:rPr>
        <w:t xml:space="preserve"> </w:t>
      </w:r>
      <w:r>
        <w:rPr>
          <w:b/>
          <w:b/>
          <w:bCs/>
          <w:u w:val="single"/>
          <w:rtl w:val="true"/>
        </w:rPr>
        <w:t>הצדדים</w:t>
      </w:r>
      <w:r>
        <w:rPr>
          <w:rFonts w:cs="Times New Roman"/>
          <w:b/>
          <w:b/>
          <w:bCs/>
          <w:u w:val="single"/>
          <w:rtl w:val="true"/>
        </w:rPr>
        <w:t xml:space="preserve"> </w:t>
      </w:r>
      <w:r>
        <w:rPr>
          <w:b/>
          <w:b/>
          <w:bCs/>
          <w:u w:val="single"/>
          <w:rtl w:val="true"/>
        </w:rPr>
        <w:t>לעונש</w:t>
      </w:r>
    </w:p>
    <w:p>
      <w:pPr>
        <w:pStyle w:val="ListParagraph"/>
        <w:numPr>
          <w:ilvl w:val="0"/>
          <w:numId w:val="2"/>
        </w:numPr>
        <w:suppressLineNumbers/>
        <w:spacing w:before="120" w:after="120"/>
        <w:ind w:hanging="360" w:start="360" w:end="0"/>
        <w:contextualSpacing/>
        <w:jc w:val="both"/>
        <w:rPr/>
      </w:pPr>
      <w:r>
        <w:rPr>
          <w:rtl w:val="true"/>
        </w:rPr>
        <w:t>ב</w:t>
      </w:r>
      <w:r>
        <w:rPr>
          <w:rtl w:val="true"/>
        </w:rPr>
        <w:t>"</w:t>
      </w:r>
      <w:r>
        <w:rPr>
          <w:rtl w:val="true"/>
        </w:rPr>
        <w:t xml:space="preserve">כ המאשימה הפנה לטיעונים לעונש ולפסיקה שהגיש בעניינו של נאשם </w:t>
      </w:r>
      <w:r>
        <w:rPr/>
        <w:t>1</w:t>
      </w:r>
      <w:r>
        <w:rPr>
          <w:rtl w:val="true"/>
        </w:rPr>
        <w:t xml:space="preserve"> </w:t>
      </w:r>
      <w:r>
        <w:rPr>
          <w:rtl w:val="true"/>
        </w:rPr>
        <w:t xml:space="preserve">ועתר למתחם הזהה למתחם העונש ההולם בעניינו של נאשם </w:t>
      </w:r>
      <w:r>
        <w:rPr/>
        <w:t>1</w:t>
      </w:r>
      <w:r>
        <w:rPr>
          <w:rtl w:val="true"/>
        </w:rPr>
        <w:t xml:space="preserve"> </w:t>
      </w:r>
      <w:r>
        <w:rPr>
          <w:rtl w:val="true"/>
        </w:rPr>
        <w:t xml:space="preserve">בעסקאות הסמים שנע בין </w:t>
      </w:r>
      <w:r>
        <w:rPr/>
        <w:t>4</w:t>
      </w:r>
      <w:r>
        <w:rPr>
          <w:rtl w:val="true"/>
        </w:rPr>
        <w:t xml:space="preserve"> </w:t>
      </w:r>
      <w:r>
        <w:rPr>
          <w:rtl w:val="true"/>
        </w:rPr>
        <w:t>ל</w:t>
      </w:r>
      <w:r>
        <w:rPr>
          <w:rtl w:val="true"/>
        </w:rPr>
        <w:t>-</w:t>
      </w:r>
      <w:r>
        <w:rPr/>
        <w:t>6</w:t>
      </w:r>
      <w:r>
        <w:rPr>
          <w:rtl w:val="true"/>
        </w:rPr>
        <w:t xml:space="preserve"> </w:t>
      </w:r>
      <w:r>
        <w:rPr>
          <w:rtl w:val="true"/>
        </w:rPr>
        <w:t>שנות מאסר לצד ענישה נלווית</w:t>
      </w:r>
      <w:r>
        <w:rPr>
          <w:rtl w:val="true"/>
        </w:rPr>
        <w:t xml:space="preserve">. </w:t>
      </w:r>
      <w:r>
        <w:rPr>
          <w:rtl w:val="true"/>
        </w:rPr>
        <w:t>עוד הוסיף לגבי נסיבות ביצוע העבירה</w:t>
      </w:r>
      <w:r>
        <w:rPr>
          <w:rtl w:val="true"/>
        </w:rPr>
        <w:t xml:space="preserve">, </w:t>
      </w:r>
      <w:r>
        <w:rPr>
          <w:rtl w:val="true"/>
        </w:rPr>
        <w:t>כי באישום השלישי הנאשם פעל לבדו מול הסוכן</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אשר לעונש המתאים נטען</w:t>
      </w:r>
      <w:r>
        <w:rPr>
          <w:rtl w:val="true"/>
        </w:rPr>
        <w:t xml:space="preserve">, </w:t>
      </w:r>
      <w:r>
        <w:rPr>
          <w:rtl w:val="true"/>
        </w:rPr>
        <w:t>כי מחד גיסא הנאשם הודה בעבירות המיוחסות לו</w:t>
      </w:r>
      <w:r>
        <w:rPr>
          <w:rtl w:val="true"/>
        </w:rPr>
        <w:t xml:space="preserve">, </w:t>
      </w:r>
      <w:r>
        <w:rPr>
          <w:rtl w:val="true"/>
        </w:rPr>
        <w:t>לקח אחריות למעשיו</w:t>
      </w:r>
      <w:r>
        <w:rPr>
          <w:rtl w:val="true"/>
        </w:rPr>
        <w:t xml:space="preserve">, </w:t>
      </w:r>
      <w:r>
        <w:rPr>
          <w:rtl w:val="true"/>
        </w:rPr>
        <w:t>וחסך זמן שיפוטי יקר</w:t>
      </w:r>
      <w:r>
        <w:rPr>
          <w:rtl w:val="true"/>
        </w:rPr>
        <w:t xml:space="preserve">. </w:t>
      </w:r>
      <w:r>
        <w:rPr>
          <w:rtl w:val="true"/>
        </w:rPr>
        <w:t>מאידך גיסא</w:t>
      </w:r>
      <w:r>
        <w:rPr>
          <w:rtl w:val="true"/>
        </w:rPr>
        <w:t xml:space="preserve">, </w:t>
      </w:r>
      <w:r>
        <w:rPr>
          <w:rtl w:val="true"/>
        </w:rPr>
        <w:t>לנאשם עבר פלילי אמנם לא בעבירות הסמים אלא בעבירות אלימות</w:t>
      </w:r>
      <w:r>
        <w:rPr>
          <w:rtl w:val="true"/>
        </w:rPr>
        <w:t xml:space="preserve">, </w:t>
      </w:r>
      <w:r>
        <w:rPr>
          <w:rtl w:val="true"/>
        </w:rPr>
        <w:t>אולם יש לשקול זאת לחובתו</w:t>
      </w:r>
      <w:r>
        <w:rPr>
          <w:rtl w:val="true"/>
        </w:rPr>
        <w:t xml:space="preserve">, </w:t>
      </w:r>
      <w:r>
        <w:rPr>
          <w:rtl w:val="true"/>
        </w:rPr>
        <w:t>בעיקר לנוכח הזדמנות שנתנה לנאשם בגדרי גזר דין</w:t>
      </w:r>
      <w:r>
        <w:rPr>
          <w:rtl w:val="true"/>
        </w:rPr>
        <w:t xml:space="preserve">, </w:t>
      </w:r>
      <w:r>
        <w:rPr>
          <w:rtl w:val="true"/>
        </w:rPr>
        <w:t>כאשר נדון לעונש שיקומי ולמרות זאת חזר לבצע עבירות</w:t>
      </w:r>
      <w:r>
        <w:rPr>
          <w:rtl w:val="true"/>
        </w:rPr>
        <w:t xml:space="preserve">. </w:t>
      </w:r>
      <w:r>
        <w:rPr>
          <w:rtl w:val="true"/>
        </w:rPr>
        <w:t>בענייננו</w:t>
      </w:r>
      <w:r>
        <w:rPr>
          <w:rtl w:val="true"/>
        </w:rPr>
        <w:t xml:space="preserve">, </w:t>
      </w:r>
      <w:r>
        <w:rPr>
          <w:rtl w:val="true"/>
        </w:rPr>
        <w:t>יש להתחשב גם בשיקולי הרתעה</w:t>
      </w:r>
      <w:r>
        <w:rPr>
          <w:rtl w:val="true"/>
        </w:rPr>
        <w:t xml:space="preserve">, </w:t>
      </w:r>
      <w:r>
        <w:rPr>
          <w:rtl w:val="true"/>
        </w:rPr>
        <w:t>ולא לחרוג ממתחם העונש ההולם משיקולי שיקום</w:t>
      </w:r>
      <w:r>
        <w:rPr>
          <w:rtl w:val="true"/>
        </w:rPr>
        <w:t xml:space="preserve">, </w:t>
      </w:r>
      <w:r>
        <w:rPr>
          <w:rtl w:val="true"/>
        </w:rPr>
        <w:t>מכיוון שאין מדובר במעידה ראשונה של הנאשם</w:t>
      </w:r>
      <w:r>
        <w:rPr>
          <w:rtl w:val="true"/>
        </w:rPr>
        <w:t xml:space="preserve">. </w:t>
      </w:r>
      <w:r>
        <w:rPr>
          <w:rtl w:val="true"/>
        </w:rPr>
        <w:t>הנאשם שהה במעצר ממש כחודש ימים</w:t>
      </w:r>
      <w:r>
        <w:rPr>
          <w:rtl w:val="true"/>
        </w:rPr>
        <w:t xml:space="preserve">, </w:t>
      </w:r>
      <w:r>
        <w:rPr>
          <w:rtl w:val="true"/>
        </w:rPr>
        <w:t>לאחר מכן שהה במעצר באיזוק אלקטרוני למשך למעלה משנה</w:t>
      </w:r>
      <w:r>
        <w:rPr>
          <w:rtl w:val="true"/>
        </w:rPr>
        <w:t xml:space="preserve">, </w:t>
      </w:r>
      <w:r>
        <w:rPr>
          <w:rtl w:val="true"/>
        </w:rPr>
        <w:t>ומאז הוא שוהה בתנאי מעצר בית משתנים אשר הוקלו מעת לעת</w:t>
      </w:r>
      <w:r>
        <w:rPr>
          <w:rtl w:val="true"/>
        </w:rPr>
        <w:t xml:space="preserve">. </w:t>
      </w:r>
      <w:r>
        <w:rPr>
          <w:rtl w:val="true"/>
        </w:rPr>
        <w:t>על כן עתר ב</w:t>
      </w:r>
      <w:r>
        <w:rPr>
          <w:rtl w:val="true"/>
        </w:rPr>
        <w:t>"</w:t>
      </w:r>
      <w:r>
        <w:rPr>
          <w:rtl w:val="true"/>
        </w:rPr>
        <w:t xml:space="preserve">כ המאשימה להשית על הנאשם עונש בחלק התחתון של מתחם העונש ההולם של </w:t>
      </w:r>
      <w:r>
        <w:rPr/>
        <w:t>4.5</w:t>
      </w:r>
      <w:r>
        <w:rPr>
          <w:rtl w:val="true"/>
        </w:rPr>
        <w:t xml:space="preserve"> </w:t>
      </w:r>
      <w:r>
        <w:rPr>
          <w:rtl w:val="true"/>
        </w:rPr>
        <w:t>שנות מאסר</w:t>
      </w:r>
      <w:r>
        <w:rPr>
          <w:rtl w:val="true"/>
        </w:rPr>
        <w:t xml:space="preserve">, </w:t>
      </w:r>
      <w:r>
        <w:rPr>
          <w:rtl w:val="true"/>
        </w:rPr>
        <w:t>מאסר מותנה</w:t>
      </w:r>
      <w:r>
        <w:rPr>
          <w:rtl w:val="true"/>
        </w:rPr>
        <w:t xml:space="preserve">, </w:t>
      </w:r>
      <w:r>
        <w:rPr>
          <w:rtl w:val="true"/>
        </w:rPr>
        <w:t>קנס ופסילה</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מנגד טען ב</w:t>
      </w:r>
      <w:r>
        <w:rPr>
          <w:rtl w:val="true"/>
        </w:rPr>
        <w:t>"</w:t>
      </w:r>
      <w:r>
        <w:rPr>
          <w:rtl w:val="true"/>
        </w:rPr>
        <w:t>כ הנאשם</w:t>
      </w:r>
      <w:r>
        <w:rPr>
          <w:rtl w:val="true"/>
        </w:rPr>
        <w:t xml:space="preserve">, </w:t>
      </w:r>
      <w:r>
        <w:rPr>
          <w:rtl w:val="true"/>
        </w:rPr>
        <w:t xml:space="preserve">כי מדובר בשתי מכירות של סם מסוכן מסוג קוקאין במשקל של </w:t>
      </w:r>
      <w:r>
        <w:rPr/>
        <w:t>18</w:t>
      </w:r>
      <w:r>
        <w:rPr>
          <w:rtl w:val="true"/>
        </w:rPr>
        <w:t xml:space="preserve"> </w:t>
      </w:r>
      <w:r>
        <w:rPr>
          <w:rtl w:val="true"/>
        </w:rPr>
        <w:t>גרם</w:t>
      </w:r>
      <w:r>
        <w:rPr>
          <w:rtl w:val="true"/>
        </w:rPr>
        <w:t xml:space="preserve">, </w:t>
      </w:r>
      <w:r>
        <w:rPr>
          <w:rtl w:val="true"/>
        </w:rPr>
        <w:t xml:space="preserve">ומכירה נוספת של </w:t>
      </w:r>
      <w:r>
        <w:rPr/>
        <w:t>23</w:t>
      </w:r>
      <w:r>
        <w:rPr>
          <w:rtl w:val="true"/>
        </w:rPr>
        <w:t xml:space="preserve"> </w:t>
      </w:r>
      <w:r>
        <w:rPr>
          <w:rtl w:val="true"/>
        </w:rPr>
        <w:t>גרם של אותו הסם</w:t>
      </w:r>
      <w:r>
        <w:rPr>
          <w:rtl w:val="true"/>
        </w:rPr>
        <w:t xml:space="preserve">, </w:t>
      </w:r>
      <w:r>
        <w:rPr>
          <w:rtl w:val="true"/>
        </w:rPr>
        <w:t>והכל במשך חודש ימים</w:t>
      </w:r>
      <w:r>
        <w:rPr>
          <w:rtl w:val="true"/>
        </w:rPr>
        <w:t xml:space="preserve">. </w:t>
      </w:r>
      <w:r>
        <w:rPr>
          <w:rtl w:val="true"/>
        </w:rPr>
        <w:t>הנאשם לא היה יעד בפרשה זו</w:t>
      </w:r>
      <w:r>
        <w:rPr>
          <w:rtl w:val="true"/>
        </w:rPr>
        <w:t xml:space="preserve">, </w:t>
      </w:r>
      <w:r>
        <w:rPr>
          <w:rtl w:val="true"/>
        </w:rPr>
        <w:t>ולא היה מוכר כסוחר סמים וזו לו הפעם הראשונה שהוא מעורב בעבירות מסוג זה</w:t>
      </w:r>
      <w:r>
        <w:rPr>
          <w:rtl w:val="true"/>
        </w:rPr>
        <w:t xml:space="preserve">, </w:t>
      </w:r>
      <w:r>
        <w:rPr>
          <w:rtl w:val="true"/>
        </w:rPr>
        <w:t xml:space="preserve">וזאת להבדיל מנאשם </w:t>
      </w:r>
      <w:r>
        <w:rPr/>
        <w:t>1</w:t>
      </w:r>
      <w:r>
        <w:rPr>
          <w:rtl w:val="true"/>
        </w:rPr>
        <w:t xml:space="preserve"> </w:t>
      </w:r>
      <w:r>
        <w:rPr>
          <w:rtl w:val="true"/>
        </w:rPr>
        <w:t>שהיה יעד</w:t>
      </w:r>
      <w:r>
        <w:rPr>
          <w:rtl w:val="true"/>
        </w:rPr>
        <w:t xml:space="preserve">. </w:t>
      </w:r>
      <w:r>
        <w:rPr>
          <w:rtl w:val="true"/>
        </w:rPr>
        <w:t>אשר לאישום הראשון</w:t>
      </w:r>
      <w:r>
        <w:rPr>
          <w:rtl w:val="true"/>
        </w:rPr>
        <w:t xml:space="preserve">, </w:t>
      </w:r>
      <w:r>
        <w:rPr>
          <w:rtl w:val="true"/>
        </w:rPr>
        <w:t xml:space="preserve">נאשם </w:t>
      </w:r>
      <w:r>
        <w:rPr/>
        <w:t>1</w:t>
      </w:r>
      <w:r>
        <w:rPr>
          <w:rtl w:val="true"/>
        </w:rPr>
        <w:t xml:space="preserve"> </w:t>
      </w:r>
      <w:r>
        <w:rPr>
          <w:rtl w:val="true"/>
        </w:rPr>
        <w:t>התבקש על ידי הסוכן למכור לו סמים והוא הפנה אל הסוכן אדם בשם חוסיני שימכור לו אותם</w:t>
      </w:r>
      <w:r>
        <w:rPr>
          <w:rtl w:val="true"/>
        </w:rPr>
        <w:t xml:space="preserve">, </w:t>
      </w:r>
      <w:r>
        <w:rPr>
          <w:rtl w:val="true"/>
        </w:rPr>
        <w:t xml:space="preserve">רק מאוחר יותר כאשר הדבר לא הסתייע ביקש נאשם </w:t>
      </w:r>
      <w:r>
        <w:rPr/>
        <w:t>1</w:t>
      </w:r>
      <w:r>
        <w:rPr>
          <w:rtl w:val="true"/>
        </w:rPr>
        <w:t xml:space="preserve"> </w:t>
      </w:r>
      <w:r>
        <w:rPr>
          <w:rtl w:val="true"/>
        </w:rPr>
        <w:t>מהנאשם לבצע עמו את העבירה</w:t>
      </w:r>
      <w:r>
        <w:rPr>
          <w:rtl w:val="true"/>
        </w:rPr>
        <w:t xml:space="preserve">, </w:t>
      </w:r>
      <w:r>
        <w:rPr>
          <w:rtl w:val="true"/>
        </w:rPr>
        <w:t xml:space="preserve">ונאשם </w:t>
      </w:r>
      <w:r>
        <w:rPr/>
        <w:t>1</w:t>
      </w:r>
      <w:r>
        <w:rPr>
          <w:rtl w:val="true"/>
        </w:rPr>
        <w:t xml:space="preserve"> </w:t>
      </w:r>
      <w:r>
        <w:rPr>
          <w:rtl w:val="true"/>
        </w:rPr>
        <w:t>קיבל את הכסף עבור מכירת הסמים</w:t>
      </w:r>
      <w:r>
        <w:rPr>
          <w:rtl w:val="true"/>
        </w:rPr>
        <w:t xml:space="preserve">. </w:t>
      </w:r>
      <w:r>
        <w:rPr>
          <w:rtl w:val="true"/>
        </w:rPr>
        <w:t>כמו כן</w:t>
      </w:r>
      <w:r>
        <w:rPr>
          <w:rtl w:val="true"/>
        </w:rPr>
        <w:t xml:space="preserve">, </w:t>
      </w:r>
      <w:r>
        <w:rPr>
          <w:rtl w:val="true"/>
        </w:rPr>
        <w:t xml:space="preserve">בניגוד לנאשם </w:t>
      </w:r>
      <w:r>
        <w:rPr/>
        <w:t>1</w:t>
      </w:r>
      <w:r>
        <w:rPr>
          <w:rtl w:val="true"/>
        </w:rPr>
        <w:t xml:space="preserve"> </w:t>
      </w:r>
      <w:r>
        <w:rPr>
          <w:rtl w:val="true"/>
        </w:rPr>
        <w:t xml:space="preserve">לא יוחס לנאשם </w:t>
      </w:r>
      <w:r>
        <w:rPr/>
        <w:t>2</w:t>
      </w:r>
      <w:r>
        <w:rPr>
          <w:rtl w:val="true"/>
        </w:rPr>
        <w:t xml:space="preserve"> </w:t>
      </w:r>
      <w:r>
        <w:rPr>
          <w:rtl w:val="true"/>
        </w:rPr>
        <w:t>עבירה של קשירת קשר לפשע</w:t>
      </w:r>
      <w:r>
        <w:rPr>
          <w:rtl w:val="true"/>
        </w:rPr>
        <w:t xml:space="preserve">. </w:t>
      </w:r>
      <w:r>
        <w:rPr>
          <w:rtl w:val="true"/>
        </w:rPr>
        <w:t>עוד יש להתחשב בכך</w:t>
      </w:r>
      <w:r>
        <w:rPr>
          <w:rtl w:val="true"/>
        </w:rPr>
        <w:t xml:space="preserve">, </w:t>
      </w:r>
      <w:r>
        <w:rPr>
          <w:rtl w:val="true"/>
        </w:rPr>
        <w:t>שלא נגרם נזק בסופו של דבר</w:t>
      </w:r>
      <w:r>
        <w:rPr>
          <w:rtl w:val="true"/>
        </w:rPr>
        <w:t xml:space="preserve">, </w:t>
      </w:r>
      <w:r>
        <w:rPr>
          <w:rtl w:val="true"/>
        </w:rPr>
        <w:t>והנאשם לא היה מוכר כסוחר סמים כך שאלמלא הסוכן ספק אם היה מגיע לידי ביצוע העבירות</w:t>
      </w:r>
      <w:r>
        <w:rPr>
          <w:rtl w:val="true"/>
        </w:rPr>
        <w:t xml:space="preserve">. </w:t>
      </w:r>
      <w:r>
        <w:rPr>
          <w:rtl w:val="true"/>
        </w:rPr>
        <w:t>לאור כל האמור</w:t>
      </w:r>
      <w:r>
        <w:rPr>
          <w:rtl w:val="true"/>
        </w:rPr>
        <w:t xml:space="preserve">, </w:t>
      </w:r>
      <w:r>
        <w:rPr>
          <w:rtl w:val="true"/>
        </w:rPr>
        <w:t>עתר ב</w:t>
      </w:r>
      <w:r>
        <w:rPr>
          <w:rtl w:val="true"/>
        </w:rPr>
        <w:t>"</w:t>
      </w:r>
      <w:r>
        <w:rPr>
          <w:rtl w:val="true"/>
        </w:rPr>
        <w:t xml:space="preserve">כ המאשימה למתחם עונש הולם הנע בין </w:t>
      </w:r>
      <w:r>
        <w:rPr/>
        <w:t>15</w:t>
      </w:r>
      <w:r>
        <w:rPr>
          <w:rtl w:val="true"/>
        </w:rPr>
        <w:t xml:space="preserve"> </w:t>
      </w:r>
      <w:r>
        <w:rPr>
          <w:rtl w:val="true"/>
        </w:rPr>
        <w:t>ל</w:t>
      </w:r>
      <w:r>
        <w:rPr>
          <w:rtl w:val="true"/>
        </w:rPr>
        <w:t>-</w:t>
      </w:r>
      <w:r>
        <w:rPr/>
        <w:t>30</w:t>
      </w:r>
      <w:r>
        <w:rPr>
          <w:rtl w:val="true"/>
        </w:rPr>
        <w:t xml:space="preserve"> </w:t>
      </w:r>
      <w:r>
        <w:rPr>
          <w:rtl w:val="true"/>
        </w:rPr>
        <w:t>חודשי מאסר בפועל</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אשר לעונש המתאים</w:t>
      </w:r>
      <w:r>
        <w:rPr>
          <w:rtl w:val="true"/>
        </w:rPr>
        <w:t xml:space="preserve">- </w:t>
      </w:r>
      <w:r>
        <w:rPr>
          <w:rtl w:val="true"/>
        </w:rPr>
        <w:t>לאור ההליך השיקומי הטיפולי הארוך והמשמעותי שהנאשם עבר במשך שנתיים</w:t>
      </w:r>
      <w:r>
        <w:rPr>
          <w:rtl w:val="true"/>
        </w:rPr>
        <w:t xml:space="preserve">, </w:t>
      </w:r>
      <w:r>
        <w:rPr>
          <w:rtl w:val="true"/>
        </w:rPr>
        <w:t>ב</w:t>
      </w:r>
      <w:r>
        <w:rPr>
          <w:rtl w:val="true"/>
        </w:rPr>
        <w:t>"</w:t>
      </w:r>
      <w:r>
        <w:rPr>
          <w:rtl w:val="true"/>
        </w:rPr>
        <w:t>כ הנאשם סבר</w:t>
      </w:r>
      <w:r>
        <w:rPr>
          <w:rtl w:val="true"/>
        </w:rPr>
        <w:t xml:space="preserve">, </w:t>
      </w:r>
      <w:r>
        <w:rPr>
          <w:rtl w:val="true"/>
        </w:rPr>
        <w:t>שיש לחרוג ממתחם העונש ההולם</w:t>
      </w:r>
      <w:r>
        <w:rPr>
          <w:rtl w:val="true"/>
        </w:rPr>
        <w:t xml:space="preserve">, </w:t>
      </w:r>
      <w:r>
        <w:rPr>
          <w:rtl w:val="true"/>
        </w:rPr>
        <w:t>לאמץ את המלצת שירות המבחן ולהשית על הנאשם מאסר שירוצה בעבודות שירות</w:t>
      </w:r>
      <w:r>
        <w:rPr>
          <w:rtl w:val="true"/>
        </w:rPr>
        <w:t xml:space="preserve">. </w:t>
      </w:r>
      <w:r>
        <w:rPr>
          <w:rtl w:val="true"/>
        </w:rPr>
        <w:t>ב</w:t>
      </w:r>
      <w:r>
        <w:rPr>
          <w:rtl w:val="true"/>
        </w:rPr>
        <w:t>"</w:t>
      </w:r>
      <w:r>
        <w:rPr>
          <w:rtl w:val="true"/>
        </w:rPr>
        <w:t>כ הנאשם ציין</w:t>
      </w:r>
      <w:r>
        <w:rPr>
          <w:rtl w:val="true"/>
        </w:rPr>
        <w:t xml:space="preserve">, </w:t>
      </w:r>
      <w:r>
        <w:rPr>
          <w:rtl w:val="true"/>
        </w:rPr>
        <w:t>שעברו של הנאשם אינו מכביד ולא רלוונטי</w:t>
      </w:r>
      <w:r>
        <w:rPr>
          <w:rtl w:val="true"/>
        </w:rPr>
        <w:t xml:space="preserve">, </w:t>
      </w:r>
      <w:r>
        <w:rPr>
          <w:rtl w:val="true"/>
        </w:rPr>
        <w:t>הנאשם שירת בצה</w:t>
      </w:r>
      <w:r>
        <w:rPr>
          <w:rtl w:val="true"/>
        </w:rPr>
        <w:t>"</w:t>
      </w:r>
      <w:r>
        <w:rPr>
          <w:rtl w:val="true"/>
        </w:rPr>
        <w:t>ל</w:t>
      </w:r>
      <w:r>
        <w:rPr>
          <w:rtl w:val="true"/>
        </w:rPr>
        <w:t xml:space="preserve">, </w:t>
      </w:r>
      <w:r>
        <w:rPr>
          <w:rtl w:val="true"/>
        </w:rPr>
        <w:t>הוא לא היה זקוק לכסף</w:t>
      </w:r>
      <w:r>
        <w:rPr>
          <w:rtl w:val="true"/>
        </w:rPr>
        <w:t xml:space="preserve">, </w:t>
      </w:r>
      <w:r>
        <w:rPr>
          <w:rtl w:val="true"/>
        </w:rPr>
        <w:t>ולא ביצע את העבירות עבור בצע כסף</w:t>
      </w:r>
      <w:r>
        <w:rPr>
          <w:rtl w:val="true"/>
        </w:rPr>
        <w:t xml:space="preserve">.  </w:t>
      </w:r>
      <w:r>
        <w:rPr>
          <w:rtl w:val="true"/>
        </w:rPr>
        <w:t>עוד ציין</w:t>
      </w:r>
      <w:r>
        <w:rPr>
          <w:rtl w:val="true"/>
        </w:rPr>
        <w:t xml:space="preserve">, </w:t>
      </w:r>
      <w:r>
        <w:rPr>
          <w:rtl w:val="true"/>
        </w:rPr>
        <w:t>שהנאשם הביע חרטה כנה</w:t>
      </w:r>
      <w:r>
        <w:rPr>
          <w:rtl w:val="true"/>
        </w:rPr>
        <w:t xml:space="preserve">, </w:t>
      </w:r>
      <w:r>
        <w:rPr>
          <w:rtl w:val="true"/>
        </w:rPr>
        <w:t>ניתק קשרים חברתיים מהעבר</w:t>
      </w:r>
      <w:r>
        <w:rPr>
          <w:rtl w:val="true"/>
        </w:rPr>
        <w:t xml:space="preserve">, </w:t>
      </w:r>
      <w:r>
        <w:rPr>
          <w:rtl w:val="true"/>
        </w:rPr>
        <w:t>וכיום הוא סבלני יותר ושותף לבית ולמשפחה</w:t>
      </w:r>
      <w:r>
        <w:rPr>
          <w:rtl w:val="true"/>
        </w:rPr>
        <w:t xml:space="preserve">. </w:t>
      </w:r>
      <w:r>
        <w:rPr>
          <w:rtl w:val="true"/>
        </w:rPr>
        <w:t>לנאשם מוטיבציה גבוהה להמשיך בשיקום</w:t>
      </w:r>
      <w:r>
        <w:rPr>
          <w:rtl w:val="true"/>
        </w:rPr>
        <w:t xml:space="preserve">, </w:t>
      </w:r>
      <w:r>
        <w:rPr>
          <w:rtl w:val="true"/>
        </w:rPr>
        <w:t>המעצר היה משמעותי עבורו</w:t>
      </w:r>
      <w:r>
        <w:rPr>
          <w:rtl w:val="true"/>
        </w:rPr>
        <w:t xml:space="preserve">, </w:t>
      </w:r>
      <w:r>
        <w:rPr>
          <w:rtl w:val="true"/>
        </w:rPr>
        <w:t>המשך הטיפול ישרת את האינטרס הציבורי</w:t>
      </w:r>
      <w:r>
        <w:rPr>
          <w:rtl w:val="true"/>
        </w:rPr>
        <w:t xml:space="preserve">, </w:t>
      </w:r>
      <w:r>
        <w:rPr>
          <w:rtl w:val="true"/>
        </w:rPr>
        <w:t>שכן לדברי שירות המבחן הדבר יוביל לכך שהנאשם לא יבצע עבירות נוספות</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אשר לעונש הפסילה שהתבקש</w:t>
      </w:r>
      <w:r>
        <w:rPr>
          <w:rtl w:val="true"/>
        </w:rPr>
        <w:t xml:space="preserve">, </w:t>
      </w:r>
      <w:r>
        <w:rPr>
          <w:rtl w:val="true"/>
        </w:rPr>
        <w:t>טען שמדובר במי שנקי מסמים ועבר הליך שיקומי של שנתיים</w:t>
      </w:r>
      <w:r>
        <w:rPr>
          <w:rtl w:val="true"/>
        </w:rPr>
        <w:t xml:space="preserve">. </w:t>
      </w:r>
      <w:r>
        <w:rPr>
          <w:rtl w:val="true"/>
        </w:rPr>
        <w:t>הוא אינו רצידיוויסט</w:t>
      </w:r>
      <w:r>
        <w:rPr>
          <w:rtl w:val="true"/>
        </w:rPr>
        <w:t xml:space="preserve">, </w:t>
      </w:r>
      <w:r>
        <w:rPr>
          <w:rtl w:val="true"/>
        </w:rPr>
        <w:t>ולא יוכל לעבוד ללא רכב מכיוון שהוא גר במושב</w:t>
      </w:r>
      <w:r>
        <w:rPr>
          <w:rtl w:val="true"/>
        </w:rPr>
        <w:t xml:space="preserve">. </w:t>
      </w:r>
      <w:r>
        <w:rPr>
          <w:rtl w:val="true"/>
        </w:rPr>
        <w:t>לסיום טען</w:t>
      </w:r>
      <w:r>
        <w:rPr>
          <w:rtl w:val="true"/>
        </w:rPr>
        <w:t xml:space="preserve">, </w:t>
      </w:r>
      <w:r>
        <w:rPr>
          <w:rtl w:val="true"/>
        </w:rPr>
        <w:t xml:space="preserve">שאין להשוות בין עונשו של נאשם </w:t>
      </w:r>
      <w:r>
        <w:rPr/>
        <w:t>1</w:t>
      </w:r>
      <w:r>
        <w:rPr>
          <w:rtl w:val="true"/>
        </w:rPr>
        <w:t xml:space="preserve"> </w:t>
      </w:r>
      <w:r>
        <w:rPr>
          <w:rtl w:val="true"/>
        </w:rPr>
        <w:t>לנאשם</w:t>
      </w:r>
      <w:r>
        <w:rPr>
          <w:rtl w:val="true"/>
        </w:rPr>
        <w:t xml:space="preserve">, </w:t>
      </w:r>
      <w:r>
        <w:rPr>
          <w:rtl w:val="true"/>
        </w:rPr>
        <w:t>שכן הנאשם לקח אחריות למעשיו</w:t>
      </w:r>
      <w:r>
        <w:rPr>
          <w:rtl w:val="true"/>
        </w:rPr>
        <w:t xml:space="preserve">, </w:t>
      </w:r>
      <w:r>
        <w:rPr>
          <w:rtl w:val="true"/>
        </w:rPr>
        <w:t xml:space="preserve">בניגוד לנאשם </w:t>
      </w:r>
      <w:r>
        <w:rPr/>
        <w:t>1</w:t>
      </w:r>
      <w:r>
        <w:rPr>
          <w:rtl w:val="true"/>
        </w:rPr>
        <w:t xml:space="preserve">, </w:t>
      </w:r>
      <w:r>
        <w:rPr>
          <w:rtl w:val="true"/>
        </w:rPr>
        <w:t xml:space="preserve">ולכן אי שליחתו של הנאשם למאסר לא תיצור אפליה בינו לבין נאשם </w:t>
      </w:r>
      <w:r>
        <w:rPr/>
        <w:t>1</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הנאשם בדבריו האחרונים ביקש הזדמנות נוספת</w:t>
      </w:r>
      <w:r>
        <w:rPr>
          <w:rtl w:val="true"/>
        </w:rPr>
        <w:t xml:space="preserve">, </w:t>
      </w:r>
      <w:r>
        <w:rPr>
          <w:rtl w:val="true"/>
        </w:rPr>
        <w:t>מכיוון שעבר הליך שיקומי משמעותי וביקש להמשיכו</w:t>
      </w:r>
      <w:r>
        <w:rPr>
          <w:rtl w:val="true"/>
        </w:rPr>
        <w:t xml:space="preserve">. </w:t>
      </w:r>
      <w:r>
        <w:rPr>
          <w:rtl w:val="true"/>
        </w:rPr>
        <w:t>הוא לקח אחריות למעשיו והביע צער עליהם</w:t>
      </w:r>
      <w:r>
        <w:rPr>
          <w:rtl w:val="true"/>
        </w:rPr>
        <w:t xml:space="preserve">. </w:t>
      </w:r>
    </w:p>
    <w:p>
      <w:pPr>
        <w:pStyle w:val="Normal"/>
        <w:ind w:end="0"/>
        <w:jc w:val="start"/>
        <w:rPr>
          <w:b/>
          <w:bCs/>
          <w:u w:val="single"/>
        </w:rPr>
      </w:pPr>
      <w:r>
        <w:rPr>
          <w:b/>
          <w:bCs/>
          <w:u w:val="single"/>
          <w:rtl w:val="true"/>
        </w:rPr>
      </w:r>
    </w:p>
    <w:p>
      <w:pPr>
        <w:pStyle w:val="Normal"/>
        <w:ind w:end="0"/>
        <w:jc w:val="start"/>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ind w:end="0"/>
        <w:jc w:val="start"/>
        <w:rPr>
          <w:b/>
          <w:bCs/>
          <w:u w:val="single"/>
        </w:rPr>
      </w:pPr>
      <w:r>
        <w:rPr>
          <w:b/>
          <w:bCs/>
          <w:u w:val="single"/>
          <w:rtl w:val="true"/>
        </w:rPr>
      </w:r>
    </w:p>
    <w:p>
      <w:pPr>
        <w:pStyle w:val="Normal"/>
        <w:ind w:end="0"/>
        <w:jc w:val="start"/>
        <w:rPr>
          <w:b/>
          <w:bCs/>
          <w:u w:val="single"/>
        </w:rPr>
      </w:pPr>
      <w:r>
        <w:rPr>
          <w:b/>
          <w:b/>
          <w:bCs/>
          <w:u w:val="single"/>
          <w:rtl w:val="true"/>
        </w:rPr>
        <w:t>מתחם</w:t>
      </w:r>
      <w:r>
        <w:rPr>
          <w:rFonts w:cs="Times New Roman"/>
          <w:b/>
          <w:b/>
          <w:bCs/>
          <w:u w:val="single"/>
          <w:rtl w:val="true"/>
        </w:rPr>
        <w:t xml:space="preserve"> </w:t>
      </w:r>
      <w:r>
        <w:rPr>
          <w:b/>
          <w:b/>
          <w:bCs/>
          <w:u w:val="single"/>
          <w:rtl w:val="true"/>
        </w:rPr>
        <w:t>העונש</w:t>
      </w:r>
      <w:r>
        <w:rPr>
          <w:rFonts w:cs="Times New Roman"/>
          <w:b/>
          <w:b/>
          <w:bCs/>
          <w:u w:val="single"/>
          <w:rtl w:val="true"/>
        </w:rPr>
        <w:t xml:space="preserve"> </w:t>
      </w:r>
      <w:r>
        <w:rPr>
          <w:b/>
          <w:b/>
          <w:bCs/>
          <w:u w:val="single"/>
          <w:rtl w:val="true"/>
        </w:rPr>
        <w:t>ההולם</w:t>
      </w:r>
    </w:p>
    <w:p>
      <w:pPr>
        <w:pStyle w:val="Normal"/>
        <w:ind w:end="0"/>
        <w:jc w:val="start"/>
        <w:rPr>
          <w:b/>
          <w:bCs/>
          <w:sz w:val="12"/>
          <w:szCs w:val="12"/>
          <w:u w:val="single"/>
        </w:rPr>
      </w:pPr>
      <w:r>
        <w:rPr>
          <w:b/>
          <w:bCs/>
          <w:sz w:val="12"/>
          <w:szCs w:val="12"/>
          <w:u w:val="single"/>
          <w:rtl w:val="true"/>
        </w:rPr>
      </w:r>
    </w:p>
    <w:p>
      <w:pPr>
        <w:pStyle w:val="Normal"/>
        <w:numPr>
          <w:ilvl w:val="0"/>
          <w:numId w:val="2"/>
        </w:numPr>
        <w:suppressLineNumbers/>
        <w:spacing w:lineRule="auto" w:line="360" w:before="120" w:after="120"/>
        <w:ind w:hanging="283" w:start="283" w:end="0"/>
        <w:contextualSpacing/>
        <w:jc w:val="both"/>
        <w:rPr/>
      </w:pPr>
      <w:r>
        <w:rPr>
          <w:rFonts w:ascii="Calibri" w:hAnsi="Calibri" w:cs="Calibri"/>
          <w:rtl w:val="true"/>
        </w:rPr>
        <w:t>במקרה דנן הצדדים אינם חלוקים וטענו למתחם עונש הולם אחד בשל שלושת האישומים</w:t>
      </w:r>
      <w:r>
        <w:rPr>
          <w:rFonts w:cs="Calibri" w:ascii="Calibri" w:hAnsi="Calibri"/>
          <w:rtl w:val="true"/>
        </w:rPr>
        <w:t xml:space="preserve">. </w:t>
      </w:r>
      <w:r>
        <w:rPr>
          <w:rFonts w:ascii="Calibri" w:hAnsi="Calibri" w:cs="Calibri"/>
          <w:rtl w:val="true"/>
        </w:rPr>
        <w:t>אף אני סבורה שבמקרה זה</w:t>
      </w:r>
      <w:r>
        <w:rPr>
          <w:rFonts w:ascii="Calibri" w:hAnsi="Calibri" w:cs="Calibri"/>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Fonts w:cs="Times New Roman"/>
          <w:rtl w:val="true"/>
        </w:rPr>
        <w:t xml:space="preserve"> </w:t>
      </w:r>
      <w:r>
        <w:rPr>
          <w:rtl w:val="true"/>
        </w:rPr>
        <w:t>לכל</w:t>
      </w:r>
      <w:r>
        <w:rPr>
          <w:rFonts w:cs="Times New Roman"/>
          <w:rtl w:val="true"/>
        </w:rPr>
        <w:t xml:space="preserve"> </w:t>
      </w:r>
      <w:r>
        <w:rPr>
          <w:rtl w:val="true"/>
        </w:rPr>
        <w:t>האישומים</w:t>
      </w:r>
      <w:r>
        <w:rPr>
          <w:rtl w:val="true"/>
        </w:rPr>
        <w:t xml:space="preserve">, </w:t>
      </w:r>
      <w:r>
        <w:rPr>
          <w:rtl w:val="true"/>
        </w:rPr>
        <w:t>וזאת</w:t>
      </w:r>
      <w:r>
        <w:rPr>
          <w:rFonts w:cs="Times New Roman"/>
          <w:rtl w:val="true"/>
        </w:rPr>
        <w:t xml:space="preserve"> </w:t>
      </w:r>
      <w:r>
        <w:rPr>
          <w:rtl w:val="true"/>
        </w:rPr>
        <w:t>מאחר</w:t>
      </w:r>
      <w:r>
        <w:rPr>
          <w:rFonts w:cs="Times New Roman"/>
          <w:rtl w:val="true"/>
        </w:rPr>
        <w:t xml:space="preserve"> </w:t>
      </w:r>
      <w:r>
        <w:rPr>
          <w:rtl w:val="true"/>
        </w:rPr>
        <w:t>שמדובר</w:t>
      </w:r>
      <w:r>
        <w:rPr>
          <w:rFonts w:cs="Times New Roman"/>
          <w:rtl w:val="true"/>
        </w:rPr>
        <w:t xml:space="preserve"> </w:t>
      </w:r>
      <w:r>
        <w:rPr>
          <w:rtl w:val="true"/>
        </w:rPr>
        <w:t>במסכת</w:t>
      </w:r>
      <w:r>
        <w:rPr>
          <w:rFonts w:cs="Times New Roman"/>
          <w:rtl w:val="true"/>
        </w:rPr>
        <w:t xml:space="preserve"> </w:t>
      </w:r>
      <w:r>
        <w:rPr>
          <w:rtl w:val="true"/>
        </w:rPr>
        <w:t>עבריינית</w:t>
      </w:r>
      <w:r>
        <w:rPr>
          <w:rFonts w:cs="Times New Roman"/>
          <w:rtl w:val="true"/>
        </w:rPr>
        <w:t xml:space="preserve"> </w:t>
      </w:r>
      <w:r>
        <w:rPr>
          <w:rtl w:val="true"/>
        </w:rPr>
        <w:t>אחת</w:t>
      </w:r>
      <w:r>
        <w:rPr>
          <w:rtl w:val="true"/>
        </w:rPr>
        <w:t xml:space="preserve">, </w:t>
      </w:r>
      <w:r>
        <w:rPr>
          <w:rtl w:val="true"/>
        </w:rPr>
        <w:t>במעורבות</w:t>
      </w:r>
      <w:r>
        <w:rPr>
          <w:rFonts w:cs="Times New Roman"/>
          <w:rtl w:val="true"/>
        </w:rPr>
        <w:t xml:space="preserve"> </w:t>
      </w:r>
      <w:r>
        <w:rPr>
          <w:rtl w:val="true"/>
        </w:rPr>
        <w:t>אותו</w:t>
      </w:r>
      <w:r>
        <w:rPr>
          <w:rFonts w:cs="Times New Roman"/>
          <w:rtl w:val="true"/>
        </w:rPr>
        <w:t xml:space="preserve"> </w:t>
      </w:r>
      <w:r>
        <w:rPr>
          <w:rtl w:val="true"/>
        </w:rPr>
        <w:t>סוכן</w:t>
      </w:r>
      <w:r>
        <w:rPr>
          <w:rtl w:val="true"/>
        </w:rPr>
        <w:t xml:space="preserve">, </w:t>
      </w:r>
      <w:r>
        <w:rPr>
          <w:rtl w:val="true"/>
        </w:rPr>
        <w:t>העבירות</w:t>
      </w:r>
      <w:r>
        <w:rPr>
          <w:rFonts w:cs="Times New Roman"/>
          <w:rtl w:val="true"/>
        </w:rPr>
        <w:t xml:space="preserve"> </w:t>
      </w:r>
      <w:r>
        <w:rPr>
          <w:rtl w:val="true"/>
        </w:rPr>
        <w:t>בוצעו</w:t>
      </w:r>
      <w:r>
        <w:rPr>
          <w:rFonts w:cs="Times New Roman"/>
          <w:rtl w:val="true"/>
        </w:rPr>
        <w:t xml:space="preserve"> </w:t>
      </w:r>
      <w:r>
        <w:rPr>
          <w:rtl w:val="true"/>
        </w:rPr>
        <w:t>בסמיכות</w:t>
      </w:r>
      <w:r>
        <w:rPr>
          <w:rFonts w:cs="Times New Roman"/>
          <w:rtl w:val="true"/>
        </w:rPr>
        <w:t xml:space="preserve"> </w:t>
      </w:r>
      <w:r>
        <w:rPr>
          <w:rtl w:val="true"/>
        </w:rPr>
        <w:t>זמנים</w:t>
      </w:r>
      <w:r>
        <w:rPr>
          <w:rtl w:val="true"/>
        </w:rPr>
        <w:t xml:space="preserve">, </w:t>
      </w:r>
      <w:r>
        <w:rPr>
          <w:rFonts w:ascii="Calibri" w:hAnsi="Calibri" w:cs="Calibri"/>
          <w:rtl w:val="true"/>
        </w:rPr>
        <w:t>מאותו רקע ומתוך אותו מניע</w:t>
      </w:r>
      <w:r>
        <w:rPr>
          <w:rFonts w:cs="Calibri" w:ascii="Calibri" w:hAnsi="Calibri"/>
          <w:rtl w:val="true"/>
        </w:rPr>
        <w:t xml:space="preserve">, </w:t>
      </w:r>
      <w:r>
        <w:rPr>
          <w:rtl w:val="true"/>
        </w:rPr>
        <w:t>והמעורבים</w:t>
      </w:r>
      <w:r>
        <w:rPr>
          <w:rFonts w:cs="Times New Roman"/>
          <w:rtl w:val="true"/>
        </w:rPr>
        <w:t xml:space="preserve"> </w:t>
      </w:r>
      <w:r>
        <w:rPr>
          <w:rtl w:val="true"/>
        </w:rPr>
        <w:t>בפרשה</w:t>
      </w:r>
      <w:r>
        <w:rPr>
          <w:rFonts w:cs="Times New Roman"/>
          <w:rtl w:val="true"/>
        </w:rPr>
        <w:t xml:space="preserve"> </w:t>
      </w:r>
      <w:r>
        <w:rPr>
          <w:rtl w:val="true"/>
        </w:rPr>
        <w:t>זו</w:t>
      </w:r>
      <w:r>
        <w:rPr>
          <w:rFonts w:cs="Times New Roman"/>
          <w:rtl w:val="true"/>
        </w:rPr>
        <w:t xml:space="preserve"> </w:t>
      </w:r>
      <w:r>
        <w:rPr>
          <w:rtl w:val="true"/>
        </w:rPr>
        <w:t>הם</w:t>
      </w:r>
      <w:r>
        <w:rPr>
          <w:rFonts w:cs="Times New Roman"/>
          <w:rtl w:val="true"/>
        </w:rPr>
        <w:t xml:space="preserve"> </w:t>
      </w:r>
      <w:r>
        <w:rPr>
          <w:rtl w:val="true"/>
        </w:rPr>
        <w:t>זהים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בהתאם</w:t>
      </w:r>
      <w:r>
        <w:rPr>
          <w:rFonts w:cs="Times New Roman"/>
          <w:rtl w:val="true"/>
        </w:rPr>
        <w:t xml:space="preserve"> </w:t>
      </w:r>
      <w:r>
        <w:rPr>
          <w:rtl w:val="true"/>
        </w:rPr>
        <w:t>למבחן</w:t>
      </w:r>
      <w:r>
        <w:rPr>
          <w:rFonts w:cs="Times New Roman"/>
          <w:rtl w:val="true"/>
        </w:rPr>
        <w:t xml:space="preserve"> </w:t>
      </w:r>
      <w:r>
        <w:rPr>
          <w:rtl w:val="true"/>
        </w:rPr>
        <w:t>הקשר</w:t>
      </w:r>
      <w:r>
        <w:rPr>
          <w:rFonts w:cs="Times New Roman"/>
          <w:rtl w:val="true"/>
        </w:rPr>
        <w:t xml:space="preserve"> </w:t>
      </w:r>
      <w:r>
        <w:rPr>
          <w:rtl w:val="true"/>
        </w:rPr>
        <w:t>הענייני</w:t>
      </w:r>
      <w:r>
        <w:rPr>
          <w:rFonts w:cs="Times New Roman"/>
          <w:rtl w:val="true"/>
        </w:rPr>
        <w:t xml:space="preserve"> </w:t>
      </w:r>
      <w:r>
        <w:rPr>
          <w:rtl w:val="true"/>
        </w:rPr>
        <w:t>ההדוק</w:t>
      </w:r>
      <w:r>
        <w:rPr>
          <w:rFonts w:cs="Times New Roman"/>
          <w:rtl w:val="true"/>
        </w:rPr>
        <w:t xml:space="preserve"> </w:t>
      </w:r>
      <w:r>
        <w:rPr>
          <w:rtl w:val="true"/>
        </w:rPr>
        <w:t>שנקבע</w:t>
      </w:r>
      <w:r>
        <w:rPr>
          <w:rFonts w:cs="Times New Roman"/>
          <w:rtl w:val="true"/>
        </w:rPr>
        <w:t xml:space="preserve"> </w:t>
      </w:r>
      <w:r>
        <w:rPr>
          <w:rtl w:val="true"/>
        </w:rPr>
        <w:t>בפסיקה</w:t>
      </w:r>
      <w:r>
        <w:rPr>
          <w:rFonts w:cs="Times New Roman"/>
          <w:rtl w:val="true"/>
        </w:rPr>
        <w:t xml:space="preserve"> </w:t>
      </w:r>
      <w:r>
        <w:rPr>
          <w:rtl w:val="true"/>
        </w:rPr>
        <w:t>י</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tl w:val="true"/>
        </w:rPr>
        <w:t xml:space="preserve">, </w:t>
      </w:r>
      <w:r>
        <w:rPr>
          <w:rFonts w:ascii="Calibri" w:hAnsi="Calibri" w:cs="Calibri"/>
          <w:rtl w:val="true"/>
        </w:rPr>
        <w:t>אשר יביא לידי ביטוי את העובדה שמדובר בריבוי מעשים ובריבוי עבירות</w:t>
      </w:r>
      <w:r>
        <w:rPr>
          <w:rFonts w:cs="Calibri" w:ascii="Calibri" w:hAnsi="Calibri"/>
          <w:rtl w:val="true"/>
        </w:rPr>
        <w:t>.</w:t>
      </w:r>
    </w:p>
    <w:p>
      <w:pPr>
        <w:pStyle w:val="Normal"/>
        <w:suppressLineNumbers/>
        <w:spacing w:lineRule="auto" w:line="360" w:before="120" w:after="120"/>
        <w:ind w:start="283" w:end="0"/>
        <w:contextualSpacing/>
        <w:jc w:val="both"/>
        <w:rPr>
          <w:sz w:val="12"/>
          <w:szCs w:val="12"/>
        </w:rPr>
      </w:pPr>
      <w:r>
        <w:rPr>
          <w:sz w:val="12"/>
          <w:szCs w:val="12"/>
          <w:rtl w:val="true"/>
        </w:rPr>
      </w:r>
    </w:p>
    <w:p>
      <w:pPr>
        <w:pStyle w:val="Normal"/>
        <w:numPr>
          <w:ilvl w:val="0"/>
          <w:numId w:val="2"/>
        </w:numPr>
        <w:suppressLineNumbers/>
        <w:spacing w:lineRule="auto" w:line="360" w:before="120" w:after="120"/>
        <w:ind w:hanging="283" w:start="283" w:end="0"/>
        <w:contextualSpacing/>
        <w:jc w:val="both"/>
        <w:rPr/>
      </w:pPr>
      <w:r>
        <w:rPr>
          <w:rtl w:val="true"/>
        </w:rPr>
        <w:t>בהתאם</w:t>
      </w:r>
      <w:r>
        <w:rPr>
          <w:rFonts w:cs="Times New Roman"/>
          <w:rtl w:val="true"/>
        </w:rPr>
        <w:t xml:space="preserve"> </w:t>
      </w:r>
      <w:hyperlink r:id="rId27">
        <w:r>
          <w:rPr>
            <w:rStyle w:val="Hyperlink"/>
            <w:rtl w:val="true"/>
          </w:rPr>
          <w:t>לסעיף</w:t>
        </w:r>
        <w:r>
          <w:rPr>
            <w:rStyle w:val="Hyperlink"/>
            <w:rFonts w:cs="Times New Roman"/>
            <w:rtl w:val="true"/>
          </w:rPr>
          <w:t xml:space="preserve"> </w:t>
        </w:r>
        <w:r>
          <w:rPr>
            <w:rStyle w:val="Hyperlink"/>
          </w:rPr>
          <w:t>40</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הוא</w:t>
      </w:r>
      <w:r>
        <w:rPr>
          <w:rFonts w:cs="Times New Roman"/>
          <w:rtl w:val="true"/>
        </w:rPr>
        <w:t xml:space="preserve"> </w:t>
      </w:r>
      <w:r>
        <w:rPr>
          <w:rtl w:val="true"/>
        </w:rPr>
        <w:t>הלימה</w:t>
      </w:r>
      <w:r>
        <w:rPr>
          <w:rtl w:val="true"/>
        </w:rPr>
        <w:t xml:space="preserve">, </w:t>
      </w:r>
      <w:r>
        <w:rPr>
          <w:rtl w:val="true"/>
        </w:rPr>
        <w:t>קרי</w:t>
      </w:r>
      <w:r>
        <w:rPr>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מעשה</w:t>
      </w:r>
      <w:r>
        <w:rPr>
          <w:rFonts w:cs="Times New Roman"/>
          <w:rtl w:val="true"/>
        </w:rPr>
        <w:t xml:space="preserve"> </w:t>
      </w:r>
      <w:r>
        <w:rPr>
          <w:rtl w:val="true"/>
        </w:rPr>
        <w:t>העבירה</w:t>
      </w:r>
      <w:r>
        <w:rPr>
          <w:rFonts w:cs="Times New Roman"/>
          <w:rtl w:val="true"/>
        </w:rPr>
        <w:t xml:space="preserve"> </w:t>
      </w:r>
      <w:r>
        <w:rPr>
          <w:rtl w:val="true"/>
        </w:rPr>
        <w:t>ונסיבותיו</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להתחשב</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לביצוע</w:t>
      </w:r>
      <w:r>
        <w:rPr>
          <w:rFonts w:cs="Times New Roman"/>
          <w:rtl w:val="true"/>
        </w:rPr>
        <w:t xml:space="preserve"> </w:t>
      </w:r>
      <w:r>
        <w:rPr>
          <w:rtl w:val="true"/>
        </w:rPr>
        <w:t>העבירה</w:t>
      </w:r>
      <w:r>
        <w:rPr>
          <w:rtl w:val="true"/>
        </w:rPr>
        <w:t>.</w:t>
      </w:r>
    </w:p>
    <w:p>
      <w:pPr>
        <w:pStyle w:val="Normal"/>
        <w:suppressLineNumbers/>
        <w:spacing w:lineRule="auto" w:line="360" w:before="120" w:after="120"/>
        <w:ind w:start="283" w:end="0"/>
        <w:contextualSpacing/>
        <w:jc w:val="both"/>
        <w:rPr>
          <w:sz w:val="12"/>
          <w:szCs w:val="12"/>
        </w:rPr>
      </w:pPr>
      <w:r>
        <w:rPr>
          <w:sz w:val="12"/>
          <w:szCs w:val="12"/>
          <w:rtl w:val="true"/>
        </w:rPr>
      </w:r>
    </w:p>
    <w:p>
      <w:pPr>
        <w:pStyle w:val="Normal"/>
        <w:numPr>
          <w:ilvl w:val="0"/>
          <w:numId w:val="2"/>
        </w:numPr>
        <w:suppressLineNumbers/>
        <w:spacing w:lineRule="auto" w:line="360" w:before="0" w:after="0"/>
        <w:ind w:hanging="283" w:start="283" w:end="0"/>
        <w:contextualSpacing/>
        <w:jc w:val="both"/>
        <w:rPr>
          <w:rFonts w:eastAsia="David"/>
          <w:color w:val="000000"/>
          <w:shd w:fill="FFFFFF" w:val="clear"/>
        </w:rPr>
      </w:pPr>
      <w:r>
        <w:rPr>
          <w:color w:val="000000"/>
          <w:shd w:fill="FFFFFF" w:val="clear"/>
          <w:rtl w:val="true"/>
          <w:lang w:eastAsia="he-IL"/>
        </w:rPr>
        <w:t>עבירות</w:t>
      </w:r>
      <w:r>
        <w:rPr>
          <w:rFonts w:cs="Times New Roman"/>
          <w:color w:val="000000"/>
          <w:shd w:fill="FFFFFF" w:val="clear"/>
          <w:rtl w:val="true"/>
          <w:lang w:eastAsia="he-IL"/>
        </w:rPr>
        <w:t xml:space="preserve"> </w:t>
      </w:r>
      <w:r>
        <w:rPr>
          <w:color w:val="000000"/>
          <w:shd w:fill="FFFFFF" w:val="clear"/>
          <w:rtl w:val="true"/>
          <w:lang w:eastAsia="he-IL"/>
        </w:rPr>
        <w:t>הסמים</w:t>
      </w:r>
      <w:r>
        <w:rPr>
          <w:rFonts w:cs="Times New Roman"/>
          <w:color w:val="000000"/>
          <w:shd w:fill="FFFFFF" w:val="clear"/>
          <w:rtl w:val="true"/>
          <w:lang w:eastAsia="he-IL"/>
        </w:rPr>
        <w:t xml:space="preserve"> </w:t>
      </w:r>
      <w:r>
        <w:rPr>
          <w:color w:val="000000"/>
          <w:shd w:fill="FFFFFF" w:val="clear"/>
          <w:rtl w:val="true"/>
          <w:lang w:eastAsia="he-IL"/>
        </w:rPr>
        <w:t>בכללותן</w:t>
      </w:r>
      <w:r>
        <w:rPr>
          <w:rFonts w:cs="Times New Roman"/>
          <w:color w:val="000000"/>
          <w:shd w:fill="FFFFFF" w:val="clear"/>
          <w:rtl w:val="true"/>
          <w:lang w:eastAsia="he-IL"/>
        </w:rPr>
        <w:t xml:space="preserve"> </w:t>
      </w:r>
      <w:r>
        <w:rPr>
          <w:color w:val="000000"/>
          <w:shd w:fill="FFFFFF" w:val="clear"/>
          <w:rtl w:val="true"/>
          <w:lang w:eastAsia="he-IL"/>
        </w:rPr>
        <w:t>פוגעות</w:t>
      </w:r>
      <w:r>
        <w:rPr>
          <w:rFonts w:cs="Times New Roman"/>
          <w:color w:val="000000"/>
          <w:shd w:fill="FFFFFF" w:val="clear"/>
          <w:rtl w:val="true"/>
          <w:lang w:eastAsia="he-IL"/>
        </w:rPr>
        <w:t xml:space="preserve"> </w:t>
      </w:r>
      <w:r>
        <w:rPr>
          <w:color w:val="000000"/>
          <w:shd w:fill="FFFFFF" w:val="clear"/>
          <w:rtl w:val="true"/>
          <w:lang w:eastAsia="he-IL"/>
        </w:rPr>
        <w:t>בערכים</w:t>
      </w:r>
      <w:r>
        <w:rPr>
          <w:rFonts w:cs="Times New Roman"/>
          <w:color w:val="000000"/>
          <w:shd w:fill="FFFFFF" w:val="clear"/>
          <w:rtl w:val="true"/>
          <w:lang w:eastAsia="he-IL"/>
        </w:rPr>
        <w:t xml:space="preserve"> </w:t>
      </w:r>
      <w:r>
        <w:rPr>
          <w:color w:val="000000"/>
          <w:shd w:fill="FFFFFF" w:val="clear"/>
          <w:rtl w:val="true"/>
          <w:lang w:eastAsia="he-IL"/>
        </w:rPr>
        <w:t>של</w:t>
      </w:r>
      <w:r>
        <w:rPr>
          <w:rFonts w:cs="Times New Roman"/>
          <w:color w:val="000000"/>
          <w:shd w:fill="FFFFFF" w:val="clear"/>
          <w:rtl w:val="true"/>
          <w:lang w:eastAsia="he-IL"/>
        </w:rPr>
        <w:t xml:space="preserve"> </w:t>
      </w:r>
      <w:r>
        <w:rPr>
          <w:color w:val="000000"/>
          <w:shd w:fill="FFFFFF" w:val="clear"/>
          <w:rtl w:val="true"/>
          <w:lang w:eastAsia="he-IL"/>
        </w:rPr>
        <w:t>הגנה</w:t>
      </w:r>
      <w:r>
        <w:rPr>
          <w:rFonts w:cs="Times New Roman"/>
          <w:color w:val="000000"/>
          <w:shd w:fill="FFFFFF" w:val="clear"/>
          <w:rtl w:val="true"/>
          <w:lang w:eastAsia="he-IL"/>
        </w:rPr>
        <w:t xml:space="preserve"> </w:t>
      </w:r>
      <w:r>
        <w:rPr>
          <w:color w:val="000000"/>
          <w:shd w:fill="FFFFFF" w:val="clear"/>
          <w:rtl w:val="true"/>
          <w:lang w:eastAsia="he-IL"/>
        </w:rPr>
        <w:t>על</w:t>
      </w:r>
      <w:r>
        <w:rPr>
          <w:rFonts w:cs="Times New Roman"/>
          <w:color w:val="000000"/>
          <w:shd w:fill="FFFFFF" w:val="clear"/>
          <w:rtl w:val="true"/>
          <w:lang w:eastAsia="he-IL"/>
        </w:rPr>
        <w:t xml:space="preserve"> </w:t>
      </w:r>
      <w:r>
        <w:rPr>
          <w:color w:val="000000"/>
          <w:shd w:fill="FFFFFF" w:val="clear"/>
          <w:rtl w:val="true"/>
          <w:lang w:eastAsia="he-IL"/>
        </w:rPr>
        <w:t>בריאות</w:t>
      </w:r>
      <w:r>
        <w:rPr>
          <w:rFonts w:cs="Times New Roman"/>
          <w:color w:val="000000"/>
          <w:shd w:fill="FFFFFF" w:val="clear"/>
          <w:rtl w:val="true"/>
          <w:lang w:eastAsia="he-IL"/>
        </w:rPr>
        <w:t xml:space="preserve"> </w:t>
      </w:r>
      <w:r>
        <w:rPr>
          <w:color w:val="000000"/>
          <w:shd w:fill="FFFFFF" w:val="clear"/>
          <w:rtl w:val="true"/>
          <w:lang w:eastAsia="he-IL"/>
        </w:rPr>
        <w:t>הציבור</w:t>
      </w:r>
      <w:r>
        <w:rPr>
          <w:color w:val="000000"/>
          <w:shd w:fill="FFFFFF" w:val="clear"/>
          <w:rtl w:val="true"/>
          <w:lang w:eastAsia="he-IL"/>
        </w:rPr>
        <w:t xml:space="preserve">, </w:t>
      </w:r>
      <w:r>
        <w:rPr>
          <w:color w:val="000000"/>
          <w:shd w:fill="FFFFFF" w:val="clear"/>
          <w:rtl w:val="true"/>
          <w:lang w:eastAsia="he-IL"/>
        </w:rPr>
        <w:t>על</w:t>
      </w:r>
      <w:r>
        <w:rPr>
          <w:rFonts w:cs="Times New Roman"/>
          <w:color w:val="000000"/>
          <w:shd w:fill="FFFFFF" w:val="clear"/>
          <w:rtl w:val="true"/>
          <w:lang w:eastAsia="he-IL"/>
        </w:rPr>
        <w:t xml:space="preserve"> </w:t>
      </w:r>
      <w:r>
        <w:rPr>
          <w:color w:val="000000"/>
          <w:shd w:fill="FFFFFF" w:val="clear"/>
          <w:rtl w:val="true"/>
          <w:lang w:eastAsia="he-IL"/>
        </w:rPr>
        <w:t>ביטחונו</w:t>
      </w:r>
      <w:r>
        <w:rPr>
          <w:rFonts w:cs="Times New Roman"/>
          <w:color w:val="000000"/>
          <w:shd w:fill="FFFFFF" w:val="clear"/>
          <w:rtl w:val="true"/>
          <w:lang w:eastAsia="he-IL"/>
        </w:rPr>
        <w:t xml:space="preserve"> </w:t>
      </w:r>
      <w:r>
        <w:rPr>
          <w:color w:val="000000"/>
          <w:shd w:fill="FFFFFF" w:val="clear"/>
          <w:rtl w:val="true"/>
          <w:lang w:eastAsia="he-IL"/>
        </w:rPr>
        <w:t>ועל</w:t>
      </w:r>
      <w:r>
        <w:rPr>
          <w:rFonts w:cs="Times New Roman"/>
          <w:color w:val="000000"/>
          <w:shd w:fill="FFFFFF" w:val="clear"/>
          <w:rtl w:val="true"/>
          <w:lang w:eastAsia="he-IL"/>
        </w:rPr>
        <w:t xml:space="preserve"> </w:t>
      </w:r>
      <w:r>
        <w:rPr>
          <w:color w:val="000000"/>
          <w:shd w:fill="FFFFFF" w:val="clear"/>
          <w:rtl w:val="true"/>
          <w:lang w:eastAsia="he-IL"/>
        </w:rPr>
        <w:t>שלומו</w:t>
      </w:r>
      <w:r>
        <w:rPr>
          <w:rFonts w:cs="Times New Roman"/>
          <w:color w:val="000000"/>
          <w:shd w:fill="FFFFFF" w:val="clear"/>
          <w:rtl w:val="true"/>
          <w:lang w:eastAsia="he-IL"/>
        </w:rPr>
        <w:t xml:space="preserve"> </w:t>
      </w:r>
      <w:r>
        <w:rPr>
          <w:color w:val="000000"/>
          <w:shd w:fill="FFFFFF" w:val="clear"/>
          <w:rtl w:val="true"/>
          <w:lang w:eastAsia="he-IL"/>
        </w:rPr>
        <w:t>הפיזי</w:t>
      </w:r>
      <w:r>
        <w:rPr>
          <w:rFonts w:cs="Times New Roman"/>
          <w:color w:val="000000"/>
          <w:shd w:fill="FFFFFF" w:val="clear"/>
          <w:rtl w:val="true"/>
          <w:lang w:eastAsia="he-IL"/>
        </w:rPr>
        <w:t xml:space="preserve"> </w:t>
      </w:r>
      <w:r>
        <w:rPr>
          <w:color w:val="000000"/>
          <w:shd w:fill="FFFFFF" w:val="clear"/>
          <w:rtl w:val="true"/>
          <w:lang w:eastAsia="he-IL"/>
        </w:rPr>
        <w:t>והנפשי</w:t>
      </w:r>
      <w:r>
        <w:rPr>
          <w:rFonts w:cs="Times New Roman"/>
          <w:color w:val="000000"/>
          <w:shd w:fill="FFFFFF" w:val="clear"/>
          <w:rtl w:val="true"/>
          <w:lang w:eastAsia="he-IL"/>
        </w:rPr>
        <w:t xml:space="preserve"> </w:t>
      </w:r>
      <w:r>
        <w:rPr>
          <w:color w:val="000000"/>
          <w:shd w:fill="FFFFFF" w:val="clear"/>
          <w:rtl w:val="true"/>
          <w:lang w:eastAsia="he-IL"/>
        </w:rPr>
        <w:t>מפני</w:t>
      </w:r>
      <w:r>
        <w:rPr>
          <w:rFonts w:cs="Times New Roman"/>
          <w:color w:val="000000"/>
          <w:shd w:fill="FFFFFF" w:val="clear"/>
          <w:rtl w:val="true"/>
          <w:lang w:eastAsia="he-IL"/>
        </w:rPr>
        <w:t xml:space="preserve"> </w:t>
      </w:r>
      <w:r>
        <w:rPr>
          <w:color w:val="000000"/>
          <w:shd w:fill="FFFFFF" w:val="clear"/>
          <w:rtl w:val="true"/>
          <w:lang w:eastAsia="he-IL"/>
        </w:rPr>
        <w:t>הנזקים</w:t>
      </w:r>
      <w:r>
        <w:rPr>
          <w:rFonts w:cs="Times New Roman"/>
          <w:color w:val="000000"/>
          <w:shd w:fill="FFFFFF" w:val="clear"/>
          <w:rtl w:val="true"/>
          <w:lang w:eastAsia="he-IL"/>
        </w:rPr>
        <w:t xml:space="preserve"> </w:t>
      </w:r>
      <w:r>
        <w:rPr>
          <w:color w:val="000000"/>
          <w:shd w:fill="FFFFFF" w:val="clear"/>
          <w:rtl w:val="true"/>
          <w:lang w:eastAsia="he-IL"/>
        </w:rPr>
        <w:t>הישירים</w:t>
      </w:r>
      <w:r>
        <w:rPr>
          <w:rFonts w:cs="Times New Roman"/>
          <w:color w:val="000000"/>
          <w:shd w:fill="FFFFFF" w:val="clear"/>
          <w:rtl w:val="true"/>
          <w:lang w:eastAsia="he-IL"/>
        </w:rPr>
        <w:t xml:space="preserve"> </w:t>
      </w:r>
      <w:r>
        <w:rPr>
          <w:color w:val="000000"/>
          <w:shd w:fill="FFFFFF" w:val="clear"/>
          <w:rtl w:val="true"/>
          <w:lang w:eastAsia="he-IL"/>
        </w:rPr>
        <w:t>והעקיפים</w:t>
      </w:r>
      <w:r>
        <w:rPr>
          <w:rFonts w:cs="Times New Roman"/>
          <w:color w:val="000000"/>
          <w:shd w:fill="FFFFFF" w:val="clear"/>
          <w:rtl w:val="true"/>
          <w:lang w:eastAsia="he-IL"/>
        </w:rPr>
        <w:t xml:space="preserve"> </w:t>
      </w:r>
      <w:r>
        <w:rPr>
          <w:color w:val="000000"/>
          <w:shd w:fill="FFFFFF" w:val="clear"/>
          <w:rtl w:val="true"/>
          <w:lang w:eastAsia="he-IL"/>
        </w:rPr>
        <w:t>הנגרמים</w:t>
      </w:r>
      <w:r>
        <w:rPr>
          <w:rFonts w:cs="Times New Roman"/>
          <w:color w:val="000000"/>
          <w:shd w:fill="FFFFFF" w:val="clear"/>
          <w:rtl w:val="true"/>
          <w:lang w:eastAsia="he-IL"/>
        </w:rPr>
        <w:t xml:space="preserve"> </w:t>
      </w:r>
      <w:r>
        <w:rPr>
          <w:color w:val="000000"/>
          <w:shd w:fill="FFFFFF" w:val="clear"/>
          <w:rtl w:val="true"/>
          <w:lang w:eastAsia="he-IL"/>
        </w:rPr>
        <w:t>עקב</w:t>
      </w:r>
      <w:r>
        <w:rPr>
          <w:rFonts w:cs="Times New Roman"/>
          <w:color w:val="000000"/>
          <w:shd w:fill="FFFFFF" w:val="clear"/>
          <w:rtl w:val="true"/>
          <w:lang w:eastAsia="he-IL"/>
        </w:rPr>
        <w:t xml:space="preserve"> </w:t>
      </w:r>
      <w:r>
        <w:rPr>
          <w:color w:val="000000"/>
          <w:shd w:fill="FFFFFF" w:val="clear"/>
          <w:rtl w:val="true"/>
          <w:lang w:eastAsia="he-IL"/>
        </w:rPr>
        <w:t>השימוש</w:t>
      </w:r>
      <w:r>
        <w:rPr>
          <w:rFonts w:cs="Times New Roman"/>
          <w:color w:val="000000"/>
          <w:shd w:fill="FFFFFF" w:val="clear"/>
          <w:rtl w:val="true"/>
          <w:lang w:eastAsia="he-IL"/>
        </w:rPr>
        <w:t xml:space="preserve"> </w:t>
      </w:r>
      <w:r>
        <w:rPr>
          <w:color w:val="000000"/>
          <w:shd w:fill="FFFFFF" w:val="clear"/>
          <w:rtl w:val="true"/>
          <w:lang w:eastAsia="he-IL"/>
        </w:rPr>
        <w:t>בסמים</w:t>
      </w:r>
      <w:r>
        <w:rPr>
          <w:color w:val="000000"/>
          <w:shd w:fill="FFFFFF" w:val="clear"/>
          <w:rtl w:val="true"/>
          <w:lang w:eastAsia="he-IL"/>
        </w:rPr>
        <w:t xml:space="preserve">. </w:t>
      </w:r>
      <w:r>
        <w:rPr>
          <w:rFonts w:eastAsia="David"/>
          <w:color w:val="000000"/>
          <w:shd w:fill="FFFFFF" w:val="clear"/>
          <w:rtl w:val="true"/>
        </w:rPr>
        <w:t>הפסיקה</w:t>
      </w:r>
      <w:r>
        <w:rPr>
          <w:rFonts w:eastAsia="Times New Roman" w:cs="Times New Roman"/>
          <w:color w:val="000000"/>
          <w:shd w:fill="FFFFFF" w:val="clear"/>
          <w:rtl w:val="true"/>
        </w:rPr>
        <w:t xml:space="preserve"> </w:t>
      </w:r>
      <w:r>
        <w:rPr>
          <w:rFonts w:eastAsia="David"/>
          <w:color w:val="000000"/>
          <w:shd w:fill="FFFFFF" w:val="clear"/>
          <w:rtl w:val="true"/>
        </w:rPr>
        <w:t>אף</w:t>
      </w:r>
      <w:r>
        <w:rPr>
          <w:rFonts w:eastAsia="Times New Roman" w:cs="Times New Roman"/>
          <w:color w:val="000000"/>
          <w:shd w:fill="FFFFFF" w:val="clear"/>
          <w:rtl w:val="true"/>
        </w:rPr>
        <w:t xml:space="preserve"> </w:t>
      </w:r>
      <w:r>
        <w:rPr>
          <w:rFonts w:eastAsia="David"/>
          <w:color w:val="000000"/>
          <w:shd w:fill="FFFFFF" w:val="clear"/>
          <w:rtl w:val="true"/>
        </w:rPr>
        <w:t>מדגישה</w:t>
      </w:r>
      <w:r>
        <w:rPr>
          <w:rFonts w:eastAsia="Times New Roman" w:cs="Times New Roman"/>
          <w:color w:val="000000"/>
          <w:shd w:fill="FFFFFF" w:val="clear"/>
          <w:rtl w:val="true"/>
        </w:rPr>
        <w:t xml:space="preserve"> </w:t>
      </w:r>
      <w:r>
        <w:rPr>
          <w:rFonts w:eastAsia="David"/>
          <w:color w:val="000000"/>
          <w:shd w:fill="FFFFFF" w:val="clear"/>
          <w:rtl w:val="true"/>
        </w:rPr>
        <w:t>את</w:t>
      </w:r>
      <w:r>
        <w:rPr>
          <w:rFonts w:eastAsia="Times New Roman" w:cs="Times New Roman"/>
          <w:color w:val="000000"/>
          <w:shd w:fill="FFFFFF" w:val="clear"/>
          <w:rtl w:val="true"/>
        </w:rPr>
        <w:t xml:space="preserve"> </w:t>
      </w:r>
      <w:r>
        <w:rPr>
          <w:rFonts w:eastAsia="David"/>
          <w:color w:val="000000"/>
          <w:shd w:fill="FFFFFF" w:val="clear"/>
          <w:rtl w:val="true"/>
        </w:rPr>
        <w:t>הצורך</w:t>
      </w:r>
      <w:r>
        <w:rPr>
          <w:rFonts w:eastAsia="Times New Roman" w:cs="Times New Roman"/>
          <w:color w:val="000000"/>
          <w:shd w:fill="FFFFFF" w:val="clear"/>
          <w:rtl w:val="true"/>
        </w:rPr>
        <w:t xml:space="preserve"> </w:t>
      </w:r>
      <w:r>
        <w:rPr>
          <w:rFonts w:eastAsia="David"/>
          <w:color w:val="000000"/>
          <w:shd w:fill="FFFFFF" w:val="clear"/>
          <w:rtl w:val="true"/>
        </w:rPr>
        <w:t>בענישה</w:t>
      </w:r>
      <w:r>
        <w:rPr>
          <w:rFonts w:eastAsia="Times New Roman" w:cs="Times New Roman"/>
          <w:color w:val="000000"/>
          <w:shd w:fill="FFFFFF" w:val="clear"/>
          <w:rtl w:val="true"/>
        </w:rPr>
        <w:t xml:space="preserve"> </w:t>
      </w:r>
      <w:r>
        <w:rPr>
          <w:rFonts w:eastAsia="David"/>
          <w:color w:val="000000"/>
          <w:shd w:fill="FFFFFF" w:val="clear"/>
          <w:rtl w:val="true"/>
        </w:rPr>
        <w:t>מחמירה</w:t>
      </w:r>
      <w:r>
        <w:rPr>
          <w:rFonts w:eastAsia="Times New Roman" w:cs="Times New Roman"/>
          <w:color w:val="000000"/>
          <w:shd w:fill="FFFFFF" w:val="clear"/>
          <w:rtl w:val="true"/>
        </w:rPr>
        <w:t xml:space="preserve"> </w:t>
      </w:r>
      <w:r>
        <w:rPr>
          <w:rFonts w:eastAsia="David"/>
          <w:color w:val="000000"/>
          <w:shd w:fill="FFFFFF" w:val="clear"/>
          <w:rtl w:val="true"/>
        </w:rPr>
        <w:t>ומרתיעה</w:t>
      </w:r>
      <w:r>
        <w:rPr>
          <w:rFonts w:eastAsia="Times New Roman" w:cs="Times New Roman"/>
          <w:color w:val="000000"/>
          <w:shd w:fill="FFFFFF" w:val="clear"/>
          <w:rtl w:val="true"/>
        </w:rPr>
        <w:t xml:space="preserve"> </w:t>
      </w:r>
      <w:r>
        <w:rPr>
          <w:rFonts w:eastAsia="David"/>
          <w:color w:val="000000"/>
          <w:shd w:fill="FFFFFF" w:val="clear"/>
          <w:rtl w:val="true"/>
        </w:rPr>
        <w:t>בעבירות</w:t>
      </w:r>
      <w:r>
        <w:rPr>
          <w:rFonts w:eastAsia="Times New Roman" w:cs="Times New Roman"/>
          <w:color w:val="000000"/>
          <w:shd w:fill="FFFFFF" w:val="clear"/>
          <w:rtl w:val="true"/>
        </w:rPr>
        <w:t xml:space="preserve"> </w:t>
      </w:r>
      <w:r>
        <w:rPr>
          <w:rFonts w:eastAsia="David"/>
          <w:color w:val="000000"/>
          <w:shd w:fill="FFFFFF" w:val="clear"/>
          <w:rtl w:val="true"/>
        </w:rPr>
        <w:t>של</w:t>
      </w:r>
      <w:r>
        <w:rPr>
          <w:rFonts w:eastAsia="Times New Roman" w:cs="Times New Roman"/>
          <w:color w:val="000000"/>
          <w:shd w:fill="FFFFFF" w:val="clear"/>
          <w:rtl w:val="true"/>
        </w:rPr>
        <w:t xml:space="preserve"> </w:t>
      </w:r>
      <w:r>
        <w:rPr>
          <w:rFonts w:eastAsia="David"/>
          <w:color w:val="000000"/>
          <w:shd w:fill="FFFFFF" w:val="clear"/>
          <w:rtl w:val="true"/>
        </w:rPr>
        <w:t>סחר</w:t>
      </w:r>
      <w:r>
        <w:rPr>
          <w:rFonts w:eastAsia="Times New Roman" w:cs="Times New Roman"/>
          <w:color w:val="000000"/>
          <w:shd w:fill="FFFFFF" w:val="clear"/>
          <w:rtl w:val="true"/>
        </w:rPr>
        <w:t xml:space="preserve"> </w:t>
      </w:r>
      <w:r>
        <w:rPr>
          <w:rFonts w:eastAsia="David"/>
          <w:color w:val="000000"/>
          <w:shd w:fill="FFFFFF" w:val="clear"/>
          <w:rtl w:val="true"/>
        </w:rPr>
        <w:t>בסמים</w:t>
      </w:r>
      <w:r>
        <w:rPr>
          <w:rFonts w:eastAsia="David"/>
          <w:color w:val="000000"/>
          <w:shd w:fill="FFFFFF" w:val="clear"/>
          <w:rtl w:val="true"/>
        </w:rPr>
        <w:t xml:space="preserve">, </w:t>
      </w:r>
      <w:r>
        <w:rPr>
          <w:rFonts w:eastAsia="David"/>
          <w:color w:val="000000"/>
          <w:shd w:fill="FFFFFF" w:val="clear"/>
          <w:rtl w:val="true"/>
        </w:rPr>
        <w:t>בין</w:t>
      </w:r>
      <w:r>
        <w:rPr>
          <w:rFonts w:eastAsia="Times New Roman" w:cs="Times New Roman"/>
          <w:color w:val="000000"/>
          <w:shd w:fill="FFFFFF" w:val="clear"/>
          <w:rtl w:val="true"/>
        </w:rPr>
        <w:t xml:space="preserve"> </w:t>
      </w:r>
      <w:r>
        <w:rPr>
          <w:rFonts w:eastAsia="David"/>
          <w:color w:val="000000"/>
          <w:shd w:fill="FFFFFF" w:val="clear"/>
          <w:rtl w:val="true"/>
        </w:rPr>
        <w:t>היתר</w:t>
      </w:r>
      <w:r>
        <w:rPr>
          <w:rFonts w:eastAsia="David"/>
          <w:color w:val="000000"/>
          <w:shd w:fill="FFFFFF" w:val="clear"/>
          <w:rtl w:val="true"/>
        </w:rPr>
        <w:t xml:space="preserve">, </w:t>
      </w:r>
      <w:r>
        <w:rPr>
          <w:rFonts w:eastAsia="David"/>
          <w:color w:val="000000"/>
          <w:shd w:fill="FFFFFF" w:val="clear"/>
          <w:rtl w:val="true"/>
        </w:rPr>
        <w:t>בשל</w:t>
      </w:r>
      <w:r>
        <w:rPr>
          <w:rFonts w:eastAsia="Times New Roman" w:cs="Times New Roman"/>
          <w:color w:val="000000"/>
          <w:shd w:fill="FFFFFF" w:val="clear"/>
          <w:rtl w:val="true"/>
        </w:rPr>
        <w:t xml:space="preserve"> </w:t>
      </w:r>
      <w:r>
        <w:rPr>
          <w:rFonts w:eastAsia="David"/>
          <w:color w:val="000000"/>
          <w:shd w:fill="FFFFFF" w:val="clear"/>
          <w:rtl w:val="true"/>
        </w:rPr>
        <w:t>הפיתוי</w:t>
      </w:r>
      <w:r>
        <w:rPr>
          <w:rFonts w:eastAsia="Times New Roman" w:cs="Times New Roman"/>
          <w:color w:val="000000"/>
          <w:shd w:fill="FFFFFF" w:val="clear"/>
          <w:rtl w:val="true"/>
        </w:rPr>
        <w:t xml:space="preserve">  </w:t>
      </w:r>
      <w:r>
        <w:rPr>
          <w:rFonts w:eastAsia="David"/>
          <w:color w:val="000000"/>
          <w:shd w:fill="FFFFFF" w:val="clear"/>
          <w:rtl w:val="true"/>
        </w:rPr>
        <w:t>לעשיית</w:t>
      </w:r>
      <w:r>
        <w:rPr>
          <w:rFonts w:eastAsia="Times New Roman" w:cs="Times New Roman"/>
          <w:color w:val="000000"/>
          <w:shd w:fill="FFFFFF" w:val="clear"/>
          <w:rtl w:val="true"/>
        </w:rPr>
        <w:t xml:space="preserve"> </w:t>
      </w:r>
      <w:r>
        <w:rPr>
          <w:rFonts w:eastAsia="David"/>
          <w:color w:val="000000"/>
          <w:shd w:fill="FFFFFF" w:val="clear"/>
          <w:rtl w:val="true"/>
        </w:rPr>
        <w:t>רווחים</w:t>
      </w:r>
      <w:r>
        <w:rPr>
          <w:rFonts w:eastAsia="Times New Roman" w:cs="Times New Roman"/>
          <w:color w:val="000000"/>
          <w:shd w:fill="FFFFFF" w:val="clear"/>
          <w:rtl w:val="true"/>
        </w:rPr>
        <w:t xml:space="preserve"> </w:t>
      </w:r>
      <w:r>
        <w:rPr>
          <w:rFonts w:eastAsia="David"/>
          <w:color w:val="000000"/>
          <w:shd w:fill="FFFFFF" w:val="clear"/>
          <w:rtl w:val="true"/>
        </w:rPr>
        <w:t>קלים</w:t>
      </w:r>
      <w:r>
        <w:rPr>
          <w:rFonts w:eastAsia="Times New Roman" w:cs="Times New Roman"/>
          <w:color w:val="000000"/>
          <w:shd w:fill="FFFFFF" w:val="clear"/>
          <w:rtl w:val="true"/>
        </w:rPr>
        <w:t xml:space="preserve"> </w:t>
      </w:r>
      <w:r>
        <w:rPr>
          <w:rFonts w:eastAsia="David"/>
          <w:color w:val="000000"/>
          <w:shd w:fill="FFFFFF" w:val="clear"/>
          <w:rtl w:val="true"/>
        </w:rPr>
        <w:t>מביצוען</w:t>
      </w:r>
      <w:r>
        <w:rPr>
          <w:rFonts w:eastAsia="David"/>
          <w:color w:val="000000"/>
          <w:shd w:fill="FFFFFF" w:val="clear"/>
          <w:rtl w:val="true"/>
        </w:rPr>
        <w:t>.</w:t>
      </w:r>
    </w:p>
    <w:p>
      <w:pPr>
        <w:pStyle w:val="ListParagraph"/>
        <w:ind w:start="360" w:end="0"/>
        <w:jc w:val="both"/>
        <w:rPr>
          <w:rFonts w:eastAsia="David"/>
          <w:color w:val="000000"/>
          <w:sz w:val="2"/>
          <w:szCs w:val="2"/>
          <w:shd w:fill="FFFFFF" w:val="clear"/>
        </w:rPr>
      </w:pPr>
      <w:r>
        <w:rPr>
          <w:rFonts w:eastAsia="David"/>
          <w:color w:val="000000"/>
          <w:sz w:val="2"/>
          <w:szCs w:val="2"/>
          <w:shd w:fill="FFFFFF" w:val="clear"/>
          <w:rtl w:val="true"/>
        </w:rPr>
      </w:r>
    </w:p>
    <w:p>
      <w:pPr>
        <w:pStyle w:val="Normal"/>
        <w:numPr>
          <w:ilvl w:val="0"/>
          <w:numId w:val="2"/>
        </w:numPr>
        <w:suppressLineNumbers/>
        <w:spacing w:lineRule="auto" w:line="360" w:before="0" w:after="0"/>
        <w:ind w:hanging="283" w:start="283" w:end="0"/>
        <w:contextualSpacing/>
        <w:jc w:val="both"/>
        <w:rPr>
          <w:rFonts w:eastAsia="Calibri"/>
          <w:b/>
          <w:bCs/>
          <w:shd w:fill="FFFFFF" w:val="clear"/>
        </w:rPr>
      </w:pPr>
      <w:r>
        <w:rPr>
          <w:shd w:fill="FFFFFF" w:val="clear"/>
          <w:rtl w:val="true"/>
        </w:rPr>
        <w:t>רבות</w:t>
      </w:r>
      <w:r>
        <w:rPr>
          <w:rFonts w:cs="Times New Roman"/>
          <w:shd w:fill="FFFFFF" w:val="clear"/>
          <w:rtl w:val="true"/>
        </w:rPr>
        <w:t xml:space="preserve"> </w:t>
      </w:r>
      <w:r>
        <w:rPr>
          <w:shd w:fill="FFFFFF" w:val="clear"/>
          <w:rtl w:val="true"/>
        </w:rPr>
        <w:t>נאמר</w:t>
      </w:r>
      <w:r>
        <w:rPr>
          <w:rFonts w:cs="Times New Roman"/>
          <w:shd w:fill="FFFFFF" w:val="clear"/>
          <w:rtl w:val="true"/>
        </w:rPr>
        <w:t xml:space="preserve"> </w:t>
      </w:r>
      <w:r>
        <w:rPr>
          <w:shd w:fill="FFFFFF" w:val="clear"/>
          <w:rtl w:val="true"/>
        </w:rPr>
        <w:t>על</w:t>
      </w:r>
      <w:r>
        <w:rPr>
          <w:rFonts w:cs="Times New Roman"/>
          <w:shd w:fill="FFFFFF" w:val="clear"/>
          <w:rtl w:val="true"/>
        </w:rPr>
        <w:t xml:space="preserve"> </w:t>
      </w:r>
      <w:r>
        <w:rPr>
          <w:shd w:fill="FFFFFF" w:val="clear"/>
          <w:rtl w:val="true"/>
        </w:rPr>
        <w:t>חומרתן</w:t>
      </w:r>
      <w:r>
        <w:rPr>
          <w:rFonts w:cs="Times New Roman"/>
          <w:shd w:fill="FFFFFF" w:val="clear"/>
          <w:rtl w:val="true"/>
        </w:rPr>
        <w:t xml:space="preserve"> </w:t>
      </w:r>
      <w:r>
        <w:rPr>
          <w:shd w:fill="FFFFFF" w:val="clear"/>
          <w:rtl w:val="true"/>
        </w:rPr>
        <w:t>של</w:t>
      </w:r>
      <w:r>
        <w:rPr>
          <w:rFonts w:cs="Times New Roman"/>
          <w:shd w:fill="FFFFFF" w:val="clear"/>
          <w:rtl w:val="true"/>
        </w:rPr>
        <w:t xml:space="preserve"> </w:t>
      </w:r>
      <w:r>
        <w:rPr>
          <w:shd w:fill="FFFFFF" w:val="clear"/>
          <w:rtl w:val="true"/>
        </w:rPr>
        <w:t>עבירות</w:t>
      </w:r>
      <w:r>
        <w:rPr>
          <w:rFonts w:cs="Times New Roman"/>
          <w:shd w:fill="FFFFFF" w:val="clear"/>
          <w:rtl w:val="true"/>
        </w:rPr>
        <w:t xml:space="preserve"> </w:t>
      </w:r>
      <w:r>
        <w:rPr>
          <w:shd w:fill="FFFFFF" w:val="clear"/>
          <w:rtl w:val="true"/>
        </w:rPr>
        <w:t>הסמים</w:t>
      </w:r>
      <w:r>
        <w:rPr>
          <w:shd w:fill="FFFFFF" w:val="clear"/>
          <w:rtl w:val="true"/>
        </w:rPr>
        <w:t xml:space="preserve">, </w:t>
      </w:r>
      <w:r>
        <w:rPr>
          <w:shd w:fill="FFFFFF" w:val="clear"/>
          <w:rtl w:val="true"/>
        </w:rPr>
        <w:t>בהן</w:t>
      </w:r>
      <w:r>
        <w:rPr>
          <w:rFonts w:cs="Times New Roman"/>
          <w:shd w:fill="FFFFFF" w:val="clear"/>
          <w:rtl w:val="true"/>
        </w:rPr>
        <w:t xml:space="preserve"> </w:t>
      </w:r>
      <w:r>
        <w:rPr>
          <w:shd w:fill="FFFFFF" w:val="clear"/>
          <w:rtl w:val="true"/>
        </w:rPr>
        <w:t>נדחות</w:t>
      </w:r>
      <w:r>
        <w:rPr>
          <w:rFonts w:cs="Times New Roman"/>
          <w:shd w:fill="FFFFFF" w:val="clear"/>
          <w:rtl w:val="true"/>
        </w:rPr>
        <w:t xml:space="preserve"> </w:t>
      </w:r>
      <w:r>
        <w:rPr>
          <w:shd w:fill="FFFFFF" w:val="clear"/>
          <w:rtl w:val="true"/>
        </w:rPr>
        <w:t>הנסיבות</w:t>
      </w:r>
      <w:r>
        <w:rPr>
          <w:rFonts w:cs="Times New Roman"/>
          <w:shd w:fill="FFFFFF" w:val="clear"/>
          <w:rtl w:val="true"/>
        </w:rPr>
        <w:t xml:space="preserve"> </w:t>
      </w:r>
      <w:r>
        <w:rPr>
          <w:shd w:fill="FFFFFF" w:val="clear"/>
          <w:rtl w:val="true"/>
        </w:rPr>
        <w:t>האישיות</w:t>
      </w:r>
      <w:r>
        <w:rPr>
          <w:rFonts w:cs="Times New Roman"/>
          <w:shd w:fill="FFFFFF" w:val="clear"/>
          <w:rtl w:val="true"/>
        </w:rPr>
        <w:t xml:space="preserve"> </w:t>
      </w:r>
      <w:r>
        <w:rPr>
          <w:shd w:fill="FFFFFF" w:val="clear"/>
          <w:rtl w:val="true"/>
        </w:rPr>
        <w:t>מפני</w:t>
      </w:r>
      <w:r>
        <w:rPr>
          <w:rFonts w:cs="Times New Roman"/>
          <w:shd w:fill="FFFFFF" w:val="clear"/>
          <w:rtl w:val="true"/>
        </w:rPr>
        <w:t xml:space="preserve"> </w:t>
      </w:r>
      <w:r>
        <w:rPr>
          <w:shd w:fill="FFFFFF" w:val="clear"/>
          <w:rtl w:val="true"/>
        </w:rPr>
        <w:t>האינטרס</w:t>
      </w:r>
      <w:r>
        <w:rPr>
          <w:rFonts w:cs="Times New Roman"/>
          <w:shd w:fill="FFFFFF" w:val="clear"/>
          <w:rtl w:val="true"/>
        </w:rPr>
        <w:t xml:space="preserve"> </w:t>
      </w:r>
      <w:r>
        <w:rPr>
          <w:shd w:fill="FFFFFF" w:val="clear"/>
          <w:rtl w:val="true"/>
        </w:rPr>
        <w:t>הציבורי</w:t>
      </w:r>
      <w:r>
        <w:rPr>
          <w:shd w:fill="FFFFFF" w:val="clear"/>
          <w:rtl w:val="true"/>
        </w:rPr>
        <w:t xml:space="preserve">, </w:t>
      </w:r>
      <w:r>
        <w:rPr>
          <w:shd w:fill="FFFFFF" w:val="clear"/>
          <w:rtl w:val="true"/>
        </w:rPr>
        <w:t>וכי</w:t>
      </w:r>
      <w:r>
        <w:rPr>
          <w:rFonts w:cs="Times New Roman"/>
          <w:shd w:fill="FFFFFF" w:val="clear"/>
          <w:rtl w:val="true"/>
        </w:rPr>
        <w:t xml:space="preserve"> </w:t>
      </w:r>
      <w:r>
        <w:rPr>
          <w:shd w:fill="FFFFFF" w:val="clear"/>
          <w:rtl w:val="true"/>
        </w:rPr>
        <w:t>על</w:t>
      </w:r>
      <w:r>
        <w:rPr>
          <w:rFonts w:cs="Times New Roman"/>
          <w:shd w:fill="FFFFFF" w:val="clear"/>
          <w:rtl w:val="true"/>
        </w:rPr>
        <w:t xml:space="preserve"> </w:t>
      </w:r>
      <w:r>
        <w:rPr>
          <w:shd w:fill="FFFFFF" w:val="clear"/>
          <w:rtl w:val="true"/>
        </w:rPr>
        <w:t>בית</w:t>
      </w:r>
      <w:r>
        <w:rPr>
          <w:rFonts w:cs="Times New Roman"/>
          <w:shd w:fill="FFFFFF" w:val="clear"/>
          <w:rtl w:val="true"/>
        </w:rPr>
        <w:t xml:space="preserve"> </w:t>
      </w:r>
      <w:r>
        <w:rPr>
          <w:shd w:fill="FFFFFF" w:val="clear"/>
          <w:rtl w:val="true"/>
        </w:rPr>
        <w:t>המשפט</w:t>
      </w:r>
      <w:r>
        <w:rPr>
          <w:rFonts w:cs="Times New Roman"/>
          <w:shd w:fill="FFFFFF" w:val="clear"/>
          <w:rtl w:val="true"/>
        </w:rPr>
        <w:t xml:space="preserve"> </w:t>
      </w:r>
      <w:r>
        <w:rPr>
          <w:shd w:fill="FFFFFF" w:val="clear"/>
          <w:rtl w:val="true"/>
        </w:rPr>
        <w:t>להילחם</w:t>
      </w:r>
      <w:r>
        <w:rPr>
          <w:rFonts w:cs="Times New Roman"/>
          <w:shd w:fill="FFFFFF" w:val="clear"/>
          <w:rtl w:val="true"/>
        </w:rPr>
        <w:t xml:space="preserve"> </w:t>
      </w:r>
      <w:r>
        <w:rPr>
          <w:shd w:fill="FFFFFF" w:val="clear"/>
          <w:rtl w:val="true"/>
        </w:rPr>
        <w:t>בתופעה</w:t>
      </w:r>
      <w:r>
        <w:rPr>
          <w:rFonts w:cs="Times New Roman"/>
          <w:shd w:fill="FFFFFF" w:val="clear"/>
          <w:rtl w:val="true"/>
        </w:rPr>
        <w:t xml:space="preserve"> </w:t>
      </w:r>
      <w:r>
        <w:rPr>
          <w:shd w:fill="FFFFFF" w:val="clear"/>
          <w:rtl w:val="true"/>
        </w:rPr>
        <w:t>הקשה</w:t>
      </w:r>
      <w:r>
        <w:rPr>
          <w:rFonts w:cs="Times New Roman"/>
          <w:shd w:fill="FFFFFF" w:val="clear"/>
          <w:rtl w:val="true"/>
        </w:rPr>
        <w:t xml:space="preserve"> </w:t>
      </w:r>
      <w:r>
        <w:rPr>
          <w:shd w:fill="FFFFFF" w:val="clear"/>
          <w:rtl w:val="true"/>
        </w:rPr>
        <w:t>של</w:t>
      </w:r>
      <w:r>
        <w:rPr>
          <w:rFonts w:cs="Times New Roman"/>
          <w:shd w:fill="FFFFFF" w:val="clear"/>
          <w:rtl w:val="true"/>
        </w:rPr>
        <w:t xml:space="preserve"> </w:t>
      </w:r>
      <w:r>
        <w:rPr>
          <w:shd w:fill="FFFFFF" w:val="clear"/>
          <w:rtl w:val="true"/>
        </w:rPr>
        <w:t>נגע</w:t>
      </w:r>
      <w:r>
        <w:rPr>
          <w:rFonts w:cs="Times New Roman"/>
          <w:shd w:fill="FFFFFF" w:val="clear"/>
          <w:rtl w:val="true"/>
        </w:rPr>
        <w:t xml:space="preserve"> </w:t>
      </w:r>
      <w:r>
        <w:rPr>
          <w:shd w:fill="FFFFFF" w:val="clear"/>
          <w:rtl w:val="true"/>
        </w:rPr>
        <w:t>הסמים</w:t>
      </w:r>
      <w:r>
        <w:rPr>
          <w:shd w:fill="FFFFFF" w:val="clear"/>
          <w:rtl w:val="true"/>
        </w:rPr>
        <w:t xml:space="preserve">, </w:t>
      </w:r>
      <w:r>
        <w:rPr>
          <w:shd w:fill="FFFFFF" w:val="clear"/>
          <w:rtl w:val="true"/>
        </w:rPr>
        <w:t>ולהרתיע</w:t>
      </w:r>
      <w:r>
        <w:rPr>
          <w:rFonts w:cs="Times New Roman"/>
          <w:shd w:fill="FFFFFF" w:val="clear"/>
          <w:rtl w:val="true"/>
        </w:rPr>
        <w:t xml:space="preserve"> </w:t>
      </w:r>
      <w:r>
        <w:rPr>
          <w:shd w:fill="FFFFFF" w:val="clear"/>
          <w:rtl w:val="true"/>
        </w:rPr>
        <w:t>את</w:t>
      </w:r>
      <w:r>
        <w:rPr>
          <w:rFonts w:cs="Times New Roman"/>
          <w:shd w:fill="FFFFFF" w:val="clear"/>
          <w:rtl w:val="true"/>
        </w:rPr>
        <w:t xml:space="preserve"> </w:t>
      </w:r>
      <w:r>
        <w:rPr>
          <w:shd w:fill="FFFFFF" w:val="clear"/>
          <w:rtl w:val="true"/>
        </w:rPr>
        <w:t>היחיד</w:t>
      </w:r>
      <w:r>
        <w:rPr>
          <w:rFonts w:cs="Times New Roman"/>
          <w:shd w:fill="FFFFFF" w:val="clear"/>
          <w:rtl w:val="true"/>
        </w:rPr>
        <w:t xml:space="preserve"> </w:t>
      </w:r>
      <w:r>
        <w:rPr>
          <w:shd w:fill="FFFFFF" w:val="clear"/>
          <w:rtl w:val="true"/>
        </w:rPr>
        <w:t>והרבים</w:t>
      </w:r>
      <w:r>
        <w:rPr>
          <w:rFonts w:cs="Times New Roman"/>
          <w:shd w:fill="FFFFFF" w:val="clear"/>
          <w:rtl w:val="true"/>
        </w:rPr>
        <w:t xml:space="preserve"> </w:t>
      </w:r>
      <w:r>
        <w:rPr>
          <w:shd w:fill="FFFFFF" w:val="clear"/>
          <w:rtl w:val="true"/>
        </w:rPr>
        <w:t>מפני</w:t>
      </w:r>
      <w:r>
        <w:rPr>
          <w:rFonts w:cs="Times New Roman"/>
          <w:shd w:fill="FFFFFF" w:val="clear"/>
          <w:rtl w:val="true"/>
        </w:rPr>
        <w:t xml:space="preserve"> </w:t>
      </w:r>
      <w:r>
        <w:rPr>
          <w:shd w:fill="FFFFFF" w:val="clear"/>
          <w:rtl w:val="true"/>
        </w:rPr>
        <w:t>עבירות</w:t>
      </w:r>
      <w:r>
        <w:rPr>
          <w:rFonts w:cs="Times New Roman"/>
          <w:shd w:fill="FFFFFF" w:val="clear"/>
          <w:rtl w:val="true"/>
        </w:rPr>
        <w:t xml:space="preserve"> </w:t>
      </w:r>
      <w:r>
        <w:rPr>
          <w:shd w:fill="FFFFFF" w:val="clear"/>
          <w:rtl w:val="true"/>
        </w:rPr>
        <w:t>אלה</w:t>
      </w:r>
      <w:r>
        <w:rPr>
          <w:shd w:fill="FFFFFF" w:val="clear"/>
          <w:rtl w:val="true"/>
        </w:rPr>
        <w:t xml:space="preserve">, </w:t>
      </w:r>
      <w:r>
        <w:rPr>
          <w:shd w:fill="FFFFFF" w:val="clear"/>
          <w:rtl w:val="true"/>
        </w:rPr>
        <w:t>כך</w:t>
      </w:r>
      <w:r>
        <w:rPr>
          <w:rFonts w:cs="Times New Roman"/>
          <w:shd w:fill="FFFFFF" w:val="clear"/>
          <w:rtl w:val="true"/>
        </w:rPr>
        <w:t xml:space="preserve"> </w:t>
      </w:r>
      <w:r>
        <w:rPr>
          <w:shd w:fill="FFFFFF" w:val="clear"/>
          <w:rtl w:val="true"/>
        </w:rPr>
        <w:t>למשל</w:t>
      </w:r>
      <w:r>
        <w:rPr>
          <w:rFonts w:ascii="Arial" w:hAnsi="Arial" w:cs="Arial"/>
          <w:shd w:fill="FFFFFF" w:val="clear"/>
          <w:rtl w:val="true"/>
        </w:rPr>
        <w:t xml:space="preserve"> ב</w:t>
      </w:r>
      <w:hyperlink r:id="rId28">
        <w:r>
          <w:rPr>
            <w:rStyle w:val="Hyperlink"/>
            <w:rFonts w:ascii="Arial" w:hAnsi="Arial" w:cs="Arial"/>
            <w:color w:val="0000FF"/>
            <w:u w:val="single"/>
            <w:shd w:fill="FFFFFF" w:val="clear"/>
            <w:rtl w:val="true"/>
          </w:rPr>
          <w:t>ע</w:t>
        </w:r>
        <w:r>
          <w:rPr>
            <w:rStyle w:val="Hyperlink"/>
            <w:rFonts w:cs="Arial" w:ascii="Arial" w:hAnsi="Arial"/>
            <w:color w:val="0000FF"/>
            <w:u w:val="single"/>
            <w:shd w:fill="FFFFFF" w:val="clear"/>
            <w:rtl w:val="true"/>
          </w:rPr>
          <w:t>"</w:t>
        </w:r>
        <w:r>
          <w:rPr>
            <w:rStyle w:val="Hyperlink"/>
            <w:rFonts w:ascii="Arial" w:hAnsi="Arial" w:cs="Arial"/>
            <w:color w:val="0000FF"/>
            <w:u w:val="single"/>
            <w:shd w:fill="FFFFFF" w:val="clear"/>
            <w:rtl w:val="true"/>
          </w:rPr>
          <w:t xml:space="preserve">פ </w:t>
        </w:r>
        <w:r>
          <w:rPr>
            <w:rStyle w:val="Hyperlink"/>
            <w:rFonts w:cs="Arial" w:ascii="Arial" w:hAnsi="Arial"/>
            <w:color w:val="0000FF"/>
            <w:u w:val="single"/>
            <w:shd w:fill="FFFFFF" w:val="clear"/>
          </w:rPr>
          <w:t>1987/15</w:t>
        </w:r>
      </w:hyperlink>
      <w:r>
        <w:rPr>
          <w:rFonts w:cs="Arial" w:ascii="Arial" w:hAnsi="Arial"/>
          <w:shd w:fill="FFFFFF" w:val="clear"/>
          <w:rtl w:val="true"/>
        </w:rPr>
        <w:t xml:space="preserve"> </w:t>
      </w:r>
      <w:r>
        <w:rPr>
          <w:rFonts w:ascii="Arial" w:hAnsi="Arial" w:cs="Arial"/>
          <w:b/>
          <w:b/>
          <w:bCs/>
          <w:shd w:fill="FFFFFF" w:val="clear"/>
          <w:rtl w:val="true"/>
        </w:rPr>
        <w:t>דרורי נ</w:t>
      </w:r>
      <w:r>
        <w:rPr>
          <w:rFonts w:cs="Arial" w:ascii="Arial" w:hAnsi="Arial"/>
          <w:b/>
          <w:bCs/>
          <w:shd w:fill="FFFFFF" w:val="clear"/>
          <w:rtl w:val="true"/>
        </w:rPr>
        <w:t xml:space="preserve">' </w:t>
      </w:r>
      <w:r>
        <w:rPr>
          <w:rFonts w:ascii="Arial" w:hAnsi="Arial" w:cs="Arial"/>
          <w:b/>
          <w:b/>
          <w:bCs/>
          <w:shd w:fill="FFFFFF" w:val="clear"/>
          <w:rtl w:val="true"/>
        </w:rPr>
        <w:t>מדינת ישראל</w:t>
      </w:r>
      <w:r>
        <w:rPr>
          <w:rFonts w:ascii="Arial" w:hAnsi="Arial" w:cs="Arial"/>
          <w:shd w:fill="FFFFFF" w:val="clear"/>
          <w:rtl w:val="true"/>
        </w:rPr>
        <w:t xml:space="preserve"> </w:t>
      </w:r>
      <w:r>
        <w:rPr>
          <w:rFonts w:cs="Arial" w:ascii="Arial" w:hAnsi="Arial"/>
          <w:shd w:fill="FFFFFF" w:val="clear"/>
          <w:rtl w:val="true"/>
        </w:rPr>
        <w:t>(</w:t>
      </w:r>
      <w:r>
        <w:rPr>
          <w:rFonts w:cs="Arial" w:ascii="Arial" w:hAnsi="Arial"/>
          <w:shd w:fill="FFFFFF" w:val="clear"/>
        </w:rPr>
        <w:t>17.8.15</w:t>
      </w:r>
      <w:r>
        <w:rPr>
          <w:rFonts w:cs="Arial" w:ascii="Arial" w:hAnsi="Arial"/>
          <w:shd w:fill="FFFFFF" w:val="clear"/>
          <w:rtl w:val="true"/>
        </w:rPr>
        <w:t xml:space="preserve">): </w:t>
      </w:r>
      <w:r>
        <w:rPr>
          <w:b/>
          <w:bCs/>
          <w:shd w:fill="FFFFFF" w:val="clear"/>
          <w:rtl w:val="true"/>
        </w:rPr>
        <w:t>"</w:t>
      </w:r>
      <w:r>
        <w:rPr>
          <w:b/>
          <w:b/>
          <w:bCs/>
          <w:shd w:fill="FFFFFF" w:val="clear"/>
          <w:rtl w:val="true"/>
        </w:rPr>
        <w:t>על</w:t>
      </w:r>
      <w:r>
        <w:rPr>
          <w:rFonts w:cs="Times New Roman"/>
          <w:b/>
          <w:b/>
          <w:bCs/>
          <w:shd w:fill="FFFFFF" w:val="clear"/>
          <w:rtl w:val="true"/>
        </w:rPr>
        <w:t xml:space="preserve"> </w:t>
      </w:r>
      <w:r>
        <w:rPr>
          <w:b/>
          <w:b/>
          <w:bCs/>
          <w:shd w:fill="FFFFFF" w:val="clear"/>
          <w:rtl w:val="true"/>
        </w:rPr>
        <w:t>חומרתן</w:t>
      </w:r>
      <w:r>
        <w:rPr>
          <w:rFonts w:cs="Times New Roman"/>
          <w:b/>
          <w:b/>
          <w:bCs/>
          <w:shd w:fill="FFFFFF" w:val="clear"/>
          <w:rtl w:val="true"/>
        </w:rPr>
        <w:t xml:space="preserve"> </w:t>
      </w:r>
      <w:r>
        <w:rPr>
          <w:b/>
          <w:b/>
          <w:bCs/>
          <w:shd w:fill="FFFFFF" w:val="clear"/>
          <w:rtl w:val="true"/>
        </w:rPr>
        <w:t>של</w:t>
      </w:r>
      <w:r>
        <w:rPr>
          <w:rFonts w:cs="Times New Roman"/>
          <w:b/>
          <w:b/>
          <w:bCs/>
          <w:shd w:fill="FFFFFF" w:val="clear"/>
          <w:rtl w:val="true"/>
        </w:rPr>
        <w:t xml:space="preserve"> </w:t>
      </w:r>
      <w:r>
        <w:rPr>
          <w:b/>
          <w:b/>
          <w:bCs/>
          <w:shd w:fill="FFFFFF" w:val="clear"/>
          <w:rtl w:val="true"/>
        </w:rPr>
        <w:t>עבירות</w:t>
      </w:r>
      <w:r>
        <w:rPr>
          <w:rFonts w:cs="Times New Roman"/>
          <w:b/>
          <w:b/>
          <w:bCs/>
          <w:shd w:fill="FFFFFF" w:val="clear"/>
          <w:rtl w:val="true"/>
        </w:rPr>
        <w:t xml:space="preserve"> </w:t>
      </w:r>
      <w:r>
        <w:rPr>
          <w:b/>
          <w:b/>
          <w:bCs/>
          <w:shd w:fill="FFFFFF" w:val="clear"/>
          <w:rtl w:val="true"/>
        </w:rPr>
        <w:t>סחר</w:t>
      </w:r>
      <w:r>
        <w:rPr>
          <w:rFonts w:cs="Times New Roman"/>
          <w:b/>
          <w:b/>
          <w:bCs/>
          <w:shd w:fill="FFFFFF" w:val="clear"/>
          <w:rtl w:val="true"/>
        </w:rPr>
        <w:t xml:space="preserve"> </w:t>
      </w:r>
      <w:r>
        <w:rPr>
          <w:b/>
          <w:b/>
          <w:bCs/>
          <w:shd w:fill="FFFFFF" w:val="clear"/>
          <w:rtl w:val="true"/>
        </w:rPr>
        <w:t>והפצה</w:t>
      </w:r>
      <w:r>
        <w:rPr>
          <w:rFonts w:cs="Times New Roman"/>
          <w:b/>
          <w:b/>
          <w:bCs/>
          <w:shd w:fill="FFFFFF" w:val="clear"/>
          <w:rtl w:val="true"/>
        </w:rPr>
        <w:t xml:space="preserve"> </w:t>
      </w:r>
      <w:r>
        <w:rPr>
          <w:b/>
          <w:b/>
          <w:bCs/>
          <w:shd w:fill="FFFFFF" w:val="clear"/>
          <w:rtl w:val="true"/>
        </w:rPr>
        <w:t>של</w:t>
      </w:r>
      <w:r>
        <w:rPr>
          <w:rFonts w:cs="Times New Roman"/>
          <w:b/>
          <w:b/>
          <w:bCs/>
          <w:shd w:fill="FFFFFF" w:val="clear"/>
          <w:rtl w:val="true"/>
        </w:rPr>
        <w:t xml:space="preserve"> </w:t>
      </w:r>
      <w:r>
        <w:rPr>
          <w:b/>
          <w:b/>
          <w:bCs/>
          <w:shd w:fill="FFFFFF" w:val="clear"/>
          <w:rtl w:val="true"/>
        </w:rPr>
        <w:t>סמים</w:t>
      </w:r>
      <w:r>
        <w:rPr>
          <w:rFonts w:cs="Times New Roman"/>
          <w:b/>
          <w:b/>
          <w:bCs/>
          <w:shd w:fill="FFFFFF" w:val="clear"/>
          <w:rtl w:val="true"/>
        </w:rPr>
        <w:t xml:space="preserve"> </w:t>
      </w:r>
      <w:r>
        <w:rPr>
          <w:b/>
          <w:b/>
          <w:bCs/>
          <w:shd w:fill="FFFFFF" w:val="clear"/>
          <w:rtl w:val="true"/>
        </w:rPr>
        <w:t>מסוכנים</w:t>
      </w:r>
      <w:r>
        <w:rPr>
          <w:rFonts w:cs="Times New Roman"/>
          <w:b/>
          <w:b/>
          <w:bCs/>
          <w:shd w:fill="FFFFFF" w:val="clear"/>
          <w:rtl w:val="true"/>
        </w:rPr>
        <w:t xml:space="preserve"> </w:t>
      </w:r>
      <w:r>
        <w:rPr>
          <w:b/>
          <w:b/>
          <w:bCs/>
          <w:shd w:fill="FFFFFF" w:val="clear"/>
          <w:rtl w:val="true"/>
        </w:rPr>
        <w:t>ועל</w:t>
      </w:r>
      <w:r>
        <w:rPr>
          <w:rFonts w:cs="Times New Roman"/>
          <w:b/>
          <w:b/>
          <w:bCs/>
          <w:shd w:fill="FFFFFF" w:val="clear"/>
          <w:rtl w:val="true"/>
        </w:rPr>
        <w:t xml:space="preserve"> </w:t>
      </w:r>
      <w:r>
        <w:rPr>
          <w:b/>
          <w:b/>
          <w:bCs/>
          <w:shd w:fill="FFFFFF" w:val="clear"/>
          <w:rtl w:val="true"/>
        </w:rPr>
        <w:t>הצורך</w:t>
      </w:r>
      <w:r>
        <w:rPr>
          <w:rFonts w:cs="Times New Roman"/>
          <w:b/>
          <w:b/>
          <w:bCs/>
          <w:shd w:fill="FFFFFF" w:val="clear"/>
          <w:rtl w:val="true"/>
        </w:rPr>
        <w:t xml:space="preserve"> </w:t>
      </w:r>
      <w:r>
        <w:rPr>
          <w:b/>
          <w:b/>
          <w:bCs/>
          <w:shd w:fill="FFFFFF" w:val="clear"/>
          <w:rtl w:val="true"/>
        </w:rPr>
        <w:t>להיאבק</w:t>
      </w:r>
      <w:r>
        <w:rPr>
          <w:rFonts w:cs="Times New Roman"/>
          <w:b/>
          <w:b/>
          <w:bCs/>
          <w:shd w:fill="FFFFFF" w:val="clear"/>
          <w:rtl w:val="true"/>
        </w:rPr>
        <w:t xml:space="preserve"> </w:t>
      </w:r>
      <w:r>
        <w:rPr>
          <w:b/>
          <w:b/>
          <w:bCs/>
          <w:shd w:fill="FFFFFF" w:val="clear"/>
          <w:rtl w:val="true"/>
        </w:rPr>
        <w:t>בהן</w:t>
      </w:r>
      <w:r>
        <w:rPr>
          <w:rFonts w:cs="Times New Roman"/>
          <w:b/>
          <w:b/>
          <w:bCs/>
          <w:shd w:fill="FFFFFF" w:val="clear"/>
          <w:rtl w:val="true"/>
        </w:rPr>
        <w:t xml:space="preserve"> </w:t>
      </w:r>
      <w:r>
        <w:rPr>
          <w:b/>
          <w:b/>
          <w:bCs/>
          <w:shd w:fill="FFFFFF" w:val="clear"/>
          <w:rtl w:val="true"/>
        </w:rPr>
        <w:t>באמצעות</w:t>
      </w:r>
      <w:r>
        <w:rPr>
          <w:rFonts w:cs="Times New Roman"/>
          <w:b/>
          <w:b/>
          <w:bCs/>
          <w:shd w:fill="FFFFFF" w:val="clear"/>
          <w:rtl w:val="true"/>
        </w:rPr>
        <w:t xml:space="preserve"> </w:t>
      </w:r>
      <w:r>
        <w:rPr>
          <w:b/>
          <w:b/>
          <w:bCs/>
          <w:shd w:fill="FFFFFF" w:val="clear"/>
          <w:rtl w:val="true"/>
        </w:rPr>
        <w:t>ענישה</w:t>
      </w:r>
      <w:r>
        <w:rPr>
          <w:rFonts w:cs="Times New Roman"/>
          <w:b/>
          <w:b/>
          <w:bCs/>
          <w:shd w:fill="FFFFFF" w:val="clear"/>
          <w:rtl w:val="true"/>
        </w:rPr>
        <w:t xml:space="preserve"> </w:t>
      </w:r>
      <w:r>
        <w:rPr>
          <w:b/>
          <w:b/>
          <w:bCs/>
          <w:shd w:fill="FFFFFF" w:val="clear"/>
          <w:rtl w:val="true"/>
        </w:rPr>
        <w:t>משמעותית</w:t>
      </w:r>
      <w:r>
        <w:rPr>
          <w:rFonts w:cs="Times New Roman"/>
          <w:b/>
          <w:b/>
          <w:bCs/>
          <w:shd w:fill="FFFFFF" w:val="clear"/>
          <w:rtl w:val="true"/>
        </w:rPr>
        <w:t xml:space="preserve"> </w:t>
      </w:r>
      <w:r>
        <w:rPr>
          <w:b/>
          <w:b/>
          <w:bCs/>
          <w:shd w:fill="FFFFFF" w:val="clear"/>
          <w:rtl w:val="true"/>
        </w:rPr>
        <w:t>ומרתיעה</w:t>
      </w:r>
      <w:r>
        <w:rPr>
          <w:rFonts w:cs="Times New Roman"/>
          <w:b/>
          <w:b/>
          <w:bCs/>
          <w:shd w:fill="FFFFFF" w:val="clear"/>
          <w:rtl w:val="true"/>
        </w:rPr>
        <w:t xml:space="preserve"> </w:t>
      </w:r>
      <w:r>
        <w:rPr>
          <w:b/>
          <w:b/>
          <w:bCs/>
          <w:shd w:fill="FFFFFF" w:val="clear"/>
          <w:rtl w:val="true"/>
        </w:rPr>
        <w:t>עמד</w:t>
      </w:r>
      <w:r>
        <w:rPr>
          <w:rFonts w:cs="Times New Roman"/>
          <w:b/>
          <w:b/>
          <w:bCs/>
          <w:shd w:fill="FFFFFF" w:val="clear"/>
          <w:rtl w:val="true"/>
        </w:rPr>
        <w:t xml:space="preserve"> </w:t>
      </w:r>
      <w:r>
        <w:rPr>
          <w:b/>
          <w:b/>
          <w:bCs/>
          <w:shd w:fill="FFFFFF" w:val="clear"/>
          <w:rtl w:val="true"/>
        </w:rPr>
        <w:t>בית</w:t>
      </w:r>
      <w:r>
        <w:rPr>
          <w:rFonts w:cs="Times New Roman"/>
          <w:b/>
          <w:b/>
          <w:bCs/>
          <w:shd w:fill="FFFFFF" w:val="clear"/>
          <w:rtl w:val="true"/>
        </w:rPr>
        <w:t xml:space="preserve"> </w:t>
      </w:r>
      <w:r>
        <w:rPr>
          <w:b/>
          <w:b/>
          <w:bCs/>
          <w:shd w:fill="FFFFFF" w:val="clear"/>
          <w:rtl w:val="true"/>
        </w:rPr>
        <w:t>משפט</w:t>
      </w:r>
      <w:r>
        <w:rPr>
          <w:rFonts w:cs="Times New Roman"/>
          <w:b/>
          <w:b/>
          <w:bCs/>
          <w:shd w:fill="FFFFFF" w:val="clear"/>
          <w:rtl w:val="true"/>
        </w:rPr>
        <w:t xml:space="preserve"> </w:t>
      </w:r>
      <w:r>
        <w:rPr>
          <w:b/>
          <w:b/>
          <w:bCs/>
          <w:shd w:fill="FFFFFF" w:val="clear"/>
          <w:rtl w:val="true"/>
        </w:rPr>
        <w:t>זה</w:t>
      </w:r>
      <w:r>
        <w:rPr>
          <w:rFonts w:cs="Times New Roman"/>
          <w:b/>
          <w:b/>
          <w:bCs/>
          <w:shd w:fill="FFFFFF" w:val="clear"/>
          <w:rtl w:val="true"/>
        </w:rPr>
        <w:t xml:space="preserve"> </w:t>
      </w:r>
      <w:r>
        <w:rPr>
          <w:b/>
          <w:b/>
          <w:bCs/>
          <w:shd w:fill="FFFFFF" w:val="clear"/>
          <w:rtl w:val="true"/>
        </w:rPr>
        <w:t>לא</w:t>
      </w:r>
      <w:r>
        <w:rPr>
          <w:rFonts w:cs="Times New Roman"/>
          <w:b/>
          <w:b/>
          <w:bCs/>
          <w:shd w:fill="FFFFFF" w:val="clear"/>
          <w:rtl w:val="true"/>
        </w:rPr>
        <w:t xml:space="preserve"> </w:t>
      </w:r>
      <w:r>
        <w:rPr>
          <w:b/>
          <w:b/>
          <w:bCs/>
          <w:shd w:fill="FFFFFF" w:val="clear"/>
          <w:rtl w:val="true"/>
        </w:rPr>
        <w:t>אחת</w:t>
      </w:r>
      <w:r>
        <w:rPr>
          <w:b/>
          <w:bCs/>
          <w:shd w:fill="FFFFFF" w:val="clear"/>
          <w:rtl w:val="true"/>
        </w:rPr>
        <w:t xml:space="preserve">, </w:t>
      </w:r>
      <w:r>
        <w:rPr>
          <w:b/>
          <w:b/>
          <w:bCs/>
          <w:shd w:fill="FFFFFF" w:val="clear"/>
          <w:rtl w:val="true"/>
        </w:rPr>
        <w:t>תוך</w:t>
      </w:r>
      <w:r>
        <w:rPr>
          <w:rFonts w:cs="Times New Roman"/>
          <w:b/>
          <w:b/>
          <w:bCs/>
          <w:shd w:fill="FFFFFF" w:val="clear"/>
          <w:rtl w:val="true"/>
        </w:rPr>
        <w:t xml:space="preserve"> </w:t>
      </w:r>
      <w:r>
        <w:rPr>
          <w:b/>
          <w:b/>
          <w:bCs/>
          <w:shd w:fill="FFFFFF" w:val="clear"/>
          <w:rtl w:val="true"/>
        </w:rPr>
        <w:t>הדגשה</w:t>
      </w:r>
      <w:r>
        <w:rPr>
          <w:rFonts w:cs="Times New Roman"/>
          <w:b/>
          <w:b/>
          <w:bCs/>
          <w:shd w:fill="FFFFFF" w:val="clear"/>
          <w:rtl w:val="true"/>
        </w:rPr>
        <w:t xml:space="preserve"> </w:t>
      </w:r>
      <w:r>
        <w:rPr>
          <w:b/>
          <w:b/>
          <w:bCs/>
          <w:shd w:fill="FFFFFF" w:val="clear"/>
          <w:rtl w:val="true"/>
        </w:rPr>
        <w:t>שבעבירות</w:t>
      </w:r>
      <w:r>
        <w:rPr>
          <w:rFonts w:cs="Times New Roman"/>
          <w:b/>
          <w:b/>
          <w:bCs/>
          <w:shd w:fill="FFFFFF" w:val="clear"/>
          <w:rtl w:val="true"/>
        </w:rPr>
        <w:t xml:space="preserve"> </w:t>
      </w:r>
      <w:r>
        <w:rPr>
          <w:b/>
          <w:b/>
          <w:bCs/>
          <w:shd w:fill="FFFFFF" w:val="clear"/>
          <w:rtl w:val="true"/>
        </w:rPr>
        <w:t>אלה</w:t>
      </w:r>
      <w:r>
        <w:rPr>
          <w:rFonts w:cs="Times New Roman"/>
          <w:b/>
          <w:b/>
          <w:bCs/>
          <w:shd w:fill="FFFFFF" w:val="clear"/>
          <w:rtl w:val="true"/>
        </w:rPr>
        <w:t xml:space="preserve"> </w:t>
      </w:r>
      <w:r>
        <w:rPr>
          <w:b/>
          <w:b/>
          <w:bCs/>
          <w:shd w:fill="FFFFFF" w:val="clear"/>
          <w:rtl w:val="true"/>
        </w:rPr>
        <w:t>יש</w:t>
      </w:r>
      <w:r>
        <w:rPr>
          <w:rFonts w:cs="Times New Roman"/>
          <w:b/>
          <w:b/>
          <w:bCs/>
          <w:shd w:fill="FFFFFF" w:val="clear"/>
          <w:rtl w:val="true"/>
        </w:rPr>
        <w:t xml:space="preserve"> </w:t>
      </w:r>
      <w:r>
        <w:rPr>
          <w:b/>
          <w:b/>
          <w:bCs/>
          <w:shd w:fill="FFFFFF" w:val="clear"/>
          <w:rtl w:val="true"/>
        </w:rPr>
        <w:t>ליתן</w:t>
      </w:r>
      <w:r>
        <w:rPr>
          <w:rFonts w:cs="Times New Roman"/>
          <w:b/>
          <w:b/>
          <w:bCs/>
          <w:shd w:fill="FFFFFF" w:val="clear"/>
          <w:rtl w:val="true"/>
        </w:rPr>
        <w:t xml:space="preserve"> </w:t>
      </w:r>
      <w:r>
        <w:rPr>
          <w:b/>
          <w:b/>
          <w:bCs/>
          <w:shd w:fill="FFFFFF" w:val="clear"/>
          <w:rtl w:val="true"/>
        </w:rPr>
        <w:t>משקל</w:t>
      </w:r>
      <w:r>
        <w:rPr>
          <w:rFonts w:cs="Times New Roman"/>
          <w:b/>
          <w:b/>
          <w:bCs/>
          <w:shd w:fill="FFFFFF" w:val="clear"/>
          <w:rtl w:val="true"/>
        </w:rPr>
        <w:t xml:space="preserve"> </w:t>
      </w:r>
      <w:r>
        <w:rPr>
          <w:b/>
          <w:b/>
          <w:bCs/>
          <w:shd w:fill="FFFFFF" w:val="clear"/>
          <w:rtl w:val="true"/>
        </w:rPr>
        <w:t>ממשי</w:t>
      </w:r>
      <w:r>
        <w:rPr>
          <w:rFonts w:cs="Times New Roman"/>
          <w:b/>
          <w:b/>
          <w:bCs/>
          <w:shd w:fill="FFFFFF" w:val="clear"/>
          <w:rtl w:val="true"/>
        </w:rPr>
        <w:t xml:space="preserve"> </w:t>
      </w:r>
      <w:r>
        <w:rPr>
          <w:b/>
          <w:b/>
          <w:bCs/>
          <w:shd w:fill="FFFFFF" w:val="clear"/>
          <w:rtl w:val="true"/>
        </w:rPr>
        <w:t>לשיקול</w:t>
      </w:r>
      <w:r>
        <w:rPr>
          <w:rFonts w:cs="Times New Roman"/>
          <w:b/>
          <w:b/>
          <w:bCs/>
          <w:shd w:fill="FFFFFF" w:val="clear"/>
          <w:rtl w:val="true"/>
        </w:rPr>
        <w:t xml:space="preserve"> </w:t>
      </w:r>
      <w:r>
        <w:rPr>
          <w:b/>
          <w:b/>
          <w:bCs/>
          <w:shd w:fill="FFFFFF" w:val="clear"/>
          <w:rtl w:val="true"/>
        </w:rPr>
        <w:t>ההרתעתי</w:t>
      </w:r>
      <w:r>
        <w:rPr>
          <w:rFonts w:cs="Times New Roman"/>
          <w:b/>
          <w:b/>
          <w:bCs/>
          <w:shd w:fill="FFFFFF" w:val="clear"/>
          <w:rtl w:val="true"/>
        </w:rPr>
        <w:t xml:space="preserve"> </w:t>
      </w:r>
      <w:r>
        <w:rPr>
          <w:b/>
          <w:b/>
          <w:bCs/>
          <w:shd w:fill="FFFFFF" w:val="clear"/>
          <w:rtl w:val="true"/>
        </w:rPr>
        <w:t>אל</w:t>
      </w:r>
      <w:r>
        <w:rPr>
          <w:rFonts w:cs="Times New Roman"/>
          <w:b/>
          <w:b/>
          <w:bCs/>
          <w:shd w:fill="FFFFFF" w:val="clear"/>
          <w:rtl w:val="true"/>
        </w:rPr>
        <w:t xml:space="preserve"> </w:t>
      </w:r>
      <w:r>
        <w:rPr>
          <w:b/>
          <w:b/>
          <w:bCs/>
          <w:shd w:fill="FFFFFF" w:val="clear"/>
          <w:rtl w:val="true"/>
        </w:rPr>
        <w:t>מול</w:t>
      </w:r>
      <w:r>
        <w:rPr>
          <w:rFonts w:cs="Times New Roman"/>
          <w:b/>
          <w:b/>
          <w:bCs/>
          <w:shd w:fill="FFFFFF" w:val="clear"/>
          <w:rtl w:val="true"/>
        </w:rPr>
        <w:t xml:space="preserve"> </w:t>
      </w:r>
      <w:r>
        <w:rPr>
          <w:b/>
          <w:b/>
          <w:bCs/>
          <w:shd w:fill="FFFFFF" w:val="clear"/>
          <w:rtl w:val="true"/>
        </w:rPr>
        <w:t>השיקולים</w:t>
      </w:r>
      <w:r>
        <w:rPr>
          <w:rFonts w:cs="Times New Roman"/>
          <w:b/>
          <w:b/>
          <w:bCs/>
          <w:shd w:fill="FFFFFF" w:val="clear"/>
          <w:rtl w:val="true"/>
        </w:rPr>
        <w:t xml:space="preserve"> </w:t>
      </w:r>
      <w:r>
        <w:rPr>
          <w:b/>
          <w:b/>
          <w:bCs/>
          <w:shd w:fill="FFFFFF" w:val="clear"/>
          <w:rtl w:val="true"/>
        </w:rPr>
        <w:t>האישיים</w:t>
      </w:r>
      <w:r>
        <w:rPr>
          <w:b/>
          <w:bCs/>
          <w:shd w:fill="FFFFFF" w:val="clear"/>
          <w:rtl w:val="true"/>
        </w:rPr>
        <w:t>".</w:t>
      </w:r>
    </w:p>
    <w:p>
      <w:pPr>
        <w:pStyle w:val="Normal"/>
        <w:suppressLineNumbers/>
        <w:spacing w:lineRule="auto" w:line="360" w:before="120" w:after="120"/>
        <w:ind w:start="283" w:end="0"/>
        <w:contextualSpacing/>
        <w:jc w:val="both"/>
        <w:rPr>
          <w:rFonts w:eastAsia="Calibri"/>
          <w:b/>
          <w:bCs/>
          <w:sz w:val="12"/>
          <w:szCs w:val="12"/>
          <w:shd w:fill="FFFFFF" w:val="clear"/>
        </w:rPr>
      </w:pPr>
      <w:r>
        <w:rPr>
          <w:rFonts w:eastAsia="Calibri"/>
          <w:b/>
          <w:bCs/>
          <w:sz w:val="12"/>
          <w:szCs w:val="12"/>
          <w:shd w:fill="FFFFFF" w:val="clear"/>
          <w:rtl w:val="true"/>
        </w:rPr>
      </w:r>
    </w:p>
    <w:p>
      <w:pPr>
        <w:pStyle w:val="Normal"/>
        <w:suppressLineNumbers/>
        <w:spacing w:lineRule="auto" w:line="360" w:before="120" w:after="120"/>
        <w:ind w:start="283" w:end="0"/>
        <w:contextualSpacing/>
        <w:jc w:val="both"/>
        <w:rPr>
          <w:rFonts w:eastAsia="Calibri"/>
          <w:b/>
          <w:bCs/>
          <w:sz w:val="2"/>
          <w:szCs w:val="2"/>
          <w:shd w:fill="FFFFFF" w:val="clear"/>
        </w:rPr>
      </w:pPr>
      <w:r>
        <w:rPr>
          <w:rFonts w:eastAsia="Calibri"/>
          <w:b/>
          <w:bCs/>
          <w:sz w:val="2"/>
          <w:szCs w:val="2"/>
          <w:shd w:fill="FFFFFF" w:val="clear"/>
          <w:rtl w:val="true"/>
        </w:rPr>
      </w:r>
    </w:p>
    <w:p>
      <w:pPr>
        <w:pStyle w:val="Normal"/>
        <w:numPr>
          <w:ilvl w:val="0"/>
          <w:numId w:val="2"/>
        </w:numPr>
        <w:suppressLineNumbers/>
        <w:spacing w:lineRule="auto" w:line="360" w:before="120" w:after="120"/>
        <w:ind w:hanging="283" w:start="283" w:end="0"/>
        <w:contextualSpacing/>
        <w:jc w:val="both"/>
        <w:rPr>
          <w:shd w:fill="FFFFFF" w:val="clear"/>
        </w:rPr>
      </w:pPr>
      <w:r>
        <w:rPr>
          <w:shd w:fill="FFFFFF" w:val="clear"/>
          <w:rtl w:val="true"/>
        </w:rPr>
        <w:t>יפים</w:t>
      </w:r>
      <w:r>
        <w:rPr>
          <w:rFonts w:cs="Times New Roman"/>
          <w:shd w:fill="FFFFFF" w:val="clear"/>
          <w:rtl w:val="true"/>
        </w:rPr>
        <w:t xml:space="preserve"> </w:t>
      </w:r>
      <w:r>
        <w:rPr>
          <w:shd w:fill="FFFFFF" w:val="clear"/>
          <w:rtl w:val="true"/>
        </w:rPr>
        <w:t>לעניינינו</w:t>
      </w:r>
      <w:r>
        <w:rPr>
          <w:rFonts w:cs="Times New Roman"/>
          <w:shd w:fill="FFFFFF" w:val="clear"/>
          <w:rtl w:val="true"/>
        </w:rPr>
        <w:t xml:space="preserve"> </w:t>
      </w:r>
      <w:r>
        <w:rPr>
          <w:rFonts w:ascii="David" w:hAnsi="David"/>
          <w:shd w:fill="FFFFFF" w:val="clear"/>
          <w:rtl w:val="true"/>
        </w:rPr>
        <w:t>הדברים שנאמרו מפי בית המשפט העליון ב</w:t>
      </w:r>
      <w:hyperlink r:id="rId29">
        <w:r>
          <w:rPr>
            <w:rStyle w:val="Hyperlink"/>
            <w:rFonts w:ascii="David" w:hAnsi="David"/>
            <w:color w:val="0000FF"/>
            <w:u w:val="single"/>
            <w:shd w:fill="FFFFFF" w:val="clear"/>
            <w:rtl w:val="true"/>
          </w:rPr>
          <w:t>ע</w:t>
        </w:r>
        <w:r>
          <w:rPr>
            <w:rStyle w:val="Hyperlink"/>
            <w:rFonts w:cs="David" w:ascii="David" w:hAnsi="David"/>
            <w:color w:val="0000FF"/>
            <w:u w:val="single"/>
            <w:shd w:fill="FFFFFF" w:val="clear"/>
            <w:rtl w:val="true"/>
          </w:rPr>
          <w:t>"</w:t>
        </w:r>
        <w:r>
          <w:rPr>
            <w:rStyle w:val="Hyperlink"/>
            <w:rFonts w:ascii="David" w:hAnsi="David"/>
            <w:color w:val="0000FF"/>
            <w:u w:val="single"/>
            <w:shd w:fill="FFFFFF" w:val="clear"/>
            <w:rtl w:val="true"/>
          </w:rPr>
          <w:t xml:space="preserve">פ </w:t>
        </w:r>
        <w:r>
          <w:rPr>
            <w:rStyle w:val="Hyperlink"/>
            <w:rFonts w:cs="David" w:ascii="David" w:hAnsi="David"/>
            <w:color w:val="0000FF"/>
            <w:u w:val="single"/>
            <w:shd w:fill="FFFFFF" w:val="clear"/>
          </w:rPr>
          <w:t>4522/18</w:t>
        </w:r>
      </w:hyperlink>
      <w:r>
        <w:rPr>
          <w:rFonts w:cs="David" w:ascii="David" w:hAnsi="David"/>
          <w:shd w:fill="FFFFFF" w:val="clear"/>
          <w:rtl w:val="true"/>
        </w:rPr>
        <w:t xml:space="preserve"> </w:t>
      </w:r>
      <w:r>
        <w:rPr>
          <w:rFonts w:ascii="David" w:hAnsi="David"/>
          <w:b/>
          <w:b/>
          <w:bCs/>
          <w:shd w:fill="FFFFFF" w:val="clear"/>
          <w:rtl w:val="true"/>
        </w:rPr>
        <w:t>מדינת ישראל נגד אסאבן</w:t>
      </w:r>
      <w:r>
        <w:rPr>
          <w:rFonts w:ascii="David" w:hAnsi="David"/>
          <w:shd w:fill="FFFFFF" w:val="clear"/>
          <w:rtl w:val="true"/>
        </w:rPr>
        <w:t xml:space="preserve">  </w:t>
      </w:r>
      <w:r>
        <w:rPr>
          <w:rFonts w:cs="David" w:ascii="David" w:hAnsi="David"/>
          <w:shd w:fill="FFFFFF" w:val="clear"/>
          <w:rtl w:val="true"/>
        </w:rPr>
        <w:t>(</w:t>
      </w:r>
      <w:r>
        <w:rPr>
          <w:rFonts w:cs="David" w:ascii="David" w:hAnsi="David"/>
          <w:shd w:fill="FFFFFF" w:val="clear"/>
        </w:rPr>
        <w:t>1.11.18</w:t>
      </w:r>
      <w:r>
        <w:rPr>
          <w:rFonts w:cs="David" w:ascii="David" w:hAnsi="David"/>
          <w:shd w:fill="FFFFFF" w:val="clear"/>
          <w:rtl w:val="true"/>
        </w:rPr>
        <w:t xml:space="preserve">) </w:t>
      </w:r>
      <w:r>
        <w:rPr>
          <w:rFonts w:ascii="David" w:hAnsi="David"/>
          <w:shd w:fill="FFFFFF" w:val="clear"/>
          <w:rtl w:val="true"/>
        </w:rPr>
        <w:t>בהתייחסו לעבירות סחר בסמים לחומרתן ולנזקיהן</w:t>
      </w:r>
      <w:r>
        <w:rPr>
          <w:rFonts w:cs="David" w:ascii="David" w:hAnsi="David"/>
          <w:shd w:fill="FFFFFF" w:val="clear"/>
          <w:rtl w:val="true"/>
        </w:rPr>
        <w:t xml:space="preserve">: </w:t>
      </w:r>
      <w:r>
        <w:rPr>
          <w:rFonts w:cs="FrankRuehl" w:ascii="Century" w:hAnsi="Century"/>
          <w:spacing w:val="10"/>
          <w:szCs w:val="28"/>
          <w:shd w:fill="FFFFFF" w:val="clear"/>
          <w:rtl w:val="true"/>
        </w:rPr>
        <w:t>"</w:t>
      </w:r>
      <w:r>
        <w:rPr>
          <w:rFonts w:ascii="David" w:hAnsi="David"/>
          <w:b/>
          <w:b/>
          <w:bCs/>
          <w:spacing w:val="10"/>
          <w:shd w:fill="FFFFFF" w:val="clear"/>
          <w:rtl w:val="true"/>
        </w:rPr>
        <w:t>בית משפט זה עמד פעמים רבות על חומרתן של עבירות הסמים</w:t>
      </w:r>
      <w:r>
        <w:rPr>
          <w:rFonts w:cs="David" w:ascii="David" w:hAnsi="David"/>
          <w:b/>
          <w:bCs/>
          <w:spacing w:val="10"/>
          <w:shd w:fill="FFFFFF" w:val="clear"/>
          <w:rtl w:val="true"/>
        </w:rPr>
        <w:t xml:space="preserve">, </w:t>
      </w:r>
      <w:r>
        <w:rPr>
          <w:rFonts w:ascii="David" w:hAnsi="David"/>
          <w:b/>
          <w:b/>
          <w:bCs/>
          <w:spacing w:val="10"/>
          <w:shd w:fill="FFFFFF" w:val="clear"/>
          <w:rtl w:val="true"/>
        </w:rPr>
        <w:t>ובפרט עבירת הסחר בסמים</w:t>
      </w:r>
      <w:r>
        <w:rPr>
          <w:rFonts w:cs="David" w:ascii="David" w:hAnsi="David"/>
          <w:b/>
          <w:bCs/>
          <w:spacing w:val="10"/>
          <w:shd w:fill="FFFFFF" w:val="clear"/>
          <w:rtl w:val="true"/>
        </w:rPr>
        <w:t xml:space="preserve">. </w:t>
      </w:r>
      <w:r>
        <w:rPr>
          <w:rFonts w:ascii="David" w:hAnsi="David"/>
          <w:b/>
          <w:b/>
          <w:bCs/>
          <w:spacing w:val="10"/>
          <w:shd w:fill="FFFFFF" w:val="clear"/>
          <w:rtl w:val="true"/>
        </w:rPr>
        <w:t>חומרה זו נובעת</w:t>
      </w:r>
      <w:r>
        <w:rPr>
          <w:rFonts w:cs="David" w:ascii="David" w:hAnsi="David"/>
          <w:b/>
          <w:bCs/>
          <w:spacing w:val="10"/>
          <w:shd w:fill="FFFFFF" w:val="clear"/>
          <w:rtl w:val="true"/>
        </w:rPr>
        <w:t xml:space="preserve">, </w:t>
      </w:r>
      <w:r>
        <w:rPr>
          <w:rFonts w:ascii="David" w:hAnsi="David"/>
          <w:b/>
          <w:b/>
          <w:bCs/>
          <w:spacing w:val="10"/>
          <w:shd w:fill="FFFFFF" w:val="clear"/>
          <w:rtl w:val="true"/>
        </w:rPr>
        <w:t>בין היתר</w:t>
      </w:r>
      <w:r>
        <w:rPr>
          <w:rFonts w:cs="David" w:ascii="David" w:hAnsi="David"/>
          <w:b/>
          <w:bCs/>
          <w:spacing w:val="10"/>
          <w:shd w:fill="FFFFFF" w:val="clear"/>
          <w:rtl w:val="true"/>
        </w:rPr>
        <w:t xml:space="preserve">, </w:t>
      </w:r>
      <w:r>
        <w:rPr>
          <w:rFonts w:ascii="David" w:hAnsi="David"/>
          <w:b/>
          <w:b/>
          <w:bCs/>
          <w:spacing w:val="10"/>
          <w:shd w:fill="FFFFFF" w:val="clear"/>
          <w:rtl w:val="true"/>
        </w:rPr>
        <w:t xml:space="preserve">מנזקיהם הקשים של הסמים – במיוחד כך לגבי סמים המוגדרים </w:t>
      </w:r>
      <w:r>
        <w:rPr>
          <w:rFonts w:cs="David" w:ascii="David" w:hAnsi="David"/>
          <w:b/>
          <w:bCs/>
          <w:spacing w:val="10"/>
          <w:shd w:fill="FFFFFF" w:val="clear"/>
          <w:rtl w:val="true"/>
        </w:rPr>
        <w:t>'</w:t>
      </w:r>
      <w:r>
        <w:rPr>
          <w:rFonts w:ascii="David" w:hAnsi="David"/>
          <w:b/>
          <w:b/>
          <w:bCs/>
          <w:spacing w:val="10"/>
          <w:shd w:fill="FFFFFF" w:val="clear"/>
          <w:rtl w:val="true"/>
        </w:rPr>
        <w:t>קשים</w:t>
      </w:r>
      <w:r>
        <w:rPr>
          <w:rFonts w:cs="David" w:ascii="David" w:hAnsi="David"/>
          <w:b/>
          <w:bCs/>
          <w:spacing w:val="10"/>
          <w:shd w:fill="FFFFFF" w:val="clear"/>
          <w:rtl w:val="true"/>
        </w:rPr>
        <w:t xml:space="preserve">' – </w:t>
      </w:r>
      <w:r>
        <w:rPr>
          <w:rFonts w:ascii="David" w:hAnsi="David"/>
          <w:b/>
          <w:b/>
          <w:bCs/>
          <w:spacing w:val="10"/>
          <w:shd w:fill="FFFFFF" w:val="clear"/>
          <w:rtl w:val="true"/>
        </w:rPr>
        <w:t>הן למשתמשים</w:t>
      </w:r>
      <w:r>
        <w:rPr>
          <w:rFonts w:cs="David" w:ascii="David" w:hAnsi="David"/>
          <w:b/>
          <w:bCs/>
          <w:spacing w:val="10"/>
          <w:shd w:fill="FFFFFF" w:val="clear"/>
          <w:rtl w:val="true"/>
        </w:rPr>
        <w:t xml:space="preserve">, </w:t>
      </w:r>
      <w:r>
        <w:rPr>
          <w:rFonts w:ascii="David" w:hAnsi="David"/>
          <w:b/>
          <w:b/>
          <w:bCs/>
          <w:spacing w:val="10"/>
          <w:shd w:fill="FFFFFF" w:val="clear"/>
          <w:rtl w:val="true"/>
        </w:rPr>
        <w:t xml:space="preserve">הן לסביבתם </w:t>
      </w:r>
      <w:r>
        <w:rPr>
          <w:rFonts w:cs="David" w:ascii="David" w:hAnsi="David"/>
          <w:b/>
          <w:bCs/>
          <w:spacing w:val="10"/>
          <w:shd w:fill="FFFFFF" w:val="clear"/>
          <w:rtl w:val="true"/>
        </w:rPr>
        <w:t>(</w:t>
      </w:r>
      <w:hyperlink r:id="rId30">
        <w:r>
          <w:rPr>
            <w:rStyle w:val="Hyperlink"/>
            <w:rFonts w:ascii="David" w:hAnsi="David"/>
            <w:b/>
            <w:b/>
            <w:bCs/>
            <w:color w:val="0000FF"/>
            <w:spacing w:val="10"/>
            <w:u w:val="single"/>
            <w:shd w:fill="FFFFFF" w:val="clear"/>
            <w:rtl w:val="true"/>
          </w:rPr>
          <w:t>ע</w:t>
        </w:r>
        <w:r>
          <w:rPr>
            <w:rStyle w:val="Hyperlink"/>
            <w:rFonts w:cs="David" w:ascii="David" w:hAnsi="David"/>
            <w:b/>
            <w:bCs/>
            <w:color w:val="0000FF"/>
            <w:spacing w:val="10"/>
            <w:u w:val="single"/>
            <w:shd w:fill="FFFFFF" w:val="clear"/>
            <w:rtl w:val="true"/>
          </w:rPr>
          <w:t>"</w:t>
        </w:r>
        <w:r>
          <w:rPr>
            <w:rStyle w:val="Hyperlink"/>
            <w:rFonts w:ascii="David" w:hAnsi="David"/>
            <w:b/>
            <w:b/>
            <w:bCs/>
            <w:color w:val="0000FF"/>
            <w:spacing w:val="10"/>
            <w:u w:val="single"/>
            <w:shd w:fill="FFFFFF" w:val="clear"/>
            <w:rtl w:val="true"/>
          </w:rPr>
          <w:t xml:space="preserve">פ </w:t>
        </w:r>
        <w:r>
          <w:rPr>
            <w:rStyle w:val="Hyperlink"/>
            <w:rFonts w:cs="David" w:ascii="David" w:hAnsi="David"/>
            <w:b/>
            <w:bCs/>
            <w:color w:val="0000FF"/>
            <w:spacing w:val="10"/>
            <w:u w:val="single"/>
            <w:shd w:fill="FFFFFF" w:val="clear"/>
          </w:rPr>
          <w:t>7952/15</w:t>
        </w:r>
      </w:hyperlink>
      <w:r>
        <w:rPr>
          <w:rFonts w:cs="David" w:ascii="David" w:hAnsi="David"/>
          <w:b/>
          <w:bCs/>
          <w:spacing w:val="10"/>
          <w:shd w:fill="FFFFFF" w:val="clear"/>
          <w:rtl w:val="true"/>
        </w:rPr>
        <w:t xml:space="preserve"> </w:t>
      </w:r>
      <w:r>
        <w:rPr>
          <w:rFonts w:ascii="David" w:hAnsi="David"/>
          <w:b/>
          <w:b/>
          <w:bCs/>
          <w:spacing w:val="10"/>
          <w:shd w:fill="FFFFFF" w:val="clear"/>
          <w:rtl w:val="true"/>
        </w:rPr>
        <w:t>מדינת ישראל נ</w:t>
      </w:r>
      <w:r>
        <w:rPr>
          <w:rFonts w:cs="David" w:ascii="David" w:hAnsi="David"/>
          <w:b/>
          <w:bCs/>
          <w:spacing w:val="10"/>
          <w:shd w:fill="FFFFFF" w:val="clear"/>
          <w:rtl w:val="true"/>
        </w:rPr>
        <w:t xml:space="preserve">' </w:t>
      </w:r>
      <w:r>
        <w:rPr>
          <w:rFonts w:ascii="David" w:hAnsi="David"/>
          <w:b/>
          <w:b/>
          <w:bCs/>
          <w:spacing w:val="10"/>
          <w:shd w:fill="FFFFFF" w:val="clear"/>
          <w:rtl w:val="true"/>
        </w:rPr>
        <w:t xml:space="preserve">שץ </w:t>
      </w:r>
      <w:r>
        <w:rPr>
          <w:rFonts w:cs="David" w:ascii="David" w:hAnsi="David"/>
          <w:b/>
          <w:bCs/>
          <w:shd w:fill="FFFFFF" w:val="clear"/>
          <w:rtl w:val="true"/>
        </w:rPr>
        <w:t>[</w:t>
      </w:r>
      <w:r>
        <w:rPr>
          <w:rFonts w:ascii="David" w:hAnsi="David"/>
          <w:b/>
          <w:b/>
          <w:bCs/>
          <w:shd w:fill="FFFFFF" w:val="clear"/>
          <w:rtl w:val="true"/>
        </w:rPr>
        <w:t>פורסם בנבו</w:t>
      </w:r>
      <w:r>
        <w:rPr>
          <w:rFonts w:cs="David" w:ascii="David" w:hAnsi="David"/>
          <w:b/>
          <w:bCs/>
          <w:shd w:fill="FFFFFF" w:val="clear"/>
          <w:rtl w:val="true"/>
        </w:rPr>
        <w:t xml:space="preserve">] </w:t>
      </w:r>
      <w:r>
        <w:rPr>
          <w:rFonts w:cs="David" w:ascii="David" w:hAnsi="David"/>
          <w:b/>
          <w:bCs/>
          <w:spacing w:val="10"/>
          <w:shd w:fill="FFFFFF" w:val="clear"/>
          <w:rtl w:val="true"/>
        </w:rPr>
        <w:t>(</w:t>
      </w:r>
      <w:r>
        <w:rPr>
          <w:rFonts w:cs="David" w:ascii="David" w:hAnsi="David"/>
          <w:b/>
          <w:bCs/>
          <w:spacing w:val="10"/>
          <w:shd w:fill="FFFFFF" w:val="clear"/>
        </w:rPr>
        <w:t>15.2.2016</w:t>
      </w:r>
      <w:r>
        <w:rPr>
          <w:rFonts w:cs="David" w:ascii="David" w:hAnsi="David"/>
          <w:b/>
          <w:bCs/>
          <w:spacing w:val="10"/>
          <w:shd w:fill="FFFFFF" w:val="clear"/>
          <w:rtl w:val="true"/>
        </w:rPr>
        <w:t>) (</w:t>
      </w:r>
      <w:r>
        <w:rPr>
          <w:rFonts w:ascii="David" w:hAnsi="David"/>
          <w:b/>
          <w:b/>
          <w:bCs/>
          <w:spacing w:val="10"/>
          <w:shd w:fill="FFFFFF" w:val="clear"/>
          <w:rtl w:val="true"/>
        </w:rPr>
        <w:t>להלן</w:t>
      </w:r>
      <w:r>
        <w:rPr>
          <w:rFonts w:cs="David" w:ascii="David" w:hAnsi="David"/>
          <w:b/>
          <w:bCs/>
          <w:spacing w:val="10"/>
          <w:shd w:fill="FFFFFF" w:val="clear"/>
          <w:rtl w:val="true"/>
        </w:rPr>
        <w:t xml:space="preserve">: </w:t>
      </w:r>
      <w:r>
        <w:rPr>
          <w:rFonts w:ascii="David" w:hAnsi="David"/>
          <w:b/>
          <w:b/>
          <w:bCs/>
          <w:shd w:fill="FFFFFF" w:val="clear"/>
          <w:rtl w:val="true"/>
        </w:rPr>
        <w:t>עניין שץ</w:t>
      </w:r>
      <w:r>
        <w:rPr>
          <w:rFonts w:cs="David" w:ascii="David" w:hAnsi="David"/>
          <w:b/>
          <w:bCs/>
          <w:spacing w:val="10"/>
          <w:shd w:fill="FFFFFF" w:val="clear"/>
          <w:rtl w:val="true"/>
        </w:rPr>
        <w:t xml:space="preserve">); </w:t>
      </w:r>
      <w:hyperlink r:id="rId31">
        <w:r>
          <w:rPr>
            <w:rStyle w:val="Hyperlink"/>
            <w:rFonts w:ascii="David" w:hAnsi="David"/>
            <w:b/>
            <w:b/>
            <w:bCs/>
            <w:color w:val="0000FF"/>
            <w:spacing w:val="10"/>
            <w:u w:val="single"/>
            <w:shd w:fill="FFFFFF" w:val="clear"/>
            <w:rtl w:val="true"/>
          </w:rPr>
          <w:t>ע</w:t>
        </w:r>
        <w:r>
          <w:rPr>
            <w:rStyle w:val="Hyperlink"/>
            <w:rFonts w:cs="David" w:ascii="David" w:hAnsi="David"/>
            <w:b/>
            <w:bCs/>
            <w:color w:val="0000FF"/>
            <w:spacing w:val="10"/>
            <w:u w:val="single"/>
            <w:shd w:fill="FFFFFF" w:val="clear"/>
            <w:rtl w:val="true"/>
          </w:rPr>
          <w:t>"</w:t>
        </w:r>
        <w:r>
          <w:rPr>
            <w:rStyle w:val="Hyperlink"/>
            <w:rFonts w:ascii="David" w:hAnsi="David"/>
            <w:b/>
            <w:b/>
            <w:bCs/>
            <w:color w:val="0000FF"/>
            <w:spacing w:val="10"/>
            <w:u w:val="single"/>
            <w:shd w:fill="FFFFFF" w:val="clear"/>
            <w:rtl w:val="true"/>
          </w:rPr>
          <w:t xml:space="preserve">פ </w:t>
        </w:r>
        <w:r>
          <w:rPr>
            <w:rStyle w:val="Hyperlink"/>
            <w:rFonts w:cs="David" w:ascii="David" w:hAnsi="David"/>
            <w:b/>
            <w:bCs/>
            <w:color w:val="0000FF"/>
            <w:spacing w:val="10"/>
            <w:u w:val="single"/>
            <w:shd w:fill="FFFFFF" w:val="clear"/>
          </w:rPr>
          <w:t>4998/95</w:t>
        </w:r>
      </w:hyperlink>
      <w:r>
        <w:rPr>
          <w:rFonts w:cs="David" w:ascii="David" w:hAnsi="David"/>
          <w:b/>
          <w:bCs/>
          <w:spacing w:val="10"/>
          <w:shd w:fill="FFFFFF" w:val="clear"/>
          <w:rtl w:val="true"/>
        </w:rPr>
        <w:t xml:space="preserve"> </w:t>
      </w:r>
      <w:r>
        <w:rPr>
          <w:rFonts w:ascii="David" w:hAnsi="David"/>
          <w:b/>
          <w:b/>
          <w:bCs/>
          <w:spacing w:val="10"/>
          <w:shd w:fill="FFFFFF" w:val="clear"/>
          <w:rtl w:val="true"/>
        </w:rPr>
        <w:t>מדינת ישראל נ</w:t>
      </w:r>
      <w:r>
        <w:rPr>
          <w:rFonts w:cs="David" w:ascii="David" w:hAnsi="David"/>
          <w:b/>
          <w:bCs/>
          <w:spacing w:val="10"/>
          <w:shd w:fill="FFFFFF" w:val="clear"/>
          <w:rtl w:val="true"/>
        </w:rPr>
        <w:t xml:space="preserve">' </w:t>
      </w:r>
      <w:r>
        <w:rPr>
          <w:rFonts w:ascii="David" w:hAnsi="David"/>
          <w:b/>
          <w:b/>
          <w:bCs/>
          <w:spacing w:val="10"/>
          <w:shd w:fill="FFFFFF" w:val="clear"/>
          <w:rtl w:val="true"/>
        </w:rPr>
        <w:t>גומז</w:t>
      </w:r>
      <w:r>
        <w:rPr>
          <w:rFonts w:cs="David" w:ascii="David" w:hAnsi="David"/>
          <w:b/>
          <w:bCs/>
          <w:spacing w:val="10"/>
          <w:shd w:fill="FFFFFF" w:val="clear"/>
          <w:rtl w:val="true"/>
        </w:rPr>
        <w:t>-</w:t>
      </w:r>
      <w:r>
        <w:rPr>
          <w:rFonts w:ascii="David" w:hAnsi="David"/>
          <w:b/>
          <w:b/>
          <w:bCs/>
          <w:spacing w:val="10"/>
          <w:shd w:fill="FFFFFF" w:val="clear"/>
          <w:rtl w:val="true"/>
        </w:rPr>
        <w:t>קרדוסו</w:t>
      </w:r>
      <w:r>
        <w:rPr>
          <w:rFonts w:cs="David" w:ascii="David" w:hAnsi="David"/>
          <w:b/>
          <w:bCs/>
          <w:spacing w:val="10"/>
          <w:shd w:fill="FFFFFF" w:val="clear"/>
          <w:rtl w:val="true"/>
        </w:rPr>
        <w:t xml:space="preserve">, </w:t>
      </w:r>
      <w:r>
        <w:rPr>
          <w:rFonts w:ascii="David" w:hAnsi="David"/>
          <w:b/>
          <w:b/>
          <w:bCs/>
          <w:spacing w:val="10"/>
          <w:shd w:fill="FFFFFF" w:val="clear"/>
          <w:rtl w:val="true"/>
        </w:rPr>
        <w:t>פ</w:t>
      </w:r>
      <w:r>
        <w:rPr>
          <w:rFonts w:cs="David" w:ascii="David" w:hAnsi="David"/>
          <w:b/>
          <w:bCs/>
          <w:spacing w:val="10"/>
          <w:shd w:fill="FFFFFF" w:val="clear"/>
          <w:rtl w:val="true"/>
        </w:rPr>
        <w:t>"</w:t>
      </w:r>
      <w:r>
        <w:rPr>
          <w:rFonts w:ascii="David" w:hAnsi="David"/>
          <w:b/>
          <w:b/>
          <w:bCs/>
          <w:spacing w:val="10"/>
          <w:shd w:fill="FFFFFF" w:val="clear"/>
          <w:rtl w:val="true"/>
        </w:rPr>
        <w:t>ד נא</w:t>
      </w:r>
      <w:r>
        <w:rPr>
          <w:rFonts w:cs="David" w:ascii="David" w:hAnsi="David"/>
          <w:b/>
          <w:bCs/>
          <w:spacing w:val="10"/>
          <w:shd w:fill="FFFFFF" w:val="clear"/>
          <w:rtl w:val="true"/>
        </w:rPr>
        <w:t>(</w:t>
      </w:r>
      <w:r>
        <w:rPr>
          <w:rFonts w:cs="David" w:ascii="David" w:hAnsi="David"/>
          <w:b/>
          <w:bCs/>
          <w:spacing w:val="10"/>
          <w:shd w:fill="FFFFFF" w:val="clear"/>
        </w:rPr>
        <w:t>3</w:t>
      </w:r>
      <w:r>
        <w:rPr>
          <w:rFonts w:cs="David" w:ascii="David" w:hAnsi="David"/>
          <w:b/>
          <w:bCs/>
          <w:spacing w:val="10"/>
          <w:shd w:fill="FFFFFF" w:val="clear"/>
          <w:rtl w:val="true"/>
        </w:rPr>
        <w:t xml:space="preserve">) </w:t>
      </w:r>
      <w:r>
        <w:rPr>
          <w:rFonts w:cs="David" w:ascii="David" w:hAnsi="David"/>
          <w:b/>
          <w:bCs/>
          <w:spacing w:val="10"/>
          <w:shd w:fill="FFFFFF" w:val="clear"/>
        </w:rPr>
        <w:t>769</w:t>
      </w:r>
      <w:r>
        <w:rPr>
          <w:rFonts w:cs="David" w:ascii="David" w:hAnsi="David"/>
          <w:b/>
          <w:bCs/>
          <w:spacing w:val="10"/>
          <w:shd w:fill="FFFFFF" w:val="clear"/>
          <w:rtl w:val="true"/>
        </w:rPr>
        <w:t xml:space="preserve"> (</w:t>
      </w:r>
      <w:r>
        <w:rPr>
          <w:rFonts w:cs="David" w:ascii="David" w:hAnsi="David"/>
          <w:b/>
          <w:bCs/>
          <w:spacing w:val="10"/>
          <w:shd w:fill="FFFFFF" w:val="clear"/>
        </w:rPr>
        <w:t>1997</w:t>
      </w:r>
      <w:r>
        <w:rPr>
          <w:rFonts w:cs="David" w:ascii="David" w:hAnsi="David"/>
          <w:b/>
          <w:bCs/>
          <w:spacing w:val="10"/>
          <w:shd w:fill="FFFFFF" w:val="clear"/>
          <w:rtl w:val="true"/>
        </w:rPr>
        <w:t xml:space="preserve">)). </w:t>
      </w:r>
      <w:r>
        <w:rPr>
          <w:rFonts w:ascii="David" w:hAnsi="David"/>
          <w:b/>
          <w:b/>
          <w:bCs/>
          <w:spacing w:val="10"/>
          <w:shd w:fill="FFFFFF" w:val="clear"/>
          <w:rtl w:val="true"/>
        </w:rPr>
        <w:t xml:space="preserve">לפיכך נפסק לא אחת כי עבירות אלו מחייבות מענה החלטי על דרך של ענישה מחמירה ומרתיעה </w:t>
      </w:r>
      <w:r>
        <w:rPr>
          <w:rFonts w:cs="David" w:ascii="David" w:hAnsi="David"/>
          <w:b/>
          <w:bCs/>
          <w:spacing w:val="10"/>
          <w:shd w:fill="FFFFFF" w:val="clear"/>
          <w:rtl w:val="true"/>
        </w:rPr>
        <w:t>(</w:t>
      </w:r>
      <w:r>
        <w:rPr>
          <w:rFonts w:ascii="David" w:hAnsi="David"/>
          <w:b/>
          <w:b/>
          <w:bCs/>
          <w:spacing w:val="10"/>
          <w:shd w:fill="FFFFFF" w:val="clear"/>
          <w:rtl w:val="true"/>
        </w:rPr>
        <w:t>ראו</w:t>
      </w:r>
      <w:r>
        <w:rPr>
          <w:rFonts w:ascii="David" w:hAnsi="David"/>
          <w:b/>
          <w:b/>
          <w:bCs/>
          <w:shd w:fill="FFFFFF" w:val="clear"/>
          <w:rtl w:val="true"/>
        </w:rPr>
        <w:t xml:space="preserve"> </w:t>
      </w:r>
      <w:hyperlink r:id="rId32">
        <w:r>
          <w:rPr>
            <w:rStyle w:val="Hyperlink"/>
            <w:rFonts w:ascii="David" w:hAnsi="David"/>
            <w:b/>
            <w:b/>
            <w:bCs/>
            <w:color w:val="0000FF"/>
            <w:spacing w:val="10"/>
            <w:u w:val="single"/>
            <w:shd w:fill="FFFFFF" w:val="clear"/>
            <w:rtl w:val="true"/>
          </w:rPr>
          <w:t>ע</w:t>
        </w:r>
        <w:r>
          <w:rPr>
            <w:rStyle w:val="Hyperlink"/>
            <w:rFonts w:cs="David" w:ascii="David" w:hAnsi="David"/>
            <w:b/>
            <w:bCs/>
            <w:color w:val="0000FF"/>
            <w:spacing w:val="10"/>
            <w:u w:val="single"/>
            <w:shd w:fill="FFFFFF" w:val="clear"/>
            <w:rtl w:val="true"/>
          </w:rPr>
          <w:t>"</w:t>
        </w:r>
        <w:r>
          <w:rPr>
            <w:rStyle w:val="Hyperlink"/>
            <w:rFonts w:ascii="David" w:hAnsi="David"/>
            <w:b/>
            <w:b/>
            <w:bCs/>
            <w:color w:val="0000FF"/>
            <w:spacing w:val="10"/>
            <w:u w:val="single"/>
            <w:shd w:fill="FFFFFF" w:val="clear"/>
            <w:rtl w:val="true"/>
          </w:rPr>
          <w:t xml:space="preserve">פ </w:t>
        </w:r>
        <w:r>
          <w:rPr>
            <w:rStyle w:val="Hyperlink"/>
            <w:rFonts w:cs="David" w:ascii="David" w:hAnsi="David"/>
            <w:b/>
            <w:bCs/>
            <w:color w:val="0000FF"/>
            <w:spacing w:val="10"/>
            <w:u w:val="single"/>
            <w:shd w:fill="FFFFFF" w:val="clear"/>
          </w:rPr>
          <w:t>8988/16</w:t>
        </w:r>
      </w:hyperlink>
      <w:r>
        <w:rPr>
          <w:rFonts w:cs="David" w:ascii="David" w:hAnsi="David"/>
          <w:b/>
          <w:bCs/>
          <w:spacing w:val="10"/>
          <w:shd w:fill="FFFFFF" w:val="clear"/>
          <w:rtl w:val="true"/>
        </w:rPr>
        <w:t xml:space="preserve"> </w:t>
      </w:r>
      <w:r>
        <w:rPr>
          <w:rFonts w:ascii="David" w:hAnsi="David"/>
          <w:b/>
          <w:b/>
          <w:bCs/>
          <w:shd w:fill="FFFFFF" w:val="clear"/>
          <w:rtl w:val="true"/>
        </w:rPr>
        <w:t>בן סימון נ</w:t>
      </w:r>
      <w:r>
        <w:rPr>
          <w:rFonts w:cs="David" w:ascii="David" w:hAnsi="David"/>
          <w:b/>
          <w:bCs/>
          <w:shd w:fill="FFFFFF" w:val="clear"/>
          <w:rtl w:val="true"/>
        </w:rPr>
        <w:t xml:space="preserve">' </w:t>
      </w:r>
      <w:r>
        <w:rPr>
          <w:rFonts w:ascii="David" w:hAnsi="David"/>
          <w:b/>
          <w:b/>
          <w:bCs/>
          <w:shd w:fill="FFFFFF" w:val="clear"/>
          <w:rtl w:val="true"/>
        </w:rPr>
        <w:t>מדינת ישראל</w:t>
      </w:r>
      <w:r>
        <w:rPr>
          <w:rFonts w:cs="David" w:ascii="David" w:hAnsi="David"/>
          <w:b/>
          <w:bCs/>
          <w:spacing w:val="10"/>
          <w:shd w:fill="FFFFFF" w:val="clear"/>
          <w:rtl w:val="true"/>
        </w:rPr>
        <w:t xml:space="preserve">, </w:t>
      </w:r>
      <w:r>
        <w:rPr>
          <w:rFonts w:cs="David" w:ascii="David" w:hAnsi="David"/>
          <w:b/>
          <w:bCs/>
          <w:shd w:fill="FFFFFF" w:val="clear"/>
          <w:rtl w:val="true"/>
        </w:rPr>
        <w:t>[</w:t>
      </w:r>
      <w:r>
        <w:rPr>
          <w:rFonts w:ascii="David" w:hAnsi="David"/>
          <w:b/>
          <w:b/>
          <w:bCs/>
          <w:shd w:fill="FFFFFF" w:val="clear"/>
          <w:rtl w:val="true"/>
        </w:rPr>
        <w:t>פורסם בנבו</w:t>
      </w:r>
      <w:r>
        <w:rPr>
          <w:rFonts w:cs="David" w:ascii="David" w:hAnsi="David"/>
          <w:b/>
          <w:bCs/>
          <w:shd w:fill="FFFFFF" w:val="clear"/>
          <w:rtl w:val="true"/>
        </w:rPr>
        <w:t xml:space="preserve">] </w:t>
      </w:r>
      <w:r>
        <w:rPr>
          <w:rFonts w:ascii="David" w:hAnsi="David"/>
          <w:b/>
          <w:b/>
          <w:bCs/>
          <w:spacing w:val="10"/>
          <w:shd w:fill="FFFFFF" w:val="clear"/>
          <w:rtl w:val="true"/>
        </w:rPr>
        <w:t xml:space="preserve">פסקה </w:t>
      </w:r>
      <w:r>
        <w:rPr>
          <w:rFonts w:cs="David" w:ascii="David" w:hAnsi="David"/>
          <w:b/>
          <w:bCs/>
          <w:spacing w:val="10"/>
          <w:shd w:fill="FFFFFF" w:val="clear"/>
        </w:rPr>
        <w:t>10</w:t>
      </w:r>
      <w:r>
        <w:rPr>
          <w:rFonts w:cs="David" w:ascii="David" w:hAnsi="David"/>
          <w:b/>
          <w:bCs/>
          <w:spacing w:val="10"/>
          <w:shd w:fill="FFFFFF" w:val="clear"/>
          <w:rtl w:val="true"/>
        </w:rPr>
        <w:t xml:space="preserve"> (</w:t>
      </w:r>
      <w:r>
        <w:rPr>
          <w:rFonts w:cs="David" w:ascii="David" w:hAnsi="David"/>
          <w:b/>
          <w:bCs/>
          <w:spacing w:val="10"/>
          <w:shd w:fill="FFFFFF" w:val="clear"/>
        </w:rPr>
        <w:t>8.3.2017</w:t>
      </w:r>
      <w:r>
        <w:rPr>
          <w:rFonts w:cs="David" w:ascii="David" w:hAnsi="David"/>
          <w:b/>
          <w:bCs/>
          <w:spacing w:val="10"/>
          <w:shd w:fill="FFFFFF" w:val="clear"/>
          <w:rtl w:val="true"/>
        </w:rPr>
        <w:t xml:space="preserve">); </w:t>
      </w:r>
      <w:hyperlink r:id="rId33">
        <w:r>
          <w:rPr>
            <w:rStyle w:val="Hyperlink"/>
            <w:rFonts w:ascii="David" w:hAnsi="David"/>
            <w:b/>
            <w:b/>
            <w:bCs/>
            <w:color w:val="0000FF"/>
            <w:spacing w:val="10"/>
            <w:u w:val="single"/>
            <w:shd w:fill="FFFFFF" w:val="clear"/>
            <w:rtl w:val="true"/>
          </w:rPr>
          <w:t>ע</w:t>
        </w:r>
        <w:r>
          <w:rPr>
            <w:rStyle w:val="Hyperlink"/>
            <w:rFonts w:cs="David" w:ascii="David" w:hAnsi="David"/>
            <w:b/>
            <w:bCs/>
            <w:color w:val="0000FF"/>
            <w:spacing w:val="10"/>
            <w:u w:val="single"/>
            <w:shd w:fill="FFFFFF" w:val="clear"/>
            <w:rtl w:val="true"/>
          </w:rPr>
          <w:t>"</w:t>
        </w:r>
        <w:r>
          <w:rPr>
            <w:rStyle w:val="Hyperlink"/>
            <w:rFonts w:ascii="David" w:hAnsi="David"/>
            <w:b/>
            <w:b/>
            <w:bCs/>
            <w:color w:val="0000FF"/>
            <w:spacing w:val="10"/>
            <w:u w:val="single"/>
            <w:shd w:fill="FFFFFF" w:val="clear"/>
            <w:rtl w:val="true"/>
          </w:rPr>
          <w:t xml:space="preserve">פ </w:t>
        </w:r>
        <w:r>
          <w:rPr>
            <w:rStyle w:val="Hyperlink"/>
            <w:rFonts w:cs="David" w:ascii="David" w:hAnsi="David"/>
            <w:b/>
            <w:bCs/>
            <w:color w:val="0000FF"/>
            <w:spacing w:val="10"/>
            <w:u w:val="single"/>
            <w:shd w:fill="FFFFFF" w:val="clear"/>
          </w:rPr>
          <w:t>5953/13</w:t>
        </w:r>
      </w:hyperlink>
      <w:r>
        <w:rPr>
          <w:rFonts w:cs="David" w:ascii="David" w:hAnsi="David"/>
          <w:b/>
          <w:bCs/>
          <w:spacing w:val="10"/>
          <w:shd w:fill="FFFFFF" w:val="clear"/>
          <w:rtl w:val="true"/>
        </w:rPr>
        <w:t xml:space="preserve"> </w:t>
      </w:r>
      <w:r>
        <w:rPr>
          <w:rFonts w:ascii="David" w:hAnsi="David"/>
          <w:b/>
          <w:b/>
          <w:bCs/>
          <w:shd w:fill="FFFFFF" w:val="clear"/>
          <w:rtl w:val="true"/>
        </w:rPr>
        <w:t>מדינת ישראל נ</w:t>
      </w:r>
      <w:r>
        <w:rPr>
          <w:rFonts w:cs="David" w:ascii="David" w:hAnsi="David"/>
          <w:b/>
          <w:bCs/>
          <w:shd w:fill="FFFFFF" w:val="clear"/>
          <w:rtl w:val="true"/>
        </w:rPr>
        <w:t xml:space="preserve">' </w:t>
      </w:r>
      <w:r>
        <w:rPr>
          <w:rFonts w:ascii="David" w:hAnsi="David"/>
          <w:b/>
          <w:b/>
          <w:bCs/>
          <w:shd w:fill="FFFFFF" w:val="clear"/>
          <w:rtl w:val="true"/>
        </w:rPr>
        <w:t>דוידי</w:t>
      </w:r>
      <w:r>
        <w:rPr>
          <w:rFonts w:cs="David" w:ascii="David" w:hAnsi="David"/>
          <w:b/>
          <w:bCs/>
          <w:spacing w:val="10"/>
          <w:shd w:fill="FFFFFF" w:val="clear"/>
          <w:rtl w:val="true"/>
        </w:rPr>
        <w:t xml:space="preserve">, </w:t>
      </w:r>
      <w:r>
        <w:rPr>
          <w:rFonts w:cs="David" w:ascii="David" w:hAnsi="David"/>
          <w:b/>
          <w:bCs/>
          <w:shd w:fill="FFFFFF" w:val="clear"/>
          <w:rtl w:val="true"/>
        </w:rPr>
        <w:t>[</w:t>
      </w:r>
      <w:r>
        <w:rPr>
          <w:rFonts w:ascii="David" w:hAnsi="David"/>
          <w:b/>
          <w:b/>
          <w:bCs/>
          <w:shd w:fill="FFFFFF" w:val="clear"/>
          <w:rtl w:val="true"/>
        </w:rPr>
        <w:t>פורסם בנבו</w:t>
      </w:r>
      <w:r>
        <w:rPr>
          <w:rFonts w:cs="David" w:ascii="David" w:hAnsi="David"/>
          <w:b/>
          <w:bCs/>
          <w:shd w:fill="FFFFFF" w:val="clear"/>
          <w:rtl w:val="true"/>
        </w:rPr>
        <w:t xml:space="preserve">] </w:t>
      </w:r>
      <w:r>
        <w:rPr>
          <w:rFonts w:ascii="David" w:hAnsi="David"/>
          <w:b/>
          <w:b/>
          <w:bCs/>
          <w:spacing w:val="10"/>
          <w:shd w:fill="FFFFFF" w:val="clear"/>
          <w:rtl w:val="true"/>
        </w:rPr>
        <w:t xml:space="preserve">פסקה </w:t>
      </w:r>
      <w:r>
        <w:rPr>
          <w:rFonts w:cs="David" w:ascii="David" w:hAnsi="David"/>
          <w:b/>
          <w:bCs/>
          <w:spacing w:val="10"/>
          <w:shd w:fill="FFFFFF" w:val="clear"/>
        </w:rPr>
        <w:t>17</w:t>
      </w:r>
      <w:r>
        <w:rPr>
          <w:rFonts w:cs="David" w:ascii="David" w:hAnsi="David"/>
          <w:b/>
          <w:bCs/>
          <w:spacing w:val="10"/>
          <w:shd w:fill="FFFFFF" w:val="clear"/>
          <w:rtl w:val="true"/>
        </w:rPr>
        <w:t xml:space="preserve"> (</w:t>
      </w:r>
      <w:r>
        <w:rPr>
          <w:rFonts w:cs="David" w:ascii="David" w:hAnsi="David"/>
          <w:b/>
          <w:bCs/>
          <w:spacing w:val="10"/>
          <w:shd w:fill="FFFFFF" w:val="clear"/>
        </w:rPr>
        <w:t>6.7.2014</w:t>
      </w:r>
      <w:r>
        <w:rPr>
          <w:rFonts w:cs="David" w:ascii="David" w:hAnsi="David"/>
          <w:b/>
          <w:bCs/>
          <w:spacing w:val="10"/>
          <w:shd w:fill="FFFFFF" w:val="clear"/>
          <w:rtl w:val="true"/>
        </w:rPr>
        <w:t>) (</w:t>
      </w:r>
      <w:r>
        <w:rPr>
          <w:rFonts w:ascii="David" w:hAnsi="David"/>
          <w:b/>
          <w:b/>
          <w:bCs/>
          <w:spacing w:val="10"/>
          <w:shd w:fill="FFFFFF" w:val="clear"/>
          <w:rtl w:val="true"/>
        </w:rPr>
        <w:t>להלן</w:t>
      </w:r>
      <w:r>
        <w:rPr>
          <w:rFonts w:cs="David" w:ascii="David" w:hAnsi="David"/>
          <w:b/>
          <w:bCs/>
          <w:spacing w:val="10"/>
          <w:shd w:fill="FFFFFF" w:val="clear"/>
          <w:rtl w:val="true"/>
        </w:rPr>
        <w:t xml:space="preserve">: </w:t>
      </w:r>
      <w:r>
        <w:rPr>
          <w:rFonts w:ascii="David" w:hAnsi="David"/>
          <w:b/>
          <w:b/>
          <w:bCs/>
          <w:shd w:fill="FFFFFF" w:val="clear"/>
          <w:rtl w:val="true"/>
        </w:rPr>
        <w:t>עניין דוידי</w:t>
      </w:r>
      <w:r>
        <w:rPr>
          <w:rFonts w:cs="David" w:ascii="David" w:hAnsi="David"/>
          <w:b/>
          <w:bCs/>
          <w:spacing w:val="10"/>
          <w:shd w:fill="FFFFFF" w:val="clear"/>
          <w:rtl w:val="true"/>
        </w:rPr>
        <w:t xml:space="preserve">)). </w:t>
      </w:r>
      <w:r>
        <w:rPr>
          <w:rFonts w:ascii="David" w:hAnsi="David"/>
          <w:b/>
          <w:b/>
          <w:bCs/>
          <w:spacing w:val="10"/>
          <w:shd w:fill="FFFFFF" w:val="clear"/>
          <w:rtl w:val="true"/>
        </w:rPr>
        <w:t>כבר צוין כי הענישה בעבירות סמים מאופיינת בשונות רבה</w:t>
      </w:r>
      <w:r>
        <w:rPr>
          <w:rFonts w:cs="David" w:ascii="David" w:hAnsi="David"/>
          <w:b/>
          <w:bCs/>
          <w:spacing w:val="10"/>
          <w:shd w:fill="FFFFFF" w:val="clear"/>
          <w:rtl w:val="true"/>
        </w:rPr>
        <w:t xml:space="preserve">, </w:t>
      </w:r>
      <w:r>
        <w:rPr>
          <w:rFonts w:ascii="David" w:hAnsi="David"/>
          <w:b/>
          <w:b/>
          <w:bCs/>
          <w:spacing w:val="10"/>
          <w:shd w:fill="FFFFFF" w:val="clear"/>
          <w:rtl w:val="true"/>
        </w:rPr>
        <w:t xml:space="preserve">נוכח </w:t>
      </w:r>
      <w:r>
        <w:rPr>
          <w:rFonts w:cs="David" w:ascii="David" w:hAnsi="David"/>
          <w:b/>
          <w:bCs/>
          <w:shd w:fill="FFFFFF" w:val="clear"/>
          <w:rtl w:val="true"/>
        </w:rPr>
        <w:t>"</w:t>
      </w:r>
      <w:r>
        <w:rPr>
          <w:rFonts w:ascii="David" w:hAnsi="David"/>
          <w:b/>
          <w:b/>
          <w:bCs/>
          <w:shd w:fill="FFFFFF" w:val="clear"/>
          <w:rtl w:val="true"/>
        </w:rPr>
        <w:t>האינדיבידואליות בענישה והייחודיות של המקרים השונים</w:t>
      </w:r>
      <w:r>
        <w:rPr>
          <w:rFonts w:cs="David" w:ascii="David" w:hAnsi="David"/>
          <w:b/>
          <w:bCs/>
          <w:shd w:fill="FFFFFF" w:val="clear"/>
          <w:rtl w:val="true"/>
        </w:rPr>
        <w:t>"</w:t>
      </w:r>
      <w:r>
        <w:rPr>
          <w:rFonts w:cs="David" w:ascii="David" w:hAnsi="David"/>
          <w:b/>
          <w:bCs/>
          <w:spacing w:val="10"/>
          <w:shd w:fill="FFFFFF" w:val="clear"/>
          <w:rtl w:val="true"/>
        </w:rPr>
        <w:t xml:space="preserve"> (</w:t>
      </w:r>
      <w:hyperlink r:id="rId34">
        <w:r>
          <w:rPr>
            <w:rStyle w:val="Hyperlink"/>
            <w:rFonts w:ascii="David" w:hAnsi="David"/>
            <w:b/>
            <w:b/>
            <w:bCs/>
            <w:color w:val="0000FF"/>
            <w:spacing w:val="10"/>
            <w:u w:val="single"/>
            <w:shd w:fill="FFFFFF" w:val="clear"/>
            <w:rtl w:val="true"/>
          </w:rPr>
          <w:t>ע</w:t>
        </w:r>
        <w:r>
          <w:rPr>
            <w:rStyle w:val="Hyperlink"/>
            <w:rFonts w:cs="David" w:ascii="David" w:hAnsi="David"/>
            <w:b/>
            <w:bCs/>
            <w:color w:val="0000FF"/>
            <w:spacing w:val="10"/>
            <w:u w:val="single"/>
            <w:shd w:fill="FFFFFF" w:val="clear"/>
            <w:rtl w:val="true"/>
          </w:rPr>
          <w:t>"</w:t>
        </w:r>
        <w:r>
          <w:rPr>
            <w:rStyle w:val="Hyperlink"/>
            <w:rFonts w:ascii="David" w:hAnsi="David"/>
            <w:b/>
            <w:b/>
            <w:bCs/>
            <w:color w:val="0000FF"/>
            <w:spacing w:val="10"/>
            <w:u w:val="single"/>
            <w:shd w:fill="FFFFFF" w:val="clear"/>
            <w:rtl w:val="true"/>
          </w:rPr>
          <w:t xml:space="preserve">פ </w:t>
        </w:r>
        <w:r>
          <w:rPr>
            <w:rStyle w:val="Hyperlink"/>
            <w:rFonts w:cs="David" w:ascii="David" w:hAnsi="David"/>
            <w:b/>
            <w:bCs/>
            <w:color w:val="0000FF"/>
            <w:spacing w:val="10"/>
            <w:u w:val="single"/>
            <w:shd w:fill="FFFFFF" w:val="clear"/>
          </w:rPr>
          <w:t>3931/13</w:t>
        </w:r>
      </w:hyperlink>
      <w:r>
        <w:rPr>
          <w:rFonts w:cs="David" w:ascii="David" w:hAnsi="David"/>
          <w:b/>
          <w:bCs/>
          <w:spacing w:val="10"/>
          <w:shd w:fill="FFFFFF" w:val="clear"/>
          <w:rtl w:val="true"/>
        </w:rPr>
        <w:t xml:space="preserve"> </w:t>
      </w:r>
      <w:r>
        <w:rPr>
          <w:rFonts w:ascii="David" w:hAnsi="David"/>
          <w:b/>
          <w:b/>
          <w:bCs/>
          <w:shd w:fill="FFFFFF" w:val="clear"/>
          <w:rtl w:val="true"/>
        </w:rPr>
        <w:t>באום נ</w:t>
      </w:r>
      <w:r>
        <w:rPr>
          <w:rFonts w:cs="David" w:ascii="David" w:hAnsi="David"/>
          <w:b/>
          <w:bCs/>
          <w:shd w:fill="FFFFFF" w:val="clear"/>
          <w:rtl w:val="true"/>
        </w:rPr>
        <w:t xml:space="preserve">' </w:t>
      </w:r>
      <w:r>
        <w:rPr>
          <w:rFonts w:ascii="David" w:hAnsi="David"/>
          <w:b/>
          <w:b/>
          <w:bCs/>
          <w:shd w:fill="FFFFFF" w:val="clear"/>
          <w:rtl w:val="true"/>
        </w:rPr>
        <w:t>מדינת ישראל</w:t>
      </w:r>
      <w:r>
        <w:rPr>
          <w:rFonts w:cs="David" w:ascii="David" w:hAnsi="David"/>
          <w:b/>
          <w:bCs/>
          <w:spacing w:val="10"/>
          <w:shd w:fill="FFFFFF" w:val="clear"/>
          <w:rtl w:val="true"/>
        </w:rPr>
        <w:t xml:space="preserve">, </w:t>
      </w:r>
      <w:r>
        <w:rPr>
          <w:rFonts w:cs="David" w:ascii="David" w:hAnsi="David"/>
          <w:b/>
          <w:bCs/>
          <w:shd w:fill="FFFFFF" w:val="clear"/>
          <w:rtl w:val="true"/>
        </w:rPr>
        <w:t>[</w:t>
      </w:r>
      <w:r>
        <w:rPr>
          <w:rFonts w:ascii="David" w:hAnsi="David"/>
          <w:b/>
          <w:b/>
          <w:bCs/>
          <w:shd w:fill="FFFFFF" w:val="clear"/>
          <w:rtl w:val="true"/>
        </w:rPr>
        <w:t>פורסם בנבו</w:t>
      </w:r>
      <w:r>
        <w:rPr>
          <w:rFonts w:cs="David" w:ascii="David" w:hAnsi="David"/>
          <w:b/>
          <w:bCs/>
          <w:shd w:fill="FFFFFF" w:val="clear"/>
          <w:rtl w:val="true"/>
        </w:rPr>
        <w:t xml:space="preserve">] </w:t>
      </w:r>
      <w:r>
        <w:rPr>
          <w:rFonts w:ascii="David" w:hAnsi="David"/>
          <w:b/>
          <w:b/>
          <w:bCs/>
          <w:spacing w:val="10"/>
          <w:shd w:fill="FFFFFF" w:val="clear"/>
          <w:rtl w:val="true"/>
        </w:rPr>
        <w:t xml:space="preserve">פסקה </w:t>
      </w:r>
      <w:r>
        <w:rPr>
          <w:rFonts w:cs="David" w:ascii="David" w:hAnsi="David"/>
          <w:b/>
          <w:bCs/>
          <w:spacing w:val="10"/>
          <w:shd w:fill="FFFFFF" w:val="clear"/>
        </w:rPr>
        <w:t>13</w:t>
      </w:r>
      <w:r>
        <w:rPr>
          <w:rFonts w:cs="David" w:ascii="David" w:hAnsi="David"/>
          <w:b/>
          <w:bCs/>
          <w:spacing w:val="10"/>
          <w:shd w:fill="FFFFFF" w:val="clear"/>
          <w:rtl w:val="true"/>
        </w:rPr>
        <w:t xml:space="preserve"> (</w:t>
      </w:r>
      <w:r>
        <w:rPr>
          <w:rFonts w:cs="David" w:ascii="David" w:hAnsi="David"/>
          <w:b/>
          <w:bCs/>
          <w:spacing w:val="10"/>
          <w:shd w:fill="FFFFFF" w:val="clear"/>
        </w:rPr>
        <w:t>10.6.2014</w:t>
      </w:r>
      <w:r>
        <w:rPr>
          <w:rFonts w:cs="David" w:ascii="David" w:hAnsi="David"/>
          <w:b/>
          <w:bCs/>
          <w:spacing w:val="10"/>
          <w:shd w:fill="FFFFFF" w:val="clear"/>
          <w:rtl w:val="true"/>
        </w:rPr>
        <w:t>) (</w:t>
      </w:r>
      <w:r>
        <w:rPr>
          <w:rFonts w:ascii="David" w:hAnsi="David"/>
          <w:b/>
          <w:b/>
          <w:bCs/>
          <w:spacing w:val="10"/>
          <w:shd w:fill="FFFFFF" w:val="clear"/>
          <w:rtl w:val="true"/>
        </w:rPr>
        <w:t>להלן</w:t>
      </w:r>
      <w:r>
        <w:rPr>
          <w:rFonts w:cs="David" w:ascii="David" w:hAnsi="David"/>
          <w:b/>
          <w:bCs/>
          <w:spacing w:val="10"/>
          <w:shd w:fill="FFFFFF" w:val="clear"/>
          <w:rtl w:val="true"/>
        </w:rPr>
        <w:t xml:space="preserve">: </w:t>
      </w:r>
      <w:r>
        <w:rPr>
          <w:rFonts w:ascii="David" w:hAnsi="David"/>
          <w:b/>
          <w:b/>
          <w:bCs/>
          <w:shd w:fill="FFFFFF" w:val="clear"/>
          <w:rtl w:val="true"/>
        </w:rPr>
        <w:t>עניין באום</w:t>
      </w:r>
      <w:r>
        <w:rPr>
          <w:rFonts w:cs="David" w:ascii="David" w:hAnsi="David"/>
          <w:b/>
          <w:bCs/>
          <w:spacing w:val="10"/>
          <w:shd w:fill="FFFFFF" w:val="clear"/>
          <w:rtl w:val="true"/>
        </w:rPr>
        <w:t xml:space="preserve">)) </w:t>
      </w:r>
      <w:r>
        <w:rPr>
          <w:rFonts w:ascii="David" w:hAnsi="David"/>
          <w:b/>
          <w:b/>
          <w:bCs/>
          <w:spacing w:val="10"/>
          <w:shd w:fill="FFFFFF" w:val="clear"/>
          <w:rtl w:val="true"/>
        </w:rPr>
        <w:t>במסגרת זו יש ליחס משקל גם לסוג הסם ולכמותו</w:t>
      </w:r>
      <w:r>
        <w:rPr>
          <w:rFonts w:cs="David" w:ascii="David" w:hAnsi="David"/>
          <w:b/>
          <w:bCs/>
          <w:spacing w:val="10"/>
          <w:shd w:fill="FFFFFF" w:val="clear"/>
          <w:rtl w:val="true"/>
        </w:rPr>
        <w:t>".</w:t>
      </w:r>
      <w:r>
        <w:rPr>
          <w:rFonts w:cs="FrankRuehl" w:ascii="Century" w:hAnsi="Century"/>
          <w:spacing w:val="10"/>
          <w:szCs w:val="28"/>
          <w:shd w:fill="FFFFFF" w:val="clear"/>
          <w:rtl w:val="true"/>
        </w:rPr>
        <w:t xml:space="preserve"> </w:t>
      </w:r>
    </w:p>
    <w:p>
      <w:pPr>
        <w:pStyle w:val="Normal"/>
        <w:suppressLineNumbers/>
        <w:spacing w:lineRule="auto" w:line="360" w:before="120" w:after="120"/>
        <w:ind w:start="283" w:end="0"/>
        <w:contextualSpacing/>
        <w:jc w:val="both"/>
        <w:rPr>
          <w:sz w:val="12"/>
          <w:szCs w:val="12"/>
          <w:shd w:fill="FFFFFF" w:val="clear"/>
        </w:rPr>
      </w:pPr>
      <w:r>
        <w:rPr>
          <w:sz w:val="12"/>
          <w:szCs w:val="12"/>
          <w:shd w:fill="FFFFFF" w:val="clear"/>
          <w:rtl w:val="true"/>
        </w:rPr>
      </w:r>
    </w:p>
    <w:p>
      <w:pPr>
        <w:pStyle w:val="Normal"/>
        <w:numPr>
          <w:ilvl w:val="0"/>
          <w:numId w:val="2"/>
        </w:numPr>
        <w:suppressLineNumbers/>
        <w:spacing w:lineRule="auto" w:line="360" w:before="120" w:after="120"/>
        <w:ind w:hanging="283" w:start="283" w:end="0"/>
        <w:contextualSpacing/>
        <w:jc w:val="both"/>
        <w:rPr>
          <w:color w:val="000000"/>
          <w:shd w:fill="FFFFFF" w:val="clear"/>
        </w:rPr>
      </w:pPr>
      <w:r>
        <w:rPr>
          <w:color w:val="000000"/>
          <w:shd w:fill="FFFFFF" w:val="clear"/>
          <w:rtl w:val="true"/>
        </w:rPr>
        <w:t>הענישה</w:t>
      </w:r>
      <w:r>
        <w:rPr>
          <w:rFonts w:cs="Times New Roman"/>
          <w:color w:val="000000"/>
          <w:shd w:fill="FFFFFF" w:val="clear"/>
          <w:rtl w:val="true"/>
        </w:rPr>
        <w:t xml:space="preserve"> </w:t>
      </w:r>
      <w:r>
        <w:rPr>
          <w:color w:val="000000"/>
          <w:shd w:fill="FFFFFF" w:val="clear"/>
          <w:rtl w:val="true"/>
        </w:rPr>
        <w:t>הנוהגת</w:t>
      </w:r>
      <w:r>
        <w:rPr>
          <w:rFonts w:cs="Times New Roman"/>
          <w:color w:val="000000"/>
          <w:shd w:fill="FFFFFF" w:val="clear"/>
          <w:rtl w:val="true"/>
        </w:rPr>
        <w:t xml:space="preserve"> </w:t>
      </w:r>
      <w:r>
        <w:rPr>
          <w:color w:val="000000"/>
          <w:shd w:fill="FFFFFF" w:val="clear"/>
          <w:rtl w:val="true"/>
        </w:rPr>
        <w:t>ביחס</w:t>
      </w:r>
      <w:r>
        <w:rPr>
          <w:rFonts w:cs="Times New Roman"/>
          <w:color w:val="000000"/>
          <w:shd w:fill="FFFFFF" w:val="clear"/>
          <w:rtl w:val="true"/>
        </w:rPr>
        <w:t xml:space="preserve"> </w:t>
      </w:r>
      <w:r>
        <w:rPr>
          <w:color w:val="000000"/>
          <w:shd w:fill="FFFFFF" w:val="clear"/>
          <w:rtl w:val="true"/>
        </w:rPr>
        <w:t>לעבירות</w:t>
      </w:r>
      <w:r>
        <w:rPr>
          <w:rFonts w:cs="Times New Roman"/>
          <w:color w:val="000000"/>
          <w:shd w:fill="FFFFFF" w:val="clear"/>
          <w:rtl w:val="true"/>
        </w:rPr>
        <w:t xml:space="preserve"> </w:t>
      </w:r>
      <w:r>
        <w:rPr>
          <w:color w:val="000000"/>
          <w:shd w:fill="FFFFFF" w:val="clear"/>
          <w:rtl w:val="true"/>
        </w:rPr>
        <w:t>הסמים</w:t>
      </w:r>
      <w:r>
        <w:rPr>
          <w:rFonts w:cs="Times New Roman"/>
          <w:color w:val="000000"/>
          <w:shd w:fill="FFFFFF" w:val="clear"/>
          <w:rtl w:val="true"/>
        </w:rPr>
        <w:t xml:space="preserve"> </w:t>
      </w:r>
      <w:r>
        <w:rPr>
          <w:color w:val="000000"/>
          <w:shd w:fill="FFFFFF" w:val="clear"/>
          <w:rtl w:val="true"/>
        </w:rPr>
        <w:t>בגינן</w:t>
      </w:r>
      <w:r>
        <w:rPr>
          <w:rFonts w:cs="Times New Roman"/>
          <w:color w:val="000000"/>
          <w:shd w:fill="FFFFFF" w:val="clear"/>
          <w:rtl w:val="true"/>
        </w:rPr>
        <w:t xml:space="preserve"> </w:t>
      </w:r>
      <w:r>
        <w:rPr>
          <w:color w:val="000000"/>
          <w:shd w:fill="FFFFFF" w:val="clear"/>
          <w:rtl w:val="true"/>
        </w:rPr>
        <w:t>הורשע</w:t>
      </w:r>
      <w:r>
        <w:rPr>
          <w:rFonts w:cs="Times New Roman"/>
          <w:color w:val="000000"/>
          <w:shd w:fill="FFFFFF" w:val="clear"/>
          <w:rtl w:val="true"/>
        </w:rPr>
        <w:t xml:space="preserve"> </w:t>
      </w:r>
      <w:r>
        <w:rPr>
          <w:color w:val="000000"/>
          <w:shd w:fill="FFFFFF" w:val="clear"/>
          <w:rtl w:val="true"/>
        </w:rPr>
        <w:t>הנאשם</w:t>
      </w:r>
      <w:r>
        <w:rPr>
          <w:color w:val="000000"/>
          <w:shd w:fill="FFFFFF" w:val="clear"/>
          <w:rtl w:val="true"/>
        </w:rPr>
        <w:t xml:space="preserve">, </w:t>
      </w:r>
      <w:r>
        <w:rPr>
          <w:color w:val="000000"/>
          <w:shd w:fill="FFFFFF" w:val="clear"/>
          <w:rtl w:val="true"/>
        </w:rPr>
        <w:t>משתנה</w:t>
      </w:r>
      <w:r>
        <w:rPr>
          <w:rFonts w:cs="Times New Roman"/>
          <w:color w:val="000000"/>
          <w:shd w:fill="FFFFFF" w:val="clear"/>
          <w:rtl w:val="true"/>
        </w:rPr>
        <w:t xml:space="preserve"> </w:t>
      </w:r>
      <w:r>
        <w:rPr>
          <w:color w:val="000000"/>
          <w:shd w:fill="FFFFFF" w:val="clear"/>
          <w:rtl w:val="true"/>
        </w:rPr>
        <w:t>ממקרה</w:t>
      </w:r>
      <w:r>
        <w:rPr>
          <w:rFonts w:cs="Times New Roman"/>
          <w:color w:val="000000"/>
          <w:shd w:fill="FFFFFF" w:val="clear"/>
          <w:rtl w:val="true"/>
        </w:rPr>
        <w:t xml:space="preserve"> </w:t>
      </w:r>
      <w:r>
        <w:rPr>
          <w:color w:val="000000"/>
          <w:shd w:fill="FFFFFF" w:val="clear"/>
          <w:rtl w:val="true"/>
        </w:rPr>
        <w:t>למקרה</w:t>
      </w:r>
      <w:r>
        <w:rPr>
          <w:rFonts w:cs="Times New Roman"/>
          <w:color w:val="000000"/>
          <w:shd w:fill="FFFFFF" w:val="clear"/>
          <w:rtl w:val="true"/>
        </w:rPr>
        <w:t xml:space="preserve"> </w:t>
      </w:r>
      <w:r>
        <w:rPr>
          <w:color w:val="000000"/>
          <w:shd w:fill="FFFFFF" w:val="clear"/>
          <w:rtl w:val="true"/>
        </w:rPr>
        <w:t>והיא</w:t>
      </w:r>
      <w:r>
        <w:rPr>
          <w:rFonts w:cs="Times New Roman"/>
          <w:color w:val="000000"/>
          <w:shd w:fill="FFFFFF" w:val="clear"/>
          <w:rtl w:val="true"/>
        </w:rPr>
        <w:t xml:space="preserve"> </w:t>
      </w:r>
      <w:r>
        <w:rPr>
          <w:color w:val="000000"/>
          <w:shd w:fill="FFFFFF" w:val="clear"/>
          <w:rtl w:val="true"/>
        </w:rPr>
        <w:t>תלויה</w:t>
      </w:r>
      <w:r>
        <w:rPr>
          <w:rFonts w:cs="Times New Roman"/>
          <w:color w:val="000000"/>
          <w:shd w:fill="FFFFFF" w:val="clear"/>
          <w:rtl w:val="true"/>
        </w:rPr>
        <w:t xml:space="preserve"> </w:t>
      </w:r>
      <w:r>
        <w:rPr>
          <w:color w:val="000000"/>
          <w:shd w:fill="FFFFFF" w:val="clear"/>
          <w:rtl w:val="true"/>
        </w:rPr>
        <w:t>בסוג</w:t>
      </w:r>
      <w:r>
        <w:rPr>
          <w:rFonts w:cs="Times New Roman"/>
          <w:color w:val="000000"/>
          <w:shd w:fill="FFFFFF" w:val="clear"/>
          <w:rtl w:val="true"/>
        </w:rPr>
        <w:t xml:space="preserve"> </w:t>
      </w:r>
      <w:r>
        <w:rPr>
          <w:color w:val="000000"/>
          <w:shd w:fill="FFFFFF" w:val="clear"/>
          <w:rtl w:val="true"/>
        </w:rPr>
        <w:t>הסם</w:t>
      </w:r>
      <w:r>
        <w:rPr>
          <w:color w:val="000000"/>
          <w:shd w:fill="FFFFFF" w:val="clear"/>
          <w:rtl w:val="true"/>
        </w:rPr>
        <w:t xml:space="preserve">, </w:t>
      </w:r>
      <w:r>
        <w:rPr>
          <w:color w:val="000000"/>
          <w:shd w:fill="FFFFFF" w:val="clear"/>
          <w:rtl w:val="true"/>
        </w:rPr>
        <w:t>בכמות</w:t>
      </w:r>
      <w:r>
        <w:rPr>
          <w:rFonts w:cs="Times New Roman"/>
          <w:color w:val="000000"/>
          <w:shd w:fill="FFFFFF" w:val="clear"/>
          <w:rtl w:val="true"/>
        </w:rPr>
        <w:t xml:space="preserve"> </w:t>
      </w:r>
      <w:r>
        <w:rPr>
          <w:color w:val="000000"/>
          <w:shd w:fill="FFFFFF" w:val="clear"/>
          <w:rtl w:val="true"/>
        </w:rPr>
        <w:t>שנמכרה</w:t>
      </w:r>
      <w:r>
        <w:rPr>
          <w:color w:val="000000"/>
          <w:shd w:fill="FFFFFF" w:val="clear"/>
          <w:rtl w:val="true"/>
        </w:rPr>
        <w:t xml:space="preserve">, </w:t>
      </w:r>
      <w:r>
        <w:rPr>
          <w:color w:val="000000"/>
          <w:shd w:fill="FFFFFF" w:val="clear"/>
          <w:rtl w:val="true"/>
        </w:rPr>
        <w:t>בגובה</w:t>
      </w:r>
      <w:r>
        <w:rPr>
          <w:rFonts w:cs="Times New Roman"/>
          <w:color w:val="000000"/>
          <w:shd w:fill="FFFFFF" w:val="clear"/>
          <w:rtl w:val="true"/>
        </w:rPr>
        <w:t xml:space="preserve"> </w:t>
      </w:r>
      <w:r>
        <w:rPr>
          <w:color w:val="000000"/>
          <w:shd w:fill="FFFFFF" w:val="clear"/>
          <w:rtl w:val="true"/>
        </w:rPr>
        <w:t>התמורה</w:t>
      </w:r>
      <w:r>
        <w:rPr>
          <w:rFonts w:cs="Times New Roman"/>
          <w:color w:val="000000"/>
          <w:shd w:fill="FFFFFF" w:val="clear"/>
          <w:rtl w:val="true"/>
        </w:rPr>
        <w:t xml:space="preserve"> </w:t>
      </w:r>
      <w:r>
        <w:rPr>
          <w:color w:val="000000"/>
          <w:shd w:fill="FFFFFF" w:val="clear"/>
          <w:rtl w:val="true"/>
        </w:rPr>
        <w:t>שהתקבלה</w:t>
      </w:r>
      <w:r>
        <w:rPr>
          <w:rFonts w:cs="Times New Roman"/>
          <w:color w:val="000000"/>
          <w:shd w:fill="FFFFFF" w:val="clear"/>
          <w:rtl w:val="true"/>
        </w:rPr>
        <w:t xml:space="preserve"> </w:t>
      </w:r>
      <w:r>
        <w:rPr>
          <w:color w:val="000000"/>
          <w:shd w:fill="FFFFFF" w:val="clear"/>
          <w:rtl w:val="true"/>
        </w:rPr>
        <w:t>בעדו</w:t>
      </w:r>
      <w:r>
        <w:rPr>
          <w:color w:val="000000"/>
          <w:shd w:fill="FFFFFF" w:val="clear"/>
          <w:rtl w:val="true"/>
        </w:rPr>
        <w:t xml:space="preserve">, </w:t>
      </w:r>
      <w:r>
        <w:rPr>
          <w:color w:val="000000"/>
          <w:shd w:fill="FFFFFF" w:val="clear"/>
          <w:rtl w:val="true"/>
        </w:rPr>
        <w:t>מחלקו</w:t>
      </w:r>
      <w:r>
        <w:rPr>
          <w:rFonts w:cs="Times New Roman"/>
          <w:color w:val="000000"/>
          <w:shd w:fill="FFFFFF" w:val="clear"/>
          <w:rtl w:val="true"/>
        </w:rPr>
        <w:t xml:space="preserve"> </w:t>
      </w:r>
      <w:r>
        <w:rPr>
          <w:color w:val="000000"/>
          <w:shd w:fill="FFFFFF" w:val="clear"/>
          <w:rtl w:val="true"/>
        </w:rPr>
        <w:t>של</w:t>
      </w:r>
      <w:r>
        <w:rPr>
          <w:rFonts w:cs="Times New Roman"/>
          <w:color w:val="000000"/>
          <w:shd w:fill="FFFFFF" w:val="clear"/>
          <w:rtl w:val="true"/>
        </w:rPr>
        <w:t xml:space="preserve"> </w:t>
      </w:r>
      <w:r>
        <w:rPr>
          <w:color w:val="000000"/>
          <w:shd w:fill="FFFFFF" w:val="clear"/>
          <w:rtl w:val="true"/>
        </w:rPr>
        <w:t>הנאשם</w:t>
      </w:r>
      <w:r>
        <w:rPr>
          <w:rFonts w:cs="Times New Roman"/>
          <w:color w:val="000000"/>
          <w:shd w:fill="FFFFFF" w:val="clear"/>
          <w:rtl w:val="true"/>
        </w:rPr>
        <w:t xml:space="preserve"> </w:t>
      </w:r>
      <w:r>
        <w:rPr>
          <w:color w:val="000000"/>
          <w:shd w:fill="FFFFFF" w:val="clear"/>
          <w:rtl w:val="true"/>
        </w:rPr>
        <w:t>במסכת</w:t>
      </w:r>
      <w:r>
        <w:rPr>
          <w:rFonts w:cs="Times New Roman"/>
          <w:color w:val="000000"/>
          <w:shd w:fill="FFFFFF" w:val="clear"/>
          <w:rtl w:val="true"/>
        </w:rPr>
        <w:t xml:space="preserve"> </w:t>
      </w:r>
      <w:r>
        <w:rPr>
          <w:color w:val="000000"/>
          <w:shd w:fill="FFFFFF" w:val="clear"/>
          <w:rtl w:val="true"/>
        </w:rPr>
        <w:t>העבריינית</w:t>
      </w:r>
      <w:r>
        <w:rPr>
          <w:rFonts w:cs="Times New Roman"/>
          <w:color w:val="000000"/>
          <w:shd w:fill="FFFFFF" w:val="clear"/>
          <w:rtl w:val="true"/>
        </w:rPr>
        <w:t xml:space="preserve"> </w:t>
      </w:r>
      <w:r>
        <w:rPr>
          <w:color w:val="000000"/>
          <w:shd w:fill="FFFFFF" w:val="clear"/>
          <w:rtl w:val="true"/>
        </w:rPr>
        <w:t>הכוללת</w:t>
      </w:r>
      <w:r>
        <w:rPr>
          <w:color w:val="000000"/>
          <w:shd w:fill="FFFFFF" w:val="clear"/>
          <w:rtl w:val="true"/>
        </w:rPr>
        <w:t xml:space="preserve">, </w:t>
      </w:r>
      <w:r>
        <w:rPr>
          <w:color w:val="000000"/>
          <w:shd w:fill="FFFFFF" w:val="clear"/>
          <w:rtl w:val="true"/>
        </w:rPr>
        <w:t>בהישנות</w:t>
      </w:r>
      <w:r>
        <w:rPr>
          <w:rFonts w:cs="Times New Roman"/>
          <w:color w:val="000000"/>
          <w:shd w:fill="FFFFFF" w:val="clear"/>
          <w:rtl w:val="true"/>
        </w:rPr>
        <w:t xml:space="preserve"> </w:t>
      </w:r>
      <w:r>
        <w:rPr>
          <w:color w:val="000000"/>
          <w:shd w:fill="FFFFFF" w:val="clear"/>
          <w:rtl w:val="true"/>
        </w:rPr>
        <w:t>המקרים</w:t>
      </w:r>
      <w:r>
        <w:rPr>
          <w:rFonts w:cs="Times New Roman"/>
          <w:color w:val="000000"/>
          <w:shd w:fill="FFFFFF" w:val="clear"/>
          <w:rtl w:val="true"/>
        </w:rPr>
        <w:t xml:space="preserve"> </w:t>
      </w:r>
      <w:r>
        <w:rPr>
          <w:color w:val="000000"/>
          <w:shd w:fill="FFFFFF" w:val="clear"/>
          <w:rtl w:val="true"/>
        </w:rPr>
        <w:t>ובנסיבותיו</w:t>
      </w:r>
      <w:r>
        <w:rPr>
          <w:rFonts w:cs="Times New Roman"/>
          <w:color w:val="000000"/>
          <w:shd w:fill="FFFFFF" w:val="clear"/>
          <w:rtl w:val="true"/>
        </w:rPr>
        <w:t xml:space="preserve"> </w:t>
      </w:r>
      <w:r>
        <w:rPr>
          <w:color w:val="000000"/>
          <w:shd w:fill="FFFFFF" w:val="clear"/>
          <w:rtl w:val="true"/>
        </w:rPr>
        <w:t>האישיות</w:t>
      </w:r>
      <w:r>
        <w:rPr>
          <w:rFonts w:cs="Times New Roman"/>
          <w:color w:val="000000"/>
          <w:shd w:fill="FFFFFF" w:val="clear"/>
          <w:rtl w:val="true"/>
        </w:rPr>
        <w:t xml:space="preserve"> </w:t>
      </w:r>
      <w:r>
        <w:rPr>
          <w:color w:val="000000"/>
          <w:shd w:fill="FFFFFF" w:val="clear"/>
          <w:rtl w:val="true"/>
        </w:rPr>
        <w:t>של</w:t>
      </w:r>
      <w:r>
        <w:rPr>
          <w:rFonts w:cs="Times New Roman"/>
          <w:color w:val="000000"/>
          <w:shd w:fill="FFFFFF" w:val="clear"/>
          <w:rtl w:val="true"/>
        </w:rPr>
        <w:t xml:space="preserve"> </w:t>
      </w:r>
      <w:r>
        <w:rPr>
          <w:color w:val="000000"/>
          <w:shd w:fill="FFFFFF" w:val="clear"/>
          <w:rtl w:val="true"/>
        </w:rPr>
        <w:t>הנאשם</w:t>
      </w:r>
      <w:r>
        <w:rPr>
          <w:color w:val="000000"/>
          <w:shd w:fill="FFFFFF" w:val="clear"/>
          <w:rtl w:val="true"/>
        </w:rPr>
        <w:t xml:space="preserve">, </w:t>
      </w:r>
      <w:r>
        <w:rPr>
          <w:color w:val="000000"/>
          <w:shd w:fill="FFFFFF" w:val="clear"/>
          <w:rtl w:val="true"/>
        </w:rPr>
        <w:t>כפי</w:t>
      </w:r>
      <w:r>
        <w:rPr>
          <w:rFonts w:cs="Times New Roman"/>
          <w:color w:val="000000"/>
          <w:shd w:fill="FFFFFF" w:val="clear"/>
          <w:rtl w:val="true"/>
        </w:rPr>
        <w:t xml:space="preserve"> </w:t>
      </w:r>
      <w:r>
        <w:rPr>
          <w:color w:val="000000"/>
          <w:shd w:fill="FFFFFF" w:val="clear"/>
          <w:rtl w:val="true"/>
        </w:rPr>
        <w:t>שניתן</w:t>
      </w:r>
      <w:r>
        <w:rPr>
          <w:rFonts w:cs="Times New Roman"/>
          <w:color w:val="000000"/>
          <w:shd w:fill="FFFFFF" w:val="clear"/>
          <w:rtl w:val="true"/>
        </w:rPr>
        <w:t xml:space="preserve"> </w:t>
      </w:r>
      <w:r>
        <w:rPr>
          <w:color w:val="000000"/>
          <w:shd w:fill="FFFFFF" w:val="clear"/>
          <w:rtl w:val="true"/>
        </w:rPr>
        <w:t>ללמוד</w:t>
      </w:r>
      <w:r>
        <w:rPr>
          <w:rFonts w:cs="Times New Roman"/>
          <w:color w:val="000000"/>
          <w:shd w:fill="FFFFFF" w:val="clear"/>
          <w:rtl w:val="true"/>
        </w:rPr>
        <w:t xml:space="preserve"> </w:t>
      </w:r>
      <w:r>
        <w:rPr>
          <w:color w:val="000000"/>
          <w:shd w:fill="FFFFFF" w:val="clear"/>
          <w:rtl w:val="true"/>
        </w:rPr>
        <w:t>מהפסיקה</w:t>
      </w:r>
      <w:r>
        <w:rPr>
          <w:rFonts w:cs="Times New Roman"/>
          <w:color w:val="000000"/>
          <w:shd w:fill="FFFFFF" w:val="clear"/>
          <w:rtl w:val="true"/>
        </w:rPr>
        <w:t xml:space="preserve"> </w:t>
      </w:r>
      <w:r>
        <w:rPr>
          <w:color w:val="000000"/>
          <w:shd w:fill="FFFFFF" w:val="clear"/>
          <w:rtl w:val="true"/>
        </w:rPr>
        <w:t>שלהלן</w:t>
      </w:r>
      <w:r>
        <w:rPr>
          <w:color w:val="000000"/>
          <w:shd w:fill="FFFFFF" w:val="clear"/>
          <w:rtl w:val="true"/>
        </w:rPr>
        <w:t>:</w:t>
      </w:r>
    </w:p>
    <w:p>
      <w:pPr>
        <w:pStyle w:val="1"/>
        <w:numPr>
          <w:ilvl w:val="1"/>
          <w:numId w:val="2"/>
        </w:numPr>
        <w:spacing w:before="0" w:after="0"/>
        <w:ind w:hanging="283" w:start="850" w:end="0"/>
        <w:contextualSpacing/>
        <w:jc w:val="both"/>
        <w:rPr>
          <w:b/>
          <w:bCs/>
          <w:sz w:val="26"/>
          <w:szCs w:val="26"/>
          <w:shd w:fill="FFFFFF" w:val="clear"/>
        </w:rPr>
      </w:pPr>
      <w:r>
        <w:rPr>
          <w:rFonts w:ascii="Arial (W1);Arial" w:hAnsi="Arial (W1);Arial" w:cs="Arial (W1);Arial"/>
          <w:shd w:fill="FFFFFF" w:val="clear"/>
          <w:rtl w:val="true"/>
        </w:rPr>
        <w:t>ב</w:t>
      </w:r>
      <w:hyperlink r:id="rId35">
        <w:r>
          <w:rPr>
            <w:rStyle w:val="Hyperlink"/>
            <w:rFonts w:ascii="Arial (W1);Arial" w:hAnsi="Arial (W1);Arial" w:cs="Arial (W1);Arial"/>
            <w:color w:val="0000FF"/>
            <w:u w:val="single"/>
            <w:shd w:fill="FFFFFF" w:val="clear"/>
            <w:rtl w:val="true"/>
          </w:rPr>
          <w:t>ע</w:t>
        </w:r>
        <w:r>
          <w:rPr>
            <w:rStyle w:val="Hyperlink"/>
            <w:rFonts w:cs="Arial (W1);Arial" w:ascii="Arial (W1);Arial" w:hAnsi="Arial (W1);Arial"/>
            <w:color w:val="0000FF"/>
            <w:u w:val="single"/>
            <w:shd w:fill="FFFFFF" w:val="clear"/>
            <w:rtl w:val="true"/>
          </w:rPr>
          <w:t>"</w:t>
        </w:r>
        <w:r>
          <w:rPr>
            <w:rStyle w:val="Hyperlink"/>
            <w:rFonts w:ascii="Arial (W1);Arial" w:hAnsi="Arial (W1);Arial" w:cs="Arial (W1);Arial"/>
            <w:color w:val="0000FF"/>
            <w:u w:val="single"/>
            <w:shd w:fill="FFFFFF" w:val="clear"/>
            <w:rtl w:val="true"/>
          </w:rPr>
          <w:t>פ</w:t>
        </w:r>
        <w:r>
          <w:rPr>
            <w:rStyle w:val="Hyperlink"/>
            <w:rFonts w:ascii="Arial (W1);Arial" w:hAnsi="Arial (W1);Arial" w:cs="Arial (W1);Arial"/>
            <w:color w:val="0000FF"/>
            <w:u w:val="single"/>
            <w:shd w:fill="FFFFFF" w:val="clear"/>
            <w:rtl w:val="true"/>
          </w:rPr>
          <w:t xml:space="preserve"> </w:t>
        </w:r>
        <w:r>
          <w:rPr>
            <w:rStyle w:val="Hyperlink"/>
            <w:rFonts w:cs="Arial (W1);Arial" w:ascii="Arial (W1);Arial" w:hAnsi="Arial (W1);Arial"/>
            <w:color w:val="0000FF"/>
            <w:u w:val="single"/>
            <w:shd w:fill="FFFFFF" w:val="clear"/>
          </w:rPr>
          <w:t>1965/20</w:t>
        </w:r>
      </w:hyperlink>
      <w:r>
        <w:rPr>
          <w:rFonts w:cs="Arial (W1);Arial" w:ascii="Arial (W1);Arial" w:hAnsi="Arial (W1);Arial"/>
          <w:shd w:fill="FFFFFF" w:val="clear"/>
          <w:rtl w:val="true"/>
        </w:rPr>
        <w:t xml:space="preserve"> </w:t>
      </w:r>
      <w:r>
        <w:rPr>
          <w:rFonts w:ascii="Arial (W1);Arial" w:hAnsi="Arial (W1);Arial" w:cs="Arial (W1);Arial"/>
          <w:b/>
          <w:b/>
          <w:bCs/>
          <w:shd w:fill="FFFFFF" w:val="clear"/>
          <w:rtl w:val="true"/>
        </w:rPr>
        <w:t>כרים בדואי נ</w:t>
      </w:r>
      <w:r>
        <w:rPr>
          <w:rFonts w:cs="Arial (W1);Arial" w:ascii="Arial (W1);Arial" w:hAnsi="Arial (W1);Arial"/>
          <w:b/>
          <w:bCs/>
          <w:shd w:fill="FFFFFF" w:val="clear"/>
          <w:rtl w:val="true"/>
        </w:rPr>
        <w:t xml:space="preserve">' </w:t>
      </w:r>
      <w:r>
        <w:rPr>
          <w:rFonts w:ascii="Arial (W1);Arial" w:hAnsi="Arial (W1);Arial" w:cs="Arial (W1);Arial"/>
          <w:b/>
          <w:b/>
          <w:bCs/>
          <w:shd w:fill="FFFFFF" w:val="clear"/>
          <w:rtl w:val="true"/>
        </w:rPr>
        <w:t>מדינת ישראל</w:t>
      </w:r>
      <w:r>
        <w:rPr>
          <w:shd w:fill="FFFFFF" w:val="clear"/>
          <w:rtl w:val="true"/>
        </w:rPr>
        <w:t xml:space="preserve"> </w:t>
      </w:r>
      <w:r>
        <w:rPr>
          <w:shd w:fill="FFFFFF" w:val="clear"/>
          <w:rtl w:val="true"/>
        </w:rPr>
        <w:t>(</w:t>
      </w:r>
      <w:r>
        <w:rPr>
          <w:shd w:fill="FFFFFF" w:val="clear"/>
        </w:rPr>
        <w:t>11.6.20</w:t>
      </w:r>
      <w:r>
        <w:rPr>
          <w:shd w:fill="FFFFFF" w:val="clear"/>
          <w:rtl w:val="true"/>
        </w:rPr>
        <w:t xml:space="preserve">), </w:t>
      </w:r>
      <w:r>
        <w:rPr>
          <w:shd w:fill="FFFFFF" w:val="clear"/>
          <w:rtl w:val="true"/>
        </w:rPr>
        <w:t>נדון עניינו של מי שהורשע על פי הודאתו</w:t>
      </w:r>
      <w:r>
        <w:rPr>
          <w:shd w:fill="FFFFFF" w:val="clear"/>
          <w:rtl w:val="true"/>
        </w:rPr>
        <w:t xml:space="preserve">, </w:t>
      </w:r>
      <w:r>
        <w:rPr>
          <w:shd w:fill="FFFFFF" w:val="clear"/>
          <w:rtl w:val="true"/>
        </w:rPr>
        <w:t>בעבירת סיוע לסחר בסם מסוכן ובעבירת סחר בסם מסוכן</w:t>
      </w:r>
      <w:r>
        <w:rPr>
          <w:shd w:fill="FFFFFF" w:val="clear"/>
          <w:rtl w:val="true"/>
        </w:rPr>
        <w:t xml:space="preserve">, </w:t>
      </w:r>
      <w:r>
        <w:rPr>
          <w:shd w:fill="FFFFFF" w:val="clear"/>
          <w:rtl w:val="true"/>
        </w:rPr>
        <w:t>בשל שתי עסקאות למכירת סמים לסוכן משטרתי</w:t>
      </w:r>
      <w:r>
        <w:rPr>
          <w:shd w:fill="FFFFFF" w:val="clear"/>
          <w:rtl w:val="true"/>
        </w:rPr>
        <w:t xml:space="preserve">, </w:t>
      </w:r>
      <w:r>
        <w:rPr>
          <w:shd w:fill="FFFFFF" w:val="clear"/>
          <w:rtl w:val="true"/>
        </w:rPr>
        <w:t xml:space="preserve">האחת סיוע למכירת </w:t>
      </w:r>
      <w:r>
        <w:rPr>
          <w:shd w:fill="FFFFFF" w:val="clear"/>
        </w:rPr>
        <w:t>39.62</w:t>
      </w:r>
      <w:r>
        <w:rPr>
          <w:shd w:fill="FFFFFF" w:val="clear"/>
          <w:rtl w:val="true"/>
        </w:rPr>
        <w:t xml:space="preserve"> </w:t>
      </w:r>
      <w:r>
        <w:rPr>
          <w:shd w:fill="FFFFFF" w:val="clear"/>
          <w:rtl w:val="true"/>
        </w:rPr>
        <w:t>גר</w:t>
      </w:r>
      <w:r>
        <w:rPr>
          <w:shd w:fill="FFFFFF" w:val="clear"/>
          <w:rtl w:val="true"/>
        </w:rPr>
        <w:t xml:space="preserve">' </w:t>
      </w:r>
      <w:r>
        <w:rPr>
          <w:shd w:fill="FFFFFF" w:val="clear"/>
          <w:rtl w:val="true"/>
        </w:rPr>
        <w:t xml:space="preserve">קוקאין תמורת </w:t>
      </w:r>
      <w:r>
        <w:rPr>
          <w:shd w:fill="FFFFFF" w:val="clear"/>
        </w:rPr>
        <w:t>15,200</w:t>
      </w:r>
      <w:r>
        <w:rPr>
          <w:shd w:fill="FFFFFF" w:val="clear"/>
          <w:rtl w:val="true"/>
        </w:rPr>
        <w:t xml:space="preserve"> ₪, </w:t>
      </w:r>
      <w:r>
        <w:rPr>
          <w:shd w:fill="FFFFFF" w:val="clear"/>
          <w:rtl w:val="true"/>
        </w:rPr>
        <w:t xml:space="preserve">והשנייה מכירת </w:t>
      </w:r>
      <w:r>
        <w:rPr>
          <w:shd w:fill="FFFFFF" w:val="clear"/>
        </w:rPr>
        <w:t>29.98</w:t>
      </w:r>
      <w:r>
        <w:rPr>
          <w:shd w:fill="FFFFFF" w:val="clear"/>
          <w:rtl w:val="true"/>
        </w:rPr>
        <w:t xml:space="preserve"> </w:t>
      </w:r>
      <w:r>
        <w:rPr>
          <w:shd w:fill="FFFFFF" w:val="clear"/>
          <w:rtl w:val="true"/>
        </w:rPr>
        <w:t>גר</w:t>
      </w:r>
      <w:r>
        <w:rPr>
          <w:shd w:fill="FFFFFF" w:val="clear"/>
          <w:rtl w:val="true"/>
        </w:rPr>
        <w:t xml:space="preserve">' </w:t>
      </w:r>
      <w:r>
        <w:rPr>
          <w:shd w:fill="FFFFFF" w:val="clear"/>
          <w:rtl w:val="true"/>
        </w:rPr>
        <w:t xml:space="preserve">קוקאין תמורת </w:t>
      </w:r>
      <w:r>
        <w:rPr>
          <w:shd w:fill="FFFFFF" w:val="clear"/>
        </w:rPr>
        <w:t>11,400</w:t>
      </w:r>
      <w:r>
        <w:rPr>
          <w:shd w:fill="FFFFFF" w:val="clear"/>
          <w:rtl w:val="true"/>
        </w:rPr>
        <w:t xml:space="preserve"> ₪. </w:t>
      </w:r>
      <w:r>
        <w:rPr>
          <w:shd w:fill="FFFFFF" w:val="clear"/>
          <w:rtl w:val="true"/>
        </w:rPr>
        <w:t xml:space="preserve">בית המשפט המחוזי קבע מתחם עונש הולם בגין שני האישומים הנע בין </w:t>
      </w:r>
      <w:r>
        <w:rPr>
          <w:shd w:fill="FFFFFF" w:val="clear"/>
        </w:rPr>
        <w:t>25</w:t>
      </w:r>
      <w:r>
        <w:rPr>
          <w:shd w:fill="FFFFFF" w:val="clear"/>
          <w:rtl w:val="true"/>
        </w:rPr>
        <w:t xml:space="preserve"> </w:t>
      </w:r>
      <w:r>
        <w:rPr>
          <w:shd w:fill="FFFFFF" w:val="clear"/>
          <w:rtl w:val="true"/>
        </w:rPr>
        <w:t>ל</w:t>
      </w:r>
      <w:r>
        <w:rPr>
          <w:shd w:fill="FFFFFF" w:val="clear"/>
          <w:rtl w:val="true"/>
        </w:rPr>
        <w:t>-</w:t>
      </w:r>
      <w:r>
        <w:rPr>
          <w:shd w:fill="FFFFFF" w:val="clear"/>
        </w:rPr>
        <w:t>50</w:t>
      </w:r>
      <w:r>
        <w:rPr>
          <w:shd w:fill="FFFFFF" w:val="clear"/>
          <w:rtl w:val="true"/>
        </w:rPr>
        <w:t xml:space="preserve"> </w:t>
      </w:r>
      <w:r>
        <w:rPr>
          <w:shd w:fill="FFFFFF" w:val="clear"/>
          <w:rtl w:val="true"/>
        </w:rPr>
        <w:t>חודשי מאסר</w:t>
      </w:r>
      <w:r>
        <w:rPr>
          <w:shd w:fill="FFFFFF" w:val="clear"/>
          <w:rtl w:val="true"/>
        </w:rPr>
        <w:t xml:space="preserve">. </w:t>
      </w:r>
      <w:r>
        <w:rPr>
          <w:shd w:fill="FFFFFF" w:val="clear"/>
          <w:rtl w:val="true"/>
        </w:rPr>
        <w:t>על הנאשם</w:t>
      </w:r>
      <w:r>
        <w:rPr>
          <w:shd w:fill="FFFFFF" w:val="clear"/>
          <w:rtl w:val="true"/>
        </w:rPr>
        <w:t xml:space="preserve">, </w:t>
      </w:r>
      <w:r>
        <w:rPr>
          <w:shd w:fill="FFFFFF" w:val="clear"/>
          <w:rtl w:val="true"/>
        </w:rPr>
        <w:t>בעל עבר פלילי רלוונטי</w:t>
      </w:r>
      <w:r>
        <w:rPr>
          <w:shd w:fill="FFFFFF" w:val="clear"/>
          <w:rtl w:val="true"/>
        </w:rPr>
        <w:t xml:space="preserve">, </w:t>
      </w:r>
      <w:r>
        <w:rPr>
          <w:shd w:fill="FFFFFF" w:val="clear"/>
          <w:rtl w:val="true"/>
        </w:rPr>
        <w:t xml:space="preserve">הושת עונש של </w:t>
      </w:r>
      <w:r>
        <w:rPr>
          <w:shd w:fill="FFFFFF" w:val="clear"/>
        </w:rPr>
        <w:t>30</w:t>
      </w:r>
      <w:r>
        <w:rPr>
          <w:shd w:fill="FFFFFF" w:val="clear"/>
          <w:rtl w:val="true"/>
        </w:rPr>
        <w:t xml:space="preserve"> </w:t>
      </w:r>
      <w:r>
        <w:rPr>
          <w:shd w:fill="FFFFFF" w:val="clear"/>
          <w:rtl w:val="true"/>
        </w:rPr>
        <w:t>חודשי מאסר והופעל מאסר מותנה במצטבר</w:t>
      </w:r>
      <w:r>
        <w:rPr>
          <w:shd w:fill="FFFFFF" w:val="clear"/>
          <w:rtl w:val="true"/>
        </w:rPr>
        <w:t xml:space="preserve">, </w:t>
      </w:r>
      <w:r>
        <w:rPr>
          <w:shd w:fill="FFFFFF" w:val="clear"/>
          <w:rtl w:val="true"/>
        </w:rPr>
        <w:t xml:space="preserve">מאסר מותנה וקנס בסך </w:t>
      </w:r>
      <w:r>
        <w:rPr>
          <w:shd w:fill="FFFFFF" w:val="clear"/>
        </w:rPr>
        <w:t>26,600</w:t>
      </w:r>
      <w:r>
        <w:rPr>
          <w:shd w:fill="FFFFFF" w:val="clear"/>
          <w:rtl w:val="true"/>
        </w:rPr>
        <w:t xml:space="preserve"> ₪. </w:t>
      </w:r>
      <w:r>
        <w:rPr>
          <w:shd w:fill="FFFFFF" w:val="clear"/>
          <w:rtl w:val="true"/>
        </w:rPr>
        <w:t>בית המשפט העליון קיבל את ערעור הנאשם בחלקו</w:t>
      </w:r>
      <w:r>
        <w:rPr>
          <w:shd w:fill="FFFFFF" w:val="clear"/>
          <w:rtl w:val="true"/>
        </w:rPr>
        <w:t xml:space="preserve">, </w:t>
      </w:r>
      <w:r>
        <w:rPr>
          <w:shd w:fill="FFFFFF" w:val="clear"/>
          <w:rtl w:val="true"/>
        </w:rPr>
        <w:t xml:space="preserve">כך שהמאסר המותנה ירוצה בחופף למאסר שהושת והנאשם ירצה בסך הכל עונש של </w:t>
      </w:r>
      <w:r>
        <w:rPr>
          <w:shd w:fill="FFFFFF" w:val="clear"/>
        </w:rPr>
        <w:t>30</w:t>
      </w:r>
      <w:r>
        <w:rPr>
          <w:shd w:fill="FFFFFF" w:val="clear"/>
          <w:rtl w:val="true"/>
        </w:rPr>
        <w:t xml:space="preserve"> </w:t>
      </w:r>
      <w:r>
        <w:rPr>
          <w:shd w:fill="FFFFFF" w:val="clear"/>
          <w:rtl w:val="true"/>
        </w:rPr>
        <w:t>חודשי מאסר בפועל</w:t>
      </w:r>
      <w:r>
        <w:rPr>
          <w:shd w:fill="FFFFFF" w:val="clear"/>
          <w:rtl w:val="true"/>
        </w:rPr>
        <w:t>.</w:t>
      </w:r>
    </w:p>
    <w:p>
      <w:pPr>
        <w:pStyle w:val="1"/>
        <w:spacing w:before="0" w:after="0"/>
        <w:ind w:hanging="0" w:start="850" w:end="0"/>
        <w:contextualSpacing/>
        <w:jc w:val="both"/>
        <w:rPr>
          <w:b/>
          <w:bCs/>
          <w:sz w:val="12"/>
          <w:szCs w:val="12"/>
          <w:shd w:fill="FFFFFF" w:val="clear"/>
        </w:rPr>
      </w:pPr>
      <w:r>
        <w:rPr>
          <w:b/>
          <w:bCs/>
          <w:sz w:val="12"/>
          <w:szCs w:val="12"/>
          <w:shd w:fill="FFFFFF" w:val="clear"/>
          <w:rtl w:val="true"/>
        </w:rPr>
      </w:r>
    </w:p>
    <w:p>
      <w:pPr>
        <w:pStyle w:val="1"/>
        <w:numPr>
          <w:ilvl w:val="1"/>
          <w:numId w:val="2"/>
        </w:numPr>
        <w:spacing w:before="0" w:after="0"/>
        <w:ind w:hanging="283" w:start="850" w:end="0"/>
        <w:contextualSpacing/>
        <w:jc w:val="both"/>
        <w:rPr>
          <w:color w:val="000000"/>
        </w:rPr>
      </w:pPr>
      <w:r>
        <w:rPr>
          <w:color w:val="000000"/>
          <w:rtl w:val="true"/>
        </w:rPr>
        <w:t>ב</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8367/18</w:t>
        </w:r>
      </w:hyperlink>
      <w:r>
        <w:rPr>
          <w:rtl w:val="true"/>
        </w:rPr>
        <w:t xml:space="preserve"> </w:t>
      </w:r>
      <w:r>
        <w:rPr>
          <w:b/>
          <w:b/>
          <w:bCs/>
          <w:rtl w:val="true"/>
        </w:rPr>
        <w:t>פלוני נ</w:t>
      </w:r>
      <w:r>
        <w:rPr>
          <w:b/>
          <w:bCs/>
          <w:rtl w:val="true"/>
        </w:rPr>
        <w:t xml:space="preserve">' </w:t>
      </w:r>
      <w:r>
        <w:rPr>
          <w:b/>
          <w:b/>
          <w:bCs/>
          <w:rtl w:val="true"/>
        </w:rPr>
        <w:t>מדינת ישראל</w:t>
      </w:r>
      <w:r>
        <w:rPr>
          <w:rtl w:val="true"/>
        </w:rPr>
        <w:t xml:space="preserve"> </w:t>
      </w:r>
      <w:r>
        <w:rPr>
          <w:rtl w:val="true"/>
        </w:rPr>
        <w:t>(</w:t>
      </w:r>
      <w:r>
        <w:rPr/>
        <w:t>12.3.19</w:t>
      </w:r>
      <w:r>
        <w:rPr>
          <w:rtl w:val="true"/>
        </w:rPr>
        <w:t xml:space="preserve">) , </w:t>
      </w:r>
      <w:r>
        <w:rPr>
          <w:rtl w:val="true"/>
        </w:rPr>
        <w:t>נדון עניינו של מי שהורשע על פי הודאתו בשתי עבירות של סחר בסם מסוכן מסוג קוקאין לסוכן משטרתי</w:t>
      </w:r>
      <w:r>
        <w:rPr>
          <w:rtl w:val="true"/>
        </w:rPr>
        <w:t xml:space="preserve">. </w:t>
      </w:r>
      <w:r>
        <w:rPr>
          <w:rtl w:val="true"/>
        </w:rPr>
        <w:t xml:space="preserve">בגין העסקה הראשונה בה מכר המערער לסוכן </w:t>
      </w:r>
      <w:r>
        <w:rPr/>
        <w:t>29.9</w:t>
      </w:r>
      <w:r>
        <w:rPr>
          <w:rtl w:val="true"/>
        </w:rPr>
        <w:t xml:space="preserve"> </w:t>
      </w:r>
      <w:r>
        <w:rPr>
          <w:rtl w:val="true"/>
        </w:rPr>
        <w:t xml:space="preserve">גרם קוקאין נקבע מתחם עונש הולם הנע בין </w:t>
      </w:r>
      <w:r>
        <w:rPr/>
        <w:t>23</w:t>
      </w:r>
      <w:r>
        <w:rPr>
          <w:rtl w:val="true"/>
        </w:rPr>
        <w:t xml:space="preserve"> </w:t>
      </w:r>
      <w:r>
        <w:rPr>
          <w:rtl w:val="true"/>
        </w:rPr>
        <w:t>ל</w:t>
      </w:r>
      <w:r>
        <w:rPr>
          <w:rtl w:val="true"/>
        </w:rPr>
        <w:t>-</w:t>
      </w:r>
      <w:r>
        <w:rPr/>
        <w:t>50</w:t>
      </w:r>
      <w:r>
        <w:rPr>
          <w:rtl w:val="true"/>
        </w:rPr>
        <w:t xml:space="preserve"> </w:t>
      </w:r>
      <w:r>
        <w:rPr>
          <w:rtl w:val="true"/>
        </w:rPr>
        <w:t>חודשי מאסר בפועל</w:t>
      </w:r>
      <w:r>
        <w:rPr>
          <w:rtl w:val="true"/>
        </w:rPr>
        <w:t xml:space="preserve">, </w:t>
      </w:r>
      <w:r>
        <w:rPr>
          <w:rtl w:val="true"/>
        </w:rPr>
        <w:t xml:space="preserve">בגין העסקה השנייה בה מכר המערער לסוכן </w:t>
      </w:r>
      <w:r>
        <w:rPr/>
        <w:t>50.4</w:t>
      </w:r>
      <w:r>
        <w:rPr>
          <w:rtl w:val="true"/>
        </w:rPr>
        <w:t xml:space="preserve"> </w:t>
      </w:r>
      <w:r>
        <w:rPr>
          <w:rtl w:val="true"/>
        </w:rPr>
        <w:t xml:space="preserve">גרם קוקאין נקבע מתחם עונש הולם הנע בין </w:t>
      </w:r>
      <w:r>
        <w:rPr/>
        <w:t>27</w:t>
      </w:r>
      <w:r>
        <w:rPr>
          <w:rtl w:val="true"/>
        </w:rPr>
        <w:t xml:space="preserve"> </w:t>
      </w:r>
      <w:r>
        <w:rPr>
          <w:rtl w:val="true"/>
        </w:rPr>
        <w:t>ל</w:t>
      </w:r>
      <w:r>
        <w:rPr>
          <w:rtl w:val="true"/>
        </w:rPr>
        <w:t>-</w:t>
      </w:r>
      <w:r>
        <w:rPr/>
        <w:t>54</w:t>
      </w:r>
      <w:r>
        <w:rPr>
          <w:rtl w:val="true"/>
        </w:rPr>
        <w:t xml:space="preserve"> </w:t>
      </w:r>
      <w:r>
        <w:rPr>
          <w:rtl w:val="true"/>
        </w:rPr>
        <w:t>חודשי מאסר בפועל</w:t>
      </w:r>
      <w:r>
        <w:rPr>
          <w:rtl w:val="true"/>
        </w:rPr>
        <w:t xml:space="preserve">. </w:t>
      </w:r>
      <w:r>
        <w:rPr>
          <w:rtl w:val="true"/>
        </w:rPr>
        <w:t>על הנאשם אשר הורשע בעבר בעבירות סמים</w:t>
      </w:r>
      <w:r>
        <w:rPr>
          <w:rtl w:val="true"/>
        </w:rPr>
        <w:t xml:space="preserve">, </w:t>
      </w:r>
      <w:r>
        <w:rPr>
          <w:rtl w:val="true"/>
        </w:rPr>
        <w:t>ואף ריצה תקופות מאסר קודמות</w:t>
      </w:r>
      <w:r>
        <w:rPr>
          <w:rtl w:val="true"/>
        </w:rPr>
        <w:t xml:space="preserve">, </w:t>
      </w:r>
      <w:r>
        <w:rPr>
          <w:rtl w:val="true"/>
        </w:rPr>
        <w:t xml:space="preserve">הושת עונש של </w:t>
      </w:r>
      <w:r>
        <w:rPr/>
        <w:t>36</w:t>
      </w:r>
      <w:r>
        <w:rPr>
          <w:rtl w:val="true"/>
        </w:rPr>
        <w:t xml:space="preserve"> </w:t>
      </w:r>
      <w:r>
        <w:rPr>
          <w:rtl w:val="true"/>
        </w:rPr>
        <w:t>חודשי מאסר</w:t>
      </w:r>
      <w:r>
        <w:rPr>
          <w:rtl w:val="true"/>
        </w:rPr>
        <w:t xml:space="preserve">. </w:t>
      </w:r>
      <w:r>
        <w:rPr>
          <w:rtl w:val="true"/>
        </w:rPr>
        <w:t xml:space="preserve">בית המשפט העליון קיבל את ערעור הנאשם והעמיד את עונשו על </w:t>
      </w:r>
      <w:r>
        <w:rPr/>
        <w:t>30</w:t>
      </w:r>
      <w:r>
        <w:rPr>
          <w:rtl w:val="true"/>
        </w:rPr>
        <w:t xml:space="preserve"> </w:t>
      </w:r>
      <w:r>
        <w:rPr>
          <w:rtl w:val="true"/>
        </w:rPr>
        <w:t>חודשים</w:t>
      </w:r>
      <w:r>
        <w:rPr>
          <w:rtl w:val="true"/>
        </w:rPr>
        <w:t xml:space="preserve">, </w:t>
      </w:r>
      <w:r>
        <w:rPr>
          <w:rtl w:val="true"/>
        </w:rPr>
        <w:t>וזאת מבלי להתערב במתחם העונש ההולם שנקבע</w:t>
      </w:r>
      <w:r>
        <w:rPr>
          <w:rtl w:val="true"/>
        </w:rPr>
        <w:t>.</w:t>
      </w:r>
    </w:p>
    <w:p>
      <w:pPr>
        <w:pStyle w:val="1"/>
        <w:spacing w:before="0" w:after="200"/>
        <w:ind w:hanging="0" w:start="850" w:end="0"/>
        <w:contextualSpacing/>
        <w:jc w:val="both"/>
        <w:rPr>
          <w:b/>
          <w:bCs/>
          <w:color w:val="000000"/>
          <w:sz w:val="12"/>
          <w:szCs w:val="12"/>
          <w:shd w:fill="FFFFFF" w:val="clear"/>
        </w:rPr>
      </w:pPr>
      <w:r>
        <w:rPr>
          <w:b/>
          <w:bCs/>
          <w:color w:val="000000"/>
          <w:sz w:val="12"/>
          <w:szCs w:val="12"/>
          <w:shd w:fill="FFFFFF" w:val="clear"/>
          <w:rtl w:val="true"/>
        </w:rPr>
      </w:r>
    </w:p>
    <w:p>
      <w:pPr>
        <w:pStyle w:val="1"/>
        <w:numPr>
          <w:ilvl w:val="1"/>
          <w:numId w:val="2"/>
        </w:numPr>
        <w:spacing w:before="0" w:after="0"/>
        <w:ind w:hanging="283" w:start="850" w:end="0"/>
        <w:contextualSpacing/>
        <w:jc w:val="both"/>
        <w:rPr>
          <w:color w:val="000000"/>
          <w:shd w:fill="FFFFFF" w:val="clear"/>
        </w:rPr>
      </w:pPr>
      <w:r>
        <w:rPr>
          <w:shd w:fill="FFFFFF" w:val="clear"/>
          <w:rtl w:val="true"/>
        </w:rPr>
        <w:t>ב</w:t>
      </w:r>
      <w:hyperlink r:id="rId37">
        <w:r>
          <w:rPr>
            <w:rStyle w:val="Hyperlink"/>
            <w:color w:val="0000FF"/>
            <w:u w:val="single"/>
            <w:shd w:fill="FFFFFF" w:val="clear"/>
            <w:rtl w:val="true"/>
          </w:rPr>
          <w:t>ע</w:t>
        </w:r>
        <w:r>
          <w:rPr>
            <w:rStyle w:val="Hyperlink"/>
            <w:color w:val="0000FF"/>
            <w:u w:val="single"/>
            <w:shd w:fill="FFFFFF" w:val="clear"/>
            <w:rtl w:val="true"/>
          </w:rPr>
          <w:t>"</w:t>
        </w:r>
        <w:r>
          <w:rPr>
            <w:rStyle w:val="Hyperlink"/>
            <w:color w:val="0000FF"/>
            <w:u w:val="single"/>
            <w:shd w:fill="FFFFFF" w:val="clear"/>
            <w:rtl w:val="true"/>
          </w:rPr>
          <w:t>פ</w:t>
        </w:r>
        <w:r>
          <w:rPr>
            <w:rStyle w:val="Hyperlink"/>
            <w:color w:val="0000FF"/>
            <w:u w:val="single"/>
            <w:shd w:fill="FFFFFF" w:val="clear"/>
            <w:rtl w:val="true"/>
          </w:rPr>
          <w:t xml:space="preserve"> </w:t>
        </w:r>
        <w:r>
          <w:rPr>
            <w:rStyle w:val="Hyperlink"/>
            <w:color w:val="0000FF"/>
            <w:u w:val="single"/>
            <w:shd w:fill="FFFFFF" w:val="clear"/>
          </w:rPr>
          <w:t>1654/16</w:t>
        </w:r>
      </w:hyperlink>
      <w:r>
        <w:rPr>
          <w:shd w:fill="FFFFFF" w:val="clear"/>
          <w:rtl w:val="true"/>
        </w:rPr>
        <w:t xml:space="preserve"> </w:t>
      </w:r>
      <w:r>
        <w:rPr>
          <w:b/>
          <w:b/>
          <w:bCs/>
          <w:shd w:fill="FFFFFF" w:val="clear"/>
          <w:rtl w:val="true"/>
        </w:rPr>
        <w:t xml:space="preserve">גל </w:t>
      </w:r>
      <w:r>
        <w:rPr>
          <w:b/>
          <w:b/>
          <w:bCs/>
          <w:color w:val="000000"/>
          <w:shd w:fill="FFFFFF" w:val="clear"/>
          <w:rtl w:val="true"/>
        </w:rPr>
        <w:t>שרר נ</w:t>
      </w:r>
      <w:r>
        <w:rPr>
          <w:b/>
          <w:bCs/>
          <w:color w:val="000000"/>
          <w:shd w:fill="FFFFFF" w:val="clear"/>
          <w:rtl w:val="true"/>
        </w:rPr>
        <w:t xml:space="preserve">' </w:t>
      </w:r>
      <w:r>
        <w:rPr>
          <w:b/>
          <w:b/>
          <w:bCs/>
          <w:color w:val="000000"/>
          <w:shd w:fill="FFFFFF" w:val="clear"/>
          <w:rtl w:val="true"/>
        </w:rPr>
        <w:t xml:space="preserve">מדינת ישראל </w:t>
      </w:r>
      <w:r>
        <w:rPr>
          <w:color w:val="000000"/>
          <w:shd w:fill="FFFFFF" w:val="clear"/>
          <w:rtl w:val="true"/>
        </w:rPr>
        <w:t>(</w:t>
      </w:r>
      <w:r>
        <w:rPr>
          <w:color w:val="000000"/>
          <w:shd w:fill="FFFFFF" w:val="clear"/>
        </w:rPr>
        <w:t>27.2.17</w:t>
      </w:r>
      <w:r>
        <w:rPr>
          <w:color w:val="000000"/>
          <w:shd w:fill="FFFFFF" w:val="clear"/>
          <w:rtl w:val="true"/>
        </w:rPr>
        <w:t xml:space="preserve">), </w:t>
      </w:r>
      <w:r>
        <w:rPr>
          <w:color w:val="000000"/>
          <w:shd w:fill="FFFFFF" w:val="clear"/>
          <w:rtl w:val="true"/>
        </w:rPr>
        <w:t>נדון עניינו של מי שהורשע על פי הודאתו בעבירת סחר בסם מסוכן</w:t>
      </w:r>
      <w:r>
        <w:rPr>
          <w:color w:val="000000"/>
          <w:shd w:fill="FFFFFF" w:val="clear"/>
          <w:rtl w:val="true"/>
        </w:rPr>
        <w:t xml:space="preserve">, </w:t>
      </w:r>
      <w:r>
        <w:rPr>
          <w:color w:val="000000"/>
          <w:shd w:fill="FFFFFF" w:val="clear"/>
          <w:rtl w:val="true"/>
        </w:rPr>
        <w:t>בעבירת סיוע לסחר בסם מסוכן ובעבירת החזקת סם מסוכן שלא לצריכה עצמית</w:t>
      </w:r>
      <w:r>
        <w:rPr>
          <w:color w:val="000000"/>
          <w:shd w:fill="FFFFFF" w:val="clear"/>
          <w:rtl w:val="true"/>
        </w:rPr>
        <w:t xml:space="preserve">. </w:t>
      </w:r>
      <w:r>
        <w:rPr>
          <w:color w:val="000000"/>
          <w:shd w:fill="FFFFFF" w:val="clear"/>
          <w:rtl w:val="true"/>
        </w:rPr>
        <w:t>על פי עובדות האישום הראשון הנאשם מכר בשני אירועים לסוכן משטרתי</w:t>
      </w:r>
      <w:r>
        <w:rPr>
          <w:b/>
          <w:b/>
          <w:bCs/>
          <w:color w:val="000000"/>
          <w:shd w:fill="FFFFFF" w:val="clear"/>
          <w:rtl w:val="true"/>
        </w:rPr>
        <w:t xml:space="preserve"> </w:t>
      </w:r>
      <w:r>
        <w:rPr>
          <w:color w:val="000000"/>
          <w:shd w:fill="FFFFFF" w:val="clear"/>
          <w:rtl w:val="true"/>
        </w:rPr>
        <w:t xml:space="preserve">סם מסוכן מסוג קוקאין במשקל </w:t>
      </w:r>
      <w:r>
        <w:rPr>
          <w:color w:val="000000"/>
          <w:shd w:fill="FFFFFF" w:val="clear"/>
        </w:rPr>
        <w:t>16.6</w:t>
      </w:r>
      <w:r>
        <w:rPr>
          <w:color w:val="000000"/>
          <w:shd w:fill="FFFFFF" w:val="clear"/>
          <w:rtl w:val="true"/>
        </w:rPr>
        <w:t xml:space="preserve"> </w:t>
      </w:r>
      <w:r>
        <w:rPr>
          <w:color w:val="000000"/>
          <w:shd w:fill="FFFFFF" w:val="clear"/>
          <w:rtl w:val="true"/>
        </w:rPr>
        <w:t>גרם ו</w:t>
      </w:r>
      <w:r>
        <w:rPr>
          <w:color w:val="000000"/>
          <w:shd w:fill="FFFFFF" w:val="clear"/>
          <w:rtl w:val="true"/>
        </w:rPr>
        <w:t>-</w:t>
      </w:r>
      <w:r>
        <w:rPr>
          <w:color w:val="000000"/>
          <w:shd w:fill="FFFFFF" w:val="clear"/>
        </w:rPr>
        <w:t>19.6</w:t>
      </w:r>
      <w:r>
        <w:rPr>
          <w:color w:val="000000"/>
          <w:shd w:fill="FFFFFF" w:val="clear"/>
          <w:rtl w:val="true"/>
        </w:rPr>
        <w:t xml:space="preserve"> </w:t>
      </w:r>
      <w:r>
        <w:rPr>
          <w:color w:val="000000"/>
          <w:shd w:fill="FFFFFF" w:val="clear"/>
          <w:rtl w:val="true"/>
        </w:rPr>
        <w:t>גרם</w:t>
      </w:r>
      <w:r>
        <w:rPr>
          <w:color w:val="000000"/>
          <w:shd w:fill="FFFFFF" w:val="clear"/>
          <w:rtl w:val="true"/>
        </w:rPr>
        <w:t xml:space="preserve">, </w:t>
      </w:r>
      <w:r>
        <w:rPr>
          <w:color w:val="000000"/>
          <w:shd w:fill="FFFFFF" w:val="clear"/>
          <w:rtl w:val="true"/>
        </w:rPr>
        <w:t>וכן החזיק בסם מסוכן שלא לצריכה עצמית</w:t>
      </w:r>
      <w:r>
        <w:rPr>
          <w:color w:val="000000"/>
          <w:shd w:fill="FFFFFF" w:val="clear"/>
          <w:rtl w:val="true"/>
        </w:rPr>
        <w:t xml:space="preserve">. </w:t>
      </w:r>
      <w:r>
        <w:rPr>
          <w:color w:val="000000"/>
          <w:shd w:fill="FFFFFF" w:val="clear"/>
          <w:rtl w:val="true"/>
        </w:rPr>
        <w:t xml:space="preserve">בית המשפט המחוזי קבע מתחם עונש הולם הנע בין </w:t>
      </w:r>
      <w:r>
        <w:rPr>
          <w:color w:val="000000"/>
          <w:shd w:fill="FFFFFF" w:val="clear"/>
        </w:rPr>
        <w:t>24</w:t>
      </w:r>
      <w:r>
        <w:rPr>
          <w:color w:val="000000"/>
          <w:shd w:fill="FFFFFF" w:val="clear"/>
          <w:rtl w:val="true"/>
        </w:rPr>
        <w:t xml:space="preserve"> </w:t>
      </w:r>
      <w:r>
        <w:rPr>
          <w:color w:val="000000"/>
          <w:shd w:fill="FFFFFF" w:val="clear"/>
          <w:rtl w:val="true"/>
        </w:rPr>
        <w:t>ל</w:t>
      </w:r>
      <w:r>
        <w:rPr>
          <w:color w:val="000000"/>
          <w:shd w:fill="FFFFFF" w:val="clear"/>
          <w:rtl w:val="true"/>
        </w:rPr>
        <w:t>-</w:t>
      </w:r>
      <w:r>
        <w:rPr>
          <w:color w:val="000000"/>
          <w:shd w:fill="FFFFFF" w:val="clear"/>
        </w:rPr>
        <w:t>48</w:t>
      </w:r>
      <w:r>
        <w:rPr>
          <w:color w:val="000000"/>
          <w:shd w:fill="FFFFFF" w:val="clear"/>
          <w:rtl w:val="true"/>
        </w:rPr>
        <w:t xml:space="preserve"> </w:t>
      </w:r>
      <w:r>
        <w:rPr>
          <w:color w:val="000000"/>
          <w:shd w:fill="FFFFFF" w:val="clear"/>
          <w:rtl w:val="true"/>
        </w:rPr>
        <w:t>חודשי מאסר</w:t>
      </w:r>
      <w:r>
        <w:rPr>
          <w:color w:val="000000"/>
          <w:shd w:fill="FFFFFF" w:val="clear"/>
          <w:rtl w:val="true"/>
        </w:rPr>
        <w:t xml:space="preserve">. </w:t>
      </w:r>
      <w:r>
        <w:rPr>
          <w:color w:val="000000"/>
          <w:shd w:fill="FFFFFF" w:val="clear"/>
          <w:rtl w:val="true"/>
        </w:rPr>
        <w:t xml:space="preserve">האישום השני כלל סיוע לשתי מכירות </w:t>
      </w:r>
      <w:r>
        <w:rPr>
          <w:color w:val="000000"/>
          <w:shd w:fill="FFFFFF" w:val="clear"/>
          <w:rtl w:val="true"/>
        </w:rPr>
        <w:t>(</w:t>
      </w:r>
      <w:r>
        <w:rPr>
          <w:color w:val="000000"/>
          <w:shd w:fill="FFFFFF" w:val="clear"/>
        </w:rPr>
        <w:t>99.2</w:t>
      </w:r>
      <w:r>
        <w:rPr>
          <w:color w:val="000000"/>
          <w:shd w:fill="FFFFFF" w:val="clear"/>
          <w:rtl w:val="true"/>
        </w:rPr>
        <w:t xml:space="preserve"> </w:t>
      </w:r>
      <w:r>
        <w:rPr>
          <w:color w:val="000000"/>
          <w:shd w:fill="FFFFFF" w:val="clear"/>
          <w:rtl w:val="true"/>
        </w:rPr>
        <w:t>גרם ו</w:t>
      </w:r>
      <w:r>
        <w:rPr>
          <w:color w:val="000000"/>
          <w:shd w:fill="FFFFFF" w:val="clear"/>
          <w:rtl w:val="true"/>
        </w:rPr>
        <w:t>-</w:t>
      </w:r>
      <w:r>
        <w:rPr>
          <w:color w:val="000000"/>
          <w:shd w:fill="FFFFFF" w:val="clear"/>
        </w:rPr>
        <w:t>88.9</w:t>
      </w:r>
      <w:r>
        <w:rPr>
          <w:color w:val="000000"/>
          <w:shd w:fill="FFFFFF" w:val="clear"/>
          <w:rtl w:val="true"/>
        </w:rPr>
        <w:t xml:space="preserve"> </w:t>
      </w:r>
      <w:r>
        <w:rPr>
          <w:color w:val="000000"/>
          <w:shd w:fill="FFFFFF" w:val="clear"/>
          <w:rtl w:val="true"/>
        </w:rPr>
        <w:t>גרם קוקאין</w:t>
      </w:r>
      <w:r>
        <w:rPr>
          <w:color w:val="000000"/>
          <w:shd w:fill="FFFFFF" w:val="clear"/>
          <w:rtl w:val="true"/>
        </w:rPr>
        <w:t xml:space="preserve">), </w:t>
      </w:r>
      <w:r>
        <w:rPr>
          <w:color w:val="000000"/>
          <w:shd w:fill="FFFFFF" w:val="clear"/>
          <w:rtl w:val="true"/>
        </w:rPr>
        <w:t xml:space="preserve">ונקבע מתחם עונש הולם הנע בין </w:t>
      </w:r>
      <w:r>
        <w:rPr>
          <w:color w:val="000000"/>
          <w:shd w:fill="FFFFFF" w:val="clear"/>
        </w:rPr>
        <w:t>36</w:t>
      </w:r>
      <w:r>
        <w:rPr>
          <w:color w:val="000000"/>
          <w:shd w:fill="FFFFFF" w:val="clear"/>
          <w:rtl w:val="true"/>
        </w:rPr>
        <w:t xml:space="preserve"> </w:t>
      </w:r>
      <w:r>
        <w:rPr>
          <w:color w:val="000000"/>
          <w:shd w:fill="FFFFFF" w:val="clear"/>
          <w:rtl w:val="true"/>
        </w:rPr>
        <w:t>ל</w:t>
      </w:r>
      <w:r>
        <w:rPr>
          <w:color w:val="000000"/>
          <w:shd w:fill="FFFFFF" w:val="clear"/>
          <w:rtl w:val="true"/>
        </w:rPr>
        <w:t>-</w:t>
      </w:r>
      <w:r>
        <w:rPr>
          <w:color w:val="000000"/>
          <w:shd w:fill="FFFFFF" w:val="clear"/>
        </w:rPr>
        <w:t>60</w:t>
      </w:r>
      <w:r>
        <w:rPr>
          <w:color w:val="000000"/>
          <w:shd w:fill="FFFFFF" w:val="clear"/>
          <w:rtl w:val="true"/>
        </w:rPr>
        <w:t xml:space="preserve"> </w:t>
      </w:r>
      <w:r>
        <w:rPr>
          <w:color w:val="000000"/>
          <w:shd w:fill="FFFFFF" w:val="clear"/>
          <w:rtl w:val="true"/>
        </w:rPr>
        <w:t>חודשי מאסר</w:t>
      </w:r>
      <w:r>
        <w:rPr>
          <w:color w:val="000000"/>
          <w:shd w:fill="FFFFFF" w:val="clear"/>
          <w:rtl w:val="true"/>
        </w:rPr>
        <w:t xml:space="preserve">. </w:t>
      </w:r>
      <w:r>
        <w:rPr>
          <w:color w:val="000000"/>
          <w:shd w:fill="FFFFFF" w:val="clear"/>
          <w:rtl w:val="true"/>
        </w:rPr>
        <w:t xml:space="preserve">בסופו של יום הושתו עליו </w:t>
      </w:r>
      <w:r>
        <w:rPr>
          <w:color w:val="000000"/>
          <w:shd w:fill="FFFFFF" w:val="clear"/>
        </w:rPr>
        <w:t>54</w:t>
      </w:r>
      <w:r>
        <w:rPr>
          <w:color w:val="000000"/>
          <w:shd w:fill="FFFFFF" w:val="clear"/>
          <w:rtl w:val="true"/>
        </w:rPr>
        <w:t xml:space="preserve"> </w:t>
      </w:r>
      <w:r>
        <w:rPr>
          <w:color w:val="000000"/>
          <w:shd w:fill="FFFFFF" w:val="clear"/>
          <w:rtl w:val="true"/>
        </w:rPr>
        <w:t>חודשי מאסר בפועל</w:t>
      </w:r>
      <w:r>
        <w:rPr>
          <w:color w:val="000000"/>
          <w:shd w:fill="FFFFFF" w:val="clear"/>
          <w:rtl w:val="true"/>
        </w:rPr>
        <w:t xml:space="preserve">, </w:t>
      </w:r>
      <w:r>
        <w:rPr>
          <w:color w:val="000000"/>
          <w:shd w:fill="FFFFFF" w:val="clear"/>
          <w:rtl w:val="true"/>
        </w:rPr>
        <w:t>מאסרים מותנים</w:t>
      </w:r>
      <w:r>
        <w:rPr>
          <w:color w:val="000000"/>
          <w:shd w:fill="FFFFFF" w:val="clear"/>
          <w:rtl w:val="true"/>
        </w:rPr>
        <w:t xml:space="preserve">, </w:t>
      </w:r>
      <w:r>
        <w:rPr>
          <w:color w:val="000000"/>
          <w:shd w:fill="FFFFFF" w:val="clear"/>
          <w:rtl w:val="true"/>
        </w:rPr>
        <w:t xml:space="preserve">קנס בסך </w:t>
      </w:r>
      <w:r>
        <w:rPr>
          <w:color w:val="000000"/>
          <w:shd w:fill="FFFFFF" w:val="clear"/>
        </w:rPr>
        <w:t>25,000</w:t>
      </w:r>
      <w:r>
        <w:rPr>
          <w:color w:val="000000"/>
          <w:shd w:fill="FFFFFF" w:val="clear"/>
          <w:rtl w:val="true"/>
        </w:rPr>
        <w:t xml:space="preserve"> ₪ </w:t>
      </w:r>
      <w:r>
        <w:rPr>
          <w:color w:val="000000"/>
          <w:shd w:fill="FFFFFF" w:val="clear"/>
          <w:rtl w:val="true"/>
        </w:rPr>
        <w:t>ופסילת רישיון</w:t>
      </w:r>
      <w:r>
        <w:rPr>
          <w:color w:val="000000"/>
          <w:shd w:fill="FFFFFF" w:val="clear"/>
          <w:rtl w:val="true"/>
        </w:rPr>
        <w:t xml:space="preserve">. </w:t>
      </w:r>
      <w:r>
        <w:rPr>
          <w:color w:val="000000"/>
          <w:shd w:fill="FFFFFF" w:val="clear"/>
          <w:rtl w:val="true"/>
        </w:rPr>
        <w:t>בית המשפט העליון קבע</w:t>
      </w:r>
      <w:r>
        <w:rPr>
          <w:color w:val="000000"/>
          <w:shd w:fill="FFFFFF" w:val="clear"/>
          <w:rtl w:val="true"/>
        </w:rPr>
        <w:t xml:space="preserve">, </w:t>
      </w:r>
      <w:r>
        <w:rPr>
          <w:color w:val="000000"/>
          <w:shd w:fill="FFFFFF" w:val="clear"/>
          <w:rtl w:val="true"/>
        </w:rPr>
        <w:t>כי מדובר במתחם עונש הולם</w:t>
      </w:r>
      <w:r>
        <w:rPr>
          <w:color w:val="000000"/>
          <w:shd w:fill="FFFFFF" w:val="clear"/>
          <w:rtl w:val="true"/>
        </w:rPr>
        <w:t xml:space="preserve">, </w:t>
      </w:r>
      <w:r>
        <w:rPr>
          <w:color w:val="000000"/>
          <w:shd w:fill="FFFFFF" w:val="clear"/>
          <w:rtl w:val="true"/>
        </w:rPr>
        <w:t>ודחה את הערעור</w:t>
      </w:r>
      <w:r>
        <w:rPr>
          <w:color w:val="000000"/>
          <w:shd w:fill="FFFFFF" w:val="clear"/>
          <w:rtl w:val="true"/>
        </w:rPr>
        <w:t>.</w:t>
      </w:r>
    </w:p>
    <w:p>
      <w:pPr>
        <w:pStyle w:val="1"/>
        <w:spacing w:before="0" w:after="0"/>
        <w:ind w:hanging="0" w:start="850" w:end="0"/>
        <w:contextualSpacing/>
        <w:jc w:val="both"/>
        <w:rPr>
          <w:color w:val="000000"/>
          <w:sz w:val="12"/>
          <w:szCs w:val="12"/>
          <w:shd w:fill="FFFFFF" w:val="clear"/>
        </w:rPr>
      </w:pPr>
      <w:r>
        <w:rPr>
          <w:color w:val="000000"/>
          <w:sz w:val="12"/>
          <w:szCs w:val="12"/>
          <w:shd w:fill="FFFFFF" w:val="clear"/>
          <w:rtl w:val="true"/>
        </w:rPr>
      </w:r>
    </w:p>
    <w:p>
      <w:pPr>
        <w:pStyle w:val="1"/>
        <w:numPr>
          <w:ilvl w:val="1"/>
          <w:numId w:val="2"/>
        </w:numPr>
        <w:spacing w:before="0" w:after="0"/>
        <w:ind w:hanging="283" w:start="850" w:end="0"/>
        <w:contextualSpacing/>
        <w:jc w:val="both"/>
        <w:rPr/>
      </w:pPr>
      <w:r>
        <w:rPr>
          <w:rtl w:val="true"/>
        </w:rPr>
        <w:t>ב</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3060/15</w:t>
        </w:r>
      </w:hyperlink>
      <w:r>
        <w:rPr>
          <w:rtl w:val="true"/>
        </w:rPr>
        <w:t xml:space="preserve"> </w:t>
      </w:r>
      <w:r>
        <w:rPr>
          <w:b/>
          <w:b/>
          <w:bCs/>
          <w:rtl w:val="true"/>
        </w:rPr>
        <w:t>רגייג נ</w:t>
      </w:r>
      <w:r>
        <w:rPr>
          <w:b/>
          <w:bCs/>
          <w:rtl w:val="true"/>
        </w:rPr>
        <w:t xml:space="preserve">' </w:t>
      </w:r>
      <w:r>
        <w:rPr>
          <w:b/>
          <w:b/>
          <w:bCs/>
          <w:rtl w:val="true"/>
        </w:rPr>
        <w:t>מדינת ישראל</w:t>
      </w:r>
      <w:r>
        <w:rPr>
          <w:rtl w:val="true"/>
        </w:rPr>
        <w:t xml:space="preserve"> </w:t>
      </w:r>
      <w:r>
        <w:rPr>
          <w:rtl w:val="true"/>
        </w:rPr>
        <w:t>(</w:t>
      </w:r>
      <w:r>
        <w:rPr/>
        <w:t>21.7.15</w:t>
      </w:r>
      <w:r>
        <w:rPr>
          <w:rtl w:val="true"/>
        </w:rPr>
        <w:t xml:space="preserve">), </w:t>
      </w:r>
      <w:r>
        <w:rPr>
          <w:rtl w:val="true"/>
        </w:rPr>
        <w:t xml:space="preserve">נדון עניינו של מי שהורשע על פי הודאתו בעבירת סחר בסם מסוכן בכך שמכר לסוכן משטרתי סם מסוכן מסוג קוקאין במשקל של </w:t>
      </w:r>
      <w:r>
        <w:rPr/>
        <w:t>150</w:t>
      </w:r>
      <w:r>
        <w:rPr>
          <w:rtl w:val="true"/>
        </w:rPr>
        <w:t xml:space="preserve"> </w:t>
      </w:r>
      <w:r>
        <w:rPr>
          <w:rtl w:val="true"/>
        </w:rPr>
        <w:t>גרם</w:t>
      </w:r>
      <w:r>
        <w:rPr>
          <w:rtl w:val="true"/>
        </w:rPr>
        <w:t xml:space="preserve">. </w:t>
      </w:r>
      <w:r>
        <w:rPr>
          <w:rtl w:val="true"/>
        </w:rPr>
        <w:t xml:space="preserve">בית המשפט המחוזי קבע מתחם הנע בין </w:t>
      </w:r>
      <w:r>
        <w:rPr/>
        <w:t>30</w:t>
      </w:r>
      <w:r>
        <w:rPr>
          <w:rtl w:val="true"/>
        </w:rPr>
        <w:t xml:space="preserve"> </w:t>
      </w:r>
      <w:r>
        <w:rPr>
          <w:rtl w:val="true"/>
        </w:rPr>
        <w:t>ל</w:t>
      </w:r>
      <w:r>
        <w:rPr>
          <w:rtl w:val="true"/>
        </w:rPr>
        <w:t>-</w:t>
      </w:r>
      <w:r>
        <w:rPr/>
        <w:t>50</w:t>
      </w:r>
      <w:r>
        <w:rPr>
          <w:rtl w:val="true"/>
        </w:rPr>
        <w:t xml:space="preserve"> </w:t>
      </w:r>
      <w:r>
        <w:rPr>
          <w:rtl w:val="true"/>
        </w:rPr>
        <w:t xml:space="preserve">חודשי מאסר וגזר על המערער </w:t>
      </w:r>
      <w:r>
        <w:rPr/>
        <w:t>32</w:t>
      </w:r>
      <w:r>
        <w:rPr>
          <w:rtl w:val="true"/>
        </w:rPr>
        <w:t xml:space="preserve"> </w:t>
      </w:r>
      <w:r>
        <w:rPr>
          <w:rtl w:val="true"/>
        </w:rPr>
        <w:t>חודשי מאסר לצד עונשים נלווים</w:t>
      </w:r>
      <w:r>
        <w:rPr>
          <w:rtl w:val="true"/>
        </w:rPr>
        <w:t xml:space="preserve">. </w:t>
      </w:r>
      <w:r>
        <w:rPr>
          <w:rtl w:val="true"/>
        </w:rPr>
        <w:t>הערעור לבית המשפט העליון נדחה</w:t>
      </w:r>
      <w:r>
        <w:rPr>
          <w:rtl w:val="true"/>
        </w:rPr>
        <w:t>.</w:t>
      </w:r>
    </w:p>
    <w:p>
      <w:pPr>
        <w:pStyle w:val="1"/>
        <w:spacing w:before="0" w:after="0"/>
        <w:ind w:hanging="0" w:start="850" w:end="0"/>
        <w:contextualSpacing/>
        <w:jc w:val="both"/>
        <w:rPr>
          <w:sz w:val="12"/>
          <w:szCs w:val="12"/>
        </w:rPr>
      </w:pPr>
      <w:r>
        <w:rPr>
          <w:sz w:val="12"/>
          <w:szCs w:val="12"/>
          <w:rtl w:val="true"/>
        </w:rPr>
      </w:r>
    </w:p>
    <w:p>
      <w:pPr>
        <w:pStyle w:val="1"/>
        <w:numPr>
          <w:ilvl w:val="1"/>
          <w:numId w:val="2"/>
        </w:numPr>
        <w:spacing w:before="0" w:after="0"/>
        <w:ind w:hanging="283" w:start="850" w:end="0"/>
        <w:contextualSpacing/>
        <w:jc w:val="both"/>
        <w:rPr/>
      </w:pPr>
      <w:r>
        <w:rPr>
          <w:rFonts w:ascii="David" w:hAnsi="David" w:cs="David"/>
          <w:shd w:fill="FFFFFF" w:val="clear"/>
          <w:rtl w:val="true"/>
        </w:rPr>
        <w:t>ב</w:t>
      </w:r>
      <w:hyperlink r:id="rId39">
        <w:r>
          <w:rPr>
            <w:rStyle w:val="Hyperlink"/>
            <w:rFonts w:ascii="David" w:hAnsi="David" w:cs="David"/>
            <w:color w:val="0000FF"/>
            <w:u w:val="single"/>
            <w:shd w:fill="FFFFFF" w:val="clear"/>
            <w:rtl w:val="true"/>
          </w:rPr>
          <w:t>ע</w:t>
        </w:r>
        <w:r>
          <w:rPr>
            <w:rStyle w:val="Hyperlink"/>
            <w:rFonts w:cs="David" w:ascii="David" w:hAnsi="David"/>
            <w:color w:val="0000FF"/>
            <w:u w:val="single"/>
            <w:shd w:fill="FFFFFF" w:val="clear"/>
            <w:rtl w:val="true"/>
          </w:rPr>
          <w:t>"</w:t>
        </w:r>
        <w:r>
          <w:rPr>
            <w:rStyle w:val="Hyperlink"/>
            <w:rFonts w:ascii="David" w:hAnsi="David" w:cs="David"/>
            <w:color w:val="0000FF"/>
            <w:u w:val="single"/>
            <w:shd w:fill="FFFFFF" w:val="clear"/>
            <w:rtl w:val="true"/>
          </w:rPr>
          <w:t xml:space="preserve">פ </w:t>
        </w:r>
        <w:r>
          <w:rPr>
            <w:rStyle w:val="Hyperlink"/>
            <w:rFonts w:cs="David" w:ascii="David" w:hAnsi="David"/>
            <w:color w:val="0000FF"/>
            <w:u w:val="single"/>
            <w:shd w:fill="FFFFFF" w:val="clear"/>
          </w:rPr>
          <w:t>1987/15</w:t>
        </w:r>
      </w:hyperlink>
      <w:r>
        <w:rPr>
          <w:rFonts w:cs="David" w:ascii="David" w:hAnsi="David"/>
          <w:b/>
          <w:bCs/>
          <w:shd w:fill="FFFFFF" w:val="clear"/>
          <w:rtl w:val="true"/>
        </w:rPr>
        <w:t xml:space="preserve"> </w:t>
      </w:r>
      <w:r>
        <w:rPr>
          <w:rFonts w:ascii="David" w:hAnsi="David" w:cs="David"/>
          <w:b/>
          <w:b/>
          <w:bCs/>
          <w:shd w:fill="FFFFFF" w:val="clear"/>
          <w:rtl w:val="true"/>
        </w:rPr>
        <w:t>דורי נ</w:t>
      </w:r>
      <w:r>
        <w:rPr>
          <w:rFonts w:cs="David" w:ascii="David" w:hAnsi="David"/>
          <w:b/>
          <w:bCs/>
          <w:shd w:fill="FFFFFF" w:val="clear"/>
          <w:rtl w:val="true"/>
        </w:rPr>
        <w:t xml:space="preserve">' </w:t>
      </w:r>
      <w:r>
        <w:rPr>
          <w:rFonts w:ascii="David" w:hAnsi="David" w:cs="David"/>
          <w:b/>
          <w:b/>
          <w:bCs/>
          <w:shd w:fill="FFFFFF" w:val="clear"/>
          <w:rtl w:val="true"/>
        </w:rPr>
        <w:t xml:space="preserve">מדינת ישראל </w:t>
      </w:r>
      <w:r>
        <w:rPr>
          <w:rFonts w:cs="David" w:ascii="David" w:hAnsi="David"/>
          <w:shd w:fill="FFFFFF" w:val="clear"/>
          <w:rtl w:val="true"/>
        </w:rPr>
        <w:t>(</w:t>
      </w:r>
      <w:r>
        <w:rPr>
          <w:rFonts w:cs="David" w:ascii="David" w:hAnsi="David"/>
          <w:shd w:fill="FFFFFF" w:val="clear"/>
        </w:rPr>
        <w:t>24.6.15</w:t>
      </w:r>
      <w:r>
        <w:rPr>
          <w:rFonts w:cs="David" w:ascii="David" w:hAnsi="David"/>
          <w:shd w:fill="FFFFFF" w:val="clear"/>
          <w:rtl w:val="true"/>
        </w:rPr>
        <w:t xml:space="preserve">) </w:t>
      </w:r>
      <w:r>
        <w:rPr>
          <w:rFonts w:cs="David" w:ascii="David" w:hAnsi="David"/>
          <w:shd w:fill="FFFFFF" w:val="clear"/>
          <w:rtl w:val="true"/>
        </w:rPr>
        <w:t xml:space="preserve">, </w:t>
      </w:r>
      <w:r>
        <w:rPr>
          <w:rFonts w:ascii="David" w:hAnsi="David" w:cs="David"/>
          <w:shd w:fill="FFFFFF" w:val="clear"/>
          <w:rtl w:val="true"/>
        </w:rPr>
        <w:t>נדון עניינו של מי ש</w:t>
      </w:r>
      <w:r>
        <w:rPr>
          <w:rFonts w:ascii="David" w:hAnsi="David" w:cs="David"/>
          <w:shd w:fill="FFFFFF" w:val="clear"/>
          <w:rtl w:val="true"/>
        </w:rPr>
        <w:t>הורשע</w:t>
      </w:r>
      <w:r>
        <w:rPr>
          <w:rFonts w:cs="David" w:ascii="David" w:hAnsi="David"/>
          <w:shd w:fill="FFFFFF" w:val="clear"/>
          <w:rtl w:val="true"/>
        </w:rPr>
        <w:t>,</w:t>
      </w:r>
      <w:r>
        <w:rPr>
          <w:rFonts w:cs="David" w:ascii="David" w:hAnsi="David"/>
          <w:shd w:fill="FFFFFF" w:val="clear"/>
          <w:rtl w:val="true"/>
        </w:rPr>
        <w:t xml:space="preserve"> </w:t>
      </w:r>
      <w:r>
        <w:rPr>
          <w:rFonts w:ascii="David" w:hAnsi="David" w:cs="David"/>
          <w:shd w:fill="FFFFFF" w:val="clear"/>
          <w:rtl w:val="true"/>
        </w:rPr>
        <w:t>על פי הודאתו במסגרת הסדר טיעון</w:t>
      </w:r>
      <w:r>
        <w:rPr>
          <w:rFonts w:cs="David" w:ascii="David" w:hAnsi="David"/>
          <w:shd w:fill="FFFFFF" w:val="clear"/>
          <w:rtl w:val="true"/>
        </w:rPr>
        <w:t>,</w:t>
      </w:r>
      <w:r>
        <w:rPr>
          <w:rFonts w:cs="David" w:ascii="David" w:hAnsi="David"/>
          <w:shd w:fill="FFFFFF" w:val="clear"/>
          <w:rtl w:val="true"/>
        </w:rPr>
        <w:t xml:space="preserve"> </w:t>
      </w:r>
      <w:r>
        <w:rPr>
          <w:rFonts w:ascii="David" w:hAnsi="David" w:cs="David"/>
          <w:shd w:fill="FFFFFF" w:val="clear"/>
          <w:rtl w:val="true"/>
        </w:rPr>
        <w:t xml:space="preserve">באספקה של </w:t>
      </w:r>
      <w:r>
        <w:rPr>
          <w:rFonts w:cs="David" w:ascii="David" w:hAnsi="David"/>
          <w:shd w:fill="FFFFFF" w:val="clear"/>
        </w:rPr>
        <w:t>50</w:t>
      </w:r>
      <w:r>
        <w:rPr>
          <w:rFonts w:cs="David" w:ascii="David" w:hAnsi="David"/>
          <w:shd w:fill="FFFFFF" w:val="clear"/>
          <w:rtl w:val="true"/>
        </w:rPr>
        <w:t xml:space="preserve"> </w:t>
      </w:r>
      <w:r>
        <w:rPr>
          <w:rFonts w:ascii="David" w:hAnsi="David" w:cs="David"/>
          <w:shd w:fill="FFFFFF" w:val="clear"/>
          <w:rtl w:val="true"/>
        </w:rPr>
        <w:t>גרם קוקאין לשותפו האחר</w:t>
      </w:r>
      <w:r>
        <w:rPr>
          <w:rFonts w:cs="David" w:ascii="David" w:hAnsi="David"/>
          <w:shd w:fill="FFFFFF" w:val="clear"/>
          <w:rtl w:val="true"/>
        </w:rPr>
        <w:t xml:space="preserve">, </w:t>
      </w:r>
      <w:r>
        <w:rPr>
          <w:rFonts w:ascii="David" w:hAnsi="David" w:cs="David"/>
          <w:shd w:fill="FFFFFF" w:val="clear"/>
          <w:rtl w:val="true"/>
        </w:rPr>
        <w:t>אשר סיפק אותו לסוכן משטרתי</w:t>
      </w:r>
      <w:r>
        <w:rPr>
          <w:rFonts w:cs="David" w:ascii="David" w:hAnsi="David"/>
          <w:shd w:fill="FFFFFF" w:val="clear"/>
          <w:rtl w:val="true"/>
        </w:rPr>
        <w:t xml:space="preserve">, </w:t>
      </w:r>
      <w:r>
        <w:rPr>
          <w:rFonts w:ascii="David" w:hAnsi="David" w:cs="David"/>
          <w:shd w:fill="FFFFFF" w:val="clear"/>
          <w:rtl w:val="true"/>
        </w:rPr>
        <w:t>בתמורה ל</w:t>
      </w:r>
      <w:r>
        <w:rPr>
          <w:rFonts w:ascii="David" w:hAnsi="David" w:cs="David"/>
          <w:shd w:fill="FFFFFF" w:val="clear"/>
          <w:rtl w:val="true"/>
        </w:rPr>
        <w:t xml:space="preserve">סך </w:t>
      </w:r>
      <w:r>
        <w:rPr>
          <w:rFonts w:cs="David" w:ascii="David" w:hAnsi="David"/>
          <w:shd w:fill="FFFFFF" w:val="clear"/>
        </w:rPr>
        <w:t>19,000</w:t>
      </w:r>
      <w:r>
        <w:rPr>
          <w:rFonts w:cs="David" w:ascii="David" w:hAnsi="David"/>
          <w:shd w:fill="FFFFFF" w:val="clear"/>
          <w:rtl w:val="true"/>
        </w:rPr>
        <w:t xml:space="preserve"> ₪. </w:t>
      </w:r>
      <w:r>
        <w:rPr>
          <w:rFonts w:ascii="David" w:hAnsi="David" w:cs="David"/>
          <w:shd w:fill="FFFFFF" w:val="clear"/>
          <w:rtl w:val="true"/>
        </w:rPr>
        <w:t>בית המשפט המחוזי קבע מתחם ע</w:t>
      </w:r>
      <w:r>
        <w:rPr>
          <w:rFonts w:ascii="David" w:hAnsi="David" w:cs="David"/>
          <w:shd w:fill="FFFFFF" w:val="clear"/>
          <w:rtl w:val="true"/>
        </w:rPr>
        <w:t>ו</w:t>
      </w:r>
      <w:r>
        <w:rPr>
          <w:rFonts w:ascii="David" w:hAnsi="David" w:cs="David"/>
          <w:shd w:fill="FFFFFF" w:val="clear"/>
          <w:rtl w:val="true"/>
        </w:rPr>
        <w:t xml:space="preserve">נש </w:t>
      </w:r>
      <w:r>
        <w:rPr>
          <w:rFonts w:ascii="David" w:hAnsi="David" w:cs="David"/>
          <w:shd w:fill="FFFFFF" w:val="clear"/>
          <w:rtl w:val="true"/>
        </w:rPr>
        <w:t xml:space="preserve">הולם </w:t>
      </w:r>
      <w:r>
        <w:rPr>
          <w:rFonts w:ascii="David" w:hAnsi="David" w:cs="David"/>
          <w:shd w:fill="FFFFFF" w:val="clear"/>
          <w:rtl w:val="true"/>
        </w:rPr>
        <w:t xml:space="preserve">הנע בין </w:t>
      </w:r>
      <w:r>
        <w:rPr>
          <w:rFonts w:cs="David" w:ascii="David" w:hAnsi="David"/>
          <w:shd w:fill="FFFFFF" w:val="clear"/>
        </w:rPr>
        <w:t>24</w:t>
      </w:r>
      <w:r>
        <w:rPr>
          <w:rFonts w:cs="David" w:ascii="David" w:hAnsi="David"/>
          <w:shd w:fill="FFFFFF" w:val="clear"/>
          <w:rtl w:val="true"/>
        </w:rPr>
        <w:t xml:space="preserve"> </w:t>
      </w:r>
      <w:r>
        <w:rPr>
          <w:rFonts w:ascii="David" w:hAnsi="David" w:cs="David"/>
          <w:shd w:fill="FFFFFF" w:val="clear"/>
          <w:rtl w:val="true"/>
        </w:rPr>
        <w:t>ל</w:t>
      </w:r>
      <w:r>
        <w:rPr>
          <w:rFonts w:cs="David" w:ascii="David" w:hAnsi="David"/>
          <w:shd w:fill="FFFFFF" w:val="clear"/>
          <w:rtl w:val="true"/>
        </w:rPr>
        <w:t>-</w:t>
      </w:r>
      <w:r>
        <w:rPr>
          <w:rFonts w:cs="David" w:ascii="David" w:hAnsi="David"/>
          <w:shd w:fill="FFFFFF" w:val="clear"/>
        </w:rPr>
        <w:t>44</w:t>
      </w:r>
      <w:r>
        <w:rPr>
          <w:rFonts w:cs="David" w:ascii="David" w:hAnsi="David"/>
          <w:shd w:fill="FFFFFF" w:val="clear"/>
          <w:rtl w:val="true"/>
        </w:rPr>
        <w:t xml:space="preserve"> </w:t>
      </w:r>
      <w:r>
        <w:rPr>
          <w:rFonts w:ascii="David" w:hAnsi="David" w:cs="David"/>
          <w:shd w:fill="FFFFFF" w:val="clear"/>
          <w:rtl w:val="true"/>
        </w:rPr>
        <w:t>חודשי מאסר</w:t>
      </w:r>
      <w:r>
        <w:rPr>
          <w:rFonts w:cs="David" w:ascii="David" w:hAnsi="David"/>
          <w:shd w:fill="FFFFFF" w:val="clear"/>
          <w:rtl w:val="true"/>
        </w:rPr>
        <w:t xml:space="preserve">, </w:t>
      </w:r>
      <w:r>
        <w:rPr>
          <w:rFonts w:ascii="David" w:hAnsi="David" w:cs="David"/>
          <w:shd w:fill="FFFFFF" w:val="clear"/>
          <w:rtl w:val="true"/>
        </w:rPr>
        <w:t>והשית על</w:t>
      </w:r>
      <w:r>
        <w:rPr>
          <w:rFonts w:ascii="David" w:hAnsi="David" w:cs="David"/>
          <w:shd w:fill="FFFFFF" w:val="clear"/>
          <w:rtl w:val="true"/>
        </w:rPr>
        <w:t xml:space="preserve"> הנאשם </w:t>
      </w:r>
      <w:r>
        <w:rPr>
          <w:rFonts w:cs="David" w:ascii="David" w:hAnsi="David"/>
          <w:shd w:fill="FFFFFF" w:val="clear"/>
        </w:rPr>
        <w:t>26</w:t>
      </w:r>
      <w:r>
        <w:rPr>
          <w:rFonts w:cs="David" w:ascii="David" w:hAnsi="David"/>
          <w:shd w:fill="FFFFFF" w:val="clear"/>
          <w:rtl w:val="true"/>
        </w:rPr>
        <w:t xml:space="preserve"> </w:t>
      </w:r>
      <w:r>
        <w:rPr>
          <w:rFonts w:ascii="David" w:hAnsi="David" w:cs="David"/>
          <w:shd w:fill="FFFFFF" w:val="clear"/>
          <w:rtl w:val="true"/>
        </w:rPr>
        <w:t>חודשי מאסר בפועל וענישה נלווית</w:t>
      </w:r>
      <w:r>
        <w:rPr>
          <w:rFonts w:cs="David" w:ascii="David" w:hAnsi="David"/>
          <w:shd w:fill="FFFFFF" w:val="clear"/>
          <w:rtl w:val="true"/>
        </w:rPr>
        <w:t xml:space="preserve">. </w:t>
      </w:r>
      <w:r>
        <w:rPr>
          <w:rFonts w:ascii="David" w:hAnsi="David" w:cs="David"/>
          <w:shd w:fill="FFFFFF" w:val="clear"/>
          <w:rtl w:val="true"/>
        </w:rPr>
        <w:t xml:space="preserve">הערעור </w:t>
      </w:r>
      <w:r>
        <w:rPr>
          <w:rFonts w:ascii="David" w:hAnsi="David" w:cs="David"/>
          <w:shd w:fill="FFFFFF" w:val="clear"/>
          <w:rtl w:val="true"/>
        </w:rPr>
        <w:t>על חומרת העונש נדחה</w:t>
      </w:r>
      <w:r>
        <w:rPr>
          <w:rFonts w:cs="David" w:ascii="David" w:hAnsi="David"/>
          <w:shd w:fill="FFFFFF" w:val="clear"/>
          <w:rtl w:val="true"/>
        </w:rPr>
        <w:t>.</w:t>
      </w:r>
    </w:p>
    <w:p>
      <w:pPr>
        <w:pStyle w:val="1"/>
        <w:spacing w:before="0" w:after="0"/>
        <w:ind w:hanging="0" w:start="850" w:end="0"/>
        <w:contextualSpacing/>
        <w:jc w:val="both"/>
        <w:rPr>
          <w:sz w:val="12"/>
          <w:szCs w:val="12"/>
        </w:rPr>
      </w:pPr>
      <w:r>
        <w:rPr>
          <w:sz w:val="12"/>
          <w:szCs w:val="12"/>
          <w:rtl w:val="true"/>
        </w:rPr>
      </w:r>
    </w:p>
    <w:p>
      <w:pPr>
        <w:pStyle w:val="1"/>
        <w:numPr>
          <w:ilvl w:val="1"/>
          <w:numId w:val="2"/>
        </w:numPr>
        <w:spacing w:before="0" w:after="0"/>
        <w:ind w:hanging="283" w:start="850" w:end="0"/>
        <w:contextualSpacing/>
        <w:jc w:val="both"/>
        <w:rPr>
          <w:lang w:val="en-IL" w:eastAsia="en-IL"/>
        </w:rPr>
      </w:pPr>
      <w:r>
        <w:rPr>
          <w:rtl w:val="true"/>
        </w:rPr>
        <w:t>ב</w:t>
      </w:r>
      <w:hyperlink r:id="rId40">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1434-12-18</w:t>
        </w:r>
      </w:hyperlink>
      <w:r>
        <w:rPr>
          <w:b/>
          <w:bCs/>
          <w:rtl w:val="true"/>
        </w:rPr>
        <w:t xml:space="preserve"> </w:t>
      </w:r>
      <w:r>
        <w:rPr>
          <w:b/>
          <w:b/>
          <w:bCs/>
          <w:rtl w:val="true"/>
        </w:rPr>
        <w:t>מדינת ישראל נ</w:t>
      </w:r>
      <w:r>
        <w:rPr>
          <w:b/>
          <w:bCs/>
          <w:rtl w:val="true"/>
        </w:rPr>
        <w:t xml:space="preserve">' </w:t>
      </w:r>
      <w:r>
        <w:rPr>
          <w:b/>
          <w:b/>
          <w:bCs/>
          <w:rtl w:val="true"/>
        </w:rPr>
        <w:t xml:space="preserve">נתנאל נסים </w:t>
      </w:r>
      <w:r>
        <w:rPr>
          <w:b/>
          <w:bCs/>
          <w:rtl w:val="true"/>
        </w:rPr>
        <w:t>(</w:t>
      </w:r>
      <w:r>
        <w:rPr/>
        <w:t>13.3.19</w:t>
      </w:r>
      <w:r>
        <w:rPr>
          <w:rtl w:val="true"/>
        </w:rPr>
        <w:t xml:space="preserve">), </w:t>
      </w:r>
      <w:r>
        <w:rPr>
          <w:rtl w:val="true"/>
        </w:rPr>
        <w:t>התערב בית המשפט המחוזי במתחם הענישה והעונש אותו קבע בית המשפט השלום</w:t>
      </w:r>
      <w:r>
        <w:rPr>
          <w:rtl w:val="true"/>
        </w:rPr>
        <w:t xml:space="preserve">. </w:t>
      </w:r>
      <w:r>
        <w:rPr>
          <w:rtl w:val="true"/>
        </w:rPr>
        <w:t>בעניין זה מדובר בנאשם שהורשע בשלוש עבירות של סחר בסם מסוכן מסוג קוקאין לסוכן משטרתי</w:t>
      </w:r>
      <w:r>
        <w:rPr>
          <w:rtl w:val="true"/>
        </w:rPr>
        <w:t xml:space="preserve">, </w:t>
      </w:r>
      <w:r>
        <w:rPr>
          <w:rtl w:val="true"/>
        </w:rPr>
        <w:t xml:space="preserve">במשקל </w:t>
      </w:r>
      <w:r>
        <w:rPr/>
        <w:t>2.47</w:t>
      </w:r>
      <w:r>
        <w:rPr>
          <w:rtl w:val="true"/>
        </w:rPr>
        <w:t xml:space="preserve"> </w:t>
      </w:r>
      <w:r>
        <w:rPr>
          <w:rtl w:val="true"/>
        </w:rPr>
        <w:t>גר</w:t>
      </w:r>
      <w:r>
        <w:rPr>
          <w:rtl w:val="true"/>
        </w:rPr>
        <w:t xml:space="preserve">, </w:t>
      </w:r>
      <w:r>
        <w:rPr>
          <w:rtl w:val="true"/>
        </w:rPr>
        <w:t xml:space="preserve">במשקל </w:t>
      </w:r>
      <w:r>
        <w:rPr/>
        <w:t>2.35</w:t>
      </w:r>
      <w:r>
        <w:rPr>
          <w:rtl w:val="true"/>
        </w:rPr>
        <w:t xml:space="preserve"> </w:t>
      </w:r>
      <w:r>
        <w:rPr>
          <w:rtl w:val="true"/>
        </w:rPr>
        <w:t xml:space="preserve">גר ובמשקל </w:t>
      </w:r>
      <w:r>
        <w:rPr/>
        <w:t>2.37</w:t>
      </w:r>
      <w:r>
        <w:rPr>
          <w:rtl w:val="true"/>
        </w:rPr>
        <w:t xml:space="preserve"> </w:t>
      </w:r>
      <w:r>
        <w:rPr>
          <w:rtl w:val="true"/>
        </w:rPr>
        <w:t>גרם</w:t>
      </w:r>
      <w:r>
        <w:rPr>
          <w:rtl w:val="true"/>
        </w:rPr>
        <w:t xml:space="preserve">. </w:t>
      </w:r>
      <w:r>
        <w:rPr>
          <w:rtl w:val="true"/>
        </w:rPr>
        <w:t xml:space="preserve">בית משפט השלום קבע את מתחם העונש ההולם בין </w:t>
      </w:r>
      <w:r>
        <w:rPr/>
        <w:t>5</w:t>
      </w:r>
      <w:r>
        <w:rPr>
          <w:rtl w:val="true"/>
        </w:rPr>
        <w:t xml:space="preserve"> </w:t>
      </w:r>
      <w:r>
        <w:rPr>
          <w:rtl w:val="true"/>
        </w:rPr>
        <w:t xml:space="preserve">חודשי מאסר בפועל שיכול וירוצו בעבודות שירות לבין </w:t>
      </w:r>
      <w:r>
        <w:rPr/>
        <w:t>12</w:t>
      </w:r>
      <w:r>
        <w:rPr>
          <w:rtl w:val="true"/>
        </w:rPr>
        <w:t xml:space="preserve"> </w:t>
      </w:r>
      <w:r>
        <w:rPr>
          <w:rtl w:val="true"/>
        </w:rPr>
        <w:t>חודשי מאסר בפועל</w:t>
      </w:r>
      <w:r>
        <w:rPr>
          <w:rtl w:val="true"/>
        </w:rPr>
        <w:t xml:space="preserve">, </w:t>
      </w:r>
      <w:r>
        <w:rPr>
          <w:rtl w:val="true"/>
        </w:rPr>
        <w:t xml:space="preserve">בית המשפט המחוזי קבע כי מתחם העונש שנקבע אינו הולם מדיניות הענישה הנוהגת וכי בעבירות סחר בסמים קשים סוג קוקאין מתחם העונש ההולם בנסיבות אלה ראוי שיחל ממאסר בפועל  ועד </w:t>
      </w:r>
      <w:r>
        <w:rPr/>
        <w:t>24</w:t>
      </w:r>
      <w:r>
        <w:rPr>
          <w:rtl w:val="true"/>
        </w:rPr>
        <w:t xml:space="preserve"> </w:t>
      </w:r>
      <w:r>
        <w:rPr>
          <w:rtl w:val="true"/>
        </w:rPr>
        <w:t>חודשי מאסר בפועל</w:t>
      </w:r>
      <w:r>
        <w:rPr>
          <w:rtl w:val="true"/>
        </w:rPr>
        <w:t xml:space="preserve">, </w:t>
      </w:r>
      <w:r>
        <w:rPr>
          <w:rtl w:val="true"/>
        </w:rPr>
        <w:t>ולא יחל מעבודות שירות</w:t>
      </w:r>
      <w:r>
        <w:rPr>
          <w:rtl w:val="true"/>
        </w:rPr>
        <w:t xml:space="preserve">. </w:t>
      </w:r>
      <w:r>
        <w:rPr>
          <w:rtl w:val="true"/>
          <w:lang w:val="en-IL" w:eastAsia="en-IL"/>
        </w:rPr>
        <w:t>בסופו של יום הושת על הנאשם עונש של שמונה חודשי מאסר</w:t>
      </w:r>
      <w:r>
        <w:rPr>
          <w:rtl w:val="true"/>
          <w:lang w:val="en-IL" w:eastAsia="en-IL"/>
        </w:rPr>
        <w:t>.</w:t>
      </w:r>
    </w:p>
    <w:p>
      <w:pPr>
        <w:pStyle w:val="1"/>
        <w:spacing w:before="0" w:after="0"/>
        <w:ind w:hanging="0" w:start="850" w:end="0"/>
        <w:contextualSpacing/>
        <w:jc w:val="both"/>
        <w:rPr>
          <w:sz w:val="12"/>
          <w:szCs w:val="12"/>
          <w:lang w:val="en-IL" w:eastAsia="en-IL"/>
        </w:rPr>
      </w:pPr>
      <w:r>
        <w:rPr>
          <w:sz w:val="12"/>
          <w:szCs w:val="12"/>
          <w:rtl w:val="true"/>
          <w:lang w:val="en-IL" w:eastAsia="en-IL"/>
        </w:rPr>
      </w:r>
    </w:p>
    <w:p>
      <w:pPr>
        <w:pStyle w:val="1"/>
        <w:numPr>
          <w:ilvl w:val="1"/>
          <w:numId w:val="2"/>
        </w:numPr>
        <w:spacing w:before="0" w:after="0"/>
        <w:ind w:hanging="283" w:start="850" w:end="0"/>
        <w:contextualSpacing/>
        <w:jc w:val="both"/>
        <w:rPr/>
      </w:pPr>
      <w:r>
        <w:rPr>
          <w:color w:val="000000"/>
          <w:rtl w:val="true"/>
        </w:rPr>
        <w:t>ב</w:t>
      </w:r>
      <w:hyperlink r:id="rId4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35274-02-19</w:t>
        </w:r>
      </w:hyperlink>
      <w:r>
        <w:rPr>
          <w:rtl w:val="true"/>
        </w:rPr>
        <w:t xml:space="preserve"> </w:t>
      </w:r>
      <w:r>
        <w:rPr>
          <w:b/>
          <w:b/>
          <w:bCs/>
          <w:rtl w:val="true"/>
        </w:rPr>
        <w:t>מדינת ישראל נ</w:t>
      </w:r>
      <w:r>
        <w:rPr>
          <w:b/>
          <w:bCs/>
          <w:rtl w:val="true"/>
        </w:rPr>
        <w:t xml:space="preserve">' </w:t>
      </w:r>
      <w:r>
        <w:rPr>
          <w:b/>
          <w:b/>
          <w:bCs/>
          <w:rtl w:val="true"/>
        </w:rPr>
        <w:t>נדף ואח</w:t>
      </w:r>
      <w:r>
        <w:rPr>
          <w:b/>
          <w:bCs/>
          <w:rtl w:val="true"/>
        </w:rPr>
        <w:t xml:space="preserve">' </w:t>
      </w:r>
      <w:r>
        <w:rPr>
          <w:rtl w:val="true"/>
        </w:rPr>
        <w:t>(</w:t>
      </w:r>
      <w:r>
        <w:rPr/>
        <w:t>10.2.20</w:t>
      </w:r>
      <w:r>
        <w:rPr>
          <w:rtl w:val="true"/>
        </w:rPr>
        <w:t xml:space="preserve">), </w:t>
      </w:r>
      <w:r>
        <w:rPr>
          <w:rtl w:val="true"/>
        </w:rPr>
        <w:t>הורשע הנאשם</w:t>
      </w:r>
      <w:r>
        <w:rPr>
          <w:rtl w:val="true"/>
        </w:rPr>
        <w:t xml:space="preserve">, </w:t>
      </w:r>
      <w:r>
        <w:rPr>
          <w:rtl w:val="true"/>
        </w:rPr>
        <w:t>על פי הודאתו במסגרת בסדר טיעון</w:t>
      </w:r>
      <w:r>
        <w:rPr>
          <w:rtl w:val="true"/>
        </w:rPr>
        <w:t xml:space="preserve">, </w:t>
      </w:r>
      <w:r>
        <w:rPr>
          <w:rtl w:val="true"/>
        </w:rPr>
        <w:t>בשתי עסקאות למכירת קוקאין שבוצעו אל מול סוכן משטרתי</w:t>
      </w:r>
      <w:r>
        <w:rPr>
          <w:rtl w:val="true"/>
        </w:rPr>
        <w:t xml:space="preserve">. </w:t>
      </w:r>
      <w:r>
        <w:rPr>
          <w:rtl w:val="true"/>
        </w:rPr>
        <w:t>ביחס לעסקה הראשונה</w:t>
      </w:r>
      <w:r>
        <w:rPr>
          <w:rtl w:val="true"/>
        </w:rPr>
        <w:t xml:space="preserve">, </w:t>
      </w:r>
      <w:r>
        <w:rPr>
          <w:rtl w:val="true"/>
        </w:rPr>
        <w:t xml:space="preserve">בה מכר הנאשם לסוכן </w:t>
      </w:r>
      <w:r>
        <w:rPr/>
        <w:t>35</w:t>
      </w:r>
      <w:r>
        <w:rPr>
          <w:rtl w:val="true"/>
        </w:rPr>
        <w:t xml:space="preserve"> </w:t>
      </w:r>
      <w:r>
        <w:rPr>
          <w:rtl w:val="true"/>
        </w:rPr>
        <w:t>גרם קוקאין</w:t>
      </w:r>
      <w:r>
        <w:rPr>
          <w:rtl w:val="true"/>
        </w:rPr>
        <w:t xml:space="preserve">, </w:t>
      </w:r>
      <w:r>
        <w:rPr>
          <w:rtl w:val="true"/>
        </w:rPr>
        <w:t xml:space="preserve">נקבע מתחם ענישה הנע בין </w:t>
      </w:r>
      <w:r>
        <w:rPr/>
        <w:t>27</w:t>
      </w:r>
      <w:r>
        <w:rPr>
          <w:rtl w:val="true"/>
        </w:rPr>
        <w:t xml:space="preserve"> </w:t>
      </w:r>
      <w:r>
        <w:rPr>
          <w:rtl w:val="true"/>
        </w:rPr>
        <w:t>ל</w:t>
      </w:r>
      <w:r>
        <w:rPr>
          <w:rtl w:val="true"/>
        </w:rPr>
        <w:t>-</w:t>
      </w:r>
      <w:r>
        <w:rPr/>
        <w:t>50</w:t>
      </w:r>
      <w:r>
        <w:rPr>
          <w:rtl w:val="true"/>
        </w:rPr>
        <w:t xml:space="preserve"> </w:t>
      </w:r>
      <w:r>
        <w:rPr>
          <w:rtl w:val="true"/>
        </w:rPr>
        <w:t>חודשי מאסר וביחס לעסקה השנייה</w:t>
      </w:r>
      <w:r>
        <w:rPr>
          <w:rtl w:val="true"/>
        </w:rPr>
        <w:t xml:space="preserve">, </w:t>
      </w:r>
      <w:r>
        <w:rPr>
          <w:rtl w:val="true"/>
        </w:rPr>
        <w:t xml:space="preserve">בה מכר הנאשם לסוכן </w:t>
      </w:r>
      <w:r>
        <w:rPr/>
        <w:t>45</w:t>
      </w:r>
      <w:r>
        <w:rPr>
          <w:rtl w:val="true"/>
        </w:rPr>
        <w:t xml:space="preserve"> </w:t>
      </w:r>
      <w:r>
        <w:rPr>
          <w:rtl w:val="true"/>
        </w:rPr>
        <w:t>גרם קוקאין</w:t>
      </w:r>
      <w:r>
        <w:rPr>
          <w:rtl w:val="true"/>
        </w:rPr>
        <w:t xml:space="preserve">, </w:t>
      </w:r>
      <w:r>
        <w:rPr>
          <w:rtl w:val="true"/>
        </w:rPr>
        <w:t xml:space="preserve">נקבע מתחם ענישה הנע בין </w:t>
      </w:r>
      <w:r>
        <w:rPr/>
        <w:t>30</w:t>
      </w:r>
      <w:r>
        <w:rPr>
          <w:rtl w:val="true"/>
        </w:rPr>
        <w:t xml:space="preserve"> </w:t>
      </w:r>
      <w:r>
        <w:rPr>
          <w:rtl w:val="true"/>
        </w:rPr>
        <w:t>ל</w:t>
      </w:r>
      <w:r>
        <w:rPr>
          <w:rtl w:val="true"/>
        </w:rPr>
        <w:t>-</w:t>
      </w:r>
      <w:r>
        <w:rPr/>
        <w:t>60</w:t>
      </w:r>
      <w:r>
        <w:rPr>
          <w:rtl w:val="true"/>
        </w:rPr>
        <w:t xml:space="preserve"> </w:t>
      </w:r>
      <w:r>
        <w:rPr>
          <w:rtl w:val="true"/>
        </w:rPr>
        <w:t>חודשי מאסר</w:t>
      </w:r>
      <w:r>
        <w:rPr>
          <w:rtl w:val="true"/>
        </w:rPr>
        <w:t xml:space="preserve">. </w:t>
      </w:r>
      <w:r>
        <w:rPr>
          <w:rtl w:val="true"/>
        </w:rPr>
        <w:t>בסופו של יום</w:t>
      </w:r>
      <w:r>
        <w:rPr>
          <w:rtl w:val="true"/>
        </w:rPr>
        <w:t xml:space="preserve">, </w:t>
      </w:r>
      <w:r>
        <w:rPr>
          <w:rtl w:val="true"/>
        </w:rPr>
        <w:t xml:space="preserve">נגזרו על הנאשם </w:t>
      </w:r>
      <w:r>
        <w:rPr/>
        <w:t>36</w:t>
      </w:r>
      <w:r>
        <w:rPr>
          <w:rtl w:val="true"/>
        </w:rPr>
        <w:t xml:space="preserve"> </w:t>
      </w:r>
      <w:r>
        <w:rPr>
          <w:rtl w:val="true"/>
        </w:rPr>
        <w:t xml:space="preserve">חודשי מאסר תוך הפעלת מאסר מותנה בן </w:t>
      </w:r>
      <w:r>
        <w:rPr/>
        <w:t>9</w:t>
      </w:r>
      <w:r>
        <w:rPr>
          <w:rtl w:val="true"/>
        </w:rPr>
        <w:t xml:space="preserve"> </w:t>
      </w:r>
      <w:r>
        <w:rPr>
          <w:rtl w:val="true"/>
        </w:rPr>
        <w:t>חודשים בחופף ובמצטבר</w:t>
      </w:r>
      <w:r>
        <w:rPr>
          <w:rtl w:val="true"/>
        </w:rPr>
        <w:t xml:space="preserve">, </w:t>
      </w:r>
      <w:r>
        <w:rPr>
          <w:rtl w:val="true"/>
        </w:rPr>
        <w:t xml:space="preserve">כך שתקופת המאסר הכוללת אשר הושתה עליו הייתה </w:t>
      </w:r>
      <w:r>
        <w:rPr/>
        <w:t>41</w:t>
      </w:r>
      <w:r>
        <w:rPr>
          <w:rtl w:val="true"/>
        </w:rPr>
        <w:t xml:space="preserve"> </w:t>
      </w:r>
      <w:r>
        <w:rPr>
          <w:rtl w:val="true"/>
        </w:rPr>
        <w:t>חודשי מאסר</w:t>
      </w:r>
      <w:r>
        <w:rPr>
          <w:rtl w:val="true"/>
        </w:rPr>
        <w:t>.</w:t>
      </w:r>
    </w:p>
    <w:p>
      <w:pPr>
        <w:pStyle w:val="1"/>
        <w:spacing w:before="0" w:after="0"/>
        <w:ind w:hanging="0" w:start="850" w:end="0"/>
        <w:contextualSpacing/>
        <w:jc w:val="both"/>
        <w:rPr>
          <w:sz w:val="12"/>
          <w:szCs w:val="12"/>
        </w:rPr>
      </w:pPr>
      <w:r>
        <w:rPr>
          <w:sz w:val="12"/>
          <w:szCs w:val="12"/>
          <w:rtl w:val="true"/>
        </w:rPr>
      </w:r>
    </w:p>
    <w:p>
      <w:pPr>
        <w:pStyle w:val="1"/>
        <w:numPr>
          <w:ilvl w:val="1"/>
          <w:numId w:val="2"/>
        </w:numPr>
        <w:spacing w:before="0" w:after="0"/>
        <w:ind w:hanging="283" w:start="850" w:end="0"/>
        <w:contextualSpacing/>
        <w:jc w:val="both"/>
        <w:rPr/>
      </w:pPr>
      <w:r>
        <w:rPr>
          <w:rtl w:val="true"/>
        </w:rPr>
        <w:t>ב</w:t>
      </w:r>
      <w:hyperlink r:id="rId42">
        <w:r>
          <w:rPr>
            <w:rStyle w:val="Hyperlink"/>
            <w:rFonts w:ascii="David" w:hAnsi="David" w:cs="David"/>
            <w:color w:val="0000FF"/>
            <w:u w:val="single"/>
            <w:shd w:fill="FFFFFF" w:val="clear"/>
            <w:rtl w:val="true"/>
          </w:rPr>
          <w:t>ת</w:t>
        </w:r>
        <w:r>
          <w:rPr>
            <w:rStyle w:val="Hyperlink"/>
            <w:rFonts w:cs="David" w:ascii="David" w:hAnsi="David"/>
            <w:color w:val="0000FF"/>
            <w:u w:val="single"/>
            <w:shd w:fill="FFFFFF" w:val="clear"/>
            <w:rtl w:val="true"/>
          </w:rPr>
          <w:t>"</w:t>
        </w:r>
        <w:r>
          <w:rPr>
            <w:rStyle w:val="Hyperlink"/>
            <w:rFonts w:ascii="David" w:hAnsi="David" w:cs="David"/>
            <w:color w:val="0000FF"/>
            <w:u w:val="single"/>
            <w:shd w:fill="FFFFFF" w:val="clear"/>
            <w:rtl w:val="true"/>
          </w:rPr>
          <w:t xml:space="preserve">פ </w:t>
        </w:r>
        <w:r>
          <w:rPr>
            <w:rStyle w:val="Hyperlink"/>
            <w:rFonts w:cs="David" w:ascii="David" w:hAnsi="David"/>
            <w:color w:val="0000FF"/>
            <w:u w:val="single"/>
            <w:shd w:fill="FFFFFF" w:val="clear"/>
          </w:rPr>
          <w:t>73635-01-18</w:t>
        </w:r>
      </w:hyperlink>
      <w:r>
        <w:rPr>
          <w:rFonts w:cs="David" w:ascii="David" w:hAnsi="David"/>
          <w:shd w:fill="FFFFFF" w:val="clear"/>
          <w:rtl w:val="true"/>
        </w:rPr>
        <w:t xml:space="preserve"> </w:t>
      </w:r>
      <w:r>
        <w:rPr>
          <w:rFonts w:ascii="David" w:hAnsi="David" w:cs="David"/>
          <w:b/>
          <w:b/>
          <w:bCs/>
          <w:shd w:fill="FFFFFF" w:val="clear"/>
          <w:rtl w:val="true"/>
        </w:rPr>
        <w:t>מדינת ישראל נ</w:t>
      </w:r>
      <w:r>
        <w:rPr>
          <w:rFonts w:cs="David" w:ascii="David" w:hAnsi="David"/>
          <w:b/>
          <w:bCs/>
          <w:shd w:fill="FFFFFF" w:val="clear"/>
          <w:rtl w:val="true"/>
        </w:rPr>
        <w:t xml:space="preserve">' </w:t>
      </w:r>
      <w:r>
        <w:rPr>
          <w:rFonts w:ascii="David" w:hAnsi="David" w:cs="David"/>
          <w:b/>
          <w:b/>
          <w:bCs/>
          <w:shd w:fill="FFFFFF" w:val="clear"/>
          <w:rtl w:val="true"/>
        </w:rPr>
        <w:t>אבאייב</w:t>
      </w:r>
      <w:r>
        <w:rPr>
          <w:rFonts w:ascii="David" w:hAnsi="David" w:cs="David"/>
          <w:b/>
          <w:b/>
          <w:bCs/>
          <w:shd w:fill="FFFFFF" w:val="clear"/>
          <w:rtl w:val="true"/>
        </w:rPr>
        <w:t xml:space="preserve"> </w:t>
      </w:r>
      <w:r>
        <w:rPr>
          <w:rFonts w:cs="David" w:ascii="David" w:hAnsi="David"/>
          <w:shd w:fill="FFFFFF" w:val="clear"/>
          <w:rtl w:val="true"/>
        </w:rPr>
        <w:t>(</w:t>
      </w:r>
      <w:r>
        <w:rPr>
          <w:rFonts w:cs="David" w:ascii="David" w:hAnsi="David"/>
          <w:shd w:fill="FFFFFF" w:val="clear"/>
        </w:rPr>
        <w:t>13.9.18</w:t>
      </w:r>
      <w:r>
        <w:rPr>
          <w:rFonts w:cs="David" w:ascii="David" w:hAnsi="David"/>
          <w:shd w:fill="FFFFFF" w:val="clear"/>
          <w:rtl w:val="true"/>
        </w:rPr>
        <w:t>)</w:t>
      </w:r>
      <w:r>
        <w:rPr>
          <w:rFonts w:cs="David" w:ascii="David" w:hAnsi="David"/>
          <w:shd w:fill="FFFFFF" w:val="clear"/>
          <w:rtl w:val="true"/>
        </w:rPr>
        <w:t>,</w:t>
      </w:r>
      <w:r>
        <w:rPr>
          <w:rFonts w:cs="David" w:ascii="David" w:hAnsi="David"/>
          <w:shd w:fill="FFFFFF" w:val="clear"/>
          <w:rtl w:val="true"/>
        </w:rPr>
        <w:t xml:space="preserve"> </w:t>
      </w:r>
      <w:r>
        <w:rPr>
          <w:rFonts w:ascii="David" w:hAnsi="David" w:cs="David"/>
          <w:shd w:fill="FFFFFF" w:val="clear"/>
          <w:rtl w:val="true"/>
        </w:rPr>
        <w:t>הורשע הנאשם בשתי עבירות של סחר בסם מסוג קוקאין לסוכן משטרתי</w:t>
      </w:r>
      <w:r>
        <w:rPr>
          <w:rFonts w:cs="David" w:ascii="David" w:hAnsi="David"/>
          <w:shd w:fill="FFFFFF" w:val="clear"/>
          <w:rtl w:val="true"/>
        </w:rPr>
        <w:t xml:space="preserve">, </w:t>
      </w:r>
      <w:r>
        <w:rPr>
          <w:rFonts w:ascii="David" w:hAnsi="David" w:cs="David"/>
          <w:shd w:fill="FFFFFF" w:val="clear"/>
          <w:rtl w:val="true"/>
        </w:rPr>
        <w:t>ואף צירף שני תיקי סמים בעבירות של החזקה עצמית</w:t>
      </w:r>
      <w:r>
        <w:rPr>
          <w:rFonts w:cs="David" w:ascii="David" w:hAnsi="David"/>
          <w:shd w:fill="FFFFFF" w:val="clear"/>
          <w:rtl w:val="true"/>
        </w:rPr>
        <w:t xml:space="preserve">. </w:t>
      </w:r>
      <w:r>
        <w:rPr>
          <w:rFonts w:ascii="David" w:hAnsi="David" w:cs="David"/>
          <w:shd w:fill="FFFFFF" w:val="clear"/>
          <w:rtl w:val="true"/>
        </w:rPr>
        <w:t xml:space="preserve">בכל אחת מהעסקאות בהן הורשע הנאשם עמדה כמות הסם על </w:t>
      </w:r>
      <w:r>
        <w:rPr>
          <w:rFonts w:cs="David" w:ascii="David" w:hAnsi="David"/>
          <w:shd w:fill="FFFFFF" w:val="clear"/>
        </w:rPr>
        <w:t>50</w:t>
      </w:r>
      <w:r>
        <w:rPr>
          <w:rFonts w:cs="David" w:ascii="David" w:hAnsi="David"/>
          <w:shd w:fill="FFFFFF" w:val="clear"/>
          <w:rtl w:val="true"/>
        </w:rPr>
        <w:t xml:space="preserve"> </w:t>
      </w:r>
      <w:r>
        <w:rPr>
          <w:rFonts w:ascii="David" w:hAnsi="David" w:cs="David"/>
          <w:shd w:fill="FFFFFF" w:val="clear"/>
          <w:rtl w:val="true"/>
        </w:rPr>
        <w:t>גרם</w:t>
      </w:r>
      <w:r>
        <w:rPr>
          <w:rFonts w:cs="David" w:ascii="David" w:hAnsi="David"/>
          <w:shd w:fill="FFFFFF" w:val="clear"/>
          <w:rtl w:val="true"/>
        </w:rPr>
        <w:t xml:space="preserve">, </w:t>
      </w:r>
      <w:r>
        <w:rPr>
          <w:rFonts w:ascii="David" w:hAnsi="David" w:cs="David"/>
          <w:shd w:fill="FFFFFF" w:val="clear"/>
          <w:rtl w:val="true"/>
        </w:rPr>
        <w:t>בית המשפט המחוזי קבע מתחם ע</w:t>
      </w:r>
      <w:r>
        <w:rPr>
          <w:rFonts w:ascii="David" w:hAnsi="David" w:cs="David"/>
          <w:shd w:fill="FFFFFF" w:val="clear"/>
          <w:rtl w:val="true"/>
        </w:rPr>
        <w:t>ונש הולם</w:t>
      </w:r>
      <w:r>
        <w:rPr>
          <w:rFonts w:ascii="David" w:hAnsi="David" w:cs="David"/>
          <w:shd w:fill="FFFFFF" w:val="clear"/>
          <w:rtl w:val="true"/>
        </w:rPr>
        <w:t xml:space="preserve"> הנע בין </w:t>
      </w:r>
      <w:r>
        <w:rPr>
          <w:rFonts w:cs="David" w:ascii="David" w:hAnsi="David"/>
          <w:shd w:fill="FFFFFF" w:val="clear"/>
        </w:rPr>
        <w:t>30</w:t>
      </w:r>
      <w:r>
        <w:rPr>
          <w:rFonts w:cs="David" w:ascii="David" w:hAnsi="David"/>
          <w:shd w:fill="FFFFFF" w:val="clear"/>
          <w:rtl w:val="true"/>
        </w:rPr>
        <w:t xml:space="preserve"> </w:t>
      </w:r>
      <w:r>
        <w:rPr>
          <w:rFonts w:ascii="David" w:hAnsi="David" w:cs="David"/>
          <w:shd w:fill="FFFFFF" w:val="clear"/>
          <w:rtl w:val="true"/>
        </w:rPr>
        <w:t>ל</w:t>
      </w:r>
      <w:r>
        <w:rPr>
          <w:rFonts w:cs="David" w:ascii="David" w:hAnsi="David"/>
          <w:shd w:fill="FFFFFF" w:val="clear"/>
          <w:rtl w:val="true"/>
        </w:rPr>
        <w:t>-</w:t>
      </w:r>
      <w:r>
        <w:rPr>
          <w:rFonts w:cs="David" w:ascii="David" w:hAnsi="David"/>
          <w:shd w:fill="FFFFFF" w:val="clear"/>
        </w:rPr>
        <w:t>60</w:t>
      </w:r>
      <w:r>
        <w:rPr>
          <w:rFonts w:cs="David" w:ascii="David" w:hAnsi="David"/>
          <w:shd w:fill="FFFFFF" w:val="clear"/>
          <w:rtl w:val="true"/>
        </w:rPr>
        <w:t xml:space="preserve"> </w:t>
      </w:r>
      <w:r>
        <w:rPr>
          <w:rFonts w:ascii="David" w:hAnsi="David" w:cs="David"/>
          <w:shd w:fill="FFFFFF" w:val="clear"/>
          <w:rtl w:val="true"/>
        </w:rPr>
        <w:t>חודשי מאסר רק לעבירות הסחר בסמים</w:t>
      </w:r>
      <w:r>
        <w:rPr>
          <w:rFonts w:cs="David" w:ascii="David" w:hAnsi="David"/>
          <w:shd w:fill="FFFFFF" w:val="clear"/>
          <w:rtl w:val="true"/>
        </w:rPr>
        <w:t xml:space="preserve">. </w:t>
      </w:r>
      <w:r>
        <w:rPr>
          <w:rFonts w:ascii="David" w:hAnsi="David" w:cs="David"/>
          <w:shd w:fill="FFFFFF" w:val="clear"/>
          <w:rtl w:val="true"/>
        </w:rPr>
        <w:t>הנאשם נדון ל</w:t>
      </w:r>
      <w:r>
        <w:rPr>
          <w:rFonts w:cs="David" w:ascii="David" w:hAnsi="David"/>
          <w:shd w:fill="FFFFFF" w:val="clear"/>
          <w:rtl w:val="true"/>
        </w:rPr>
        <w:t>-</w:t>
      </w:r>
      <w:r>
        <w:rPr>
          <w:rFonts w:cs="David" w:ascii="David" w:hAnsi="David"/>
          <w:shd w:fill="FFFFFF" w:val="clear"/>
        </w:rPr>
        <w:t>42</w:t>
      </w:r>
      <w:r>
        <w:rPr>
          <w:rFonts w:cs="David" w:ascii="David" w:hAnsi="David"/>
          <w:shd w:fill="FFFFFF" w:val="clear"/>
          <w:rtl w:val="true"/>
        </w:rPr>
        <w:t xml:space="preserve"> </w:t>
      </w:r>
      <w:r>
        <w:rPr>
          <w:rFonts w:ascii="David" w:hAnsi="David" w:cs="David"/>
          <w:shd w:fill="FFFFFF" w:val="clear"/>
          <w:rtl w:val="true"/>
        </w:rPr>
        <w:t>חודשי מאסר בפועל</w:t>
      </w:r>
      <w:r>
        <w:rPr>
          <w:rFonts w:cs="David" w:ascii="David" w:hAnsi="David"/>
          <w:shd w:fill="FFFFFF" w:val="clear"/>
          <w:rtl w:val="true"/>
        </w:rPr>
        <w:t xml:space="preserve">, </w:t>
      </w:r>
      <w:r>
        <w:rPr>
          <w:rFonts w:ascii="David" w:hAnsi="David" w:cs="David"/>
          <w:shd w:fill="FFFFFF" w:val="clear"/>
          <w:rtl w:val="true"/>
        </w:rPr>
        <w:t>בשים לב לכך שצירף תיקים נוספים וע</w:t>
      </w:r>
      <w:r>
        <w:rPr>
          <w:rFonts w:ascii="David" w:hAnsi="David" w:cs="David"/>
          <w:shd w:fill="FFFFFF" w:val="clear"/>
          <w:rtl w:val="true"/>
        </w:rPr>
        <w:t xml:space="preserve">ברו הפלילי לא </w:t>
      </w:r>
      <w:r>
        <w:rPr>
          <w:rFonts w:ascii="David" w:hAnsi="David" w:cs="David"/>
          <w:shd w:fill="FFFFFF" w:val="clear"/>
          <w:rtl w:val="true"/>
        </w:rPr>
        <w:t xml:space="preserve">היה </w:t>
      </w:r>
      <w:r>
        <w:rPr>
          <w:rFonts w:ascii="David" w:hAnsi="David" w:cs="David"/>
          <w:shd w:fill="FFFFFF" w:val="clear"/>
          <w:rtl w:val="true"/>
        </w:rPr>
        <w:t>מכביד</w:t>
      </w:r>
      <w:r>
        <w:rPr>
          <w:rFonts w:cs="David" w:ascii="David" w:hAnsi="David"/>
          <w:shd w:fill="FFFFFF" w:val="clear"/>
          <w:rtl w:val="true"/>
        </w:rPr>
        <w:t xml:space="preserve">. </w:t>
      </w:r>
      <w:r>
        <w:rPr>
          <w:rFonts w:ascii="David" w:hAnsi="David" w:cs="David"/>
          <w:shd w:fill="FFFFFF" w:val="clear"/>
          <w:rtl w:val="true"/>
        </w:rPr>
        <w:t>ערעור</w:t>
      </w:r>
      <w:r>
        <w:rPr>
          <w:rFonts w:ascii="David" w:hAnsi="David" w:cs="David"/>
          <w:shd w:fill="FFFFFF" w:val="clear"/>
          <w:rtl w:val="true"/>
        </w:rPr>
        <w:t>ו של ה</w:t>
      </w:r>
      <w:r>
        <w:rPr>
          <w:rFonts w:ascii="David" w:hAnsi="David" w:cs="David"/>
          <w:shd w:fill="FFFFFF" w:val="clear"/>
          <w:rtl w:val="true"/>
        </w:rPr>
        <w:t xml:space="preserve">נאשם </w:t>
      </w:r>
      <w:r>
        <w:rPr>
          <w:rFonts w:ascii="David" w:hAnsi="David" w:cs="David"/>
          <w:shd w:fill="FFFFFF" w:val="clear"/>
          <w:rtl w:val="true"/>
        </w:rPr>
        <w:t xml:space="preserve">על חומרת העונש </w:t>
      </w:r>
      <w:r>
        <w:rPr>
          <w:rFonts w:ascii="David" w:hAnsi="David" w:cs="David"/>
          <w:shd w:fill="FFFFFF" w:val="clear"/>
          <w:rtl w:val="true"/>
        </w:rPr>
        <w:t>נדחה על</w:t>
      </w:r>
      <w:r>
        <w:rPr>
          <w:rFonts w:cs="David" w:ascii="David" w:hAnsi="David"/>
          <w:shd w:fill="FFFFFF" w:val="clear"/>
          <w:rtl w:val="true"/>
        </w:rPr>
        <w:t>-</w:t>
      </w:r>
      <w:r>
        <w:rPr>
          <w:rFonts w:ascii="David" w:hAnsi="David" w:cs="David"/>
          <w:shd w:fill="FFFFFF" w:val="clear"/>
          <w:rtl w:val="true"/>
        </w:rPr>
        <w:t>ידי בית המשפט העל</w:t>
      </w:r>
      <w:r>
        <w:rPr>
          <w:rtl w:val="true"/>
        </w:rPr>
        <w:t>יון ב</w:t>
      </w:r>
      <w:hyperlink r:id="rId43">
        <w:r>
          <w:rPr>
            <w:rStyle w:val="Hyperlink"/>
            <w:rFonts w:ascii="David" w:hAnsi="David" w:cs="David"/>
            <w:color w:val="0000FF"/>
            <w:u w:val="single"/>
            <w:shd w:fill="FFFFFF" w:val="clear"/>
            <w:rtl w:val="true"/>
          </w:rPr>
          <w:t>ע</w:t>
        </w:r>
        <w:r>
          <w:rPr>
            <w:rStyle w:val="Hyperlink"/>
            <w:rFonts w:cs="David" w:ascii="David" w:hAnsi="David"/>
            <w:color w:val="0000FF"/>
            <w:u w:val="single"/>
            <w:shd w:fill="FFFFFF" w:val="clear"/>
            <w:rtl w:val="true"/>
          </w:rPr>
          <w:t>"</w:t>
        </w:r>
        <w:r>
          <w:rPr>
            <w:rStyle w:val="Hyperlink"/>
            <w:rFonts w:ascii="David" w:hAnsi="David" w:cs="David"/>
            <w:color w:val="0000FF"/>
            <w:u w:val="single"/>
            <w:shd w:fill="FFFFFF" w:val="clear"/>
            <w:rtl w:val="true"/>
          </w:rPr>
          <w:t xml:space="preserve">פ </w:t>
        </w:r>
        <w:r>
          <w:rPr>
            <w:rStyle w:val="Hyperlink"/>
            <w:rFonts w:cs="David" w:ascii="David" w:hAnsi="David"/>
            <w:color w:val="0000FF"/>
            <w:u w:val="single"/>
            <w:shd w:fill="FFFFFF" w:val="clear"/>
          </w:rPr>
          <w:t>7617/18</w:t>
        </w:r>
      </w:hyperlink>
      <w:r>
        <w:rPr>
          <w:rFonts w:cs="David" w:ascii="David" w:hAnsi="David"/>
          <w:b/>
          <w:bCs/>
          <w:shd w:fill="FFFFFF" w:val="clear"/>
          <w:rtl w:val="true"/>
        </w:rPr>
        <w:t xml:space="preserve"> </w:t>
      </w:r>
      <w:r>
        <w:rPr>
          <w:rFonts w:ascii="David" w:hAnsi="David" w:cs="David"/>
          <w:b/>
          <w:b/>
          <w:bCs/>
          <w:shd w:fill="FFFFFF" w:val="clear"/>
          <w:rtl w:val="true"/>
        </w:rPr>
        <w:t>אבאייב נ</w:t>
      </w:r>
      <w:r>
        <w:rPr>
          <w:rFonts w:cs="David" w:ascii="David" w:hAnsi="David"/>
          <w:b/>
          <w:bCs/>
          <w:shd w:fill="FFFFFF" w:val="clear"/>
          <w:rtl w:val="true"/>
        </w:rPr>
        <w:t xml:space="preserve">' </w:t>
      </w:r>
      <w:r>
        <w:rPr>
          <w:rFonts w:ascii="David" w:hAnsi="David" w:cs="David"/>
          <w:b/>
          <w:b/>
          <w:bCs/>
          <w:shd w:fill="FFFFFF" w:val="clear"/>
          <w:rtl w:val="true"/>
        </w:rPr>
        <w:t xml:space="preserve">מדינת ישראל </w:t>
      </w:r>
      <w:r>
        <w:rPr>
          <w:rFonts w:cs="David" w:ascii="David" w:hAnsi="David"/>
          <w:shd w:fill="FFFFFF" w:val="clear"/>
          <w:rtl w:val="true"/>
        </w:rPr>
        <w:t>(</w:t>
      </w:r>
      <w:r>
        <w:rPr>
          <w:rFonts w:cs="David" w:ascii="David" w:hAnsi="David"/>
          <w:shd w:fill="FFFFFF" w:val="clear"/>
        </w:rPr>
        <w:t>6.3.19</w:t>
      </w:r>
      <w:r>
        <w:rPr>
          <w:rFonts w:cs="David" w:ascii="David" w:hAnsi="David"/>
          <w:shd w:fill="FFFFFF" w:val="clear"/>
          <w:rtl w:val="true"/>
        </w:rPr>
        <w:t>).</w:t>
      </w:r>
    </w:p>
    <w:p>
      <w:pPr>
        <w:pStyle w:val="1"/>
        <w:spacing w:before="0" w:after="0"/>
        <w:ind w:hanging="0" w:start="850" w:end="0"/>
        <w:contextualSpacing/>
        <w:jc w:val="both"/>
        <w:rPr>
          <w:sz w:val="12"/>
          <w:szCs w:val="12"/>
          <w:lang w:val="en-IL" w:eastAsia="en-IL"/>
        </w:rPr>
      </w:pPr>
      <w:r>
        <w:rPr>
          <w:sz w:val="12"/>
          <w:szCs w:val="12"/>
          <w:rtl w:val="true"/>
          <w:lang w:val="en-IL" w:eastAsia="en-IL"/>
        </w:rPr>
      </w:r>
    </w:p>
    <w:p>
      <w:pPr>
        <w:pStyle w:val="1"/>
        <w:numPr>
          <w:ilvl w:val="1"/>
          <w:numId w:val="2"/>
        </w:numPr>
        <w:spacing w:before="0" w:after="0"/>
        <w:ind w:hanging="283" w:start="850" w:end="0"/>
        <w:contextualSpacing/>
        <w:jc w:val="both"/>
        <w:rPr>
          <w:color w:val="000000"/>
        </w:rPr>
      </w:pPr>
      <w:r>
        <w:rPr>
          <w:rtl w:val="true"/>
        </w:rPr>
        <w:t>ב</w:t>
      </w:r>
      <w:hyperlink r:id="rId4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73652-01-18</w:t>
        </w:r>
      </w:hyperlink>
      <w:r>
        <w:rPr>
          <w:color w:val="000000"/>
          <w:rtl w:val="true"/>
        </w:rPr>
        <w:t xml:space="preserve"> </w:t>
      </w:r>
      <w:r>
        <w:rPr>
          <w:b/>
          <w:b/>
          <w:bCs/>
          <w:color w:val="000000"/>
          <w:rtl w:val="true"/>
        </w:rPr>
        <w:t>מדינת ישראל נ</w:t>
      </w:r>
      <w:r>
        <w:rPr>
          <w:b/>
          <w:bCs/>
          <w:color w:val="000000"/>
          <w:rtl w:val="true"/>
        </w:rPr>
        <w:t xml:space="preserve">' </w:t>
      </w:r>
      <w:r>
        <w:rPr>
          <w:b/>
          <w:b/>
          <w:bCs/>
          <w:color w:val="000000"/>
          <w:rtl w:val="true"/>
        </w:rPr>
        <w:t>מכאוי</w:t>
      </w:r>
      <w:r>
        <w:rPr>
          <w:color w:val="000000"/>
          <w:rtl w:val="true"/>
        </w:rPr>
        <w:t xml:space="preserve"> </w:t>
      </w:r>
      <w:r>
        <w:rPr>
          <w:color w:val="000000"/>
          <w:rtl w:val="true"/>
        </w:rPr>
        <w:t>(</w:t>
      </w:r>
      <w:r>
        <w:rPr>
          <w:color w:val="000000"/>
        </w:rPr>
        <w:t>12.8.21</w:t>
      </w:r>
      <w:r>
        <w:rPr>
          <w:color w:val="000000"/>
          <w:rtl w:val="true"/>
        </w:rPr>
        <w:t xml:space="preserve">), </w:t>
      </w:r>
      <w:r>
        <w:rPr>
          <w:color w:val="000000"/>
          <w:rtl w:val="true"/>
        </w:rPr>
        <w:t>הורשע הנאשם</w:t>
      </w:r>
      <w:r>
        <w:rPr>
          <w:color w:val="000000"/>
          <w:rtl w:val="true"/>
        </w:rPr>
        <w:t xml:space="preserve">, </w:t>
      </w:r>
      <w:r>
        <w:rPr>
          <w:color w:val="000000"/>
          <w:rtl w:val="true"/>
        </w:rPr>
        <w:t>על פי הודאתו במסגרת הסדר טיעון</w:t>
      </w:r>
      <w:r>
        <w:rPr>
          <w:color w:val="000000"/>
          <w:rtl w:val="true"/>
        </w:rPr>
        <w:t xml:space="preserve">, </w:t>
      </w:r>
      <w:r>
        <w:rPr>
          <w:color w:val="000000"/>
          <w:rtl w:val="true"/>
        </w:rPr>
        <w:t>בשתי עבירות של סחר בסם מסוכן</w:t>
      </w:r>
      <w:r>
        <w:rPr>
          <w:color w:val="000000"/>
          <w:rtl w:val="true"/>
        </w:rPr>
        <w:t xml:space="preserve">, </w:t>
      </w:r>
      <w:r>
        <w:rPr>
          <w:color w:val="000000"/>
          <w:rtl w:val="true"/>
        </w:rPr>
        <w:t>בכך שביצע שתי עסקאות למכירת קוקאין לסוכן משטרתי</w:t>
      </w:r>
      <w:r>
        <w:rPr>
          <w:color w:val="000000"/>
          <w:rtl w:val="true"/>
        </w:rPr>
        <w:t xml:space="preserve">. </w:t>
      </w:r>
      <w:r>
        <w:rPr>
          <w:color w:val="000000"/>
          <w:rtl w:val="true"/>
        </w:rPr>
        <w:t xml:space="preserve">בעסקה הראשונה מכר הנאשם לסוכן </w:t>
      </w:r>
      <w:r>
        <w:rPr>
          <w:color w:val="000000"/>
        </w:rPr>
        <w:t>20.09</w:t>
      </w:r>
      <w:r>
        <w:rPr>
          <w:color w:val="000000"/>
          <w:rtl w:val="true"/>
        </w:rPr>
        <w:t xml:space="preserve"> </w:t>
      </w:r>
      <w:r>
        <w:rPr>
          <w:color w:val="000000"/>
          <w:rtl w:val="true"/>
        </w:rPr>
        <w:t>גרם של סם מסוכן מסוג קוקאין</w:t>
      </w:r>
      <w:r>
        <w:rPr>
          <w:color w:val="000000"/>
          <w:rtl w:val="true"/>
        </w:rPr>
        <w:t xml:space="preserve">, </w:t>
      </w:r>
      <w:r>
        <w:rPr>
          <w:color w:val="000000"/>
          <w:rtl w:val="true"/>
        </w:rPr>
        <w:t xml:space="preserve">וביחס לעסקה זו נקבע מתחם ענישה הנע בין </w:t>
      </w:r>
      <w:r>
        <w:rPr>
          <w:color w:val="000000"/>
        </w:rPr>
        <w:t>20</w:t>
      </w:r>
      <w:r>
        <w:rPr>
          <w:color w:val="000000"/>
          <w:rtl w:val="true"/>
        </w:rPr>
        <w:t xml:space="preserve"> </w:t>
      </w:r>
      <w:r>
        <w:rPr>
          <w:color w:val="000000"/>
          <w:rtl w:val="true"/>
        </w:rPr>
        <w:t>ל</w:t>
      </w:r>
      <w:r>
        <w:rPr>
          <w:color w:val="000000"/>
          <w:rtl w:val="true"/>
        </w:rPr>
        <w:t>-</w:t>
      </w:r>
      <w:r>
        <w:rPr>
          <w:color w:val="000000"/>
        </w:rPr>
        <w:t>47</w:t>
      </w:r>
      <w:r>
        <w:rPr>
          <w:color w:val="000000"/>
          <w:rtl w:val="true"/>
        </w:rPr>
        <w:t xml:space="preserve"> </w:t>
      </w:r>
      <w:r>
        <w:rPr>
          <w:color w:val="000000"/>
          <w:rtl w:val="true"/>
        </w:rPr>
        <w:t>חודשי מאסר</w:t>
      </w:r>
      <w:r>
        <w:rPr>
          <w:color w:val="000000"/>
          <w:rtl w:val="true"/>
        </w:rPr>
        <w:t xml:space="preserve">, </w:t>
      </w:r>
      <w:r>
        <w:rPr>
          <w:color w:val="000000"/>
          <w:rtl w:val="true"/>
        </w:rPr>
        <w:t xml:space="preserve">ובעסקה השניה מכר הנאשם לסוכן </w:t>
      </w:r>
      <w:r>
        <w:rPr>
          <w:color w:val="000000"/>
        </w:rPr>
        <w:t>49</w:t>
      </w:r>
      <w:r>
        <w:rPr>
          <w:color w:val="000000"/>
          <w:rtl w:val="true"/>
        </w:rPr>
        <w:t xml:space="preserve"> </w:t>
      </w:r>
      <w:r>
        <w:rPr>
          <w:color w:val="000000"/>
          <w:rtl w:val="true"/>
        </w:rPr>
        <w:t>גרם של סם מסוכן מסוג קוקאין</w:t>
      </w:r>
      <w:r>
        <w:rPr>
          <w:color w:val="000000"/>
          <w:rtl w:val="true"/>
        </w:rPr>
        <w:t xml:space="preserve">, </w:t>
      </w:r>
      <w:r>
        <w:rPr>
          <w:color w:val="000000"/>
          <w:rtl w:val="true"/>
        </w:rPr>
        <w:t xml:space="preserve">וביחס לעסקה זו נקבע מתחם ענישה הנע בין </w:t>
      </w:r>
      <w:r>
        <w:rPr>
          <w:color w:val="000000"/>
        </w:rPr>
        <w:t>30</w:t>
      </w:r>
      <w:r>
        <w:rPr>
          <w:color w:val="000000"/>
          <w:rtl w:val="true"/>
        </w:rPr>
        <w:t xml:space="preserve"> </w:t>
      </w:r>
      <w:r>
        <w:rPr>
          <w:color w:val="000000"/>
          <w:rtl w:val="true"/>
        </w:rPr>
        <w:t>ל</w:t>
      </w:r>
      <w:r>
        <w:rPr>
          <w:color w:val="000000"/>
          <w:rtl w:val="true"/>
        </w:rPr>
        <w:t>-</w:t>
      </w:r>
      <w:r>
        <w:rPr>
          <w:color w:val="000000"/>
        </w:rPr>
        <w:t>60</w:t>
      </w:r>
      <w:r>
        <w:rPr>
          <w:color w:val="000000"/>
          <w:rtl w:val="true"/>
        </w:rPr>
        <w:t xml:space="preserve"> </w:t>
      </w:r>
      <w:r>
        <w:rPr>
          <w:color w:val="000000"/>
          <w:rtl w:val="true"/>
        </w:rPr>
        <w:t>חודשי מאסר</w:t>
      </w:r>
      <w:r>
        <w:rPr>
          <w:color w:val="000000"/>
          <w:rtl w:val="true"/>
        </w:rPr>
        <w:t xml:space="preserve">. </w:t>
      </w:r>
      <w:r>
        <w:rPr>
          <w:color w:val="000000"/>
          <w:rtl w:val="true"/>
        </w:rPr>
        <w:t>בסופו של יום</w:t>
      </w:r>
      <w:r>
        <w:rPr>
          <w:color w:val="000000"/>
          <w:rtl w:val="true"/>
        </w:rPr>
        <w:t xml:space="preserve">, </w:t>
      </w:r>
      <w:r>
        <w:rPr>
          <w:color w:val="000000"/>
          <w:rtl w:val="true"/>
        </w:rPr>
        <w:t xml:space="preserve">הושתו עליו </w:t>
      </w:r>
      <w:r>
        <w:rPr>
          <w:color w:val="000000"/>
        </w:rPr>
        <w:t>9</w:t>
      </w:r>
      <w:r>
        <w:rPr>
          <w:color w:val="000000"/>
          <w:rtl w:val="true"/>
        </w:rPr>
        <w:t xml:space="preserve"> </w:t>
      </w:r>
      <w:r>
        <w:rPr>
          <w:color w:val="000000"/>
          <w:rtl w:val="true"/>
        </w:rPr>
        <w:t>חודשי מאסר לריצוי בדרך של עבודות שירות</w:t>
      </w:r>
      <w:r>
        <w:rPr>
          <w:color w:val="000000"/>
          <w:rtl w:val="true"/>
        </w:rPr>
        <w:t xml:space="preserve">, </w:t>
      </w:r>
      <w:r>
        <w:rPr>
          <w:color w:val="000000"/>
          <w:rtl w:val="true"/>
        </w:rPr>
        <w:t>תוך סטייה ממתחם העונש ההולם מטעמי שיקום</w:t>
      </w:r>
      <w:r>
        <w:rPr>
          <w:color w:val="000000"/>
          <w:rtl w:val="true"/>
        </w:rPr>
        <w:t xml:space="preserve">, </w:t>
      </w:r>
      <w:r>
        <w:rPr>
          <w:color w:val="000000"/>
          <w:rtl w:val="true"/>
        </w:rPr>
        <w:t>נוכח ההליך השיקומי המרשים שביצע הנאשם</w:t>
      </w:r>
      <w:r>
        <w:rPr>
          <w:color w:val="000000"/>
          <w:rtl w:val="true"/>
        </w:rPr>
        <w:t xml:space="preserve">. </w:t>
      </w:r>
      <w:r>
        <w:rPr>
          <w:color w:val="000000"/>
          <w:rtl w:val="true"/>
        </w:rPr>
        <w:t>עוד נקבע</w:t>
      </w:r>
      <w:r>
        <w:rPr>
          <w:color w:val="000000"/>
          <w:rtl w:val="true"/>
        </w:rPr>
        <w:t xml:space="preserve">, </w:t>
      </w:r>
      <w:r>
        <w:rPr>
          <w:color w:val="000000"/>
          <w:rtl w:val="true"/>
        </w:rPr>
        <w:t>כי לולא הליך השיקום</w:t>
      </w:r>
      <w:r>
        <w:rPr>
          <w:color w:val="000000"/>
          <w:rtl w:val="true"/>
        </w:rPr>
        <w:t xml:space="preserve">, </w:t>
      </w:r>
      <w:r>
        <w:rPr>
          <w:color w:val="000000"/>
          <w:rtl w:val="true"/>
        </w:rPr>
        <w:t xml:space="preserve">היה מקום להטיל עליו עונש של </w:t>
      </w:r>
      <w:r>
        <w:rPr>
          <w:color w:val="000000"/>
        </w:rPr>
        <w:t>36</w:t>
      </w:r>
      <w:r>
        <w:rPr>
          <w:color w:val="000000"/>
          <w:rtl w:val="true"/>
        </w:rPr>
        <w:t xml:space="preserve"> </w:t>
      </w:r>
      <w:r>
        <w:rPr>
          <w:color w:val="000000"/>
          <w:rtl w:val="true"/>
        </w:rPr>
        <w:t>חודשי מאסר בפועל</w:t>
      </w:r>
      <w:r>
        <w:rPr>
          <w:color w:val="000000"/>
          <w:rtl w:val="true"/>
        </w:rPr>
        <w:t>.</w:t>
      </w:r>
    </w:p>
    <w:p>
      <w:pPr>
        <w:pStyle w:val="ListParagraph"/>
        <w:numPr>
          <w:ilvl w:val="0"/>
          <w:numId w:val="2"/>
        </w:numPr>
        <w:suppressLineNumbers/>
        <w:spacing w:before="120" w:after="120"/>
        <w:ind w:hanging="283" w:start="283" w:end="0"/>
        <w:contextualSpacing/>
        <w:jc w:val="both"/>
        <w:rPr>
          <w:shd w:fill="FFFFFF" w:val="clear"/>
        </w:rPr>
      </w:pPr>
      <w:r>
        <w:rPr>
          <w:rtl w:val="true"/>
        </w:rPr>
        <w:t>אשר לנסיבות הקשורות לביצוע העבירה</w:t>
      </w:r>
      <w:r>
        <w:rPr>
          <w:rtl w:val="true"/>
        </w:rPr>
        <w:t xml:space="preserve">- </w:t>
      </w:r>
      <w:r>
        <w:rPr>
          <w:rtl w:val="true"/>
        </w:rPr>
        <w:t>מדובר בשלוש עסקאות סחר ב</w:t>
      </w:r>
      <w:r>
        <w:rPr>
          <w:rFonts w:ascii="Arial" w:hAnsi="Arial" w:cs="Arial"/>
          <w:rtl w:val="true"/>
        </w:rPr>
        <w:t>סם מסוכן מסוג קוקאין אשר נמנה בין סוגי הסמים שהם במדרג חומרה גבוה נוכח השפעותיו ההרסניות ופוטנציאל ההתמכרות הגבוה הטמון בו</w:t>
      </w:r>
      <w:r>
        <w:rPr>
          <w:rFonts w:cs="Arial" w:ascii="Arial" w:hAnsi="Arial"/>
          <w:rtl w:val="true"/>
        </w:rPr>
        <w:t xml:space="preserve">. </w:t>
      </w:r>
      <w:r>
        <w:rPr>
          <w:rtl w:val="true"/>
        </w:rPr>
        <w:t>הנאשם סיפק לסוכן סמים בכמויות לא מבוטלות והכל בתמורה כספית משמעותית</w:t>
      </w:r>
      <w:r>
        <w:rPr>
          <w:rtl w:val="true"/>
        </w:rPr>
        <w:t xml:space="preserve">. </w:t>
      </w:r>
      <w:r>
        <w:rPr>
          <w:rtl w:val="true"/>
        </w:rPr>
        <w:t>עסקינן בעבירות שקדם להם תכנון מוקדם</w:t>
      </w:r>
      <w:r>
        <w:rPr>
          <w:rtl w:val="true"/>
        </w:rPr>
        <w:t xml:space="preserve">, </w:t>
      </w:r>
      <w:r>
        <w:rPr>
          <w:rtl w:val="true"/>
        </w:rPr>
        <w:t>שכן העסקאות יצאו אל הפועל לאחר מספר שיחות ותאומים</w:t>
      </w:r>
      <w:r>
        <w:rPr>
          <w:rtl w:val="true"/>
        </w:rPr>
        <w:t xml:space="preserve">. </w:t>
      </w:r>
      <w:r>
        <w:rPr>
          <w:rtl w:val="true"/>
        </w:rPr>
        <w:t>בנוסף</w:t>
      </w:r>
      <w:r>
        <w:rPr>
          <w:rtl w:val="true"/>
        </w:rPr>
        <w:t xml:space="preserve">, </w:t>
      </w:r>
      <w:r>
        <w:rPr>
          <w:rtl w:val="true"/>
        </w:rPr>
        <w:t>מדובר בעבירות שבוצעו במספר מועדים שונים</w:t>
      </w:r>
      <w:r>
        <w:rPr>
          <w:rtl w:val="true"/>
        </w:rPr>
        <w:t xml:space="preserve">, </w:t>
      </w:r>
      <w:r>
        <w:rPr>
          <w:rtl w:val="true"/>
        </w:rPr>
        <w:t>על פני חודש ימים</w:t>
      </w:r>
      <w:r>
        <w:rPr>
          <w:rtl w:val="true"/>
        </w:rPr>
        <w:t xml:space="preserve">, </w:t>
      </w:r>
      <w:r>
        <w:rPr>
          <w:rtl w:val="true"/>
        </w:rPr>
        <w:t>כאשר הנאשם יכול היה לחדול ממעשיו</w:t>
      </w:r>
      <w:r>
        <w:rPr>
          <w:rtl w:val="true"/>
        </w:rPr>
        <w:t xml:space="preserve">, </w:t>
      </w:r>
      <w:r>
        <w:rPr>
          <w:rtl w:val="true"/>
        </w:rPr>
        <w:t>ובחר להמשיך ולבצע עוד עבירות סמים</w:t>
      </w:r>
      <w:r>
        <w:rPr>
          <w:rtl w:val="true"/>
        </w:rPr>
        <w:t xml:space="preserve">, </w:t>
      </w:r>
      <w:r>
        <w:rPr>
          <w:rtl w:val="true"/>
        </w:rPr>
        <w:t>כאשר באישום האחרון הוא בא במגע ישיר עם הסוכן</w:t>
      </w:r>
      <w:r>
        <w:rPr>
          <w:rtl w:val="true"/>
        </w:rPr>
        <w:t xml:space="preserve">, </w:t>
      </w:r>
      <w:r>
        <w:rPr>
          <w:rtl w:val="true"/>
        </w:rPr>
        <w:t>בעוד</w:t>
      </w:r>
      <w:r>
        <w:rPr>
          <w:shd w:fill="FFFFFF" w:val="clear"/>
          <w:rtl w:val="true"/>
        </w:rPr>
        <w:t xml:space="preserve"> שבשני האישומים שקדמו לו נאשם </w:t>
      </w:r>
      <w:r>
        <w:rPr>
          <w:shd w:fill="FFFFFF" w:val="clear"/>
        </w:rPr>
        <w:t>1</w:t>
      </w:r>
      <w:r>
        <w:rPr>
          <w:shd w:fill="FFFFFF" w:val="clear"/>
          <w:rtl w:val="true"/>
        </w:rPr>
        <w:t xml:space="preserve"> </w:t>
      </w:r>
      <w:r>
        <w:rPr>
          <w:shd w:fill="FFFFFF" w:val="clear"/>
          <w:rtl w:val="true"/>
        </w:rPr>
        <w:t>הוא זה שיצר את הקשר עם הסוכן בדרכים שונות על מנת לקדם את עסקאות הסחר בסמים ותאם עמו את הפרטים לקראת המפגש וגילה אקטיביות ומוטיבציה במהלך ביצוע העסקאות</w:t>
      </w:r>
      <w:r>
        <w:rPr>
          <w:shd w:fill="FFFFFF" w:val="clear"/>
          <w:rtl w:val="true"/>
        </w:rPr>
        <w:t xml:space="preserve">. </w:t>
      </w:r>
      <w:r>
        <w:rPr>
          <w:shd w:fill="FFFFFF" w:val="clear"/>
          <w:rtl w:val="true"/>
        </w:rPr>
        <w:t>באישום הראשון הנאשמים הגיעו למקום המפגש ברכב השייך לנאשם והוא אשר נהג ברכב</w:t>
      </w:r>
      <w:r>
        <w:rPr>
          <w:shd w:fill="FFFFFF" w:val="clear"/>
          <w:rtl w:val="true"/>
        </w:rPr>
        <w:t xml:space="preserve">. </w:t>
      </w:r>
      <w:r>
        <w:rPr>
          <w:shd w:fill="FFFFFF" w:val="clear"/>
          <w:rtl w:val="true"/>
        </w:rPr>
        <w:t xml:space="preserve">הם מכרו </w:t>
      </w:r>
      <w:r>
        <w:rPr>
          <w:shd w:fill="FFFFFF" w:val="clear"/>
        </w:rPr>
        <w:t>18.92</w:t>
      </w:r>
      <w:r>
        <w:rPr>
          <w:shd w:fill="FFFFFF" w:val="clear"/>
          <w:rtl w:val="true"/>
        </w:rPr>
        <w:t xml:space="preserve"> </w:t>
      </w:r>
      <w:r>
        <w:rPr>
          <w:shd w:fill="FFFFFF" w:val="clear"/>
          <w:rtl w:val="true"/>
        </w:rPr>
        <w:t xml:space="preserve">גרם קוקאין לסוכן תמורת </w:t>
      </w:r>
      <w:r>
        <w:rPr>
          <w:shd w:fill="FFFFFF" w:val="clear"/>
        </w:rPr>
        <w:t>7,400</w:t>
      </w:r>
      <w:r>
        <w:rPr>
          <w:shd w:fill="FFFFFF" w:val="clear"/>
          <w:rtl w:val="true"/>
        </w:rPr>
        <w:t xml:space="preserve"> ₪, </w:t>
      </w:r>
      <w:r>
        <w:rPr>
          <w:shd w:fill="FFFFFF" w:val="clear"/>
          <w:rtl w:val="true"/>
        </w:rPr>
        <w:t xml:space="preserve">לאחר מכן ביקש נאשם </w:t>
      </w:r>
      <w:r>
        <w:rPr>
          <w:shd w:fill="FFFFFF" w:val="clear"/>
        </w:rPr>
        <w:t>2</w:t>
      </w:r>
      <w:r>
        <w:rPr>
          <w:shd w:fill="FFFFFF" w:val="clear"/>
          <w:rtl w:val="true"/>
        </w:rPr>
        <w:t xml:space="preserve"> </w:t>
      </w:r>
      <w:r>
        <w:rPr>
          <w:shd w:fill="FFFFFF" w:val="clear"/>
          <w:rtl w:val="true"/>
        </w:rPr>
        <w:t xml:space="preserve">עוד </w:t>
      </w:r>
      <w:r>
        <w:rPr>
          <w:shd w:fill="FFFFFF" w:val="clear"/>
        </w:rPr>
        <w:t>200</w:t>
      </w:r>
      <w:r>
        <w:rPr>
          <w:shd w:fill="FFFFFF" w:val="clear"/>
          <w:rtl w:val="true"/>
        </w:rPr>
        <w:t xml:space="preserve"> ₪. </w:t>
      </w:r>
      <w:r>
        <w:rPr>
          <w:shd w:fill="FFFFFF" w:val="clear"/>
          <w:rtl w:val="true"/>
        </w:rPr>
        <w:t>באישום השני הנאשמים הגיעו למקום המפגש ברכב השייך לנאשם</w:t>
      </w:r>
      <w:r>
        <w:rPr>
          <w:shd w:fill="FFFFFF" w:val="clear"/>
          <w:rtl w:val="true"/>
        </w:rPr>
        <w:t xml:space="preserve">. </w:t>
      </w:r>
      <w:r>
        <w:rPr>
          <w:shd w:fill="FFFFFF" w:val="clear"/>
          <w:rtl w:val="true"/>
        </w:rPr>
        <w:t xml:space="preserve">נאשם </w:t>
      </w:r>
      <w:r>
        <w:rPr>
          <w:shd w:fill="FFFFFF" w:val="clear"/>
        </w:rPr>
        <w:t>1</w:t>
      </w:r>
      <w:r>
        <w:rPr>
          <w:shd w:fill="FFFFFF" w:val="clear"/>
          <w:rtl w:val="true"/>
        </w:rPr>
        <w:t xml:space="preserve"> </w:t>
      </w:r>
      <w:r>
        <w:rPr>
          <w:shd w:fill="FFFFFF" w:val="clear"/>
          <w:rtl w:val="true"/>
        </w:rPr>
        <w:t xml:space="preserve">מסר לו </w:t>
      </w:r>
      <w:r>
        <w:rPr>
          <w:shd w:fill="FFFFFF" w:val="clear"/>
        </w:rPr>
        <w:t>18.99</w:t>
      </w:r>
      <w:r>
        <w:rPr>
          <w:shd w:fill="FFFFFF" w:val="clear"/>
          <w:rtl w:val="true"/>
        </w:rPr>
        <w:t xml:space="preserve"> </w:t>
      </w:r>
      <w:r>
        <w:rPr>
          <w:shd w:fill="FFFFFF" w:val="clear"/>
          <w:rtl w:val="true"/>
        </w:rPr>
        <w:t>גרם קוקאין</w:t>
      </w:r>
      <w:r>
        <w:rPr>
          <w:shd w:fill="FFFFFF" w:val="clear"/>
          <w:rtl w:val="true"/>
        </w:rPr>
        <w:t xml:space="preserve">. </w:t>
      </w:r>
      <w:r>
        <w:rPr>
          <w:shd w:fill="FFFFFF" w:val="clear"/>
          <w:rtl w:val="true"/>
        </w:rPr>
        <w:t xml:space="preserve">הסוכן פנה לנאשם ושאל אותו אם הוא יהיה מוכן להוריד במחיר אם יקנה ממנו </w:t>
      </w:r>
      <w:r>
        <w:rPr>
          <w:shd w:fill="FFFFFF" w:val="clear"/>
        </w:rPr>
        <w:t>50</w:t>
      </w:r>
      <w:r>
        <w:rPr>
          <w:shd w:fill="FFFFFF" w:val="clear"/>
          <w:rtl w:val="true"/>
        </w:rPr>
        <w:t xml:space="preserve"> </w:t>
      </w:r>
      <w:r>
        <w:rPr>
          <w:shd w:fill="FFFFFF" w:val="clear"/>
          <w:rtl w:val="true"/>
        </w:rPr>
        <w:t>גרם קוקאין</w:t>
      </w:r>
      <w:r>
        <w:rPr>
          <w:shd w:fill="FFFFFF" w:val="clear"/>
          <w:rtl w:val="true"/>
        </w:rPr>
        <w:t xml:space="preserve">, </w:t>
      </w:r>
      <w:r>
        <w:rPr>
          <w:shd w:fill="FFFFFF" w:val="clear"/>
          <w:rtl w:val="true"/>
        </w:rPr>
        <w:t>והנאשם סירב</w:t>
      </w:r>
      <w:r>
        <w:rPr>
          <w:shd w:fill="FFFFFF" w:val="clear"/>
          <w:rtl w:val="true"/>
        </w:rPr>
        <w:t xml:space="preserve">. </w:t>
      </w:r>
      <w:r>
        <w:rPr>
          <w:shd w:fill="FFFFFF" w:val="clear"/>
          <w:rtl w:val="true"/>
        </w:rPr>
        <w:t xml:space="preserve">הסוכן מסר לנאשם </w:t>
      </w:r>
      <w:r>
        <w:rPr>
          <w:shd w:fill="FFFFFF" w:val="clear"/>
        </w:rPr>
        <w:t>1</w:t>
      </w:r>
      <w:r>
        <w:rPr>
          <w:shd w:fill="FFFFFF" w:val="clear"/>
          <w:rtl w:val="true"/>
        </w:rPr>
        <w:t xml:space="preserve"> </w:t>
      </w:r>
      <w:r>
        <w:rPr>
          <w:shd w:fill="FFFFFF" w:val="clear"/>
        </w:rPr>
        <w:t>7,600</w:t>
      </w:r>
      <w:r>
        <w:rPr>
          <w:shd w:fill="FFFFFF" w:val="clear"/>
          <w:rtl w:val="true"/>
        </w:rPr>
        <w:t xml:space="preserve"> ₪ </w:t>
      </w:r>
      <w:r>
        <w:rPr>
          <w:shd w:fill="FFFFFF" w:val="clear"/>
          <w:rtl w:val="true"/>
        </w:rPr>
        <w:t xml:space="preserve">אותם העביר לנאשם </w:t>
      </w:r>
      <w:r>
        <w:rPr>
          <w:shd w:fill="FFFFFF" w:val="clear"/>
        </w:rPr>
        <w:t>2</w:t>
      </w:r>
      <w:r>
        <w:rPr>
          <w:shd w:fill="FFFFFF" w:val="clear"/>
          <w:rtl w:val="true"/>
        </w:rPr>
        <w:t xml:space="preserve">. </w:t>
      </w:r>
      <w:r>
        <w:rPr>
          <w:shd w:fill="FFFFFF" w:val="clear"/>
          <w:rtl w:val="true"/>
        </w:rPr>
        <w:t>באישום השלישי לעומת זאת הנאשם הוא המבצע היחיד</w:t>
      </w:r>
      <w:r>
        <w:rPr>
          <w:shd w:fill="FFFFFF" w:val="clear"/>
          <w:rtl w:val="true"/>
        </w:rPr>
        <w:t xml:space="preserve">, </w:t>
      </w:r>
      <w:r>
        <w:rPr>
          <w:shd w:fill="FFFFFF" w:val="clear"/>
          <w:rtl w:val="true"/>
        </w:rPr>
        <w:t>הוא יזם את המכירה</w:t>
      </w:r>
      <w:r>
        <w:rPr>
          <w:shd w:fill="FFFFFF" w:val="clear"/>
          <w:rtl w:val="true"/>
        </w:rPr>
        <w:t xml:space="preserve">, </w:t>
      </w:r>
      <w:r>
        <w:rPr>
          <w:shd w:fill="FFFFFF" w:val="clear"/>
          <w:rtl w:val="true"/>
        </w:rPr>
        <w:t xml:space="preserve">הוא יצר קשר טלפוני עם הסוכן וביקש ממנו שיקנה קוקאין רק ממנו ולא מנאשם </w:t>
      </w:r>
      <w:r>
        <w:rPr>
          <w:shd w:fill="FFFFFF" w:val="clear"/>
        </w:rPr>
        <w:t>1</w:t>
      </w:r>
      <w:r>
        <w:rPr>
          <w:shd w:fill="FFFFFF" w:val="clear"/>
          <w:rtl w:val="true"/>
        </w:rPr>
        <w:t xml:space="preserve">. </w:t>
      </w:r>
      <w:r>
        <w:rPr>
          <w:shd w:fill="FFFFFF" w:val="clear"/>
          <w:rtl w:val="true"/>
        </w:rPr>
        <w:t>לאחר כמה ימים ולבקשת הסוכן נפגשו השניים</w:t>
      </w:r>
      <w:r>
        <w:rPr>
          <w:shd w:fill="FFFFFF" w:val="clear"/>
          <w:rtl w:val="true"/>
        </w:rPr>
        <w:t xml:space="preserve">, </w:t>
      </w:r>
      <w:r>
        <w:rPr>
          <w:shd w:fill="FFFFFF" w:val="clear"/>
          <w:rtl w:val="true"/>
        </w:rPr>
        <w:t xml:space="preserve">כאשר למפגש הגיע הנאשם ברכבו ומסר לסוכן שקית עטופה בנייר המכילה </w:t>
      </w:r>
      <w:r>
        <w:rPr>
          <w:shd w:fill="FFFFFF" w:val="clear"/>
        </w:rPr>
        <w:t>23.64</w:t>
      </w:r>
      <w:r>
        <w:rPr>
          <w:shd w:fill="FFFFFF" w:val="clear"/>
          <w:rtl w:val="true"/>
        </w:rPr>
        <w:t xml:space="preserve"> </w:t>
      </w:r>
      <w:r>
        <w:rPr>
          <w:shd w:fill="FFFFFF" w:val="clear"/>
          <w:rtl w:val="true"/>
        </w:rPr>
        <w:t xml:space="preserve">גרם קוקאין תמורת </w:t>
      </w:r>
      <w:r>
        <w:rPr>
          <w:shd w:fill="FFFFFF" w:val="clear"/>
        </w:rPr>
        <w:t>9,500</w:t>
      </w:r>
      <w:r>
        <w:rPr>
          <w:shd w:fill="FFFFFF" w:val="clear"/>
          <w:rtl w:val="true"/>
        </w:rPr>
        <w:t xml:space="preserve"> ₪ </w:t>
      </w:r>
      <w:r>
        <w:rPr>
          <w:shd w:fill="FFFFFF" w:val="clear"/>
          <w:rtl w:val="true"/>
        </w:rPr>
        <w:t>שמסר לו הסוכן</w:t>
      </w:r>
      <w:r>
        <w:rPr>
          <w:shd w:fill="FFFFFF" w:val="clear"/>
          <w:rtl w:val="true"/>
        </w:rPr>
        <w:t xml:space="preserve">. </w:t>
      </w:r>
      <w:r>
        <w:rPr>
          <w:shd w:fill="FFFFFF" w:val="clear"/>
          <w:rtl w:val="true"/>
        </w:rPr>
        <w:t xml:space="preserve">הנאשם השיב בחיוב לבקשת הסוכן כי יעשה לו הנחה עבור קנייה של </w:t>
      </w:r>
      <w:r>
        <w:rPr>
          <w:shd w:fill="FFFFFF" w:val="clear"/>
        </w:rPr>
        <w:t>50</w:t>
      </w:r>
      <w:r>
        <w:rPr>
          <w:shd w:fill="FFFFFF" w:val="clear"/>
          <w:rtl w:val="true"/>
        </w:rPr>
        <w:t xml:space="preserve"> </w:t>
      </w:r>
      <w:r>
        <w:rPr>
          <w:shd w:fill="FFFFFF" w:val="clear"/>
          <w:rtl w:val="true"/>
        </w:rPr>
        <w:t>גרם קוקאין</w:t>
      </w:r>
      <w:r>
        <w:rPr>
          <w:shd w:fill="FFFFFF" w:val="clear"/>
          <w:rtl w:val="true"/>
        </w:rPr>
        <w:t xml:space="preserve">. </w:t>
      </w:r>
      <w:r>
        <w:rPr>
          <w:rtl w:val="true"/>
        </w:rPr>
        <w:t>בעניינו מכר הנאשם</w:t>
      </w:r>
      <w:r>
        <w:rPr>
          <w:rtl w:val="true"/>
        </w:rPr>
        <w:t xml:space="preserve">, </w:t>
      </w:r>
      <w:r>
        <w:rPr>
          <w:rtl w:val="true"/>
        </w:rPr>
        <w:t>בשלוש עסקאות</w:t>
      </w:r>
      <w:r>
        <w:rPr>
          <w:rtl w:val="true"/>
        </w:rPr>
        <w:t xml:space="preserve">, </w:t>
      </w:r>
      <w:r>
        <w:rPr>
          <w:rtl w:val="true"/>
        </w:rPr>
        <w:t xml:space="preserve">כמות סם כוללת של </w:t>
      </w:r>
      <w:r>
        <w:rPr/>
        <w:t>62</w:t>
      </w:r>
      <w:r>
        <w:rPr>
          <w:rtl w:val="true"/>
        </w:rPr>
        <w:t xml:space="preserve"> </w:t>
      </w:r>
      <w:r>
        <w:rPr>
          <w:rtl w:val="true"/>
        </w:rPr>
        <w:t>גרם</w:t>
      </w:r>
      <w:r>
        <w:rPr>
          <w:rtl w:val="true"/>
        </w:rPr>
        <w:t xml:space="preserve">, </w:t>
      </w:r>
      <w:r>
        <w:rPr>
          <w:rtl w:val="true"/>
        </w:rPr>
        <w:t>ואין חולק כי מדובר בכמות סם משמעותית</w:t>
      </w:r>
      <w:r>
        <w:rPr>
          <w:rtl w:val="true"/>
        </w:rPr>
        <w:t>.</w:t>
      </w:r>
      <w:r>
        <w:rPr>
          <w:shd w:fill="FFFFFF" w:val="clear"/>
          <w:rtl w:val="true"/>
        </w:rPr>
        <w:t xml:space="preserve"> </w:t>
      </w:r>
      <w:r>
        <w:rPr>
          <w:rtl w:val="true"/>
        </w:rPr>
        <w:t>בנוסף</w:t>
      </w:r>
      <w:r>
        <w:rPr>
          <w:rtl w:val="true"/>
        </w:rPr>
        <w:t xml:space="preserve">, </w:t>
      </w:r>
      <w:r>
        <w:rPr>
          <w:rtl w:val="true"/>
        </w:rPr>
        <w:t>יש להניח שאם הייתה עסקת הסמים יוצאת אל הפועל</w:t>
      </w:r>
      <w:r>
        <w:rPr>
          <w:rtl w:val="true"/>
        </w:rPr>
        <w:t xml:space="preserve">, </w:t>
      </w:r>
      <w:r>
        <w:rPr>
          <w:rtl w:val="true"/>
        </w:rPr>
        <w:t>ולא היה מדובר בסוכן משטרתי</w:t>
      </w:r>
      <w:r>
        <w:rPr>
          <w:rtl w:val="true"/>
        </w:rPr>
        <w:t xml:space="preserve">, </w:t>
      </w:r>
      <w:r>
        <w:rPr>
          <w:rtl w:val="true"/>
        </w:rPr>
        <w:t>הנזק שהיה צפוי להיגרם מביצוע העבירה מתבטא בפגיעה ביחיד ובחברה מהפצת הסם למספר גדול של משתמשים וההשלכות הבריאותיות והכלכליות הכרוכות בכך</w:t>
      </w:r>
      <w:r>
        <w:rPr>
          <w:rtl w:val="true"/>
        </w:rPr>
        <w:t xml:space="preserve">, </w:t>
      </w:r>
      <w:r>
        <w:rPr>
          <w:rtl w:val="true"/>
        </w:rPr>
        <w:t>כתוצאה מהתמכרות לסמים</w:t>
      </w:r>
      <w:r>
        <w:rPr>
          <w:rtl w:val="true"/>
        </w:rPr>
        <w:t xml:space="preserve">, </w:t>
      </w:r>
      <w:r>
        <w:rPr>
          <w:rtl w:val="true"/>
        </w:rPr>
        <w:t>והצורך לממנם</w:t>
      </w:r>
      <w:r>
        <w:rPr>
          <w:rtl w:val="true"/>
        </w:rPr>
        <w:t xml:space="preserve">. </w:t>
      </w:r>
      <w:r>
        <w:rPr>
          <w:rtl w:val="true"/>
        </w:rPr>
        <w:t>נזק נוסף הוא המעמסה הכלכלית המוטלת על החברה לשם שיקומם של המתמכרים לסם</w:t>
      </w:r>
      <w:r>
        <w:rPr>
          <w:rtl w:val="true"/>
        </w:rPr>
        <w:t>.</w:t>
      </w:r>
      <w:r>
        <w:rPr>
          <w:shd w:fill="FFFFFF" w:val="clear"/>
          <w:rtl w:val="true"/>
        </w:rPr>
        <w:t xml:space="preserve"> </w:t>
      </w:r>
      <w:r>
        <w:rPr>
          <w:shd w:fill="FFFFFF" w:val="clear"/>
          <w:rtl w:val="true"/>
        </w:rPr>
        <w:t>אכן הנאשם אינו המעורב היחיד בעסקאות הסמים</w:t>
      </w:r>
      <w:r>
        <w:rPr>
          <w:shd w:fill="FFFFFF" w:val="clear"/>
          <w:rtl w:val="true"/>
        </w:rPr>
        <w:t xml:space="preserve">, </w:t>
      </w:r>
      <w:r>
        <w:rPr>
          <w:shd w:fill="FFFFFF" w:val="clear"/>
          <w:rtl w:val="true"/>
        </w:rPr>
        <w:t>אולם התמורה הועברה אליו באירוע השני והשלישי</w:t>
      </w:r>
      <w:r>
        <w:rPr>
          <w:shd w:fill="FFFFFF" w:val="clear"/>
          <w:rtl w:val="true"/>
        </w:rPr>
        <w:t xml:space="preserve">, </w:t>
      </w:r>
      <w:r>
        <w:rPr>
          <w:shd w:fill="FFFFFF" w:val="clear"/>
          <w:rtl w:val="true"/>
        </w:rPr>
        <w:t>ולא ידוע מה היחס בין הנאשמים בקבלת התמורה</w:t>
      </w:r>
      <w:r>
        <w:rPr>
          <w:shd w:fill="FFFFFF" w:val="clear"/>
          <w:rtl w:val="true"/>
        </w:rPr>
        <w:t xml:space="preserve">, </w:t>
      </w:r>
      <w:r>
        <w:rPr>
          <w:shd w:fill="FFFFFF" w:val="clear"/>
          <w:rtl w:val="true"/>
        </w:rPr>
        <w:t>והם שותפים מלאים למעשה</w:t>
      </w:r>
      <w:r>
        <w:rPr>
          <w:shd w:fill="FFFFFF" w:val="clear"/>
          <w:rtl w:val="true"/>
        </w:rPr>
        <w:t xml:space="preserve">. </w:t>
      </w:r>
      <w:r>
        <w:rPr>
          <w:rtl w:val="true"/>
        </w:rPr>
        <w:t>בנוסף</w:t>
      </w:r>
      <w:r>
        <w:rPr>
          <w:rtl w:val="true"/>
        </w:rPr>
        <w:t xml:space="preserve">, </w:t>
      </w:r>
      <w:r>
        <w:rPr>
          <w:rtl w:val="true"/>
        </w:rPr>
        <w:t>הנאשם</w:t>
      </w:r>
      <w:r>
        <w:rPr>
          <w:b/>
          <w:b/>
          <w:bCs/>
          <w:rtl w:val="true"/>
        </w:rPr>
        <w:t xml:space="preserve"> </w:t>
      </w:r>
      <w:r>
        <w:rPr>
          <w:rtl w:val="true"/>
        </w:rPr>
        <w:t>הוא זה שנהג בשני רכבים שונים לצורך ביצוע עסקאות הסחר</w:t>
      </w:r>
      <w:r>
        <w:rPr>
          <w:rtl w:val="true"/>
        </w:rPr>
        <w:t>.</w:t>
      </w:r>
    </w:p>
    <w:p>
      <w:pPr>
        <w:pStyle w:val="ListParagraph"/>
        <w:suppressLineNumbers/>
        <w:spacing w:before="120" w:after="120"/>
        <w:ind w:start="283" w:end="0"/>
        <w:contextualSpacing/>
        <w:jc w:val="both"/>
        <w:rPr>
          <w:sz w:val="12"/>
          <w:szCs w:val="12"/>
          <w:shd w:fill="FFFFFF" w:val="clear"/>
        </w:rPr>
      </w:pPr>
      <w:r>
        <w:rPr>
          <w:sz w:val="12"/>
          <w:szCs w:val="12"/>
          <w:shd w:fill="FFFFFF" w:val="clear"/>
          <w:rtl w:val="true"/>
        </w:rPr>
      </w:r>
    </w:p>
    <w:p>
      <w:pPr>
        <w:pStyle w:val="Normal"/>
        <w:numPr>
          <w:ilvl w:val="0"/>
          <w:numId w:val="2"/>
        </w:numPr>
        <w:suppressLineNumbers/>
        <w:spacing w:lineRule="auto" w:line="360" w:before="120" w:after="120"/>
        <w:ind w:hanging="283" w:start="283" w:end="0"/>
        <w:contextualSpacing/>
        <w:jc w:val="both"/>
        <w:rPr/>
      </w:pPr>
      <w:r>
        <w:rPr>
          <w:rtl w:val="true"/>
        </w:rPr>
        <w:t>לאחר</w:t>
      </w:r>
      <w:r>
        <w:rPr>
          <w:rFonts w:cs="Times New Roman"/>
          <w:rtl w:val="true"/>
        </w:rPr>
        <w:t xml:space="preserve"> </w:t>
      </w:r>
      <w:r>
        <w:rPr>
          <w:rtl w:val="true"/>
        </w:rPr>
        <w:t>שבחנתי</w:t>
      </w:r>
      <w:r>
        <w:rPr>
          <w:rFonts w:cs="Times New Roman"/>
          <w:rtl w:val="true"/>
        </w:rPr>
        <w:t xml:space="preserve"> </w:t>
      </w:r>
      <w:r>
        <w:rPr>
          <w:rtl w:val="true"/>
        </w:rPr>
        <w:t>את</w:t>
      </w:r>
      <w:r>
        <w:rPr>
          <w:rFonts w:cs="Times New Roman"/>
          <w:rtl w:val="true"/>
        </w:rPr>
        <w:t xml:space="preserve"> </w:t>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העבירות</w:t>
      </w:r>
      <w:r>
        <w:rPr>
          <w:rtl w:val="true"/>
        </w:rPr>
        <w:t xml:space="preserve">, </w:t>
      </w:r>
      <w:r>
        <w:rPr>
          <w:rtl w:val="true"/>
        </w:rPr>
        <w:t>את</w:t>
      </w:r>
      <w:r>
        <w:rPr>
          <w:rFonts w:cs="Times New Roman"/>
          <w:rtl w:val="true"/>
        </w:rPr>
        <w:t xml:space="preserve"> </w:t>
      </w:r>
      <w:r>
        <w:rPr>
          <w:rtl w:val="true"/>
        </w:rPr>
        <w:t>נסיבות</w:t>
      </w:r>
      <w:r>
        <w:rPr>
          <w:rFonts w:cs="Times New Roman"/>
          <w:rtl w:val="true"/>
        </w:rPr>
        <w:t xml:space="preserve"> </w:t>
      </w:r>
      <w:r>
        <w:rPr>
          <w:rtl w:val="true"/>
        </w:rPr>
        <w:t>ביצוען</w:t>
      </w:r>
      <w:r>
        <w:rPr>
          <w:rtl w:val="true"/>
        </w:rPr>
        <w:t xml:space="preserve">, </w:t>
      </w:r>
      <w:r>
        <w:rPr>
          <w:rtl w:val="true"/>
        </w:rPr>
        <w:t>את</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בעבירות</w:t>
      </w:r>
      <w:r>
        <w:rPr>
          <w:rtl w:val="true"/>
        </w:rPr>
        <w:t xml:space="preserve">, </w:t>
      </w:r>
      <w:r>
        <w:rPr>
          <w:rtl w:val="true"/>
        </w:rPr>
        <w:t>וכן</w:t>
      </w:r>
      <w:r>
        <w:rPr>
          <w:rFonts w:cs="Times New Roman"/>
          <w:rtl w:val="true"/>
        </w:rPr>
        <w:t xml:space="preserve"> </w:t>
      </w:r>
      <w:r>
        <w:rPr>
          <w:rtl w:val="true"/>
        </w:rPr>
        <w:t>נתתי</w:t>
      </w:r>
      <w:r>
        <w:rPr>
          <w:rFonts w:cs="Times New Roman"/>
          <w:rtl w:val="true"/>
        </w:rPr>
        <w:t xml:space="preserve"> </w:t>
      </w:r>
      <w:r>
        <w:rPr>
          <w:rtl w:val="true"/>
        </w:rPr>
        <w:t>דעתי</w:t>
      </w:r>
      <w:r>
        <w:rPr>
          <w:rFonts w:cs="Times New Roman"/>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הגעתי</w:t>
      </w:r>
      <w:r>
        <w:rPr>
          <w:rFonts w:cs="Times New Roman"/>
          <w:rtl w:val="true"/>
        </w:rPr>
        <w:t xml:space="preserve"> </w:t>
      </w:r>
      <w:r>
        <w:rPr>
          <w:rtl w:val="true"/>
        </w:rPr>
        <w:t>לכלל</w:t>
      </w:r>
      <w:r>
        <w:rPr>
          <w:rFonts w:cs="Times New Roman"/>
          <w:rtl w:val="true"/>
        </w:rPr>
        <w:t xml:space="preserve"> </w:t>
      </w:r>
      <w:r>
        <w:rPr>
          <w:rtl w:val="true"/>
        </w:rPr>
        <w:t>מסקנה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30</w:t>
      </w:r>
      <w:r>
        <w:rPr>
          <w:rtl w:val="true"/>
        </w:rPr>
        <w:t xml:space="preserve"> </w:t>
      </w:r>
      <w:r>
        <w:rPr>
          <w:rtl w:val="true"/>
        </w:rPr>
        <w:t>לבין</w:t>
      </w:r>
      <w:r>
        <w:rPr>
          <w:rFonts w:cs="Times New Roman"/>
          <w:rtl w:val="true"/>
        </w:rPr>
        <w:t xml:space="preserve"> </w:t>
      </w:r>
      <w:r>
        <w:rPr/>
        <w:t>60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u w:val="single"/>
        </w:rPr>
      </w:pPr>
      <w:r>
        <w:rPr>
          <w:rFonts w:ascii="David" w:hAnsi="David"/>
          <w:b/>
          <w:b/>
          <w:bCs/>
          <w:u w:val="single"/>
          <w:rtl w:val="true"/>
        </w:rPr>
        <w:t>העונש המתאים</w:t>
      </w:r>
    </w:p>
    <w:p>
      <w:pPr>
        <w:pStyle w:val="Normal"/>
        <w:numPr>
          <w:ilvl w:val="0"/>
          <w:numId w:val="2"/>
        </w:numPr>
        <w:suppressLineNumbers/>
        <w:spacing w:lineRule="auto" w:line="360" w:before="120" w:after="120"/>
        <w:ind w:hanging="283" w:start="283" w:end="0"/>
        <w:contextualSpacing/>
        <w:jc w:val="both"/>
        <w:rPr>
          <w:sz w:val="12"/>
          <w:szCs w:val="12"/>
        </w:rPr>
      </w:pPr>
      <w:r>
        <w:rPr>
          <w:rFonts w:ascii="David" w:hAnsi="David"/>
          <w:color w:val="000000"/>
          <w:rtl w:val="true"/>
        </w:rPr>
        <w:t>בגזירת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tl w:val="true"/>
        </w:rPr>
        <w:t xml:space="preserve">, </w:t>
      </w:r>
      <w:r>
        <w:rPr>
          <w:rtl w:val="true"/>
        </w:rPr>
        <w:t>בגדרי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סעיף</w:t>
      </w:r>
      <w:r>
        <w:rPr>
          <w:rFonts w:cs="Times New Roman"/>
          <w:rtl w:val="true"/>
        </w:rPr>
        <w:t xml:space="preserve"> </w:t>
      </w:r>
      <w:hyperlink r:id="rId45">
        <w:r>
          <w:rPr>
            <w:rStyle w:val="Hyperlink"/>
            <w:color w:val="000000"/>
          </w:rPr>
          <w:t>40</w:t>
        </w:r>
        <w:r>
          <w:rPr>
            <w:rStyle w:val="Hyperlink"/>
            <w:color w:val="000000"/>
            <w:rtl w:val="true"/>
          </w:rPr>
          <w:t xml:space="preserve"> </w:t>
        </w:r>
        <w:r>
          <w:rPr>
            <w:rStyle w:val="Hyperlink"/>
            <w:color w:val="000000"/>
            <w:rtl w:val="true"/>
          </w:rPr>
          <w:t>יא</w:t>
        </w:r>
        <w:r>
          <w:rPr>
            <w:rStyle w:val="Hyperlink"/>
            <w:color w:val="000000"/>
            <w:rtl w:val="true"/>
          </w:rPr>
          <w:t>'</w:t>
        </w:r>
      </w:hyperlink>
      <w:r>
        <w:rPr>
          <w:rtl w:val="true"/>
        </w:rPr>
        <w:t xml:space="preserve"> </w:t>
      </w:r>
      <w:r>
        <w:rPr>
          <w:rtl w:val="true"/>
        </w:rPr>
        <w:t>לחוק</w:t>
      </w:r>
      <w:r>
        <w:rPr>
          <w:rtl w:val="true"/>
        </w:rPr>
        <w:t xml:space="preserve">). </w:t>
      </w:r>
      <w:r>
        <w:rPr>
          <w:rtl w:val="true"/>
        </w:rPr>
        <w:t>במסגרת</w:t>
      </w:r>
      <w:r>
        <w:rPr>
          <w:rFonts w:cs="Times New Roman"/>
          <w:rtl w:val="true"/>
        </w:rPr>
        <w:t xml:space="preserve"> </w:t>
      </w:r>
      <w:r>
        <w:rPr>
          <w:rtl w:val="true"/>
        </w:rPr>
        <w:t>זו</w:t>
      </w:r>
      <w:r>
        <w:rPr>
          <w:rFonts w:cs="Times New Roman"/>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לנסיבות</w:t>
      </w:r>
      <w:r>
        <w:rPr>
          <w:rFonts w:cs="Times New Roman"/>
          <w:rtl w:val="true"/>
        </w:rPr>
        <w:t xml:space="preserve"> </w:t>
      </w:r>
      <w:r>
        <w:rPr>
          <w:rtl w:val="true"/>
        </w:rPr>
        <w:t>הבאות</w:t>
      </w:r>
      <w:r>
        <w:rPr>
          <w:rtl w:val="true"/>
        </w:rPr>
        <w:t xml:space="preserve">: </w:t>
      </w:r>
      <w:r>
        <w:rPr>
          <w:rtl w:val="true"/>
        </w:rPr>
        <w:t>הנאשם</w:t>
      </w:r>
      <w:r>
        <w:rPr>
          <w:rFonts w:cs="Times New Roman"/>
          <w:rtl w:val="true"/>
        </w:rPr>
        <w:t xml:space="preserve"> </w:t>
      </w:r>
      <w:r>
        <w:rPr>
          <w:rtl w:val="true"/>
        </w:rPr>
        <w:t>בן</w:t>
      </w:r>
      <w:r>
        <w:rPr>
          <w:rFonts w:cs="Times New Roman"/>
          <w:rtl w:val="true"/>
        </w:rPr>
        <w:t xml:space="preserve"> </w:t>
      </w:r>
      <w:r>
        <w:rPr/>
        <w:t>33</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ממש</w:t>
      </w:r>
      <w:r>
        <w:rPr>
          <w:rFonts w:cs="Times New Roman"/>
          <w:rtl w:val="true"/>
        </w:rPr>
        <w:t xml:space="preserve"> </w:t>
      </w:r>
      <w:r>
        <w:rPr>
          <w:rtl w:val="true"/>
        </w:rPr>
        <w:t>כחודש</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שהה</w:t>
      </w:r>
      <w:r>
        <w:rPr>
          <w:rFonts w:cs="Times New Roman"/>
          <w:rtl w:val="true"/>
        </w:rPr>
        <w:t xml:space="preserve"> </w:t>
      </w:r>
      <w:r>
        <w:rPr>
          <w:rtl w:val="true"/>
        </w:rPr>
        <w:t>במעצר</w:t>
      </w:r>
      <w:r>
        <w:rPr>
          <w:rFonts w:cs="Times New Roman"/>
          <w:rtl w:val="true"/>
        </w:rPr>
        <w:t xml:space="preserve"> </w:t>
      </w:r>
      <w:r>
        <w:rPr>
          <w:rtl w:val="true"/>
        </w:rPr>
        <w:t>באיזוק</w:t>
      </w:r>
      <w:r>
        <w:rPr>
          <w:rFonts w:cs="Times New Roman"/>
          <w:rtl w:val="true"/>
        </w:rPr>
        <w:t xml:space="preserve"> </w:t>
      </w:r>
      <w:r>
        <w:rPr>
          <w:rtl w:val="true"/>
        </w:rPr>
        <w:t>אלקטרוני</w:t>
      </w:r>
      <w:r>
        <w:rPr>
          <w:rFonts w:cs="Times New Roman"/>
          <w:rtl w:val="true"/>
        </w:rPr>
        <w:t xml:space="preserve"> </w:t>
      </w:r>
      <w:r>
        <w:rPr>
          <w:rtl w:val="true"/>
        </w:rPr>
        <w:t>למשך</w:t>
      </w:r>
      <w:r>
        <w:rPr>
          <w:rFonts w:cs="Times New Roman"/>
          <w:rtl w:val="true"/>
        </w:rPr>
        <w:t xml:space="preserve"> </w:t>
      </w:r>
      <w:r>
        <w:rPr>
          <w:rtl w:val="true"/>
        </w:rPr>
        <w:t>שנה</w:t>
      </w:r>
      <w:r>
        <w:rPr>
          <w:rFonts w:cs="Times New Roman"/>
          <w:rtl w:val="true"/>
        </w:rPr>
        <w:t xml:space="preserve"> </w:t>
      </w:r>
      <w:r>
        <w:rPr>
          <w:rtl w:val="true"/>
        </w:rPr>
        <w:t>ו</w:t>
      </w:r>
      <w:r>
        <w:rPr>
          <w:rtl w:val="true"/>
        </w:rPr>
        <w:t>שבועיים</w:t>
      </w:r>
      <w:r>
        <w:rPr>
          <w:rtl w:val="true"/>
        </w:rPr>
        <w:t>,</w:t>
      </w:r>
      <w:r>
        <w:rPr>
          <w:rtl w:val="true"/>
        </w:rPr>
        <w:t xml:space="preserve"> </w:t>
      </w:r>
      <w:r>
        <w:rPr>
          <w:rtl w:val="true"/>
        </w:rPr>
        <w:t>ו</w:t>
      </w:r>
      <w:r>
        <w:rPr>
          <w:rtl w:val="true"/>
        </w:rPr>
        <w:t>בהמשך</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בתנאים</w:t>
      </w:r>
      <w:r>
        <w:rPr>
          <w:rFonts w:cs="Times New Roman"/>
          <w:rtl w:val="true"/>
        </w:rPr>
        <w:t xml:space="preserve"> </w:t>
      </w:r>
      <w:r>
        <w:rPr>
          <w:rtl w:val="true"/>
        </w:rPr>
        <w:t>משתנים</w:t>
      </w:r>
      <w:r>
        <w:rPr>
          <w:rtl w:val="true"/>
        </w:rPr>
        <w:t>,</w:t>
      </w:r>
      <w:r>
        <w:rPr>
          <w:rtl w:val="true"/>
        </w:rPr>
        <w:t xml:space="preserve"> </w:t>
      </w:r>
      <w:r>
        <w:rPr>
          <w:rtl w:val="true"/>
        </w:rPr>
        <w:t>אשר</w:t>
      </w:r>
      <w:r>
        <w:rPr>
          <w:rFonts w:cs="Times New Roman"/>
          <w:rtl w:val="true"/>
        </w:rPr>
        <w:t xml:space="preserve"> </w:t>
      </w:r>
      <w:r>
        <w:rPr>
          <w:rtl w:val="true"/>
        </w:rPr>
        <w:t>הוקלו</w:t>
      </w:r>
      <w:r>
        <w:rPr>
          <w:rFonts w:cs="Times New Roman"/>
          <w:rtl w:val="true"/>
        </w:rPr>
        <w:t xml:space="preserve"> </w:t>
      </w:r>
      <w:r>
        <w:rPr>
          <w:rtl w:val="true"/>
        </w:rPr>
        <w:t>מעת</w:t>
      </w:r>
      <w:r>
        <w:rPr>
          <w:rFonts w:cs="Times New Roman"/>
          <w:rtl w:val="true"/>
        </w:rPr>
        <w:t xml:space="preserve"> </w:t>
      </w:r>
      <w:r>
        <w:rPr>
          <w:rtl w:val="true"/>
        </w:rPr>
        <w:t>לעת</w:t>
      </w:r>
      <w:r>
        <w:rPr>
          <w:rtl w:val="true"/>
        </w:rPr>
        <w:t xml:space="preserve">, </w:t>
      </w:r>
      <w:r>
        <w:rPr>
          <w:rtl w:val="true"/>
        </w:rPr>
        <w:t>למשך</w:t>
      </w:r>
      <w:r>
        <w:rPr>
          <w:rFonts w:cs="Times New Roman"/>
          <w:rtl w:val="true"/>
        </w:rPr>
        <w:t xml:space="preserve"> </w:t>
      </w:r>
      <w:r>
        <w:rPr>
          <w:rtl w:val="true"/>
        </w:rPr>
        <w:t>שנה</w:t>
      </w:r>
      <w:r>
        <w:rPr>
          <w:rFonts w:cs="Times New Roman"/>
          <w:rtl w:val="true"/>
        </w:rPr>
        <w:t xml:space="preserve"> </w:t>
      </w:r>
      <w:r>
        <w:rPr>
          <w:rtl w:val="true"/>
        </w:rPr>
        <w:t>נוספת</w:t>
      </w:r>
      <w:r>
        <w:rPr>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ולקח</w:t>
      </w:r>
      <w:r>
        <w:rPr>
          <w:rFonts w:cs="Times New Roman"/>
          <w:rtl w:val="true"/>
        </w:rPr>
        <w:t xml:space="preserve"> </w:t>
      </w:r>
      <w:r>
        <w:rPr>
          <w:rtl w:val="true"/>
        </w:rPr>
        <w:t>אחריות</w:t>
      </w:r>
      <w:r>
        <w:rPr>
          <w:rFonts w:cs="Times New Roman"/>
          <w:rtl w:val="true"/>
        </w:rPr>
        <w:t xml:space="preserve"> </w:t>
      </w:r>
      <w:r>
        <w:rPr>
          <w:rtl w:val="true"/>
        </w:rPr>
        <w:t>למעשיו</w:t>
      </w:r>
      <w:r>
        <w:rPr>
          <w:rtl w:val="true"/>
        </w:rPr>
        <w:t xml:space="preserve">, </w:t>
      </w:r>
      <w:r>
        <w:rPr>
          <w:rtl w:val="true"/>
        </w:rPr>
        <w:t>ובכך</w:t>
      </w:r>
      <w:r>
        <w:rPr>
          <w:rFonts w:cs="Times New Roman"/>
          <w:rtl w:val="true"/>
        </w:rPr>
        <w:t xml:space="preserve"> </w:t>
      </w:r>
      <w:r>
        <w:rPr>
          <w:rtl w:val="true"/>
        </w:rPr>
        <w:t>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משמעותי</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לילדים</w:t>
      </w:r>
      <w:r>
        <w:rPr>
          <w:rtl w:val="true"/>
        </w:rPr>
        <w:t xml:space="preserve">, </w:t>
      </w:r>
      <w:r>
        <w:rPr>
          <w:rtl w:val="true"/>
        </w:rPr>
        <w:t>בן</w:t>
      </w:r>
      <w:r>
        <w:rPr>
          <w:rFonts w:cs="Times New Roman"/>
          <w:rtl w:val="true"/>
        </w:rPr>
        <w:t xml:space="preserve"> </w:t>
      </w:r>
      <w:r>
        <w:rPr>
          <w:rtl w:val="true"/>
        </w:rPr>
        <w:t>ל</w:t>
      </w:r>
      <w:r>
        <w:rPr>
          <w:rtl w:val="true"/>
        </w:rPr>
        <w:t>משפחה</w:t>
      </w:r>
      <w:r>
        <w:rPr>
          <w:rFonts w:cs="Times New Roman"/>
          <w:rtl w:val="true"/>
        </w:rPr>
        <w:t xml:space="preserve"> </w:t>
      </w:r>
      <w:r>
        <w:rPr>
          <w:rtl w:val="true"/>
        </w:rPr>
        <w:t>תומכת</w:t>
      </w:r>
      <w:r>
        <w:rPr>
          <w:rFonts w:cs="Times New Roman"/>
          <w:rtl w:val="true"/>
        </w:rPr>
        <w:t xml:space="preserve"> </w:t>
      </w:r>
      <w:r>
        <w:rPr>
          <w:rtl w:val="true"/>
        </w:rPr>
        <w:t>ויציבה</w:t>
      </w:r>
      <w:r>
        <w:rPr>
          <w:rFonts w:cs="Times New Roman"/>
          <w:rtl w:val="true"/>
        </w:rPr>
        <w:t xml:space="preserve"> </w:t>
      </w:r>
      <w:r>
        <w:rPr>
          <w:rtl w:val="true"/>
        </w:rPr>
        <w:t>אשר</w:t>
      </w:r>
      <w:r>
        <w:rPr>
          <w:rFonts w:cs="Times New Roman"/>
          <w:rtl w:val="true"/>
        </w:rPr>
        <w:t xml:space="preserve"> </w:t>
      </w:r>
      <w:r>
        <w:rPr>
          <w:rtl w:val="true"/>
        </w:rPr>
        <w:t>סיפקה</w:t>
      </w:r>
      <w:r>
        <w:rPr>
          <w:rFonts w:cs="Times New Roman"/>
          <w:rtl w:val="true"/>
        </w:rPr>
        <w:t xml:space="preserve"> </w:t>
      </w:r>
      <w:r>
        <w:rPr>
          <w:rtl w:val="true"/>
        </w:rPr>
        <w:t>את</w:t>
      </w:r>
      <w:r>
        <w:rPr>
          <w:rFonts w:cs="Times New Roman"/>
          <w:rtl w:val="true"/>
        </w:rPr>
        <w:t xml:space="preserve"> </w:t>
      </w:r>
      <w:r>
        <w:rPr>
          <w:rtl w:val="true"/>
        </w:rPr>
        <w:t>צרכיו</w:t>
      </w:r>
      <w:r>
        <w:rPr>
          <w:rFonts w:cs="Times New Roman"/>
          <w:rtl w:val="true"/>
        </w:rPr>
        <w:t xml:space="preserve"> </w:t>
      </w:r>
      <w:r>
        <w:rPr>
          <w:rtl w:val="true"/>
        </w:rPr>
        <w:t>החומריים</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ומהווה</w:t>
      </w:r>
      <w:r>
        <w:rPr>
          <w:rFonts w:cs="Times New Roman"/>
          <w:rtl w:val="true"/>
        </w:rPr>
        <w:t xml:space="preserve"> </w:t>
      </w:r>
      <w:r>
        <w:rPr>
          <w:rtl w:val="true"/>
        </w:rPr>
        <w:t>עבורו</w:t>
      </w:r>
      <w:r>
        <w:rPr>
          <w:rFonts w:cs="Times New Roman"/>
          <w:rtl w:val="true"/>
        </w:rPr>
        <w:t xml:space="preserve"> </w:t>
      </w:r>
      <w:r>
        <w:rPr>
          <w:rtl w:val="true"/>
        </w:rPr>
        <w:t>עוגן</w:t>
      </w:r>
      <w:r>
        <w:rPr>
          <w:rFonts w:cs="Times New Roman"/>
          <w:rtl w:val="true"/>
        </w:rPr>
        <w:t xml:space="preserve"> </w:t>
      </w:r>
      <w:r>
        <w:rPr>
          <w:rtl w:val="true"/>
        </w:rPr>
        <w:t>כלכלי</w:t>
      </w:r>
      <w:r>
        <w:rPr>
          <w:rtl w:val="true"/>
        </w:rPr>
        <w:t xml:space="preserve">. </w:t>
      </w:r>
      <w:r>
        <w:rPr>
          <w:rtl w:val="true"/>
        </w:rPr>
        <w:t>הנאשם</w:t>
      </w:r>
      <w:r>
        <w:rPr>
          <w:rFonts w:cs="Times New Roman"/>
          <w:rtl w:val="true"/>
        </w:rPr>
        <w:t xml:space="preserve"> </w:t>
      </w:r>
      <w:r>
        <w:rPr>
          <w:rtl w:val="true"/>
        </w:rPr>
        <w:t>השלים</w:t>
      </w:r>
      <w:r>
        <w:rPr>
          <w:rFonts w:cs="Times New Roman"/>
          <w:rtl w:val="true"/>
        </w:rPr>
        <w:t xml:space="preserve"> </w:t>
      </w:r>
      <w:r>
        <w:rPr>
          <w:rtl w:val="true"/>
        </w:rPr>
        <w:t>את</w:t>
      </w:r>
      <w:r>
        <w:rPr>
          <w:rFonts w:cs="Times New Roman"/>
          <w:rtl w:val="true"/>
        </w:rPr>
        <w:t xml:space="preserve"> </w:t>
      </w:r>
      <w:r>
        <w:rPr>
          <w:rtl w:val="true"/>
        </w:rPr>
        <w:t>לימודיו</w:t>
      </w:r>
      <w:r>
        <w:rPr>
          <w:rFonts w:cs="Times New Roman"/>
          <w:rtl w:val="true"/>
        </w:rPr>
        <w:t xml:space="preserve"> </w:t>
      </w:r>
      <w:r>
        <w:rPr>
          <w:rtl w:val="true"/>
        </w:rPr>
        <w:t>ו</w:t>
      </w:r>
      <w:r>
        <w:rPr>
          <w:rtl w:val="true"/>
        </w:rPr>
        <w:t>סיים</w:t>
      </w:r>
      <w:r>
        <w:rPr>
          <w:rFonts w:cs="Times New Roman"/>
          <w:rtl w:val="true"/>
        </w:rPr>
        <w:t xml:space="preserve"> </w:t>
      </w:r>
      <w:r>
        <w:rPr>
          <w:rtl w:val="true"/>
        </w:rPr>
        <w:t>שירות</w:t>
      </w:r>
      <w:r>
        <w:rPr>
          <w:rFonts w:cs="Times New Roman"/>
          <w:rtl w:val="true"/>
        </w:rPr>
        <w:t xml:space="preserve"> </w:t>
      </w:r>
      <w:r>
        <w:rPr>
          <w:rtl w:val="true"/>
        </w:rPr>
        <w:t>צבאי</w:t>
      </w:r>
      <w:r>
        <w:rPr>
          <w:rFonts w:cs="Times New Roman"/>
          <w:rtl w:val="true"/>
        </w:rPr>
        <w:t xml:space="preserve"> </w:t>
      </w:r>
      <w:r>
        <w:rPr>
          <w:rtl w:val="true"/>
        </w:rPr>
        <w:t>מלא</w:t>
      </w:r>
      <w:r>
        <w:rPr>
          <w:rtl w:val="true"/>
        </w:rPr>
        <w:t xml:space="preserve">. </w:t>
      </w:r>
      <w:r>
        <w:rPr>
          <w:rtl w:val="true"/>
        </w:rPr>
        <w:t>מהתסקיר</w:t>
      </w:r>
      <w:r>
        <w:rPr>
          <w:rFonts w:cs="Times New Roman"/>
          <w:rtl w:val="true"/>
        </w:rPr>
        <w:t xml:space="preserve"> </w:t>
      </w:r>
      <w:r>
        <w:rPr>
          <w:rtl w:val="true"/>
        </w:rPr>
        <w:t>עולה</w:t>
      </w:r>
      <w:r>
        <w:rPr>
          <w:rtl w:val="true"/>
        </w:rPr>
        <w:t>,</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צער</w:t>
      </w:r>
      <w:r>
        <w:rPr>
          <w:rFonts w:cs="Times New Roman"/>
          <w:rtl w:val="true"/>
        </w:rPr>
        <w:t xml:space="preserve"> </w:t>
      </w:r>
      <w:r>
        <w:rPr>
          <w:rtl w:val="true"/>
        </w:rPr>
        <w:t>וחרטה</w:t>
      </w:r>
      <w:r>
        <w:rPr>
          <w:rFonts w:cs="Times New Roman"/>
          <w:rtl w:val="true"/>
        </w:rPr>
        <w:t xml:space="preserve"> </w:t>
      </w:r>
      <w:r>
        <w:rPr>
          <w:rtl w:val="true"/>
        </w:rPr>
        <w:t>ע</w:t>
      </w:r>
      <w:r>
        <w:rPr>
          <w:rtl w:val="true"/>
        </w:rPr>
        <w:t>ל</w:t>
      </w:r>
      <w:r>
        <w:rPr>
          <w:rFonts w:cs="Times New Roman"/>
          <w:rtl w:val="true"/>
        </w:rPr>
        <w:t xml:space="preserve"> </w:t>
      </w:r>
      <w:r>
        <w:rPr>
          <w:rtl w:val="true"/>
        </w:rPr>
        <w:t>מעשיו</w:t>
      </w:r>
      <w:r>
        <w:rPr>
          <w:rFonts w:cs="Times New Roman"/>
          <w:rtl w:val="true"/>
        </w:rPr>
        <w:t xml:space="preserve"> </w:t>
      </w:r>
      <w:r>
        <w:rPr>
          <w:rtl w:val="true"/>
        </w:rPr>
        <w:t>והבנה</w:t>
      </w:r>
      <w:r>
        <w:rPr>
          <w:rFonts w:cs="Times New Roman"/>
          <w:rtl w:val="true"/>
        </w:rPr>
        <w:t xml:space="preserve"> </w:t>
      </w:r>
      <w:r>
        <w:rPr>
          <w:rtl w:val="true"/>
        </w:rPr>
        <w:t>למחיר</w:t>
      </w:r>
      <w:r>
        <w:rPr>
          <w:rFonts w:cs="Times New Roman"/>
          <w:rtl w:val="true"/>
        </w:rPr>
        <w:t xml:space="preserve"> </w:t>
      </w:r>
      <w:r>
        <w:rPr>
          <w:rtl w:val="true"/>
        </w:rPr>
        <w:t>הנלווה</w:t>
      </w:r>
      <w:r>
        <w:rPr>
          <w:rFonts w:cs="Times New Roman"/>
          <w:rtl w:val="true"/>
        </w:rPr>
        <w:t xml:space="preserve"> </w:t>
      </w:r>
      <w:r>
        <w:rPr>
          <w:rtl w:val="true"/>
        </w:rPr>
        <w:t>להם</w:t>
      </w:r>
      <w:r>
        <w:rPr>
          <w:rtl w:val="true"/>
        </w:rPr>
        <w:t>,</w:t>
      </w:r>
      <w:r>
        <w:rPr>
          <w:rtl w:val="true"/>
        </w:rPr>
        <w:t xml:space="preserve"> </w:t>
      </w:r>
      <w:r>
        <w:rPr>
          <w:rtl w:val="true"/>
        </w:rPr>
        <w:t>אולם</w:t>
      </w:r>
      <w:r>
        <w:rPr>
          <w:rFonts w:cs="Times New Roman"/>
          <w:rtl w:val="true"/>
        </w:rPr>
        <w:t xml:space="preserve"> </w:t>
      </w:r>
      <w:r>
        <w:rPr>
          <w:rtl w:val="true"/>
        </w:rPr>
        <w:t>הוא</w:t>
      </w:r>
      <w:r>
        <w:rPr>
          <w:rFonts w:cs="Times New Roman"/>
          <w:rtl w:val="true"/>
        </w:rPr>
        <w:t xml:space="preserve"> </w:t>
      </w:r>
      <w:r>
        <w:rPr>
          <w:rtl w:val="true"/>
        </w:rPr>
        <w:t>התקשה</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מניעי</w:t>
      </w:r>
      <w:r>
        <w:rPr>
          <w:rFonts w:cs="Times New Roman"/>
          <w:rtl w:val="true"/>
        </w:rPr>
        <w:t xml:space="preserve"> </w:t>
      </w:r>
      <w:r>
        <w:rPr>
          <w:rtl w:val="true"/>
        </w:rPr>
        <w:t>התנהגותו</w:t>
      </w:r>
      <w:r>
        <w:rPr>
          <w:rFonts w:cs="Times New Roman"/>
          <w:rtl w:val="true"/>
        </w:rPr>
        <w:t xml:space="preserve"> </w:t>
      </w:r>
      <w:r>
        <w:rPr>
          <w:rtl w:val="true"/>
        </w:rPr>
        <w:t>הלקויה</w:t>
      </w:r>
      <w:r>
        <w:rPr>
          <w:rFonts w:cs="Times New Roman"/>
          <w:rtl w:val="true"/>
        </w:rPr>
        <w:t xml:space="preserve"> </w:t>
      </w:r>
      <w:r>
        <w:rPr>
          <w:rtl w:val="true"/>
        </w:rPr>
        <w:t>ודפוסי</w:t>
      </w:r>
      <w:r>
        <w:rPr>
          <w:rFonts w:cs="Times New Roman"/>
          <w:rtl w:val="true"/>
        </w:rPr>
        <w:t xml:space="preserve"> </w:t>
      </w:r>
      <w:r>
        <w:rPr>
          <w:rtl w:val="true"/>
        </w:rPr>
        <w:t>חשיבתו</w:t>
      </w:r>
      <w:r>
        <w:rPr>
          <w:rFonts w:cs="Times New Roman"/>
          <w:rtl w:val="true"/>
        </w:rPr>
        <w:t xml:space="preserve"> </w:t>
      </w:r>
      <w:r>
        <w:rPr>
          <w:rtl w:val="true"/>
        </w:rPr>
        <w:t>המכשילים</w:t>
      </w:r>
      <w:r>
        <w:rPr>
          <w:rtl w:val="true"/>
        </w:rPr>
        <w:t>,</w:t>
      </w:r>
      <w:r>
        <w:rPr>
          <w:rtl w:val="true"/>
        </w:rPr>
        <w:t xml:space="preserve"> </w:t>
      </w:r>
      <w:r>
        <w:rPr>
          <w:rtl w:val="true"/>
        </w:rPr>
        <w:t>למעט</w:t>
      </w:r>
      <w:r>
        <w:rPr>
          <w:rFonts w:cs="Times New Roman"/>
          <w:rtl w:val="true"/>
        </w:rPr>
        <w:t xml:space="preserve"> </w:t>
      </w:r>
      <w:r>
        <w:rPr>
          <w:rtl w:val="true"/>
        </w:rPr>
        <w:t>קשריו</w:t>
      </w:r>
      <w:r>
        <w:rPr>
          <w:rFonts w:cs="Times New Roman"/>
          <w:rtl w:val="true"/>
        </w:rPr>
        <w:t xml:space="preserve"> </w:t>
      </w:r>
      <w:r>
        <w:rPr>
          <w:rtl w:val="true"/>
        </w:rPr>
        <w:t>החברתיים</w:t>
      </w:r>
      <w:r>
        <w:rPr>
          <w:rFonts w:cs="Times New Roman"/>
          <w:rtl w:val="true"/>
        </w:rPr>
        <w:t xml:space="preserve"> </w:t>
      </w:r>
      <w:r>
        <w:rPr>
          <w:rtl w:val="true"/>
        </w:rPr>
        <w:t>ודפוס</w:t>
      </w:r>
      <w:r>
        <w:rPr>
          <w:rFonts w:cs="Times New Roman"/>
          <w:rtl w:val="true"/>
        </w:rPr>
        <w:t xml:space="preserve"> </w:t>
      </w:r>
      <w:r>
        <w:rPr>
          <w:rtl w:val="true"/>
        </w:rPr>
        <w:t>ריצוי</w:t>
      </w:r>
      <w:r>
        <w:rPr>
          <w:rFonts w:cs="Times New Roman"/>
          <w:rtl w:val="true"/>
        </w:rPr>
        <w:t xml:space="preserve"> </w:t>
      </w:r>
      <w:r>
        <w:rPr>
          <w:rtl w:val="true"/>
        </w:rPr>
        <w:t>המגולם</w:t>
      </w:r>
      <w:r>
        <w:rPr>
          <w:rFonts w:cs="Times New Roman"/>
          <w:rtl w:val="true"/>
        </w:rPr>
        <w:t xml:space="preserve"> </w:t>
      </w:r>
      <w:r>
        <w:rPr>
          <w:rtl w:val="true"/>
        </w:rPr>
        <w:t>בהתנהלותו</w:t>
      </w:r>
      <w:r>
        <w:rPr>
          <w:rFonts w:cs="Times New Roman"/>
          <w:rtl w:val="true"/>
        </w:rPr>
        <w:t xml:space="preserve"> </w:t>
      </w:r>
      <w:r>
        <w:rPr>
          <w:rtl w:val="true"/>
        </w:rPr>
        <w:t>בהקשר</w:t>
      </w:r>
      <w:r>
        <w:rPr>
          <w:rFonts w:cs="Times New Roman"/>
          <w:rtl w:val="true"/>
        </w:rPr>
        <w:t xml:space="preserve"> </w:t>
      </w:r>
      <w:r>
        <w:rPr>
          <w:rtl w:val="true"/>
        </w:rPr>
        <w:t>זה</w:t>
      </w:r>
      <w:r>
        <w:rPr>
          <w:rtl w:val="true"/>
        </w:rPr>
        <w:t xml:space="preserve">. </w:t>
      </w:r>
      <w:r>
        <w:rPr>
          <w:rtl w:val="true"/>
        </w:rPr>
        <w:t>הנאשם</w:t>
      </w:r>
      <w:r>
        <w:rPr>
          <w:rFonts w:cs="Times New Roman"/>
          <w:rtl w:val="true"/>
        </w:rPr>
        <w:t xml:space="preserve"> </w:t>
      </w:r>
      <w:r>
        <w:rPr>
          <w:rtl w:val="true"/>
        </w:rPr>
        <w:t>הביע</w:t>
      </w:r>
      <w:r>
        <w:rPr>
          <w:rFonts w:cs="Times New Roman"/>
          <w:rtl w:val="true"/>
        </w:rPr>
        <w:t xml:space="preserve"> </w:t>
      </w:r>
      <w:r>
        <w:rPr>
          <w:rtl w:val="true"/>
        </w:rPr>
        <w:t>נכונות</w:t>
      </w:r>
      <w:r>
        <w:rPr>
          <w:rFonts w:cs="Times New Roman"/>
          <w:rtl w:val="true"/>
        </w:rPr>
        <w:t xml:space="preserve"> </w:t>
      </w:r>
      <w:r>
        <w:rPr>
          <w:rtl w:val="true"/>
        </w:rPr>
        <w:t>להשתלב</w:t>
      </w:r>
      <w:r>
        <w:rPr>
          <w:rFonts w:cs="Times New Roman"/>
          <w:rtl w:val="true"/>
        </w:rPr>
        <w:t xml:space="preserve"> </w:t>
      </w:r>
      <w:r>
        <w:rPr>
          <w:rtl w:val="true"/>
        </w:rPr>
        <w:t>בהליך</w:t>
      </w:r>
      <w:r>
        <w:rPr>
          <w:rFonts w:cs="Times New Roman"/>
          <w:rtl w:val="true"/>
        </w:rPr>
        <w:t xml:space="preserve"> </w:t>
      </w:r>
      <w:r>
        <w:rPr>
          <w:rtl w:val="true"/>
        </w:rPr>
        <w:t>הטיפולי</w:t>
      </w:r>
      <w:r>
        <w:rPr>
          <w:rFonts w:cs="Times New Roman"/>
          <w:rtl w:val="true"/>
        </w:rPr>
        <w:t xml:space="preserve"> </w:t>
      </w:r>
      <w:r>
        <w:rPr>
          <w:rtl w:val="true"/>
        </w:rPr>
        <w:t>שיסייע</w:t>
      </w:r>
      <w:r>
        <w:rPr>
          <w:rFonts w:cs="Times New Roman"/>
          <w:rtl w:val="true"/>
        </w:rPr>
        <w:t xml:space="preserve"> </w:t>
      </w:r>
      <w:r>
        <w:rPr>
          <w:rtl w:val="true"/>
        </w:rPr>
        <w:t>לו</w:t>
      </w:r>
      <w:r>
        <w:rPr>
          <w:rtl w:val="true"/>
        </w:rPr>
        <w:t>,</w:t>
      </w:r>
      <w:r>
        <w:rPr>
          <w:rtl w:val="true"/>
        </w:rPr>
        <w:t xml:space="preserve"> </w:t>
      </w:r>
      <w:r>
        <w:rPr>
          <w:rtl w:val="true"/>
        </w:rPr>
        <w:t>ושיתף</w:t>
      </w:r>
      <w:r>
        <w:rPr>
          <w:rFonts w:cs="Times New Roman"/>
          <w:rtl w:val="true"/>
        </w:rPr>
        <w:t xml:space="preserve"> </w:t>
      </w:r>
      <w:r>
        <w:rPr>
          <w:rtl w:val="true"/>
        </w:rPr>
        <w:t>פעולה</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הנאשם</w:t>
      </w:r>
      <w:r>
        <w:rPr>
          <w:rFonts w:cs="Times New Roman"/>
          <w:rtl w:val="true"/>
        </w:rPr>
        <w:t xml:space="preserve"> </w:t>
      </w:r>
      <w:r>
        <w:rPr>
          <w:rtl w:val="true"/>
        </w:rPr>
        <w:t>השקיע</w:t>
      </w:r>
      <w:r>
        <w:rPr>
          <w:rFonts w:cs="Times New Roman"/>
          <w:rtl w:val="true"/>
        </w:rPr>
        <w:t xml:space="preserve"> </w:t>
      </w:r>
      <w:r>
        <w:rPr>
          <w:rtl w:val="true"/>
        </w:rPr>
        <w:t>מאמצים</w:t>
      </w:r>
      <w:r>
        <w:rPr>
          <w:rFonts w:cs="Times New Roman"/>
          <w:rtl w:val="true"/>
        </w:rPr>
        <w:t xml:space="preserve"> </w:t>
      </w:r>
      <w:r>
        <w:rPr>
          <w:rtl w:val="true"/>
        </w:rPr>
        <w:t>במשפחתו</w:t>
      </w:r>
      <w:r>
        <w:rPr>
          <w:rFonts w:cs="Times New Roman"/>
          <w:rtl w:val="true"/>
        </w:rPr>
        <w:t xml:space="preserve"> </w:t>
      </w:r>
      <w:r>
        <w:rPr>
          <w:rtl w:val="true"/>
        </w:rPr>
        <w:t>ובתעסוקת</w:t>
      </w:r>
      <w:r>
        <w:rPr>
          <w:rtl w:val="true"/>
        </w:rPr>
        <w:t>ה</w:t>
      </w:r>
      <w:r>
        <w:rPr>
          <w:rFonts w:cs="Times New Roman"/>
          <w:rtl w:val="true"/>
        </w:rPr>
        <w:t xml:space="preserve"> </w:t>
      </w:r>
      <w:r>
        <w:rPr>
          <w:rtl w:val="true"/>
        </w:rPr>
        <w:t>יציבה</w:t>
      </w:r>
      <w:r>
        <w:rPr>
          <w:rFonts w:cs="Times New Roman"/>
          <w:rtl w:val="true"/>
        </w:rPr>
        <w:t xml:space="preserve"> </w:t>
      </w:r>
      <w:r>
        <w:rPr>
          <w:rtl w:val="true"/>
        </w:rPr>
        <w:t>לאורך</w:t>
      </w:r>
      <w:r>
        <w:rPr>
          <w:rFonts w:cs="Times New Roman"/>
          <w:rtl w:val="true"/>
        </w:rPr>
        <w:t xml:space="preserve"> </w:t>
      </w:r>
      <w:r>
        <w:rPr>
          <w:rtl w:val="true"/>
        </w:rPr>
        <w:t>ה</w:t>
      </w:r>
      <w:r>
        <w:rPr>
          <w:rtl w:val="true"/>
        </w:rPr>
        <w:t>שנים</w:t>
      </w:r>
      <w:r>
        <w:rPr>
          <w:rtl w:val="true"/>
        </w:rPr>
        <w:t xml:space="preserve">. </w:t>
      </w:r>
      <w:r>
        <w:rPr>
          <w:rtl w:val="true"/>
        </w:rPr>
        <w:t>עוד</w:t>
      </w:r>
      <w:r>
        <w:rPr>
          <w:rFonts w:cs="Times New Roman"/>
          <w:rtl w:val="true"/>
        </w:rPr>
        <w:t xml:space="preserve"> </w:t>
      </w:r>
      <w:r>
        <w:rPr>
          <w:rtl w:val="true"/>
        </w:rPr>
        <w:t>עולה</w:t>
      </w:r>
      <w:r>
        <w:rPr>
          <w:rtl w:val="true"/>
        </w:rPr>
        <w:t>,</w:t>
      </w:r>
      <w:r>
        <w:rPr>
          <w:rtl w:val="true"/>
        </w:rPr>
        <w:t xml:space="preserve"> </w:t>
      </w:r>
      <w:r>
        <w:rPr>
          <w:rtl w:val="true"/>
        </w:rPr>
        <w:t>כי</w:t>
      </w:r>
      <w:r>
        <w:rPr>
          <w:rFonts w:cs="Times New Roman"/>
          <w:rtl w:val="true"/>
        </w:rPr>
        <w:t xml:space="preserve"> </w:t>
      </w:r>
      <w:r>
        <w:rPr>
          <w:rtl w:val="true"/>
        </w:rPr>
        <w:t>מעצרו</w:t>
      </w:r>
      <w:r>
        <w:rPr>
          <w:rFonts w:cs="Times New Roman"/>
          <w:rtl w:val="true"/>
        </w:rPr>
        <w:t xml:space="preserve"> </w:t>
      </w:r>
      <w:r>
        <w:rPr>
          <w:rtl w:val="true"/>
        </w:rPr>
        <w:t>ו</w:t>
      </w:r>
      <w:r>
        <w:rPr>
          <w:rtl w:val="true"/>
        </w:rPr>
        <w:t>התנאים</w:t>
      </w:r>
      <w:r>
        <w:rPr>
          <w:rFonts w:cs="Times New Roman"/>
          <w:rtl w:val="true"/>
        </w:rPr>
        <w:t xml:space="preserve"> </w:t>
      </w:r>
      <w:r>
        <w:rPr>
          <w:rtl w:val="true"/>
        </w:rPr>
        <w:t>המגבילים</w:t>
      </w:r>
      <w:r>
        <w:rPr>
          <w:rFonts w:cs="Times New Roman"/>
          <w:rtl w:val="true"/>
        </w:rPr>
        <w:t xml:space="preserve"> </w:t>
      </w:r>
      <w:r>
        <w:rPr>
          <w:rtl w:val="true"/>
        </w:rPr>
        <w:t>בהם</w:t>
      </w:r>
      <w:r>
        <w:rPr>
          <w:rFonts w:cs="Times New Roman"/>
          <w:rtl w:val="true"/>
        </w:rPr>
        <w:t xml:space="preserve"> </w:t>
      </w:r>
      <w:r>
        <w:rPr>
          <w:rtl w:val="true"/>
        </w:rPr>
        <w:t>שהה</w:t>
      </w:r>
      <w:r>
        <w:rPr>
          <w:rFonts w:cs="Times New Roman"/>
          <w:rtl w:val="true"/>
        </w:rPr>
        <w:t xml:space="preserve"> </w:t>
      </w:r>
      <w:r>
        <w:rPr>
          <w:rtl w:val="true"/>
        </w:rPr>
        <w:t>מ</w:t>
      </w:r>
      <w:r>
        <w:rPr>
          <w:rtl w:val="true"/>
        </w:rPr>
        <w:t>הווים</w:t>
      </w:r>
      <w:r>
        <w:rPr>
          <w:rFonts w:cs="Times New Roman"/>
          <w:rtl w:val="true"/>
        </w:rPr>
        <w:t xml:space="preserve"> </w:t>
      </w:r>
      <w:r>
        <w:rPr>
          <w:rtl w:val="true"/>
        </w:rPr>
        <w:t>עבורו</w:t>
      </w:r>
      <w:r>
        <w:rPr>
          <w:rFonts w:cs="Times New Roman"/>
          <w:rtl w:val="true"/>
        </w:rPr>
        <w:t xml:space="preserve"> </w:t>
      </w:r>
      <w:r>
        <w:rPr>
          <w:rtl w:val="true"/>
        </w:rPr>
        <w:t>גורם</w:t>
      </w:r>
      <w:r>
        <w:rPr>
          <w:rFonts w:cs="Times New Roman"/>
          <w:rtl w:val="true"/>
        </w:rPr>
        <w:t xml:space="preserve"> </w:t>
      </w:r>
      <w:r>
        <w:rPr>
          <w:rtl w:val="true"/>
        </w:rPr>
        <w:t>מר</w:t>
      </w:r>
      <w:r>
        <w:rPr>
          <w:rtl w:val="true"/>
        </w:rPr>
        <w:t>תיע</w:t>
      </w:r>
      <w:r>
        <w:rPr>
          <w:rFonts w:cs="Times New Roman"/>
          <w:rtl w:val="true"/>
        </w:rPr>
        <w:t xml:space="preserve"> </w:t>
      </w:r>
      <w:r>
        <w:rPr>
          <w:rtl w:val="true"/>
        </w:rPr>
        <w:t>ומציב</w:t>
      </w:r>
      <w:r>
        <w:rPr>
          <w:rFonts w:cs="Times New Roman"/>
          <w:rtl w:val="true"/>
        </w:rPr>
        <w:t xml:space="preserve"> </w:t>
      </w:r>
      <w:r>
        <w:rPr>
          <w:rtl w:val="true"/>
        </w:rPr>
        <w:t>גבול</w:t>
      </w:r>
      <w:r>
        <w:rPr>
          <w:rtl w:val="true"/>
        </w:rPr>
        <w:t xml:space="preserve">. </w:t>
      </w:r>
      <w:r>
        <w:rPr>
          <w:rtl w:val="true"/>
        </w:rPr>
        <w:t>הנאשם</w:t>
      </w:r>
      <w:r>
        <w:rPr>
          <w:rFonts w:cs="Times New Roman"/>
          <w:rtl w:val="true"/>
        </w:rPr>
        <w:t xml:space="preserve"> </w:t>
      </w:r>
      <w:r>
        <w:rPr>
          <w:rtl w:val="true"/>
        </w:rPr>
        <w:t>עובר</w:t>
      </w:r>
      <w:r>
        <w:rPr>
          <w:rFonts w:cs="Times New Roman"/>
          <w:rtl w:val="true"/>
        </w:rPr>
        <w:t xml:space="preserve"> </w:t>
      </w:r>
      <w:r>
        <w:rPr>
          <w:rtl w:val="true"/>
        </w:rPr>
        <w:t>הליך</w:t>
      </w:r>
      <w:r>
        <w:rPr>
          <w:rFonts w:cs="Times New Roman"/>
          <w:rtl w:val="true"/>
        </w:rPr>
        <w:t xml:space="preserve"> </w:t>
      </w:r>
      <w:r>
        <w:rPr>
          <w:rtl w:val="true"/>
        </w:rPr>
        <w:t>טיפולי</w:t>
      </w:r>
      <w:r>
        <w:rPr>
          <w:rtl w:val="true"/>
        </w:rPr>
        <w:t xml:space="preserve">, </w:t>
      </w:r>
      <w:r>
        <w:rPr>
          <w:rtl w:val="true"/>
        </w:rPr>
        <w:t>שותף</w:t>
      </w:r>
      <w:r>
        <w:rPr>
          <w:rFonts w:cs="Times New Roman"/>
          <w:rtl w:val="true"/>
        </w:rPr>
        <w:t xml:space="preserve"> </w:t>
      </w:r>
      <w:r>
        <w:rPr>
          <w:rtl w:val="true"/>
        </w:rPr>
        <w:t>בגידול</w:t>
      </w:r>
      <w:r>
        <w:rPr>
          <w:rFonts w:cs="Times New Roman"/>
          <w:rtl w:val="true"/>
        </w:rPr>
        <w:t xml:space="preserve"> </w:t>
      </w:r>
      <w:r>
        <w:rPr>
          <w:rtl w:val="true"/>
        </w:rPr>
        <w:t>הילדים</w:t>
      </w:r>
      <w:r>
        <w:rPr>
          <w:rFonts w:cs="Times New Roman"/>
          <w:rtl w:val="true"/>
        </w:rPr>
        <w:t xml:space="preserve"> </w:t>
      </w:r>
      <w:r>
        <w:rPr>
          <w:rtl w:val="true"/>
        </w:rPr>
        <w:t>עש</w:t>
      </w:r>
      <w:r>
        <w:rPr>
          <w:rtl w:val="true"/>
        </w:rPr>
        <w:t>ה</w:t>
      </w:r>
      <w:r>
        <w:rPr>
          <w:rFonts w:cs="Times New Roman"/>
          <w:rtl w:val="true"/>
        </w:rPr>
        <w:t xml:space="preserve"> </w:t>
      </w:r>
      <w:r>
        <w:rPr>
          <w:rtl w:val="true"/>
        </w:rPr>
        <w:t>שינוי</w:t>
      </w:r>
      <w:r>
        <w:rPr>
          <w:rFonts w:cs="Times New Roman"/>
          <w:rtl w:val="true"/>
        </w:rPr>
        <w:t xml:space="preserve"> </w:t>
      </w:r>
      <w:r>
        <w:rPr>
          <w:rtl w:val="true"/>
        </w:rPr>
        <w:t>בחי</w:t>
      </w:r>
      <w:r>
        <w:rPr>
          <w:rtl w:val="true"/>
        </w:rPr>
        <w:t>יו</w:t>
      </w:r>
      <w:r>
        <w:rPr>
          <w:rFonts w:cs="Times New Roman"/>
          <w:rtl w:val="true"/>
        </w:rPr>
        <w:t xml:space="preserve"> </w:t>
      </w:r>
      <w:r>
        <w:rPr>
          <w:rtl w:val="true"/>
        </w:rPr>
        <w:t>ומתרחק</w:t>
      </w:r>
      <w:r>
        <w:rPr>
          <w:rFonts w:cs="Times New Roman"/>
          <w:rtl w:val="true"/>
        </w:rPr>
        <w:t xml:space="preserve"> </w:t>
      </w:r>
      <w:r>
        <w:rPr>
          <w:rtl w:val="true"/>
        </w:rPr>
        <w:t>מהחברה</w:t>
      </w:r>
      <w:r>
        <w:rPr>
          <w:rFonts w:cs="Times New Roman"/>
          <w:rtl w:val="true"/>
        </w:rPr>
        <w:t xml:space="preserve"> </w:t>
      </w:r>
      <w:r>
        <w:rPr>
          <w:rtl w:val="true"/>
        </w:rPr>
        <w:t>השלילית</w:t>
      </w:r>
      <w:r>
        <w:rPr>
          <w:rFonts w:cs="Times New Roman"/>
          <w:rtl w:val="true"/>
        </w:rPr>
        <w:t xml:space="preserve"> </w:t>
      </w:r>
      <w:r>
        <w:rPr>
          <w:rtl w:val="true"/>
        </w:rPr>
        <w:t>אליה</w:t>
      </w:r>
      <w:r>
        <w:rPr>
          <w:rFonts w:cs="Times New Roman"/>
          <w:rtl w:val="true"/>
        </w:rPr>
        <w:t xml:space="preserve"> </w:t>
      </w:r>
      <w:r>
        <w:rPr>
          <w:rtl w:val="true"/>
        </w:rPr>
        <w:t>היה</w:t>
      </w:r>
      <w:r>
        <w:rPr>
          <w:rFonts w:cs="Times New Roman"/>
          <w:rtl w:val="true"/>
        </w:rPr>
        <w:t xml:space="preserve"> </w:t>
      </w:r>
      <w:r>
        <w:rPr>
          <w:rtl w:val="true"/>
        </w:rPr>
        <w:t>מחובר</w:t>
      </w:r>
      <w:r>
        <w:rPr>
          <w:rFonts w:cs="Times New Roman"/>
          <w:rtl w:val="true"/>
        </w:rPr>
        <w:t xml:space="preserve"> </w:t>
      </w:r>
      <w:r>
        <w:rPr>
          <w:rtl w:val="true"/>
        </w:rPr>
        <w:t>טרם</w:t>
      </w:r>
      <w:r>
        <w:rPr>
          <w:rFonts w:cs="Times New Roman"/>
          <w:rtl w:val="true"/>
        </w:rPr>
        <w:t xml:space="preserve"> </w:t>
      </w:r>
      <w:r>
        <w:rPr>
          <w:rtl w:val="true"/>
        </w:rPr>
        <w:t>מעצרו</w:t>
      </w:r>
      <w:r>
        <w:rPr>
          <w:rtl w:val="true"/>
        </w:rPr>
        <w:t xml:space="preserve">.  </w:t>
      </w:r>
      <w:r>
        <w:rPr>
          <w:rtl w:val="true"/>
        </w:rPr>
        <w:t>לצד</w:t>
      </w:r>
      <w:r>
        <w:rPr>
          <w:rFonts w:cs="Times New Roman"/>
          <w:rtl w:val="true"/>
        </w:rPr>
        <w:t xml:space="preserve"> </w:t>
      </w:r>
      <w:r>
        <w:rPr>
          <w:rtl w:val="true"/>
        </w:rPr>
        <w:t>זאת</w:t>
      </w:r>
      <w:r>
        <w:rPr>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בכך</w:t>
      </w:r>
      <w:r>
        <w:rPr>
          <w:rFonts w:cs="Times New Roman"/>
          <w:rtl w:val="true"/>
        </w:rPr>
        <w:t xml:space="preserve"> </w:t>
      </w:r>
      <w:r>
        <w:rPr>
          <w:rtl w:val="true"/>
        </w:rPr>
        <w:t>ש</w:t>
      </w:r>
      <w:r>
        <w:rPr>
          <w:rtl w:val="true"/>
        </w:rPr>
        <w:t>לנאשם</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בעבירת</w:t>
      </w:r>
      <w:r>
        <w:rPr>
          <w:rFonts w:cs="Times New Roman"/>
          <w:rtl w:val="true"/>
        </w:rPr>
        <w:t xml:space="preserve"> </w:t>
      </w:r>
      <w:r>
        <w:rPr>
          <w:rtl w:val="true"/>
        </w:rPr>
        <w:t>אלימות</w:t>
      </w:r>
      <w:r>
        <w:rPr>
          <w:rtl w:val="true"/>
        </w:rPr>
        <w:t xml:space="preserve">, </w:t>
      </w:r>
      <w:r>
        <w:rPr>
          <w:rtl w:val="true"/>
        </w:rPr>
        <w:t>ובית</w:t>
      </w:r>
      <w:r>
        <w:rPr>
          <w:rFonts w:cs="Times New Roman"/>
          <w:rtl w:val="true"/>
        </w:rPr>
        <w:t xml:space="preserve"> </w:t>
      </w:r>
      <w:r>
        <w:rPr>
          <w:rtl w:val="true"/>
        </w:rPr>
        <w:t>המשפט</w:t>
      </w:r>
      <w:r>
        <w:rPr>
          <w:rFonts w:cs="Times New Roman"/>
          <w:rtl w:val="true"/>
        </w:rPr>
        <w:t xml:space="preserve"> </w:t>
      </w:r>
      <w:r>
        <w:rPr>
          <w:rtl w:val="true"/>
        </w:rPr>
        <w:t>הקל</w:t>
      </w:r>
      <w:r>
        <w:rPr>
          <w:rFonts w:cs="Times New Roman"/>
          <w:rtl w:val="true"/>
        </w:rPr>
        <w:t xml:space="preserve"> </w:t>
      </w:r>
      <w:r>
        <w:rPr>
          <w:rtl w:val="true"/>
        </w:rPr>
        <w:t>עמו</w:t>
      </w:r>
      <w:r>
        <w:rPr>
          <w:rFonts w:cs="Times New Roman"/>
          <w:rtl w:val="true"/>
        </w:rPr>
        <w:t xml:space="preserve"> </w:t>
      </w:r>
      <w:r>
        <w:rPr>
          <w:rtl w:val="true"/>
        </w:rPr>
        <w:t>והטיל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צו</w:t>
      </w:r>
      <w:r>
        <w:rPr>
          <w:rFonts w:cs="Times New Roman"/>
          <w:rtl w:val="true"/>
        </w:rPr>
        <w:t xml:space="preserve"> </w:t>
      </w:r>
      <w:r>
        <w:rPr>
          <w:rtl w:val="true"/>
        </w:rPr>
        <w:t>ש</w:t>
      </w:r>
      <w:r>
        <w:rPr>
          <w:rtl w:val="true"/>
        </w:rPr>
        <w:t>ירות</w:t>
      </w:r>
      <w:r>
        <w:rPr>
          <w:rFonts w:cs="Times New Roman"/>
          <w:rtl w:val="true"/>
        </w:rPr>
        <w:t xml:space="preserve"> </w:t>
      </w:r>
      <w:r>
        <w:rPr>
          <w:rtl w:val="true"/>
        </w:rPr>
        <w:t>לתועלת</w:t>
      </w:r>
      <w:r>
        <w:rPr>
          <w:rFonts w:cs="Times New Roman"/>
          <w:rtl w:val="true"/>
        </w:rPr>
        <w:t xml:space="preserve"> </w:t>
      </w:r>
      <w:r>
        <w:rPr>
          <w:rtl w:val="true"/>
        </w:rPr>
        <w:t>הציבור</w:t>
      </w:r>
      <w:r>
        <w:rPr>
          <w:rFonts w:cs="Times New Roman"/>
          <w:rtl w:val="true"/>
        </w:rPr>
        <w:t xml:space="preserve"> </w:t>
      </w:r>
      <w:r>
        <w:rPr>
          <w:rtl w:val="true"/>
        </w:rPr>
        <w:t>בהיקף</w:t>
      </w:r>
      <w:r>
        <w:rPr>
          <w:rFonts w:cs="Times New Roman"/>
          <w:rtl w:val="true"/>
        </w:rPr>
        <w:t xml:space="preserve"> </w:t>
      </w:r>
      <w:r>
        <w:rPr/>
        <w:t>250</w:t>
      </w:r>
      <w:r>
        <w:rPr>
          <w:rtl w:val="true"/>
        </w:rPr>
        <w:t xml:space="preserve"> </w:t>
      </w:r>
      <w:r>
        <w:rPr>
          <w:rtl w:val="true"/>
        </w:rPr>
        <w:t>שעות</w:t>
      </w:r>
      <w:r>
        <w:rPr>
          <w:sz w:val="12"/>
          <w:szCs w:val="12"/>
          <w:rtl w:val="true"/>
        </w:rPr>
        <w:t xml:space="preserve">, </w:t>
      </w:r>
      <w:r>
        <w:rPr>
          <w:rtl w:val="true"/>
        </w:rPr>
        <w:t xml:space="preserve"> </w:t>
      </w:r>
      <w:r>
        <w:rPr>
          <w:rtl w:val="true"/>
        </w:rPr>
        <w:t>וכן</w:t>
      </w:r>
      <w:r>
        <w:rPr>
          <w:rFonts w:cs="Times New Roman"/>
          <w:rtl w:val="true"/>
        </w:rPr>
        <w:t xml:space="preserve"> </w:t>
      </w:r>
      <w:r>
        <w:rPr>
          <w:rtl w:val="true"/>
        </w:rPr>
        <w:t>רישום</w:t>
      </w:r>
      <w:r>
        <w:rPr>
          <w:rFonts w:cs="Times New Roman"/>
          <w:rtl w:val="true"/>
        </w:rPr>
        <w:t xml:space="preserve"> </w:t>
      </w:r>
      <w:r>
        <w:rPr>
          <w:rtl w:val="true"/>
        </w:rPr>
        <w:t>נוסף</w:t>
      </w:r>
      <w:r>
        <w:rPr>
          <w:rFonts w:cs="Times New Roman"/>
          <w:rtl w:val="true"/>
        </w:rPr>
        <w:t xml:space="preserve"> </w:t>
      </w:r>
      <w:r>
        <w:rPr>
          <w:rtl w:val="true"/>
        </w:rPr>
        <w:t>בעבירת</w:t>
      </w:r>
      <w:r>
        <w:rPr>
          <w:rFonts w:cs="Times New Roman"/>
          <w:rtl w:val="true"/>
        </w:rPr>
        <w:t xml:space="preserve"> </w:t>
      </w:r>
      <w:r>
        <w:rPr>
          <w:rtl w:val="true"/>
        </w:rPr>
        <w:t>הפרעה</w:t>
      </w:r>
      <w:r>
        <w:rPr>
          <w:rFonts w:cs="Times New Roman"/>
          <w:rtl w:val="true"/>
        </w:rPr>
        <w:t xml:space="preserve"> </w:t>
      </w:r>
      <w:r>
        <w:rPr>
          <w:rtl w:val="true"/>
        </w:rPr>
        <w:t>לשוטר</w:t>
      </w:r>
      <w:r>
        <w:rPr>
          <w:rFonts w:cs="Times New Roman"/>
          <w:rtl w:val="true"/>
        </w:rPr>
        <w:t xml:space="preserve"> </w:t>
      </w:r>
      <w:r>
        <w:rPr>
          <w:rtl w:val="true"/>
        </w:rPr>
        <w:t>במילוי</w:t>
      </w:r>
      <w:r>
        <w:rPr>
          <w:rFonts w:cs="Times New Roman"/>
          <w:rtl w:val="true"/>
        </w:rPr>
        <w:t xml:space="preserve"> </w:t>
      </w:r>
      <w:r>
        <w:rPr>
          <w:rtl w:val="true"/>
        </w:rPr>
        <w:t>תפקידו</w:t>
      </w:r>
      <w:r>
        <w:rPr>
          <w:rFonts w:cs="Times New Roman"/>
          <w:rtl w:val="true"/>
        </w:rPr>
        <w:t xml:space="preserve"> </w:t>
      </w:r>
      <w:r>
        <w:rPr>
          <w:rtl w:val="true"/>
        </w:rPr>
        <w:t>בגינה</w:t>
      </w:r>
      <w:r>
        <w:rPr>
          <w:rFonts w:cs="Times New Roman"/>
          <w:rtl w:val="true"/>
        </w:rPr>
        <w:t xml:space="preserve"> </w:t>
      </w:r>
      <w:r>
        <w:rPr>
          <w:rtl w:val="true"/>
        </w:rPr>
        <w:t>הושת</w:t>
      </w:r>
      <w:r>
        <w:rPr>
          <w:rFonts w:cs="Times New Roman"/>
          <w:rtl w:val="true"/>
        </w:rPr>
        <w:t xml:space="preserve"> </w:t>
      </w:r>
      <w:r>
        <w:rPr>
          <w:rtl w:val="true"/>
        </w:rPr>
        <w:t>עליו</w:t>
      </w:r>
      <w:r>
        <w:rPr>
          <w:rFonts w:cs="Times New Roman"/>
          <w:rtl w:val="true"/>
        </w:rPr>
        <w:t xml:space="preserve"> </w:t>
      </w:r>
      <w:r>
        <w:rPr>
          <w:rtl w:val="true"/>
        </w:rPr>
        <w:t>צו</w:t>
      </w:r>
      <w:r>
        <w:rPr>
          <w:rFonts w:cs="Times New Roman"/>
          <w:rtl w:val="true"/>
        </w:rPr>
        <w:t xml:space="preserve"> </w:t>
      </w:r>
      <w:r>
        <w:rPr>
          <w:rtl w:val="true"/>
        </w:rPr>
        <w:t>ש</w:t>
      </w:r>
      <w:r>
        <w:rPr>
          <w:rtl w:val="true"/>
        </w:rPr>
        <w:t>ירות</w:t>
      </w:r>
      <w:r>
        <w:rPr>
          <w:rFonts w:cs="Times New Roman"/>
          <w:rtl w:val="true"/>
        </w:rPr>
        <w:t xml:space="preserve"> </w:t>
      </w:r>
      <w:r>
        <w:rPr>
          <w:rtl w:val="true"/>
        </w:rPr>
        <w:t>לתועלת</w:t>
      </w:r>
      <w:r>
        <w:rPr>
          <w:rFonts w:cs="Times New Roman"/>
          <w:rtl w:val="true"/>
        </w:rPr>
        <w:t xml:space="preserve"> </w:t>
      </w:r>
      <w:r>
        <w:rPr>
          <w:rtl w:val="true"/>
        </w:rPr>
        <w:t>הציבור</w:t>
      </w:r>
      <w:r>
        <w:rPr>
          <w:rFonts w:cs="Times New Roman"/>
          <w:rtl w:val="true"/>
        </w:rPr>
        <w:t xml:space="preserve"> </w:t>
      </w:r>
      <w:r>
        <w:rPr>
          <w:rFonts w:cs="Times New Roman"/>
          <w:rtl w:val="true"/>
        </w:rPr>
        <w:t xml:space="preserve"> </w:t>
      </w:r>
      <w:r>
        <w:rPr>
          <w:rtl w:val="true"/>
        </w:rPr>
        <w:t>בהיקף</w:t>
      </w:r>
      <w:r>
        <w:rPr>
          <w:rFonts w:cs="Times New Roman"/>
          <w:rtl w:val="true"/>
        </w:rPr>
        <w:t xml:space="preserve"> </w:t>
      </w:r>
      <w:r>
        <w:rPr/>
        <w:t>140</w:t>
      </w:r>
      <w:r>
        <w:rPr>
          <w:rtl w:val="true"/>
        </w:rPr>
        <w:t xml:space="preserve"> </w:t>
      </w:r>
      <w:r>
        <w:rPr>
          <w:rtl w:val="true"/>
        </w:rPr>
        <w:t>שעות</w:t>
      </w:r>
      <w:r>
        <w:rPr>
          <w:rtl w:val="true"/>
        </w:rPr>
        <w:t xml:space="preserve">, </w:t>
      </w:r>
      <w:r>
        <w:rPr>
          <w:rtl w:val="true"/>
        </w:rPr>
        <w:t>וזאת</w:t>
      </w:r>
      <w:r>
        <w:rPr>
          <w:rFonts w:cs="Times New Roman"/>
          <w:rtl w:val="true"/>
        </w:rPr>
        <w:t xml:space="preserve"> </w:t>
      </w:r>
      <w:r>
        <w:rPr>
          <w:rtl w:val="true"/>
        </w:rPr>
        <w:t>ללא</w:t>
      </w:r>
      <w:r>
        <w:rPr>
          <w:rFonts w:cs="Times New Roman"/>
          <w:rtl w:val="true"/>
        </w:rPr>
        <w:t xml:space="preserve"> </w:t>
      </w:r>
      <w:r>
        <w:rPr>
          <w:rtl w:val="true"/>
        </w:rPr>
        <w:t>הרשעתו</w:t>
      </w:r>
      <w:r>
        <w:rPr>
          <w:rtl w:val="true"/>
        </w:rPr>
        <w:t xml:space="preserve">. </w:t>
      </w:r>
      <w:r>
        <w:rPr>
          <w:rtl w:val="true"/>
        </w:rPr>
        <w:t>מכאן</w:t>
      </w:r>
      <w:r>
        <w:rPr>
          <w:rFonts w:cs="Times New Roman"/>
          <w:rtl w:val="true"/>
        </w:rPr>
        <w:t xml:space="preserve"> </w:t>
      </w:r>
      <w:r>
        <w:rPr>
          <w:rtl w:val="true"/>
        </w:rPr>
        <w:t>עולה</w:t>
      </w:r>
      <w:r>
        <w:rPr>
          <w:rtl w:val="true"/>
        </w:rPr>
        <w:t xml:space="preserve">, </w:t>
      </w:r>
      <w:r>
        <w:rPr>
          <w:rtl w:val="true"/>
        </w:rPr>
        <w:t>שלמרות</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כבר</w:t>
      </w:r>
      <w:r>
        <w:rPr>
          <w:rFonts w:cs="Times New Roman"/>
          <w:rtl w:val="true"/>
        </w:rPr>
        <w:t xml:space="preserve"> </w:t>
      </w:r>
      <w:r>
        <w:rPr>
          <w:rtl w:val="true"/>
        </w:rPr>
        <w:t>פעמיים</w:t>
      </w:r>
      <w:r>
        <w:rPr>
          <w:rFonts w:cs="Times New Roman"/>
          <w:rtl w:val="true"/>
        </w:rPr>
        <w:t xml:space="preserve"> </w:t>
      </w:r>
      <w:r>
        <w:rPr>
          <w:rtl w:val="true"/>
        </w:rPr>
        <w:t>נהג</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rtl w:val="true"/>
        </w:rPr>
        <w:t>במידת</w:t>
      </w:r>
      <w:r>
        <w:rPr>
          <w:rFonts w:cs="Times New Roman"/>
          <w:rtl w:val="true"/>
        </w:rPr>
        <w:t xml:space="preserve"> </w:t>
      </w:r>
      <w:r>
        <w:rPr>
          <w:rtl w:val="true"/>
        </w:rPr>
        <w:t>הרחמים</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השכיל</w:t>
      </w:r>
      <w:r>
        <w:rPr>
          <w:rFonts w:cs="Times New Roman"/>
          <w:rtl w:val="true"/>
        </w:rPr>
        <w:t xml:space="preserve"> </w:t>
      </w:r>
      <w:r>
        <w:rPr>
          <w:rtl w:val="true"/>
        </w:rPr>
        <w:t>לנצל</w:t>
      </w:r>
      <w:r>
        <w:rPr>
          <w:rFonts w:cs="Times New Roman"/>
          <w:rtl w:val="true"/>
        </w:rPr>
        <w:t xml:space="preserve"> </w:t>
      </w:r>
      <w:r>
        <w:rPr>
          <w:rtl w:val="true"/>
        </w:rPr>
        <w:t>הזדמנויות</w:t>
      </w:r>
      <w:r>
        <w:rPr>
          <w:rFonts w:cs="Times New Roman"/>
          <w:rtl w:val="true"/>
        </w:rPr>
        <w:t xml:space="preserve"> </w:t>
      </w:r>
      <w:r>
        <w:rPr>
          <w:rtl w:val="true"/>
        </w:rPr>
        <w:t>אלה</w:t>
      </w:r>
      <w:r>
        <w:rPr>
          <w:rFonts w:cs="Times New Roman"/>
          <w:rtl w:val="true"/>
        </w:rPr>
        <w:t xml:space="preserve"> </w:t>
      </w:r>
      <w:r>
        <w:rPr>
          <w:rtl w:val="true"/>
        </w:rPr>
        <w:t>וחזר</w:t>
      </w:r>
      <w:r>
        <w:rPr>
          <w:rFonts w:cs="Times New Roman"/>
          <w:rtl w:val="true"/>
        </w:rPr>
        <w:t xml:space="preserve"> </w:t>
      </w:r>
      <w:r>
        <w:rPr>
          <w:rtl w:val="true"/>
        </w:rPr>
        <w:t>לבצע</w:t>
      </w:r>
      <w:r>
        <w:rPr>
          <w:rFonts w:cs="Times New Roman"/>
          <w:rtl w:val="true"/>
        </w:rPr>
        <w:t xml:space="preserve"> </w:t>
      </w:r>
      <w:r>
        <w:rPr>
          <w:rtl w:val="true"/>
        </w:rPr>
        <w:t>עבירות</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לנאשם</w:t>
      </w:r>
      <w:r>
        <w:rPr>
          <w:rFonts w:cs="Times New Roman"/>
          <w:rtl w:val="true"/>
        </w:rPr>
        <w:t xml:space="preserve"> </w:t>
      </w:r>
      <w:r>
        <w:rPr/>
        <w:t>11</w:t>
      </w:r>
      <w:r>
        <w:rPr>
          <w:rtl w:val="true"/>
        </w:rPr>
        <w:t xml:space="preserve"> </w:t>
      </w:r>
      <w:r>
        <w:rPr>
          <w:rtl w:val="true"/>
        </w:rPr>
        <w:t>עבירות</w:t>
      </w:r>
      <w:r>
        <w:rPr>
          <w:rFonts w:cs="Times New Roman"/>
          <w:rtl w:val="true"/>
        </w:rPr>
        <w:t xml:space="preserve"> </w:t>
      </w:r>
      <w:r>
        <w:rPr>
          <w:rtl w:val="true"/>
        </w:rPr>
        <w:t>קודמות</w:t>
      </w:r>
      <w:r>
        <w:rPr>
          <w:rFonts w:cs="Times New Roman"/>
          <w:rtl w:val="true"/>
        </w:rPr>
        <w:t xml:space="preserve"> </w:t>
      </w:r>
      <w:r>
        <w:rPr>
          <w:rtl w:val="true"/>
        </w:rPr>
        <w:t>בתעבורה</w:t>
      </w:r>
      <w:r>
        <w:rPr>
          <w:rFonts w:eastAsia="Calibri" w:cs="David" w:ascii="David" w:hAnsi="David"/>
          <w:rtl w:val="true"/>
        </w:rPr>
        <w:t>.</w:t>
      </w:r>
      <w:r>
        <w:rPr>
          <w:sz w:val="12"/>
          <w:szCs w:val="12"/>
          <w:rtl w:val="true"/>
        </w:rPr>
        <w:t xml:space="preserve"> </w:t>
      </w:r>
      <w:r>
        <w:rPr>
          <w:rtl w:val="true"/>
        </w:rPr>
        <w:t>בנוסף</w:t>
      </w:r>
      <w:r>
        <w:rPr>
          <w:rtl w:val="true"/>
        </w:rPr>
        <w:t>,</w:t>
      </w:r>
      <w:r>
        <w:rPr>
          <w:rtl w:val="true"/>
        </w:rPr>
        <w:t xml:space="preserve"> </w:t>
      </w:r>
      <w:r>
        <w:rPr>
          <w:rtl w:val="true"/>
        </w:rPr>
        <w:t>עולה</w:t>
      </w:r>
      <w:r>
        <w:rPr>
          <w:rFonts w:cs="Times New Roman"/>
          <w:rtl w:val="true"/>
        </w:rPr>
        <w:t xml:space="preserve"> </w:t>
      </w:r>
      <w:r>
        <w:rPr>
          <w:rtl w:val="true"/>
        </w:rPr>
        <w:t>מתסקיר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ש</w:t>
      </w:r>
      <w:r>
        <w:rPr>
          <w:rtl w:val="true"/>
        </w:rPr>
        <w:t>לנאשם</w:t>
      </w:r>
      <w:r>
        <w:rPr>
          <w:rFonts w:cs="Times New Roman"/>
          <w:rtl w:val="true"/>
        </w:rPr>
        <w:t xml:space="preserve"> </w:t>
      </w:r>
      <w:r>
        <w:rPr>
          <w:rtl w:val="true"/>
        </w:rPr>
        <w:t>נטייה</w:t>
      </w:r>
      <w:r>
        <w:rPr>
          <w:rFonts w:cs="Times New Roman"/>
          <w:rtl w:val="true"/>
        </w:rPr>
        <w:t xml:space="preserve"> </w:t>
      </w:r>
      <w:r>
        <w:rPr>
          <w:rtl w:val="true"/>
        </w:rPr>
        <w:t>לפעול</w:t>
      </w:r>
      <w:r>
        <w:rPr>
          <w:rFonts w:cs="Times New Roman"/>
          <w:rtl w:val="true"/>
        </w:rPr>
        <w:t xml:space="preserve"> </w:t>
      </w:r>
      <w:r>
        <w:rPr>
          <w:rtl w:val="true"/>
        </w:rPr>
        <w:t>בצורה</w:t>
      </w:r>
      <w:r>
        <w:rPr>
          <w:rFonts w:cs="Times New Roman"/>
          <w:rtl w:val="true"/>
        </w:rPr>
        <w:t xml:space="preserve"> </w:t>
      </w:r>
      <w:r>
        <w:rPr>
          <w:rtl w:val="true"/>
        </w:rPr>
        <w:t>בלתי</w:t>
      </w:r>
      <w:r>
        <w:rPr>
          <w:rFonts w:cs="Times New Roman"/>
          <w:rtl w:val="true"/>
        </w:rPr>
        <w:t xml:space="preserve"> </w:t>
      </w:r>
      <w:r>
        <w:rPr>
          <w:rtl w:val="true"/>
        </w:rPr>
        <w:t>שקולה</w:t>
      </w:r>
      <w:r>
        <w:rPr>
          <w:rFonts w:cs="Times New Roman"/>
          <w:rtl w:val="true"/>
        </w:rPr>
        <w:t xml:space="preserve"> </w:t>
      </w:r>
      <w:r>
        <w:rPr>
          <w:rtl w:val="true"/>
        </w:rPr>
        <w:t>ואימפולסיבית</w:t>
      </w:r>
      <w:r>
        <w:rPr>
          <w:rFonts w:cs="Times New Roman"/>
          <w:rtl w:val="true"/>
        </w:rPr>
        <w:t xml:space="preserve"> </w:t>
      </w:r>
      <w:r>
        <w:rPr>
          <w:rtl w:val="true"/>
        </w:rPr>
        <w:t>במסגרת</w:t>
      </w:r>
      <w:r>
        <w:rPr>
          <w:rFonts w:cs="Times New Roman"/>
          <w:rtl w:val="true"/>
        </w:rPr>
        <w:t xml:space="preserve"> </w:t>
      </w:r>
      <w:r>
        <w:rPr>
          <w:rtl w:val="true"/>
        </w:rPr>
        <w:t>קשרים</w:t>
      </w:r>
      <w:r>
        <w:rPr>
          <w:rFonts w:cs="Times New Roman"/>
          <w:rtl w:val="true"/>
        </w:rPr>
        <w:t xml:space="preserve"> </w:t>
      </w:r>
      <w:r>
        <w:rPr>
          <w:rtl w:val="true"/>
        </w:rPr>
        <w:t>חברתיים</w:t>
      </w:r>
      <w:r>
        <w:rPr>
          <w:rFonts w:cs="Times New Roman"/>
          <w:rtl w:val="true"/>
        </w:rPr>
        <w:t xml:space="preserve"> </w:t>
      </w:r>
      <w:r>
        <w:rPr>
          <w:rtl w:val="true"/>
        </w:rPr>
        <w:t>בלתי</w:t>
      </w:r>
      <w:r>
        <w:rPr>
          <w:rFonts w:cs="Times New Roman"/>
          <w:rtl w:val="true"/>
        </w:rPr>
        <w:t xml:space="preserve"> </w:t>
      </w:r>
      <w:r>
        <w:rPr>
          <w:rtl w:val="true"/>
        </w:rPr>
        <w:t>מיטיבים</w:t>
      </w:r>
      <w:r>
        <w:rPr>
          <w:rFonts w:cs="Times New Roman"/>
          <w:rtl w:val="true"/>
        </w:rPr>
        <w:t xml:space="preserve"> </w:t>
      </w:r>
      <w:r>
        <w:rPr>
          <w:rtl w:val="true"/>
        </w:rPr>
        <w:t>תוך</w:t>
      </w:r>
      <w:r>
        <w:rPr>
          <w:rFonts w:cs="Times New Roman"/>
          <w:rtl w:val="true"/>
        </w:rPr>
        <w:t xml:space="preserve"> </w:t>
      </w:r>
      <w:r>
        <w:rPr>
          <w:rtl w:val="true"/>
        </w:rPr>
        <w:t>קושי</w:t>
      </w:r>
      <w:r>
        <w:rPr>
          <w:rFonts w:cs="Times New Roman"/>
          <w:rtl w:val="true"/>
        </w:rPr>
        <w:t xml:space="preserve"> </w:t>
      </w:r>
      <w:r>
        <w:rPr>
          <w:rtl w:val="true"/>
        </w:rPr>
        <w:t>להציב</w:t>
      </w:r>
      <w:r>
        <w:rPr>
          <w:rFonts w:cs="Times New Roman"/>
          <w:rtl w:val="true"/>
        </w:rPr>
        <w:t xml:space="preserve"> </w:t>
      </w:r>
      <w:r>
        <w:rPr>
          <w:rtl w:val="true"/>
        </w:rPr>
        <w:t>גבולות</w:t>
      </w:r>
      <w:r>
        <w:rPr>
          <w:rFonts w:cs="Times New Roman"/>
          <w:rtl w:val="true"/>
        </w:rPr>
        <w:t xml:space="preserve"> </w:t>
      </w:r>
      <w:r>
        <w:rPr>
          <w:rtl w:val="true"/>
        </w:rPr>
        <w:t>ברורים</w:t>
      </w:r>
      <w:r>
        <w:rPr>
          <w:rFonts w:cs="Times New Roman"/>
          <w:rtl w:val="true"/>
        </w:rPr>
        <w:t xml:space="preserve"> </w:t>
      </w:r>
      <w:r>
        <w:rPr>
          <w:rtl w:val="true"/>
        </w:rPr>
        <w:t>להתנהגותו</w:t>
      </w:r>
      <w:r>
        <w:rPr>
          <w:rFonts w:cs="Times New Roman"/>
          <w:rtl w:val="true"/>
        </w:rPr>
        <w:t xml:space="preserve"> </w:t>
      </w:r>
      <w:r>
        <w:rPr>
          <w:rtl w:val="true"/>
        </w:rPr>
        <w:t>ולבחון</w:t>
      </w:r>
      <w:r>
        <w:rPr>
          <w:rFonts w:cs="Times New Roman"/>
          <w:rtl w:val="true"/>
        </w:rPr>
        <w:t xml:space="preserve"> </w:t>
      </w:r>
      <w:r>
        <w:rPr>
          <w:rtl w:val="true"/>
        </w:rPr>
        <w:t>את</w:t>
      </w:r>
      <w:r>
        <w:rPr>
          <w:rFonts w:cs="Times New Roman"/>
          <w:rtl w:val="true"/>
        </w:rPr>
        <w:t xml:space="preserve"> </w:t>
      </w:r>
      <w:r>
        <w:rPr>
          <w:rtl w:val="true"/>
        </w:rPr>
        <w:t>השלכות</w:t>
      </w:r>
      <w:r>
        <w:rPr>
          <w:rFonts w:cs="Times New Roman"/>
          <w:rtl w:val="true"/>
        </w:rPr>
        <w:t xml:space="preserve"> </w:t>
      </w:r>
      <w:r>
        <w:rPr>
          <w:rtl w:val="true"/>
        </w:rPr>
        <w:t>מעשיו</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דגש</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שיקולי</w:t>
      </w:r>
      <w:r>
        <w:rPr>
          <w:rFonts w:cs="Times New Roman"/>
          <w:rtl w:val="true"/>
        </w:rPr>
        <w:t xml:space="preserve"> </w:t>
      </w:r>
      <w:r>
        <w:rPr>
          <w:rtl w:val="true"/>
        </w:rPr>
        <w:t>הרתעת</w:t>
      </w:r>
      <w:r>
        <w:rPr>
          <w:rFonts w:cs="Times New Roman"/>
          <w:rtl w:val="true"/>
        </w:rPr>
        <w:t xml:space="preserve"> </w:t>
      </w:r>
      <w:r>
        <w:rPr>
          <w:rtl w:val="true"/>
        </w:rPr>
        <w:t>היחיד</w:t>
      </w:r>
      <w:r>
        <w:rPr>
          <w:rtl w:val="true"/>
        </w:rPr>
        <w:t xml:space="preserve">. </w:t>
      </w:r>
      <w:r>
        <w:rPr>
          <w:rtl w:val="true"/>
        </w:rPr>
        <w:t>עוד</w:t>
      </w:r>
      <w:r>
        <w:rPr>
          <w:rtl w:val="true"/>
        </w:rPr>
        <w:t xml:space="preserve">, </w:t>
      </w:r>
      <w:r>
        <w:rPr>
          <w:rtl w:val="true"/>
        </w:rPr>
        <w:t>יש</w:t>
      </w:r>
      <w:r>
        <w:rPr>
          <w:rFonts w:cs="Times New Roman"/>
          <w:rtl w:val="true"/>
        </w:rPr>
        <w:t xml:space="preserve"> </w:t>
      </w:r>
      <w:r>
        <w:rPr>
          <w:rtl w:val="true"/>
        </w:rPr>
        <w:t>ל</w:t>
      </w:r>
      <w:r>
        <w:rPr>
          <w:rtl w:val="true"/>
        </w:rPr>
        <w:t>תת</w:t>
      </w:r>
      <w:r>
        <w:rPr>
          <w:rFonts w:cs="Times New Roman"/>
          <w:rtl w:val="true"/>
        </w:rPr>
        <w:t xml:space="preserve"> </w:t>
      </w:r>
      <w:r>
        <w:rPr>
          <w:rtl w:val="true"/>
        </w:rPr>
        <w:t>דגש</w:t>
      </w:r>
      <w:r>
        <w:rPr>
          <w:rFonts w:cs="Times New Roman"/>
          <w:rtl w:val="true"/>
        </w:rPr>
        <w:t xml:space="preserve"> </w:t>
      </w:r>
      <w:r>
        <w:rPr>
          <w:rtl w:val="true"/>
        </w:rPr>
        <w:t>על</w:t>
      </w:r>
      <w:r>
        <w:rPr>
          <w:rFonts w:cs="Times New Roman"/>
          <w:rtl w:val="true"/>
        </w:rPr>
        <w:t xml:space="preserve"> </w:t>
      </w:r>
      <w:r>
        <w:rPr>
          <w:rtl w:val="true"/>
        </w:rPr>
        <w:t>שיקולי</w:t>
      </w:r>
      <w:r>
        <w:rPr>
          <w:rFonts w:cs="Times New Roman"/>
          <w:rtl w:val="true"/>
        </w:rPr>
        <w:t xml:space="preserve"> </w:t>
      </w:r>
      <w:r>
        <w:rPr>
          <w:rtl w:val="true"/>
        </w:rPr>
        <w:t>הרתעת</w:t>
      </w:r>
      <w:r>
        <w:rPr>
          <w:rFonts w:cs="Times New Roman"/>
          <w:rtl w:val="true"/>
        </w:rPr>
        <w:t xml:space="preserve"> </w:t>
      </w:r>
      <w:r>
        <w:rPr>
          <w:rtl w:val="true"/>
        </w:rPr>
        <w:t>הרבים</w:t>
      </w:r>
      <w:r>
        <w:rPr>
          <w:rtl w:val="true"/>
        </w:rPr>
        <w:t xml:space="preserve">, </w:t>
      </w:r>
      <w:r>
        <w:rPr>
          <w:rtl w:val="true"/>
        </w:rPr>
        <w:t>כפי</w:t>
      </w:r>
      <w:r>
        <w:rPr>
          <w:rFonts w:cs="Times New Roman"/>
          <w:rtl w:val="true"/>
        </w:rPr>
        <w:t xml:space="preserve"> </w:t>
      </w:r>
      <w:r>
        <w:rPr>
          <w:rtl w:val="true"/>
        </w:rPr>
        <w:t>שנפסק</w:t>
      </w:r>
      <w:r>
        <w:rPr>
          <w:rFonts w:cs="Times New Roman"/>
          <w:rtl w:val="true"/>
        </w:rPr>
        <w:t xml:space="preserve"> </w:t>
      </w:r>
      <w:r>
        <w:rPr>
          <w:rtl w:val="true"/>
        </w:rPr>
        <w:t>מפי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כאמור</w:t>
      </w:r>
      <w:r>
        <w:rPr>
          <w:rtl w:val="true"/>
        </w:rPr>
        <w:t>.</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לו</w:t>
      </w:r>
      <w:r>
        <w:rPr>
          <w:rFonts w:cs="Times New Roman"/>
          <w:rtl w:val="true"/>
        </w:rPr>
        <w:t xml:space="preserve"> </w:t>
      </w:r>
      <w:r>
        <w:rPr>
          <w:rtl w:val="true"/>
        </w:rPr>
        <w:t>היה</w:t>
      </w:r>
      <w:r>
        <w:rPr>
          <w:rFonts w:cs="Times New Roman"/>
          <w:rtl w:val="true"/>
        </w:rPr>
        <w:t xml:space="preserve"> </w:t>
      </w:r>
      <w:r>
        <w:rPr>
          <w:rtl w:val="true"/>
        </w:rPr>
        <w:t>עונשו</w:t>
      </w:r>
      <w:r>
        <w:rPr>
          <w:rFonts w:cs="Times New Roman"/>
          <w:rtl w:val="true"/>
        </w:rPr>
        <w:t xml:space="preserve"> </w:t>
      </w:r>
      <w:r>
        <w:rPr>
          <w:rtl w:val="true"/>
        </w:rPr>
        <w:t>נגזר</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היה</w:t>
      </w:r>
      <w:r>
        <w:rPr>
          <w:rFonts w:cs="Times New Roman"/>
          <w:rtl w:val="true"/>
        </w:rPr>
        <w:t xml:space="preserve"> </w:t>
      </w:r>
      <w:r>
        <w:rPr>
          <w:rtl w:val="true"/>
        </w:rPr>
        <w:t>מקום</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בחלק</w:t>
      </w:r>
      <w:r>
        <w:rPr>
          <w:rFonts w:cs="Times New Roman"/>
          <w:rtl w:val="true"/>
        </w:rPr>
        <w:t xml:space="preserve"> </w:t>
      </w:r>
      <w:r>
        <w:rPr>
          <w:rtl w:val="true"/>
        </w:rPr>
        <w:t>האמצעי</w:t>
      </w:r>
      <w:r>
        <w:rPr>
          <w:rFonts w:cs="Times New Roman"/>
          <w:rtl w:val="true"/>
        </w:rPr>
        <w:t xml:space="preserve"> </w:t>
      </w:r>
      <w:r>
        <w:rPr>
          <w:rtl w:val="true"/>
        </w:rPr>
        <w:t>של</w:t>
      </w:r>
      <w:r>
        <w:rPr>
          <w:rFonts w:cs="Times New Roman"/>
          <w:rtl w:val="true"/>
        </w:rPr>
        <w:t xml:space="preserve"> </w:t>
      </w:r>
      <w:r>
        <w:rPr>
          <w:rtl w:val="true"/>
        </w:rPr>
        <w:t>השליש</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w:t>
      </w:r>
    </w:p>
    <w:p>
      <w:pPr>
        <w:pStyle w:val="Normal"/>
        <w:suppressLineNumbers/>
        <w:spacing w:lineRule="auto" w:line="360" w:before="120" w:after="120"/>
        <w:ind w:end="0"/>
        <w:contextualSpacing/>
        <w:jc w:val="both"/>
        <w:rPr>
          <w:sz w:val="12"/>
          <w:szCs w:val="12"/>
        </w:rPr>
      </w:pPr>
      <w:r>
        <w:rPr>
          <w:sz w:val="12"/>
          <w:szCs w:val="12"/>
          <w:rtl w:val="true"/>
        </w:rPr>
      </w:r>
    </w:p>
    <w:p>
      <w:pPr>
        <w:pStyle w:val="Normal"/>
        <w:spacing w:lineRule="auto" w:line="360"/>
        <w:ind w:end="0"/>
        <w:jc w:val="both"/>
        <w:rPr>
          <w:b/>
          <w:bCs/>
          <w:color w:val="000000"/>
          <w:u w:val="single"/>
        </w:rPr>
      </w:pPr>
      <w:r>
        <w:rPr>
          <w:b/>
          <w:b/>
          <w:bCs/>
          <w:color w:val="000000"/>
          <w:u w:val="single"/>
          <w:rtl w:val="true"/>
        </w:rPr>
        <w:t>אחידות</w:t>
      </w:r>
      <w:r>
        <w:rPr>
          <w:rFonts w:cs="Times New Roman"/>
          <w:b/>
          <w:b/>
          <w:bCs/>
          <w:color w:val="000000"/>
          <w:u w:val="single"/>
          <w:rtl w:val="true"/>
        </w:rPr>
        <w:t xml:space="preserve"> </w:t>
      </w:r>
      <w:r>
        <w:rPr>
          <w:b/>
          <w:b/>
          <w:bCs/>
          <w:color w:val="000000"/>
          <w:u w:val="single"/>
          <w:rtl w:val="true"/>
        </w:rPr>
        <w:t>הענישה</w:t>
      </w:r>
    </w:p>
    <w:p>
      <w:pPr>
        <w:pStyle w:val="Normal"/>
        <w:numPr>
          <w:ilvl w:val="0"/>
          <w:numId w:val="2"/>
        </w:numPr>
        <w:suppressLineNumbers/>
        <w:spacing w:lineRule="auto" w:line="360" w:before="120" w:after="120"/>
        <w:ind w:hanging="283" w:start="283" w:end="0"/>
        <w:contextualSpacing/>
        <w:jc w:val="both"/>
        <w:rPr/>
      </w:pPr>
      <w:r>
        <w:rPr>
          <w:rtl w:val="true"/>
        </w:rPr>
        <w:t>שיקול</w:t>
      </w:r>
      <w:r>
        <w:rPr>
          <w:rFonts w:cs="Times New Roman"/>
          <w:rtl w:val="true"/>
        </w:rPr>
        <w:t xml:space="preserve"> </w:t>
      </w:r>
      <w:r>
        <w:rPr>
          <w:rtl w:val="true"/>
        </w:rPr>
        <w:t>משמעותי</w:t>
      </w:r>
      <w:r>
        <w:rPr>
          <w:rFonts w:cs="Times New Roman"/>
          <w:rtl w:val="true"/>
        </w:rPr>
        <w:t xml:space="preserve"> </w:t>
      </w:r>
      <w:r>
        <w:rPr>
          <w:rtl w:val="true"/>
        </w:rPr>
        <w:t>לענישה</w:t>
      </w:r>
      <w:r>
        <w:rPr>
          <w:rFonts w:cs="Times New Roman"/>
          <w:rtl w:val="true"/>
        </w:rPr>
        <w:t xml:space="preserve"> </w:t>
      </w:r>
      <w:r>
        <w:rPr>
          <w:rtl w:val="true"/>
        </w:rPr>
        <w:t>במקרה</w:t>
      </w:r>
      <w:r>
        <w:rPr>
          <w:rFonts w:cs="Times New Roman"/>
          <w:rtl w:val="true"/>
        </w:rPr>
        <w:t xml:space="preserve"> </w:t>
      </w:r>
      <w:r>
        <w:rPr>
          <w:rtl w:val="true"/>
        </w:rPr>
        <w:t>דנן</w:t>
      </w:r>
      <w:r>
        <w:rPr>
          <w:rFonts w:cs="Times New Roman"/>
          <w:rtl w:val="true"/>
        </w:rPr>
        <w:t xml:space="preserve"> </w:t>
      </w:r>
      <w:r>
        <w:rPr>
          <w:rtl w:val="true"/>
        </w:rPr>
        <w:t>נוגע</w:t>
      </w:r>
      <w:r>
        <w:rPr>
          <w:rFonts w:cs="Times New Roman"/>
          <w:rtl w:val="true"/>
        </w:rPr>
        <w:t xml:space="preserve"> </w:t>
      </w:r>
      <w:r>
        <w:rPr>
          <w:rtl w:val="true"/>
        </w:rPr>
        <w:t>לעקרון</w:t>
      </w:r>
      <w:r>
        <w:rPr>
          <w:rFonts w:cs="Times New Roman"/>
          <w:rtl w:val="true"/>
        </w:rPr>
        <w:t xml:space="preserve"> </w:t>
      </w:r>
      <w:r>
        <w:rPr>
          <w:rtl w:val="true"/>
        </w:rPr>
        <w:t>האחידות</w:t>
      </w:r>
      <w:r>
        <w:rPr>
          <w:rFonts w:cs="Times New Roman"/>
          <w:rtl w:val="true"/>
        </w:rPr>
        <w:t xml:space="preserve"> </w:t>
      </w:r>
      <w:r>
        <w:rPr>
          <w:rtl w:val="true"/>
        </w:rPr>
        <w:t>בענישה</w:t>
      </w:r>
      <w:r>
        <w:rPr>
          <w:rtl w:val="true"/>
        </w:rPr>
        <w:t xml:space="preserve">. </w:t>
      </w:r>
      <w:r>
        <w:rPr>
          <w:rtl w:val="true"/>
        </w:rPr>
        <w:t>כפי</w:t>
      </w:r>
      <w:r>
        <w:rPr>
          <w:rFonts w:cs="Times New Roman"/>
          <w:rtl w:val="true"/>
        </w:rPr>
        <w:t xml:space="preserve"> </w:t>
      </w:r>
      <w:r>
        <w:rPr>
          <w:rtl w:val="true"/>
        </w:rPr>
        <w:t>שקבע</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דנציגר</w:t>
      </w:r>
      <w:r>
        <w:rPr>
          <w:rFonts w:cs="Times New Roman"/>
          <w:rtl w:val="true"/>
        </w:rPr>
        <w:t xml:space="preserve"> </w:t>
      </w:r>
      <w:r>
        <w:rPr>
          <w:rtl w:val="true"/>
        </w:rPr>
        <w:t>ב</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5769/14</w:t>
        </w:r>
      </w:hyperlink>
      <w:r>
        <w:rPr>
          <w:rtl w:val="true"/>
        </w:rPr>
        <w:t xml:space="preserve"> </w:t>
      </w:r>
      <w:r>
        <w:rPr>
          <w:b/>
          <w:b/>
          <w:bCs/>
          <w:rtl w:val="true"/>
        </w:rPr>
        <w:t>אלרואי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20.9.15</w:t>
      </w:r>
      <w:r>
        <w:rPr>
          <w:rtl w:val="true"/>
        </w:rPr>
        <w:t xml:space="preserve">) </w:t>
      </w:r>
      <w:r>
        <w:rPr>
          <w:rFonts w:ascii="Century" w:hAnsi="Century" w:cs="Century"/>
          <w:rtl w:val="true"/>
        </w:rPr>
        <w:t>עקרון האחידות בענישה הינו עקרון יסוד במשפט הפלילי</w:t>
      </w:r>
      <w:r>
        <w:rPr>
          <w:rFonts w:cs="Century" w:ascii="Century" w:hAnsi="Century"/>
          <w:rtl w:val="true"/>
        </w:rPr>
        <w:t xml:space="preserve">: </w:t>
      </w:r>
      <w:r>
        <w:rPr>
          <w:rFonts w:cs="Century" w:ascii="Century" w:hAnsi="Century"/>
          <w:b/>
          <w:bCs/>
          <w:rtl w:val="true"/>
        </w:rPr>
        <w:t>"</w:t>
      </w:r>
      <w:r>
        <w:rPr>
          <w:rFonts w:ascii="Century" w:hAnsi="Century" w:cs="Century"/>
          <w:b/>
          <w:b/>
          <w:bCs/>
          <w:rtl w:val="true"/>
        </w:rPr>
        <w:t>עקרון זה מורה כי יש להחיל שיקולי ענישה דומים על מי שביצעו עבירות דומות במהותן</w:t>
      </w:r>
      <w:r>
        <w:rPr>
          <w:rFonts w:cs="Century" w:ascii="Century" w:hAnsi="Century"/>
          <w:b/>
          <w:bCs/>
          <w:rtl w:val="true"/>
        </w:rPr>
        <w:t xml:space="preserve">, </w:t>
      </w:r>
      <w:r>
        <w:rPr>
          <w:rFonts w:ascii="Century" w:hAnsi="Century" w:cs="Century"/>
          <w:b/>
          <w:b/>
          <w:bCs/>
          <w:rtl w:val="true"/>
        </w:rPr>
        <w:t>בנסיבות דומות</w:t>
      </w:r>
      <w:r>
        <w:rPr>
          <w:rFonts w:cs="Century" w:ascii="Century" w:hAnsi="Century"/>
          <w:b/>
          <w:bCs/>
          <w:rtl w:val="true"/>
        </w:rPr>
        <w:t xml:space="preserve">, </w:t>
      </w:r>
      <w:r>
        <w:rPr>
          <w:rFonts w:ascii="Century" w:hAnsi="Century" w:cs="Century"/>
          <w:b/>
          <w:b/>
          <w:bCs/>
          <w:rtl w:val="true"/>
        </w:rPr>
        <w:t>ושהינם בעלי נסיבות אישיות דומות</w:t>
      </w:r>
      <w:r>
        <w:rPr>
          <w:rFonts w:cs="Century" w:ascii="Century" w:hAnsi="Century"/>
          <w:b/>
          <w:bCs/>
          <w:rtl w:val="true"/>
        </w:rPr>
        <w:t xml:space="preserve">. </w:t>
      </w:r>
      <w:r>
        <w:rPr>
          <w:rFonts w:ascii="Century" w:hAnsi="Century" w:cs="Century"/>
          <w:b/>
          <w:b/>
          <w:bCs/>
          <w:rtl w:val="true"/>
        </w:rPr>
        <w:t>כאשר מדובר בנאשמים שונים המורשעים בגדרה של אותה פרשה</w:t>
      </w:r>
      <w:r>
        <w:rPr>
          <w:rFonts w:cs="Century" w:ascii="Century" w:hAnsi="Century"/>
          <w:b/>
          <w:bCs/>
          <w:rtl w:val="true"/>
        </w:rPr>
        <w:t xml:space="preserve">, </w:t>
      </w:r>
      <w:r>
        <w:rPr>
          <w:rFonts w:ascii="Century" w:hAnsi="Century" w:cs="Century"/>
          <w:b/>
          <w:b/>
          <w:bCs/>
          <w:rtl w:val="true"/>
        </w:rPr>
        <w:t>עקרון זה מקבל משנה תוקף</w:t>
      </w:r>
      <w:r>
        <w:rPr>
          <w:rFonts w:cs="Century" w:ascii="Century" w:hAnsi="Century"/>
          <w:b/>
          <w:bCs/>
          <w:rtl w:val="true"/>
        </w:rPr>
        <w:t xml:space="preserve">. </w:t>
      </w:r>
      <w:r>
        <w:rPr>
          <w:rFonts w:ascii="Century" w:hAnsi="Century" w:cs="Century"/>
          <w:b/>
          <w:b/>
          <w:bCs/>
          <w:rtl w:val="true"/>
        </w:rPr>
        <w:t>במצב דברים זה</w:t>
      </w:r>
      <w:r>
        <w:rPr>
          <w:rFonts w:ascii="David" w:hAnsi="David"/>
          <w:b/>
          <w:b/>
          <w:bCs/>
          <w:rtl w:val="true"/>
        </w:rPr>
        <w:t xml:space="preserve"> מצדד</w:t>
      </w:r>
      <w:r>
        <w:rPr>
          <w:rFonts w:ascii="Century" w:hAnsi="Century" w:cs="Century"/>
          <w:b/>
          <w:b/>
          <w:bCs/>
          <w:rtl w:val="true"/>
        </w:rPr>
        <w:t xml:space="preserve"> עקרון אחידות הענישה בהטלת עונשים דומים על מי שביצעו מעשים דומים וכן בשמירה על יחס של שקילות בין מבצעיהם של מעשים הנבדלים זה מזה במניינם</w:t>
      </w:r>
      <w:r>
        <w:rPr>
          <w:rFonts w:cs="Century" w:ascii="Century" w:hAnsi="Century"/>
          <w:b/>
          <w:bCs/>
          <w:rtl w:val="true"/>
        </w:rPr>
        <w:t xml:space="preserve">, </w:t>
      </w:r>
      <w:r>
        <w:rPr>
          <w:rFonts w:ascii="David" w:hAnsi="David"/>
          <w:b/>
          <w:b/>
          <w:bCs/>
          <w:rtl w:val="true"/>
        </w:rPr>
        <w:t>חומרתם או בנסיבותיו האישיות של המבצע</w:t>
      </w:r>
      <w:r>
        <w:rPr>
          <w:rFonts w:cs="David" w:ascii="David" w:hAnsi="David"/>
          <w:b/>
          <w:bCs/>
          <w:rtl w:val="true"/>
        </w:rPr>
        <w:t>".</w:t>
      </w:r>
    </w:p>
    <w:p>
      <w:pPr>
        <w:pStyle w:val="Normal"/>
        <w:suppressLineNumbers/>
        <w:spacing w:lineRule="auto" w:line="360" w:before="120" w:after="120"/>
        <w:ind w:start="283" w:end="0"/>
        <w:contextualSpacing/>
        <w:jc w:val="both"/>
        <w:rPr>
          <w:sz w:val="12"/>
          <w:szCs w:val="12"/>
        </w:rPr>
      </w:pPr>
      <w:r>
        <w:rPr>
          <w:sz w:val="12"/>
          <w:szCs w:val="12"/>
          <w:rtl w:val="true"/>
        </w:rPr>
      </w:r>
    </w:p>
    <w:p>
      <w:pPr>
        <w:pStyle w:val="Normal"/>
        <w:numPr>
          <w:ilvl w:val="0"/>
          <w:numId w:val="2"/>
        </w:numPr>
        <w:suppressLineNumbers/>
        <w:spacing w:lineRule="auto" w:line="360" w:before="120" w:after="120"/>
        <w:ind w:hanging="283" w:start="283" w:end="0"/>
        <w:contextualSpacing/>
        <w:jc w:val="both"/>
        <w:rPr>
          <w:rFonts w:ascii="Calibri" w:hAnsi="Calibri" w:cs="Calibri"/>
        </w:rPr>
      </w:pPr>
      <w:r>
        <w:rPr>
          <w:rtl w:val="true"/>
        </w:rPr>
        <w:t>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Fonts w:ascii="Calibri" w:hAnsi="Calibri" w:cs="Calibri"/>
          <w:rtl w:val="true"/>
        </w:rPr>
        <w:t>בשלוש עבירות של סחר בסם מסוכן</w:t>
      </w:r>
      <w:r>
        <w:rPr>
          <w:rFonts w:cs="Calibri" w:ascii="Calibri" w:hAnsi="Calibri"/>
          <w:rtl w:val="true"/>
        </w:rPr>
        <w:t xml:space="preserve">, </w:t>
      </w:r>
      <w:r>
        <w:rPr>
          <w:rFonts w:ascii="Calibri" w:hAnsi="Calibri" w:cs="Calibri"/>
          <w:rtl w:val="true"/>
        </w:rPr>
        <w:t xml:space="preserve">לפי </w:t>
      </w:r>
      <w:hyperlink r:id="rId4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13</w:t>
        </w:r>
      </w:hyperlink>
      <w:r>
        <w:rPr>
          <w:rFonts w:cs="Calibri" w:ascii="Calibri" w:hAnsi="Calibri"/>
          <w:rtl w:val="true"/>
        </w:rPr>
        <w:t xml:space="preserve"> </w:t>
      </w:r>
      <w:r>
        <w:rPr>
          <w:rFonts w:ascii="Calibri" w:hAnsi="Calibri" w:cs="Calibri"/>
          <w:rtl w:val="true"/>
        </w:rPr>
        <w:t xml:space="preserve">בצירוף סעיף </w:t>
      </w:r>
      <w:hyperlink r:id="rId48">
        <w:r>
          <w:rPr>
            <w:rStyle w:val="Hyperlink"/>
            <w:rFonts w:cs="Calibri" w:ascii="Calibri" w:hAnsi="Calibri"/>
          </w:rPr>
          <w:t>19</w:t>
        </w:r>
        <w:r>
          <w:rPr>
            <w:rStyle w:val="Hyperlink"/>
            <w:rFonts w:ascii="Calibri" w:hAnsi="Calibri" w:cs="Calibri"/>
            <w:rtl w:val="true"/>
          </w:rPr>
          <w:t>א</w:t>
        </w:r>
      </w:hyperlink>
      <w:r>
        <w:rPr>
          <w:rFonts w:ascii="Calibri" w:hAnsi="Calibri" w:cs="Calibri"/>
          <w:rtl w:val="true"/>
        </w:rPr>
        <w:t xml:space="preserve"> ל</w:t>
      </w:r>
      <w:hyperlink r:id="rId49">
        <w:r>
          <w:rPr>
            <w:rStyle w:val="Hyperlink"/>
            <w:rFonts w:ascii="Calibri" w:hAnsi="Calibri" w:cs="Calibri"/>
            <w:color w:val="0000FF"/>
            <w:u w:val="single"/>
            <w:rtl w:val="true"/>
          </w:rPr>
          <w:t>פקודת</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הסמים</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המסוכנים</w:t>
        </w:r>
      </w:hyperlink>
      <w:r>
        <w:rPr>
          <w:rFonts w:ascii="Calibri" w:hAnsi="Calibri" w:cs="Calibri"/>
          <w:rtl w:val="true"/>
        </w:rPr>
        <w:t xml:space="preserve"> </w:t>
      </w:r>
      <w:r>
        <w:rPr>
          <w:rFonts w:cs="Calibri" w:ascii="Calibri" w:hAnsi="Calibri"/>
          <w:rtl w:val="true"/>
        </w:rPr>
        <w:t>[</w:t>
      </w:r>
      <w:r>
        <w:rPr>
          <w:rFonts w:ascii="Calibri" w:hAnsi="Calibri" w:cs="Calibri"/>
          <w:rtl w:val="true"/>
        </w:rPr>
        <w:t>נוסח חדש</w:t>
      </w:r>
      <w:r>
        <w:rPr>
          <w:rFonts w:cs="Calibri" w:ascii="Calibri" w:hAnsi="Calibri"/>
          <w:rtl w:val="true"/>
        </w:rPr>
        <w:t xml:space="preserve">], </w:t>
      </w:r>
      <w:r>
        <w:rPr>
          <w:rFonts w:ascii="Calibri" w:hAnsi="Calibri" w:cs="Calibri"/>
          <w:rtl w:val="true"/>
        </w:rPr>
        <w:t>תשל</w:t>
      </w:r>
      <w:r>
        <w:rPr>
          <w:rFonts w:cs="Calibri" w:ascii="Calibri" w:hAnsi="Calibri"/>
          <w:rtl w:val="true"/>
        </w:rPr>
        <w:t>"</w:t>
      </w:r>
      <w:r>
        <w:rPr>
          <w:rFonts w:ascii="Calibri" w:hAnsi="Calibri" w:cs="Calibri"/>
          <w:rtl w:val="true"/>
        </w:rPr>
        <w:t>ג</w:t>
      </w:r>
      <w:r>
        <w:rPr>
          <w:rFonts w:cs="Calibri" w:ascii="Calibri" w:hAnsi="Calibri"/>
          <w:rtl w:val="true"/>
        </w:rPr>
        <w:t xml:space="preserve">- </w:t>
      </w:r>
      <w:r>
        <w:rPr>
          <w:rFonts w:cs="Calibri" w:ascii="Calibri" w:hAnsi="Calibri"/>
        </w:rPr>
        <w:t>1973</w:t>
      </w:r>
      <w:r>
        <w:rPr>
          <w:rFonts w:cs="Calibri" w:ascii="Calibri" w:hAnsi="Calibri"/>
          <w:rtl w:val="true"/>
        </w:rPr>
        <w:t xml:space="preserve"> (</w:t>
      </w:r>
      <w:r>
        <w:rPr>
          <w:rFonts w:ascii="Calibri" w:hAnsi="Calibri" w:cs="Calibri"/>
          <w:rtl w:val="true"/>
        </w:rPr>
        <w:t>להלן</w:t>
      </w:r>
      <w:r>
        <w:rPr>
          <w:rFonts w:cs="Calibri" w:ascii="Calibri" w:hAnsi="Calibri"/>
          <w:rtl w:val="true"/>
        </w:rPr>
        <w:t xml:space="preserve">: </w:t>
      </w:r>
      <w:r>
        <w:rPr>
          <w:rFonts w:cs="Calibri" w:ascii="Calibri" w:hAnsi="Calibri"/>
          <w:b/>
          <w:bCs/>
          <w:rtl w:val="true"/>
        </w:rPr>
        <w:t>"</w:t>
      </w:r>
      <w:r>
        <w:rPr>
          <w:rFonts w:ascii="Calibri" w:hAnsi="Calibri" w:cs="Calibri"/>
          <w:b/>
          <w:b/>
          <w:bCs/>
          <w:rtl w:val="true"/>
        </w:rPr>
        <w:t>הפקודה</w:t>
      </w:r>
      <w:r>
        <w:rPr>
          <w:rFonts w:cs="Calibri" w:ascii="Calibri" w:hAnsi="Calibri"/>
          <w:b/>
          <w:bCs/>
          <w:rtl w:val="true"/>
        </w:rPr>
        <w:t>"</w:t>
      </w:r>
      <w:r>
        <w:rPr>
          <w:rFonts w:cs="Calibri" w:ascii="Calibri" w:hAnsi="Calibri"/>
          <w:rtl w:val="true"/>
        </w:rPr>
        <w:t xml:space="preserve">), </w:t>
      </w:r>
      <w:r>
        <w:rPr>
          <w:rFonts w:ascii="Calibri" w:hAnsi="Calibri" w:cs="Calibri"/>
          <w:rtl w:val="true"/>
        </w:rPr>
        <w:t>עבירת קשירת קשר לסחר בנשק</w:t>
      </w:r>
      <w:r>
        <w:rPr>
          <w:rFonts w:cs="Calibri" w:ascii="Calibri" w:hAnsi="Calibri"/>
          <w:rtl w:val="true"/>
        </w:rPr>
        <w:t xml:space="preserve">, </w:t>
      </w:r>
      <w:r>
        <w:rPr>
          <w:rFonts w:ascii="Calibri" w:hAnsi="Calibri" w:cs="Calibri"/>
          <w:rtl w:val="true"/>
        </w:rPr>
        <w:t xml:space="preserve">לפי </w:t>
      </w:r>
      <w:hyperlink r:id="rId50">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499</w:t>
        </w:r>
        <w:r>
          <w:rPr>
            <w:rStyle w:val="Hyperlink"/>
            <w:rFonts w:cs="Calibri" w:ascii="Calibri" w:hAnsi="Calibri"/>
            <w:rtl w:val="true"/>
          </w:rPr>
          <w:t>(</w:t>
        </w:r>
        <w:r>
          <w:rPr>
            <w:rStyle w:val="Hyperlink"/>
            <w:rFonts w:ascii="Calibri" w:hAnsi="Calibri" w:cs="Calibri"/>
            <w:rtl w:val="true"/>
          </w:rPr>
          <w:t>א</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w:t>
      </w:r>
      <w:hyperlink r:id="rId51">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 xml:space="preserve">, </w:t>
      </w:r>
      <w:r>
        <w:rPr>
          <w:rFonts w:ascii="Tahoma" w:hAnsi="Tahoma" w:cs="Tahoma"/>
          <w:rtl w:val="true"/>
        </w:rPr>
        <w:t>התשל</w:t>
      </w:r>
      <w:r>
        <w:rPr>
          <w:rFonts w:cs="Tahoma" w:ascii="Tahoma" w:hAnsi="Tahoma"/>
          <w:rtl w:val="true"/>
        </w:rPr>
        <w:t>"</w:t>
      </w:r>
      <w:r>
        <w:rPr>
          <w:rFonts w:ascii="Tahoma" w:hAnsi="Tahoma" w:cs="Tahoma"/>
          <w:rtl w:val="true"/>
        </w:rPr>
        <w:t>ז</w:t>
      </w:r>
      <w:r>
        <w:rPr>
          <w:rFonts w:cs="Tahoma" w:ascii="Tahoma" w:hAnsi="Tahoma"/>
          <w:rtl w:val="true"/>
        </w:rPr>
        <w:t>-</w:t>
      </w:r>
      <w:r>
        <w:rPr>
          <w:rFonts w:cs="Tahoma" w:ascii="Tahoma" w:hAnsi="Tahoma"/>
        </w:rPr>
        <w:t>1977</w:t>
      </w:r>
      <w:r>
        <w:rPr>
          <w:rFonts w:cs="Tahoma" w:ascii="Tahoma" w:hAnsi="Tahoma"/>
          <w:rtl w:val="true"/>
        </w:rPr>
        <w:t xml:space="preserve"> (</w:t>
      </w:r>
      <w:r>
        <w:rPr>
          <w:rFonts w:ascii="Tahoma" w:hAnsi="Tahoma" w:cs="Tahoma"/>
          <w:rtl w:val="true"/>
        </w:rPr>
        <w:t>להלן</w:t>
      </w:r>
      <w:r>
        <w:rPr>
          <w:rFonts w:cs="Tahoma" w:ascii="Tahoma" w:hAnsi="Tahoma"/>
          <w:rtl w:val="true"/>
        </w:rPr>
        <w:t xml:space="preserve">: </w:t>
      </w:r>
      <w:r>
        <w:rPr>
          <w:rFonts w:cs="Tahoma" w:ascii="Tahoma" w:hAnsi="Tahoma"/>
          <w:b/>
          <w:bCs/>
          <w:rtl w:val="true"/>
        </w:rPr>
        <w:t>"</w:t>
      </w:r>
      <w:r>
        <w:rPr>
          <w:rFonts w:ascii="Tahoma" w:hAnsi="Tahoma" w:cs="Tahoma"/>
          <w:b/>
          <w:b/>
          <w:bCs/>
          <w:rtl w:val="true"/>
        </w:rPr>
        <w:t>החוק</w:t>
      </w:r>
      <w:r>
        <w:rPr>
          <w:rFonts w:cs="Tahoma" w:ascii="Tahoma" w:hAnsi="Tahoma"/>
          <w:rtl w:val="true"/>
        </w:rPr>
        <w:t xml:space="preserve">") </w:t>
      </w:r>
      <w:r>
        <w:rPr>
          <w:rFonts w:ascii="Tahoma" w:hAnsi="Tahoma" w:cs="Tahoma"/>
          <w:rtl w:val="true"/>
        </w:rPr>
        <w:t xml:space="preserve">בצירוף </w:t>
      </w:r>
      <w:hyperlink r:id="rId52">
        <w:r>
          <w:rPr>
            <w:rStyle w:val="Hyperlink"/>
            <w:rFonts w:ascii="Tahoma" w:hAnsi="Tahoma" w:cs="Tahoma"/>
            <w:rtl w:val="true"/>
          </w:rPr>
          <w:t xml:space="preserve">סעיף </w:t>
        </w:r>
        <w:r>
          <w:rPr>
            <w:rStyle w:val="Hyperlink"/>
            <w:rFonts w:cs="Tahoma" w:ascii="Tahoma" w:hAnsi="Tahoma"/>
          </w:rPr>
          <w:t>144</w:t>
        </w:r>
        <w:r>
          <w:rPr>
            <w:rStyle w:val="Hyperlink"/>
            <w:rFonts w:cs="Tahoma" w:ascii="Tahoma" w:hAnsi="Tahoma"/>
            <w:rtl w:val="true"/>
          </w:rPr>
          <w:t>(</w:t>
        </w:r>
        <w:r>
          <w:rPr>
            <w:rStyle w:val="Hyperlink"/>
            <w:rFonts w:ascii="Tahoma" w:hAnsi="Tahoma" w:cs="Tahoma"/>
            <w:rtl w:val="true"/>
          </w:rPr>
          <w:t>ב</w:t>
        </w:r>
        <w:r>
          <w:rPr>
            <w:rStyle w:val="Hyperlink"/>
            <w:rFonts w:cs="Tahoma" w:ascii="Tahoma" w:hAnsi="Tahoma"/>
          </w:rPr>
          <w:t>2</w:t>
        </w:r>
        <w:r>
          <w:rPr>
            <w:rStyle w:val="Hyperlink"/>
            <w:rFonts w:cs="Tahoma" w:ascii="Tahoma" w:hAnsi="Tahoma"/>
            <w:rtl w:val="true"/>
          </w:rPr>
          <w:t>)</w:t>
        </w:r>
      </w:hyperlink>
      <w:r>
        <w:rPr>
          <w:rFonts w:cs="Tahoma" w:ascii="Tahoma" w:hAnsi="Tahoma"/>
          <w:rtl w:val="true"/>
        </w:rPr>
        <w:t xml:space="preserve"> </w:t>
      </w:r>
      <w:r>
        <w:rPr>
          <w:rFonts w:ascii="Tahoma" w:hAnsi="Tahoma" w:cs="Tahoma"/>
          <w:rtl w:val="true"/>
        </w:rPr>
        <w:t>לחוק</w:t>
      </w:r>
      <w:r>
        <w:rPr>
          <w:rFonts w:cs="Calibri" w:ascii="Calibri" w:hAnsi="Calibri"/>
          <w:rtl w:val="true"/>
        </w:rPr>
        <w:t xml:space="preserve">, </w:t>
      </w:r>
      <w:r>
        <w:rPr>
          <w:rFonts w:ascii="Calibri" w:hAnsi="Calibri" w:cs="Calibri"/>
          <w:rtl w:val="true"/>
        </w:rPr>
        <w:t>שתי עבירות של קשירת קשר לפשע</w:t>
      </w:r>
      <w:r>
        <w:rPr>
          <w:rFonts w:cs="Calibri" w:ascii="Calibri" w:hAnsi="Calibri"/>
          <w:rtl w:val="true"/>
        </w:rPr>
        <w:t xml:space="preserve">, </w:t>
      </w:r>
      <w:r>
        <w:rPr>
          <w:rFonts w:ascii="Calibri" w:hAnsi="Calibri" w:cs="Calibri"/>
          <w:rtl w:val="true"/>
        </w:rPr>
        <w:t xml:space="preserve">לפי </w:t>
      </w:r>
      <w:hyperlink r:id="rId53">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499</w:t>
        </w:r>
        <w:r>
          <w:rPr>
            <w:rStyle w:val="Hyperlink"/>
            <w:rFonts w:cs="Calibri" w:ascii="Calibri" w:hAnsi="Calibri"/>
            <w:rtl w:val="true"/>
          </w:rPr>
          <w:t>(</w:t>
        </w:r>
        <w:r>
          <w:rPr>
            <w:rStyle w:val="Hyperlink"/>
            <w:rFonts w:ascii="Calibri" w:hAnsi="Calibri" w:cs="Calibri"/>
            <w:rtl w:val="true"/>
          </w:rPr>
          <w:t>א</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w:t>
      </w:r>
      <w:r>
        <w:rPr>
          <w:rFonts w:cs="Calibri" w:ascii="Calibri" w:hAnsi="Calibri"/>
          <w:rtl w:val="true"/>
        </w:rPr>
        <w:t xml:space="preserve">, </w:t>
      </w:r>
      <w:r>
        <w:rPr>
          <w:rFonts w:ascii="Calibri" w:hAnsi="Calibri" w:cs="Calibri"/>
          <w:rtl w:val="true"/>
        </w:rPr>
        <w:t xml:space="preserve">בצירוף </w:t>
      </w:r>
      <w:hyperlink r:id="rId54">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13</w:t>
        </w:r>
      </w:hyperlink>
      <w:r>
        <w:rPr>
          <w:rFonts w:cs="Calibri" w:ascii="Calibri" w:hAnsi="Calibri"/>
          <w:rtl w:val="true"/>
        </w:rPr>
        <w:t xml:space="preserve"> </w:t>
      </w:r>
      <w:r>
        <w:rPr>
          <w:rFonts w:ascii="Calibri" w:hAnsi="Calibri" w:cs="Calibri"/>
          <w:rtl w:val="true"/>
        </w:rPr>
        <w:t xml:space="preserve">וסעיף </w:t>
      </w:r>
      <w:hyperlink r:id="rId55">
        <w:r>
          <w:rPr>
            <w:rStyle w:val="Hyperlink"/>
            <w:rFonts w:cs="Calibri" w:ascii="Calibri" w:hAnsi="Calibri"/>
          </w:rPr>
          <w:t>19</w:t>
        </w:r>
        <w:r>
          <w:rPr>
            <w:rStyle w:val="Hyperlink"/>
            <w:rFonts w:ascii="Calibri" w:hAnsi="Calibri" w:cs="Calibri"/>
            <w:rtl w:val="true"/>
          </w:rPr>
          <w:t>א</w:t>
        </w:r>
      </w:hyperlink>
      <w:r>
        <w:rPr>
          <w:rFonts w:ascii="Calibri" w:hAnsi="Calibri" w:cs="Calibri"/>
          <w:rtl w:val="true"/>
        </w:rPr>
        <w:t xml:space="preserve"> לפקודה</w:t>
      </w:r>
      <w:r>
        <w:rPr>
          <w:rFonts w:cs="Calibri" w:ascii="Calibri" w:hAnsi="Calibri"/>
          <w:rtl w:val="true"/>
        </w:rPr>
        <w:t xml:space="preserve">, </w:t>
      </w:r>
      <w:r>
        <w:rPr>
          <w:rFonts w:ascii="Calibri" w:hAnsi="Calibri" w:cs="Calibri"/>
          <w:rtl w:val="true"/>
        </w:rPr>
        <w:t>עבירת סחר בנשק</w:t>
      </w:r>
      <w:r>
        <w:rPr>
          <w:rFonts w:cs="Calibri" w:ascii="Calibri" w:hAnsi="Calibri"/>
          <w:rtl w:val="true"/>
        </w:rPr>
        <w:t xml:space="preserve">, </w:t>
      </w:r>
      <w:r>
        <w:rPr>
          <w:rFonts w:ascii="Calibri" w:hAnsi="Calibri" w:cs="Calibri"/>
          <w:rtl w:val="true"/>
        </w:rPr>
        <w:t xml:space="preserve">לפי </w:t>
      </w:r>
      <w:hyperlink r:id="rId56">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Pr>
          <w:t>2</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לחוק ועבירת נשיאת נשק ותחמושת</w:t>
      </w:r>
      <w:r>
        <w:rPr>
          <w:rFonts w:cs="Calibri" w:ascii="Calibri" w:hAnsi="Calibri"/>
          <w:rtl w:val="true"/>
        </w:rPr>
        <w:t xml:space="preserve">, </w:t>
      </w:r>
      <w:r>
        <w:rPr>
          <w:rFonts w:ascii="Calibri" w:hAnsi="Calibri" w:cs="Calibri"/>
          <w:rtl w:val="true"/>
        </w:rPr>
        <w:t xml:space="preserve">לפי </w:t>
      </w:r>
      <w:hyperlink r:id="rId57">
        <w:r>
          <w:rPr>
            <w:rStyle w:val="Hyperlink"/>
            <w:rFonts w:ascii="Calibri" w:hAnsi="Calibri" w:cs="Calibri"/>
            <w:rtl w:val="true"/>
          </w:rPr>
          <w:t>סעיף</w:t>
        </w:r>
        <w:r>
          <w:rPr>
            <w:rStyle w:val="Hyperlink"/>
            <w:rFonts w:ascii="Calibri" w:hAnsi="Calibri" w:cs="Calibri"/>
            <w:rtl w:val="true"/>
          </w:rPr>
          <w:t xml:space="preserve"> </w:t>
        </w:r>
        <w:r>
          <w:rPr>
            <w:rStyle w:val="Hyperlink"/>
            <w:rFonts w:cs="Calibri" w:ascii="Calibri" w:hAnsi="Calibri"/>
          </w:rPr>
          <w:t>144</w:t>
        </w:r>
        <w:r>
          <w:rPr>
            <w:rStyle w:val="Hyperlink"/>
            <w:rFonts w:cs="Calibri" w:ascii="Calibri" w:hAnsi="Calibri"/>
            <w:rtl w:val="true"/>
          </w:rPr>
          <w:t>(</w:t>
        </w:r>
        <w:r>
          <w:rPr>
            <w:rStyle w:val="Hyperlink"/>
            <w:rFonts w:ascii="Calibri" w:hAnsi="Calibri" w:cs="Calibri"/>
            <w:rtl w:val="true"/>
          </w:rPr>
          <w:t>ב</w:t>
        </w:r>
        <w:r>
          <w:rPr>
            <w:rStyle w:val="Hyperlink"/>
            <w:rFonts w:cs="Calibri" w:ascii="Calibri" w:hAnsi="Calibri"/>
            <w:rtl w:val="true"/>
          </w:rPr>
          <w:t>)</w:t>
        </w:r>
      </w:hyperlink>
      <w:r>
        <w:rPr>
          <w:rFonts w:cs="Calibri" w:ascii="Calibri" w:hAnsi="Calibri"/>
          <w:rtl w:val="true"/>
        </w:rPr>
        <w:t xml:space="preserve"> </w:t>
      </w:r>
      <w:r>
        <w:rPr>
          <w:rFonts w:ascii="Calibri" w:hAnsi="Calibri" w:cs="Calibri"/>
          <w:rtl w:val="true"/>
        </w:rPr>
        <w:t>רישא וסיפא לחוק</w:t>
      </w:r>
      <w:r>
        <w:rPr>
          <w:rFonts w:cs="Calibri" w:ascii="Calibri" w:hAnsi="Calibri"/>
          <w:rtl w:val="true"/>
        </w:rPr>
        <w:t xml:space="preserve">. </w:t>
      </w:r>
      <w:r>
        <w:rPr>
          <w:rFonts w:ascii="Calibri" w:hAnsi="Calibri" w:cs="Calibri"/>
          <w:rtl w:val="true"/>
        </w:rPr>
        <w:t>וזאת לאחר שמיעת ראיות בהכרעת דין מפורטת</w:t>
      </w:r>
      <w:r>
        <w:rPr>
          <w:rFonts w:cs="Calibri" w:ascii="Calibri" w:hAnsi="Calibri"/>
          <w:rtl w:val="true"/>
        </w:rPr>
        <w:t xml:space="preserve">. </w:t>
      </w:r>
      <w:r>
        <w:rPr>
          <w:rFonts w:ascii="Calibri" w:hAnsi="Calibri" w:cs="Calibri"/>
          <w:rtl w:val="true"/>
        </w:rPr>
        <w:t xml:space="preserve">על נאשם </w:t>
      </w:r>
      <w:r>
        <w:rPr>
          <w:rFonts w:cs="Calibri" w:ascii="Calibri" w:hAnsi="Calibri"/>
        </w:rPr>
        <w:t>1</w:t>
      </w:r>
      <w:r>
        <w:rPr>
          <w:rFonts w:cs="Calibri" w:ascii="Calibri" w:hAnsi="Calibri"/>
          <w:rtl w:val="true"/>
        </w:rPr>
        <w:t xml:space="preserve"> </w:t>
      </w:r>
      <w:r>
        <w:rPr>
          <w:rFonts w:ascii="Calibri" w:hAnsi="Calibri" w:cs="Calibri"/>
          <w:rtl w:val="true"/>
        </w:rPr>
        <w:t xml:space="preserve">הושת עונש של </w:t>
      </w:r>
      <w:r>
        <w:rPr>
          <w:rFonts w:cs="Calibri" w:ascii="Calibri" w:hAnsi="Calibri"/>
        </w:rPr>
        <w:t>5.5</w:t>
      </w:r>
      <w:r>
        <w:rPr>
          <w:rFonts w:cs="Calibri" w:ascii="Calibri" w:hAnsi="Calibri"/>
          <w:rtl w:val="true"/>
        </w:rPr>
        <w:t xml:space="preserve"> </w:t>
      </w:r>
      <w:r>
        <w:rPr>
          <w:rFonts w:ascii="Calibri" w:hAnsi="Calibri" w:cs="Calibri"/>
          <w:rtl w:val="true"/>
        </w:rPr>
        <w:t>שנות מאסר</w:t>
      </w:r>
      <w:r>
        <w:rPr>
          <w:rFonts w:cs="Calibri" w:ascii="Calibri" w:hAnsi="Calibri"/>
          <w:rtl w:val="true"/>
        </w:rPr>
        <w:t xml:space="preserve">, </w:t>
      </w:r>
      <w:r>
        <w:rPr>
          <w:rFonts w:ascii="Calibri" w:hAnsi="Calibri" w:cs="Calibri"/>
          <w:rtl w:val="true"/>
        </w:rPr>
        <w:t>מאסר מותנה</w:t>
      </w:r>
      <w:r>
        <w:rPr>
          <w:rFonts w:cs="Calibri" w:ascii="Calibri" w:hAnsi="Calibri"/>
          <w:rtl w:val="true"/>
        </w:rPr>
        <w:t xml:space="preserve">, </w:t>
      </w:r>
      <w:r>
        <w:rPr>
          <w:rFonts w:ascii="Calibri" w:hAnsi="Calibri" w:cs="Calibri"/>
          <w:rtl w:val="true"/>
        </w:rPr>
        <w:t>קנס ופסילת רישיון נהיגה</w:t>
      </w:r>
      <w:r>
        <w:rPr>
          <w:rFonts w:cs="Calibri" w:ascii="Calibri" w:hAnsi="Calibri"/>
          <w:rtl w:val="true"/>
        </w:rPr>
        <w:t xml:space="preserve">. </w:t>
      </w:r>
      <w:r>
        <w:rPr>
          <w:rFonts w:ascii="Calibri" w:hAnsi="Calibri" w:cs="Calibri"/>
          <w:rtl w:val="true"/>
        </w:rPr>
        <w:t>מנגד</w:t>
      </w:r>
      <w:r>
        <w:rPr>
          <w:rFonts w:cs="Calibri" w:ascii="Calibri" w:hAnsi="Calibri"/>
          <w:rtl w:val="true"/>
        </w:rPr>
        <w:t xml:space="preserve">, </w:t>
      </w:r>
      <w:r>
        <w:rPr>
          <w:rFonts w:ascii="Calibri" w:hAnsi="Calibri" w:cs="Calibri"/>
          <w:rtl w:val="true"/>
        </w:rPr>
        <w:t>ה</w:t>
      </w:r>
      <w:r>
        <w:rPr>
          <w:rFonts w:ascii="Calibri" w:hAnsi="Calibri" w:cs="Calibri"/>
          <w:rtl w:val="true"/>
        </w:rPr>
        <w:t>נאשם הורשע במסגרת הסדר טיעון לאחר שנטל אחריות למעשיו</w:t>
      </w:r>
      <w:r>
        <w:rPr>
          <w:rFonts w:cs="Calibri" w:ascii="Calibri" w:hAnsi="Calibri"/>
          <w:rtl w:val="true"/>
        </w:rPr>
        <w:t xml:space="preserve">, </w:t>
      </w:r>
      <w:r>
        <w:rPr>
          <w:rFonts w:ascii="Calibri" w:hAnsi="Calibri" w:cs="Calibri"/>
          <w:rtl w:val="true"/>
        </w:rPr>
        <w:t>ללא הליך הוכחות בשלוש עבירות של סחר בסם מסוכן</w:t>
      </w:r>
      <w:r>
        <w:rPr>
          <w:rFonts w:cs="Calibri" w:ascii="Calibri" w:hAnsi="Calibri"/>
          <w:rtl w:val="true"/>
        </w:rPr>
        <w:t xml:space="preserve">. </w:t>
      </w:r>
      <w:r>
        <w:rPr>
          <w:rFonts w:ascii="Calibri" w:hAnsi="Calibri" w:cs="Calibri"/>
          <w:rtl w:val="true"/>
        </w:rPr>
        <w:t>בשני אישומים מתוך שלושה</w:t>
      </w:r>
      <w:r>
        <w:rPr>
          <w:rFonts w:cs="Calibri" w:ascii="Calibri" w:hAnsi="Calibri"/>
          <w:rtl w:val="true"/>
        </w:rPr>
        <w:t xml:space="preserve">, </w:t>
      </w:r>
      <w:r>
        <w:rPr>
          <w:rFonts w:ascii="Calibri" w:hAnsi="Calibri" w:cs="Calibri"/>
          <w:rtl w:val="true"/>
        </w:rPr>
        <w:t xml:space="preserve">נאשם </w:t>
      </w:r>
      <w:r>
        <w:rPr>
          <w:rFonts w:cs="Calibri" w:ascii="Calibri" w:hAnsi="Calibri"/>
        </w:rPr>
        <w:t>1</w:t>
      </w:r>
      <w:r>
        <w:rPr>
          <w:rFonts w:cs="Calibri" w:ascii="Calibri" w:hAnsi="Calibri"/>
          <w:rtl w:val="true"/>
        </w:rPr>
        <w:t xml:space="preserve"> </w:t>
      </w:r>
      <w:r>
        <w:rPr>
          <w:rFonts w:ascii="Calibri" w:hAnsi="Calibri" w:cs="Calibri"/>
          <w:rtl w:val="true"/>
        </w:rPr>
        <w:t>הוא היוזם של העבירה ואילו האישום השלישי מיוחס רק לנאשם והוא יזם את המכירה של הקוקאין</w:t>
      </w:r>
      <w:r>
        <w:rPr>
          <w:rFonts w:cs="Calibri" w:ascii="Calibri" w:hAnsi="Calibri"/>
          <w:rtl w:val="true"/>
        </w:rPr>
        <w:t xml:space="preserve">. </w:t>
      </w:r>
      <w:r>
        <w:rPr>
          <w:rFonts w:ascii="Calibri" w:hAnsi="Calibri" w:cs="Calibri"/>
          <w:rtl w:val="true"/>
        </w:rPr>
        <w:t xml:space="preserve">כמו כן נאשם </w:t>
      </w:r>
      <w:r>
        <w:rPr>
          <w:rFonts w:cs="Calibri" w:ascii="Calibri" w:hAnsi="Calibri"/>
        </w:rPr>
        <w:t>1</w:t>
      </w:r>
      <w:r>
        <w:rPr>
          <w:rFonts w:cs="Calibri" w:ascii="Calibri" w:hAnsi="Calibri"/>
          <w:rtl w:val="true"/>
        </w:rPr>
        <w:t xml:space="preserve"> </w:t>
      </w:r>
      <w:r>
        <w:rPr>
          <w:rFonts w:ascii="Calibri" w:hAnsi="Calibri" w:cs="Calibri"/>
          <w:rtl w:val="true"/>
        </w:rPr>
        <w:t>הוכר כסוחר סמים על ידי הסוכן בניגוד לנאשם</w:t>
      </w:r>
      <w:r>
        <w:rPr>
          <w:rFonts w:cs="Calibri" w:ascii="Calibri" w:hAnsi="Calibri"/>
          <w:rtl w:val="true"/>
        </w:rPr>
        <w:t>.</w:t>
      </w:r>
      <w:r>
        <w:rPr>
          <w:rFonts w:cs="Calibri" w:ascii="Calibri" w:hAnsi="Calibri"/>
          <w:rtl w:val="true"/>
        </w:rPr>
        <w:t xml:space="preserve"> </w:t>
      </w:r>
      <w:r>
        <w:rPr>
          <w:rFonts w:ascii="Calibri" w:hAnsi="Calibri" w:cs="Calibri"/>
          <w:rtl w:val="true"/>
        </w:rPr>
        <w:t>בנוסף</w:t>
      </w:r>
      <w:r>
        <w:rPr>
          <w:rFonts w:cs="Calibri" w:ascii="Calibri" w:hAnsi="Calibri"/>
          <w:rtl w:val="true"/>
        </w:rPr>
        <w:t>,</w:t>
      </w:r>
      <w:r>
        <w:rPr>
          <w:rFonts w:cs="Calibri" w:ascii="Calibri" w:hAnsi="Calibri"/>
          <w:rtl w:val="true"/>
        </w:rPr>
        <w:t xml:space="preserve"> </w:t>
      </w:r>
      <w:r>
        <w:rPr>
          <w:rFonts w:ascii="Calibri" w:hAnsi="Calibri" w:cs="Calibri"/>
          <w:rtl w:val="true"/>
        </w:rPr>
        <w:t>ה</w:t>
      </w:r>
      <w:r>
        <w:rPr>
          <w:rFonts w:ascii="Calibri" w:hAnsi="Calibri" w:cs="Calibri"/>
          <w:rtl w:val="true"/>
        </w:rPr>
        <w:t xml:space="preserve">נאשם נשלח לתסקיר שירות המבחן והביע רצון להשתלב בהליך טיפולי בניגוד לנאשם </w:t>
      </w:r>
      <w:r>
        <w:rPr>
          <w:rFonts w:cs="Calibri" w:ascii="Calibri" w:hAnsi="Calibri"/>
        </w:rPr>
        <w:t>1</w:t>
      </w:r>
      <w:r>
        <w:rPr>
          <w:rFonts w:cs="Calibri" w:ascii="Calibri" w:hAnsi="Calibri"/>
          <w:rtl w:val="true"/>
        </w:rPr>
        <w:t xml:space="preserve">. </w:t>
      </w:r>
      <w:r>
        <w:rPr>
          <w:rFonts w:ascii="Calibri" w:hAnsi="Calibri" w:cs="Calibri"/>
          <w:rtl w:val="true"/>
        </w:rPr>
        <w:t>כמו כן</w:t>
      </w:r>
      <w:r>
        <w:rPr>
          <w:rFonts w:cs="Calibri" w:ascii="Calibri" w:hAnsi="Calibri"/>
          <w:rtl w:val="true"/>
        </w:rPr>
        <w:t>,</w:t>
      </w:r>
      <w:r>
        <w:rPr>
          <w:rFonts w:cs="Calibri" w:ascii="Calibri" w:hAnsi="Calibri"/>
          <w:rtl w:val="true"/>
        </w:rPr>
        <w:t xml:space="preserve"> </w:t>
      </w:r>
      <w:r>
        <w:rPr>
          <w:rFonts w:ascii="Calibri" w:hAnsi="Calibri" w:cs="Calibri"/>
          <w:rtl w:val="true"/>
        </w:rPr>
        <w:t xml:space="preserve">עברו הפלילי של נאשם </w:t>
      </w:r>
      <w:r>
        <w:rPr>
          <w:rFonts w:cs="Calibri" w:ascii="Calibri" w:hAnsi="Calibri"/>
        </w:rPr>
        <w:t>1</w:t>
      </w:r>
      <w:r>
        <w:rPr>
          <w:rFonts w:cs="Calibri" w:ascii="Calibri" w:hAnsi="Calibri"/>
          <w:rtl w:val="true"/>
        </w:rPr>
        <w:t xml:space="preserve"> </w:t>
      </w:r>
      <w:r>
        <w:rPr>
          <w:rFonts w:ascii="Calibri" w:hAnsi="Calibri" w:cs="Calibri"/>
          <w:rtl w:val="true"/>
        </w:rPr>
        <w:t>משמעותי</w:t>
      </w:r>
      <w:r>
        <w:rPr>
          <w:rFonts w:ascii="Calibri" w:hAnsi="Calibri" w:cs="Calibri"/>
          <w:rtl w:val="true"/>
        </w:rPr>
        <w:t xml:space="preserve"> יותר מעברו הפלילי של נאשם</w:t>
      </w:r>
      <w:r>
        <w:rPr>
          <w:rFonts w:cs="Calibri" w:ascii="Calibri" w:hAnsi="Calibri"/>
          <w:rtl w:val="true"/>
        </w:rPr>
        <w:t>.</w:t>
      </w:r>
    </w:p>
    <w:p>
      <w:pPr>
        <w:pStyle w:val="Normal"/>
        <w:spacing w:lineRule="auto" w:line="360" w:before="120" w:after="120"/>
        <w:ind w:end="0"/>
        <w:jc w:val="both"/>
        <w:rPr>
          <w:rFonts w:ascii="David" w:hAnsi="David" w:cs="David"/>
          <w:b/>
          <w:bCs/>
          <w:u w:val="single"/>
        </w:rPr>
      </w:pPr>
      <w:r>
        <w:rPr>
          <w:rFonts w:cs="David" w:ascii="David" w:hAnsi="David"/>
          <w:b/>
          <w:bCs/>
          <w:u w:val="single"/>
          <w:rtl w:val="true"/>
        </w:rPr>
      </w:r>
    </w:p>
    <w:p>
      <w:pPr>
        <w:pStyle w:val="Normal"/>
        <w:spacing w:lineRule="auto" w:line="360" w:before="120" w:after="120"/>
        <w:ind w:end="0"/>
        <w:jc w:val="both"/>
        <w:rPr>
          <w:rFonts w:ascii="David" w:hAnsi="David" w:cs="David"/>
          <w:b/>
          <w:bCs/>
          <w:u w:val="single"/>
        </w:rPr>
      </w:pPr>
      <w:r>
        <w:rPr>
          <w:rFonts w:ascii="David" w:hAnsi="David"/>
          <w:b/>
          <w:b/>
          <w:bCs/>
          <w:u w:val="single"/>
          <w:rtl w:val="true"/>
        </w:rPr>
        <w:t>חריגה ממתחם העונש ההולם</w:t>
      </w:r>
    </w:p>
    <w:p>
      <w:pPr>
        <w:pStyle w:val="Normal"/>
        <w:numPr>
          <w:ilvl w:val="0"/>
          <w:numId w:val="2"/>
        </w:numPr>
        <w:suppressLineNumbers/>
        <w:spacing w:lineRule="auto" w:line="360" w:before="120" w:after="120"/>
        <w:ind w:hanging="283" w:start="283" w:end="0"/>
        <w:contextualSpacing/>
        <w:jc w:val="both"/>
        <w:rPr>
          <w:sz w:val="12"/>
          <w:szCs w:val="12"/>
        </w:rPr>
      </w:pPr>
      <w:r>
        <w:rPr>
          <w:rFonts w:ascii="Arial" w:hAnsi="Arial" w:cs="Arial"/>
          <w:rtl w:val="true"/>
        </w:rPr>
        <w:t>המחוקק</w:t>
      </w:r>
      <w:r>
        <w:rPr>
          <w:rFonts w:cs="Times New Roman"/>
          <w:rtl w:val="true"/>
        </w:rPr>
        <w:t xml:space="preserve"> </w:t>
      </w:r>
      <w:r>
        <w:rPr>
          <w:rtl w:val="true"/>
        </w:rPr>
        <w:t>קבע</w:t>
      </w:r>
      <w:r>
        <w:rPr>
          <w:rFonts w:cs="Times New Roman"/>
          <w:rtl w:val="true"/>
        </w:rPr>
        <w:t xml:space="preserve"> </w:t>
      </w:r>
      <w:r>
        <w:rPr>
          <w:color w:val="000000"/>
          <w:rtl w:val="true"/>
        </w:rPr>
        <w:t>בסעיף</w:t>
      </w:r>
      <w:r>
        <w:rPr>
          <w:rFonts w:cs="Times New Roman"/>
          <w:color w:val="000000"/>
          <w:rtl w:val="true"/>
        </w:rPr>
        <w:t xml:space="preserve"> </w:t>
      </w:r>
      <w:hyperlink r:id="rId58">
        <w:r>
          <w:rPr>
            <w:rStyle w:val="Hyperlink"/>
          </w:rPr>
          <w:t>40</w:t>
        </w:r>
        <w:r>
          <w:rPr>
            <w:rStyle w:val="Hyperlink"/>
            <w:rtl w:val="true"/>
          </w:rPr>
          <w:t xml:space="preserve"> </w:t>
        </w:r>
        <w:r>
          <w:rPr>
            <w:rStyle w:val="Hyperlink"/>
            <w:rtl w:val="true"/>
          </w:rPr>
          <w:t>ד</w:t>
        </w:r>
        <w:r>
          <w:rPr>
            <w:rStyle w:val="Hyperlink"/>
            <w:rtl w:val="true"/>
          </w:rPr>
          <w:t>'</w:t>
        </w:r>
      </w:hyperlink>
      <w:r>
        <w:rPr>
          <w:rtl w:val="true"/>
        </w:rPr>
        <w:t xml:space="preserve"> </w:t>
      </w:r>
      <w:r>
        <w:rPr>
          <w:rtl w:val="true"/>
        </w:rPr>
        <w:t>לחוק</w:t>
      </w:r>
      <w:r>
        <w:rPr>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במקרה</w:t>
      </w:r>
      <w:r>
        <w:rPr>
          <w:rFonts w:cs="Times New Roman"/>
          <w:rtl w:val="true"/>
        </w:rPr>
        <w:t xml:space="preserve"> </w:t>
      </w:r>
      <w:r>
        <w:rPr>
          <w:rtl w:val="true"/>
        </w:rPr>
        <w:t>בו</w:t>
      </w:r>
      <w:r>
        <w:rPr>
          <w:rFonts w:cs="Times New Roman"/>
          <w:rtl w:val="true"/>
        </w:rPr>
        <w:t xml:space="preserve"> </w:t>
      </w:r>
      <w:r>
        <w:rPr>
          <w:rtl w:val="true"/>
        </w:rPr>
        <w:t>מעשה</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הם</w:t>
      </w:r>
      <w:r>
        <w:rPr>
          <w:rFonts w:cs="Times New Roman"/>
          <w:rtl w:val="true"/>
        </w:rPr>
        <w:t xml:space="preserve"> </w:t>
      </w:r>
      <w:r>
        <w:rPr>
          <w:rtl w:val="true"/>
        </w:rPr>
        <w:t>בעלי</w:t>
      </w:r>
      <w:r>
        <w:rPr>
          <w:rFonts w:cs="Times New Roman"/>
          <w:rtl w:val="true"/>
        </w:rPr>
        <w:t xml:space="preserve"> </w:t>
      </w:r>
      <w:r>
        <w:rPr>
          <w:rtl w:val="true"/>
        </w:rPr>
        <w:t>חומרה</w:t>
      </w:r>
      <w:r>
        <w:rPr>
          <w:rFonts w:cs="Times New Roman"/>
          <w:rtl w:val="true"/>
        </w:rPr>
        <w:t xml:space="preserve"> </w:t>
      </w:r>
      <w:r>
        <w:rPr>
          <w:rtl w:val="true"/>
        </w:rPr>
        <w:t>יתירה</w:t>
      </w:r>
      <w:r>
        <w:rPr>
          <w:rtl w:val="true"/>
        </w:rPr>
        <w:t xml:space="preserve">, </w:t>
      </w:r>
      <w:r>
        <w:rPr>
          <w:rtl w:val="true"/>
        </w:rPr>
        <w:t>אם</w:t>
      </w:r>
      <w:r>
        <w:rPr>
          <w:rFonts w:cs="Times New Roman"/>
          <w:rtl w:val="true"/>
        </w:rPr>
        <w:t xml:space="preserve"> </w:t>
      </w:r>
      <w:r>
        <w:rPr>
          <w:rtl w:val="true"/>
        </w:rPr>
        <w:t>הנאשם</w:t>
      </w:r>
      <w:r>
        <w:rPr>
          <w:rFonts w:cs="Times New Roman"/>
          <w:rtl w:val="true"/>
        </w:rPr>
        <w:t xml:space="preserve"> </w:t>
      </w:r>
      <w:r>
        <w:rPr>
          <w:rtl w:val="true"/>
        </w:rPr>
        <w:t>השתקם</w:t>
      </w:r>
      <w:r>
        <w:rPr>
          <w:rtl w:val="true"/>
        </w:rPr>
        <w:t xml:space="preserve">, </w:t>
      </w:r>
      <w:r>
        <w:rPr>
          <w:rtl w:val="true"/>
        </w:rPr>
        <w:t>או</w:t>
      </w:r>
      <w:r>
        <w:rPr>
          <w:rFonts w:cs="Times New Roman"/>
          <w:rtl w:val="true"/>
        </w:rPr>
        <w:t xml:space="preserve"> </w:t>
      </w:r>
      <w:r>
        <w:rPr>
          <w:rtl w:val="true"/>
        </w:rPr>
        <w:t>שיש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שישתקם</w:t>
      </w:r>
      <w:r>
        <w:rPr>
          <w:rtl w:val="true"/>
        </w:rPr>
        <w:t xml:space="preserve">, </w:t>
      </w:r>
      <w:r>
        <w:rPr>
          <w:rtl w:val="true"/>
        </w:rPr>
        <w:t>בנסיבות</w:t>
      </w:r>
      <w:r>
        <w:rPr>
          <w:rFonts w:cs="Times New Roman"/>
          <w:rtl w:val="true"/>
        </w:rPr>
        <w:t xml:space="preserve"> </w:t>
      </w:r>
      <w:r>
        <w:rPr>
          <w:rtl w:val="true"/>
        </w:rPr>
        <w:t>מיוחדות</w:t>
      </w:r>
      <w:r>
        <w:rPr>
          <w:rFonts w:cs="Times New Roman"/>
          <w:rtl w:val="true"/>
        </w:rPr>
        <w:t xml:space="preserve"> </w:t>
      </w:r>
      <w:r>
        <w:rPr>
          <w:rtl w:val="true"/>
        </w:rPr>
        <w:t>ויוצאות</w:t>
      </w:r>
      <w:r>
        <w:rPr>
          <w:rFonts w:cs="Times New Roman"/>
          <w:rtl w:val="true"/>
        </w:rPr>
        <w:t xml:space="preserve"> </w:t>
      </w:r>
      <w:r>
        <w:rPr>
          <w:rtl w:val="true"/>
        </w:rPr>
        <w:t>דופן</w:t>
      </w:r>
      <w:r>
        <w:rPr>
          <w:rtl w:val="true"/>
        </w:rPr>
        <w:t xml:space="preserve">, </w:t>
      </w:r>
      <w:r>
        <w:rPr>
          <w:rtl w:val="true"/>
        </w:rPr>
        <w:t>יכול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שיוטל</w:t>
      </w:r>
      <w:r>
        <w:rPr>
          <w:rFonts w:cs="Times New Roman"/>
          <w:rtl w:val="true"/>
        </w:rPr>
        <w:t xml:space="preserve"> </w:t>
      </w:r>
      <w:r>
        <w:rPr>
          <w:rtl w:val="true"/>
        </w:rPr>
        <w:t>עליו</w:t>
      </w:r>
      <w:r>
        <w:rPr>
          <w:rFonts w:cs="Times New Roman"/>
          <w:rtl w:val="true"/>
        </w:rPr>
        <w:t xml:space="preserve"> </w:t>
      </w:r>
      <w:r>
        <w:rPr>
          <w:rtl w:val="true"/>
        </w:rPr>
        <w:t>יחרוג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וזאת</w:t>
      </w:r>
      <w:r>
        <w:rPr>
          <w:rFonts w:cs="Times New Roman"/>
          <w:rtl w:val="true"/>
        </w:rPr>
        <w:t xml:space="preserve"> </w:t>
      </w:r>
      <w:r>
        <w:rPr>
          <w:rtl w:val="true"/>
        </w:rPr>
        <w:t>מטעמי</w:t>
      </w:r>
      <w:r>
        <w:rPr>
          <w:rFonts w:cs="Times New Roman"/>
          <w:rtl w:val="true"/>
        </w:rPr>
        <w:t xml:space="preserve"> </w:t>
      </w:r>
      <w:r>
        <w:rPr>
          <w:rtl w:val="true"/>
        </w:rPr>
        <w:t>שיקום</w:t>
      </w:r>
      <w:r>
        <w:rPr>
          <w:rtl w:val="true"/>
        </w:rPr>
        <w:t xml:space="preserve">. </w:t>
      </w:r>
      <w:r>
        <w:rPr>
          <w:rtl w:val="true"/>
        </w:rPr>
        <w:t>בשונה</w:t>
      </w:r>
      <w:r>
        <w:rPr>
          <w:rFonts w:cs="Times New Roman"/>
          <w:rtl w:val="true"/>
        </w:rPr>
        <w:t xml:space="preserve"> </w:t>
      </w:r>
      <w:r>
        <w:rPr>
          <w:rtl w:val="true"/>
        </w:rPr>
        <w:t>משיקולי</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הציבור</w:t>
      </w:r>
      <w:r>
        <w:rPr>
          <w:rFonts w:cs="Times New Roman"/>
          <w:rtl w:val="true"/>
        </w:rPr>
        <w:t xml:space="preserve"> </w:t>
      </w:r>
      <w:r>
        <w:rPr>
          <w:rtl w:val="true"/>
        </w:rPr>
        <w:t>בסעיף</w:t>
      </w:r>
      <w:r>
        <w:rPr>
          <w:rFonts w:cs="Times New Roman"/>
          <w:rtl w:val="true"/>
        </w:rPr>
        <w:t xml:space="preserve"> </w:t>
      </w:r>
      <w:hyperlink r:id="rId59">
        <w:r>
          <w:rPr>
            <w:rStyle w:val="Hyperlink"/>
          </w:rPr>
          <w:t>40</w:t>
        </w:r>
        <w:r>
          <w:rPr>
            <w:rStyle w:val="Hyperlink"/>
            <w:rtl w:val="true"/>
          </w:rPr>
          <w:t xml:space="preserve"> </w:t>
        </w:r>
        <w:r>
          <w:rPr>
            <w:rStyle w:val="Hyperlink"/>
            <w:rtl w:val="true"/>
          </w:rPr>
          <w:t>ה</w:t>
        </w:r>
        <w:r>
          <w:rPr>
            <w:rStyle w:val="Hyperlink"/>
            <w:rtl w:val="true"/>
          </w:rPr>
          <w:t>'</w:t>
        </w:r>
      </w:hyperlink>
      <w:r>
        <w:rPr>
          <w:rtl w:val="true"/>
        </w:rPr>
        <w:t xml:space="preserve"> </w:t>
      </w:r>
      <w:r>
        <w:rPr>
          <w:rtl w:val="true"/>
        </w:rPr>
        <w:t>ל</w:t>
      </w:r>
      <w:hyperlink r:id="rId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המאפשרים</w:t>
      </w:r>
      <w:r>
        <w:rPr>
          <w:rFonts w:cs="Times New Roman"/>
          <w:rtl w:val="true"/>
        </w:rPr>
        <w:t xml:space="preserve"> </w:t>
      </w:r>
      <w:r>
        <w:rPr>
          <w:rtl w:val="true"/>
        </w:rPr>
        <w:t>חריגה</w:t>
      </w:r>
      <w:r>
        <w:rPr>
          <w:rFonts w:cs="Times New Roman"/>
          <w:rtl w:val="true"/>
        </w:rPr>
        <w:t xml:space="preserve"> </w:t>
      </w:r>
      <w:r>
        <w:rPr>
          <w:rtl w:val="true"/>
        </w:rPr>
        <w:t>שאין</w:t>
      </w:r>
      <w:r>
        <w:rPr>
          <w:rFonts w:cs="Times New Roman"/>
          <w:rtl w:val="true"/>
        </w:rPr>
        <w:t xml:space="preserve"> </w:t>
      </w:r>
      <w:r>
        <w:rPr>
          <w:rtl w:val="true"/>
        </w:rPr>
        <w:t>בה</w:t>
      </w:r>
      <w:r>
        <w:rPr>
          <w:rFonts w:cs="Times New Roman"/>
          <w:rtl w:val="true"/>
        </w:rPr>
        <w:t xml:space="preserve"> </w:t>
      </w:r>
      <w:r>
        <w:rPr>
          <w:rtl w:val="true"/>
        </w:rPr>
        <w:t>משום</w:t>
      </w:r>
      <w:r>
        <w:rPr>
          <w:rFonts w:cs="Times New Roman"/>
          <w:rtl w:val="true"/>
        </w:rPr>
        <w:t xml:space="preserve"> </w:t>
      </w:r>
      <w:r>
        <w:rPr>
          <w:rtl w:val="true"/>
        </w:rPr>
        <w:t>החמרה</w:t>
      </w:r>
      <w:r>
        <w:rPr>
          <w:rFonts w:cs="Times New Roman"/>
          <w:rtl w:val="true"/>
        </w:rPr>
        <w:t xml:space="preserve"> </w:t>
      </w:r>
      <w:r>
        <w:rPr>
          <w:rtl w:val="true"/>
        </w:rPr>
        <w:t>ניכרת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המחוקק</w:t>
      </w:r>
      <w:r>
        <w:rPr>
          <w:rFonts w:cs="Times New Roman"/>
          <w:rtl w:val="true"/>
        </w:rPr>
        <w:t xml:space="preserve"> </w:t>
      </w:r>
      <w:r>
        <w:rPr>
          <w:rtl w:val="true"/>
        </w:rPr>
        <w:t>לא</w:t>
      </w:r>
      <w:r>
        <w:rPr>
          <w:rFonts w:cs="Times New Roman"/>
          <w:rtl w:val="true"/>
        </w:rPr>
        <w:t xml:space="preserve"> </w:t>
      </w:r>
      <w:r>
        <w:rPr>
          <w:rtl w:val="true"/>
        </w:rPr>
        <w:t>הגביל</w:t>
      </w:r>
      <w:r>
        <w:rPr>
          <w:rFonts w:cs="Times New Roman"/>
          <w:rtl w:val="true"/>
        </w:rPr>
        <w:t xml:space="preserve"> </w:t>
      </w:r>
      <w:r>
        <w:rPr>
          <w:rtl w:val="true"/>
        </w:rPr>
        <w:t>את</w:t>
      </w:r>
      <w:r>
        <w:rPr>
          <w:rFonts w:cs="Times New Roman"/>
          <w:rtl w:val="true"/>
        </w:rPr>
        <w:t xml:space="preserve"> </w:t>
      </w:r>
      <w:r>
        <w:rPr>
          <w:rtl w:val="true"/>
        </w:rPr>
        <w:t>שיעור</w:t>
      </w:r>
      <w:r>
        <w:rPr>
          <w:rFonts w:cs="Times New Roman"/>
          <w:rtl w:val="true"/>
        </w:rPr>
        <w:t xml:space="preserve"> </w:t>
      </w:r>
      <w:r>
        <w:rPr>
          <w:rtl w:val="true"/>
        </w:rPr>
        <w:t>החריגה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בשיקולי</w:t>
      </w:r>
      <w:r>
        <w:rPr>
          <w:rFonts w:cs="Times New Roman"/>
          <w:rtl w:val="true"/>
        </w:rPr>
        <w:t xml:space="preserve"> </w:t>
      </w:r>
      <w:r>
        <w:rPr>
          <w:rtl w:val="true"/>
        </w:rPr>
        <w:t>שיקום</w:t>
      </w:r>
      <w:r>
        <w:rPr>
          <w:rtl w:val="true"/>
        </w:rPr>
        <w:t xml:space="preserve">, </w:t>
      </w:r>
      <w:r>
        <w:rPr>
          <w:rtl w:val="true"/>
        </w:rPr>
        <w:t>גם</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במעשים</w:t>
      </w:r>
      <w:r>
        <w:rPr>
          <w:rFonts w:cs="Times New Roman"/>
          <w:rtl w:val="true"/>
        </w:rPr>
        <w:t xml:space="preserve"> </w:t>
      </w:r>
      <w:r>
        <w:rPr>
          <w:rtl w:val="true"/>
        </w:rPr>
        <w:t>ובאשם</w:t>
      </w:r>
      <w:r>
        <w:rPr>
          <w:rFonts w:cs="Times New Roman"/>
          <w:rtl w:val="true"/>
        </w:rPr>
        <w:t xml:space="preserve"> </w:t>
      </w:r>
      <w:r>
        <w:rPr>
          <w:rtl w:val="true"/>
        </w:rPr>
        <w:t>בעלי</w:t>
      </w:r>
      <w:r>
        <w:rPr>
          <w:rFonts w:cs="Times New Roman"/>
          <w:rtl w:val="true"/>
        </w:rPr>
        <w:t xml:space="preserve"> </w:t>
      </w:r>
      <w:r>
        <w:rPr>
          <w:rtl w:val="true"/>
        </w:rPr>
        <w:t>חומרה</w:t>
      </w:r>
      <w:r>
        <w:rPr>
          <w:rFonts w:cs="Times New Roman"/>
          <w:rtl w:val="true"/>
        </w:rPr>
        <w:t xml:space="preserve"> </w:t>
      </w:r>
      <w:r>
        <w:rPr>
          <w:rtl w:val="true"/>
        </w:rPr>
        <w:t>יתרה</w:t>
      </w:r>
      <w:r>
        <w:rPr>
          <w:rtl w:val="true"/>
        </w:rPr>
        <w:t xml:space="preserve">. </w:t>
      </w:r>
      <w:r>
        <w:rPr>
          <w:rtl w:val="true"/>
        </w:rPr>
        <w:t>מכאן</w:t>
      </w:r>
      <w:r>
        <w:rPr>
          <w:rtl w:val="true"/>
        </w:rPr>
        <w:t xml:space="preserve">, </w:t>
      </w:r>
      <w:r>
        <w:rPr>
          <w:rtl w:val="true"/>
        </w:rPr>
        <w:t>שהמחוקק</w:t>
      </w:r>
      <w:r>
        <w:rPr>
          <w:rFonts w:cs="Times New Roman"/>
          <w:rtl w:val="true"/>
        </w:rPr>
        <w:t xml:space="preserve"> </w:t>
      </w:r>
      <w:r>
        <w:rPr>
          <w:rtl w:val="true"/>
        </w:rPr>
        <w:t>ראה</w:t>
      </w:r>
      <w:r>
        <w:rPr>
          <w:rFonts w:cs="Times New Roman"/>
          <w:rtl w:val="true"/>
        </w:rPr>
        <w:t xml:space="preserve"> </w:t>
      </w:r>
      <w:r>
        <w:rPr>
          <w:rtl w:val="true"/>
        </w:rPr>
        <w:t>לנגד</w:t>
      </w:r>
      <w:r>
        <w:rPr>
          <w:rFonts w:cs="Times New Roman"/>
          <w:rtl w:val="true"/>
        </w:rPr>
        <w:t xml:space="preserve"> </w:t>
      </w:r>
      <w:r>
        <w:rPr>
          <w:rtl w:val="true"/>
        </w:rPr>
        <w:t>עיניו</w:t>
      </w:r>
      <w:r>
        <w:rPr>
          <w:rFonts w:cs="Times New Roman"/>
          <w:rtl w:val="true"/>
        </w:rPr>
        <w:t xml:space="preserve"> </w:t>
      </w:r>
      <w:r>
        <w:rPr>
          <w:rtl w:val="true"/>
        </w:rPr>
        <w:t>שגם</w:t>
      </w:r>
      <w:r>
        <w:rPr>
          <w:rFonts w:cs="Times New Roman"/>
          <w:rtl w:val="true"/>
        </w:rPr>
        <w:t xml:space="preserve"> </w:t>
      </w:r>
      <w:r>
        <w:rPr>
          <w:rtl w:val="true"/>
        </w:rPr>
        <w:t>במקרים</w:t>
      </w:r>
      <w:r>
        <w:rPr>
          <w:rFonts w:cs="Times New Roman"/>
          <w:rtl w:val="true"/>
        </w:rPr>
        <w:t xml:space="preserve"> </w:t>
      </w:r>
      <w:r>
        <w:rPr>
          <w:rtl w:val="true"/>
        </w:rPr>
        <w:t>בהם</w:t>
      </w:r>
      <w:r>
        <w:rPr>
          <w:rFonts w:cs="Times New Roman"/>
          <w:rtl w:val="true"/>
        </w:rPr>
        <w:t xml:space="preserve"> </w:t>
      </w:r>
      <w:r>
        <w:rPr>
          <w:rtl w:val="true"/>
        </w:rPr>
        <w:t>עקרון</w:t>
      </w:r>
      <w:r>
        <w:rPr>
          <w:rFonts w:cs="Times New Roman"/>
          <w:rtl w:val="true"/>
        </w:rPr>
        <w:t xml:space="preserve"> </w:t>
      </w:r>
      <w:r>
        <w:rPr>
          <w:rtl w:val="true"/>
        </w:rPr>
        <w:t>ההלימה</w:t>
      </w:r>
      <w:r>
        <w:rPr>
          <w:rFonts w:cs="Times New Roman"/>
          <w:rtl w:val="true"/>
        </w:rPr>
        <w:t xml:space="preserve"> </w:t>
      </w:r>
      <w:r>
        <w:rPr>
          <w:rtl w:val="true"/>
        </w:rPr>
        <w:t>מחייב</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משמעותי</w:t>
      </w:r>
      <w:r>
        <w:rPr>
          <w:rtl w:val="true"/>
        </w:rPr>
        <w:t xml:space="preserve">, </w:t>
      </w:r>
      <w:r>
        <w:rPr>
          <w:rtl w:val="true"/>
        </w:rPr>
        <w:t>בנסיבות</w:t>
      </w:r>
      <w:r>
        <w:rPr>
          <w:rFonts w:cs="Times New Roman"/>
          <w:rtl w:val="true"/>
        </w:rPr>
        <w:t xml:space="preserve"> </w:t>
      </w:r>
      <w:r>
        <w:rPr>
          <w:rtl w:val="true"/>
        </w:rPr>
        <w:t>מיוחדות</w:t>
      </w:r>
      <w:r>
        <w:rPr>
          <w:rFonts w:cs="Times New Roman"/>
          <w:rtl w:val="true"/>
        </w:rPr>
        <w:t xml:space="preserve"> </w:t>
      </w:r>
      <w:r>
        <w:rPr>
          <w:rtl w:val="true"/>
        </w:rPr>
        <w:t>ויוצאות</w:t>
      </w:r>
      <w:r>
        <w:rPr>
          <w:rFonts w:cs="Times New Roman"/>
          <w:rtl w:val="true"/>
        </w:rPr>
        <w:t xml:space="preserve"> </w:t>
      </w:r>
      <w:r>
        <w:rPr>
          <w:rtl w:val="true"/>
        </w:rPr>
        <w:t>דופן</w:t>
      </w:r>
      <w:r>
        <w:rPr>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יכריעו</w:t>
      </w:r>
      <w:r>
        <w:rPr>
          <w:rFonts w:cs="Times New Roman"/>
          <w:rtl w:val="true"/>
        </w:rPr>
        <w:t xml:space="preserve"> </w:t>
      </w:r>
      <w:r>
        <w:rPr>
          <w:rtl w:val="true"/>
        </w:rPr>
        <w:t>את</w:t>
      </w:r>
      <w:r>
        <w:rPr>
          <w:rFonts w:cs="Times New Roman"/>
          <w:rtl w:val="true"/>
        </w:rPr>
        <w:t xml:space="preserve"> </w:t>
      </w:r>
      <w:r>
        <w:rPr>
          <w:rtl w:val="true"/>
        </w:rPr>
        <w:t>הכף</w:t>
      </w:r>
      <w:r>
        <w:rPr>
          <w:rtl w:val="true"/>
        </w:rPr>
        <w:t xml:space="preserve">, </w:t>
      </w:r>
      <w:r>
        <w:rPr>
          <w:rtl w:val="true"/>
        </w:rPr>
        <w:t>וזאת</w:t>
      </w:r>
      <w:r>
        <w:rPr>
          <w:rFonts w:cs="Times New Roman"/>
          <w:rtl w:val="true"/>
        </w:rPr>
        <w:t xml:space="preserve"> </w:t>
      </w:r>
      <w:r>
        <w:rPr>
          <w:rtl w:val="true"/>
        </w:rPr>
        <w:t>מבלי</w:t>
      </w:r>
      <w:r>
        <w:rPr>
          <w:rFonts w:cs="Times New Roman"/>
          <w:rtl w:val="true"/>
        </w:rPr>
        <w:t xml:space="preserve"> </w:t>
      </w:r>
      <w:r>
        <w:rPr>
          <w:rtl w:val="true"/>
        </w:rPr>
        <w:t>לגרוע</w:t>
      </w:r>
      <w:r>
        <w:rPr>
          <w:rFonts w:cs="Times New Roman"/>
          <w:rtl w:val="true"/>
        </w:rPr>
        <w:t xml:space="preserve"> </w:t>
      </w:r>
      <w:r>
        <w:rPr>
          <w:rtl w:val="true"/>
        </w:rPr>
        <w:t>מחומרת</w:t>
      </w:r>
      <w:r>
        <w:rPr>
          <w:rFonts w:cs="Times New Roman"/>
          <w:rtl w:val="true"/>
        </w:rPr>
        <w:t xml:space="preserve"> </w:t>
      </w:r>
      <w:r>
        <w:rPr>
          <w:rtl w:val="true"/>
        </w:rPr>
        <w:t>המעשה</w:t>
      </w:r>
      <w:r>
        <w:rPr>
          <w:rFonts w:cs="Times New Roman"/>
          <w:rtl w:val="true"/>
        </w:rPr>
        <w:t xml:space="preserve"> </w:t>
      </w:r>
      <w:r>
        <w:rPr>
          <w:rtl w:val="true"/>
        </w:rPr>
        <w:t>והעונש</w:t>
      </w:r>
      <w:r>
        <w:rPr>
          <w:rFonts w:cs="Times New Roman"/>
          <w:rtl w:val="true"/>
        </w:rPr>
        <w:t xml:space="preserve"> </w:t>
      </w:r>
      <w:r>
        <w:rPr>
          <w:rtl w:val="true"/>
        </w:rPr>
        <w:t>ההולם</w:t>
      </w:r>
      <w:r>
        <w:rPr>
          <w:rFonts w:cs="Times New Roman"/>
          <w:rtl w:val="true"/>
        </w:rPr>
        <w:t xml:space="preserve"> </w:t>
      </w:r>
      <w:r>
        <w:rPr>
          <w:rtl w:val="true"/>
        </w:rPr>
        <w:t>שראוי</w:t>
      </w:r>
      <w:r>
        <w:rPr>
          <w:rFonts w:cs="Times New Roman"/>
          <w:rtl w:val="true"/>
        </w:rPr>
        <w:t xml:space="preserve"> </w:t>
      </w:r>
      <w:r>
        <w:rPr>
          <w:rtl w:val="true"/>
        </w:rPr>
        <w:t>היה</w:t>
      </w:r>
      <w:r>
        <w:rPr>
          <w:rFonts w:cs="Times New Roman"/>
          <w:rtl w:val="true"/>
        </w:rPr>
        <w:t xml:space="preserve"> </w:t>
      </w:r>
      <w:r>
        <w:rPr>
          <w:rtl w:val="true"/>
        </w:rPr>
        <w:t>לגזור</w:t>
      </w:r>
      <w:r>
        <w:rPr>
          <w:rFonts w:cs="Times New Roman"/>
          <w:rtl w:val="true"/>
        </w:rPr>
        <w:t xml:space="preserve"> </w:t>
      </w:r>
      <w:r>
        <w:rPr>
          <w:rtl w:val="true"/>
        </w:rPr>
        <w:t>בגינו</w:t>
      </w:r>
      <w:r>
        <w:rPr>
          <w:rtl w:val="true"/>
        </w:rPr>
        <w:t xml:space="preserve">. </w:t>
      </w:r>
    </w:p>
    <w:p>
      <w:pPr>
        <w:pStyle w:val="Normal"/>
        <w:suppressLineNumbers/>
        <w:spacing w:lineRule="auto" w:line="360" w:before="120" w:after="120"/>
        <w:ind w:start="283" w:end="0"/>
        <w:contextualSpacing/>
        <w:jc w:val="both"/>
        <w:rPr>
          <w:sz w:val="12"/>
          <w:szCs w:val="12"/>
        </w:rPr>
      </w:pPr>
      <w:r>
        <w:rPr>
          <w:sz w:val="12"/>
          <w:szCs w:val="12"/>
          <w:rtl w:val="true"/>
        </w:rPr>
      </w:r>
    </w:p>
    <w:p>
      <w:pPr>
        <w:pStyle w:val="Normal"/>
        <w:numPr>
          <w:ilvl w:val="0"/>
          <w:numId w:val="2"/>
        </w:numPr>
        <w:suppressLineNumbers/>
        <w:spacing w:lineRule="auto" w:line="360" w:before="120" w:after="120"/>
        <w:ind w:hanging="283" w:start="283" w:end="0"/>
        <w:contextualSpacing/>
        <w:jc w:val="both"/>
        <w:rPr/>
      </w:pPr>
      <w:r>
        <w:rPr>
          <w:rtl w:val="true"/>
        </w:rPr>
        <w:t>ב</w:t>
      </w:r>
      <w:r>
        <w:rPr>
          <w:rtl w:val="true"/>
        </w:rPr>
        <w:t>מקרה</w:t>
      </w:r>
      <w:r>
        <w:rPr>
          <w:rFonts w:cs="Times New Roman"/>
          <w:rtl w:val="true"/>
        </w:rPr>
        <w:t xml:space="preserve"> </w:t>
      </w:r>
      <w:r>
        <w:rPr>
          <w:rtl w:val="true"/>
        </w:rPr>
        <w:t>דנן</w:t>
      </w:r>
      <w:r>
        <w:rPr>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שעובר</w:t>
      </w:r>
      <w:r>
        <w:rPr>
          <w:rFonts w:cs="Times New Roman"/>
          <w:rtl w:val="true"/>
        </w:rPr>
        <w:t xml:space="preserve"> </w:t>
      </w:r>
      <w:r>
        <w:rPr>
          <w:rtl w:val="true"/>
        </w:rPr>
        <w:t>הליך</w:t>
      </w:r>
      <w:r>
        <w:rPr>
          <w:rFonts w:cs="Times New Roman"/>
          <w:rtl w:val="true"/>
        </w:rPr>
        <w:t xml:space="preserve"> </w:t>
      </w:r>
      <w:r>
        <w:rPr>
          <w:rtl w:val="true"/>
        </w:rPr>
        <w:t>שיקום</w:t>
      </w:r>
      <w:r>
        <w:rPr>
          <w:rFonts w:cs="Times New Roman"/>
          <w:rtl w:val="true"/>
        </w:rPr>
        <w:t xml:space="preserve"> </w:t>
      </w:r>
      <w:r>
        <w:rPr>
          <w:rtl w:val="true"/>
        </w:rPr>
        <w:t>במסגרת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והביע</w:t>
      </w:r>
      <w:r>
        <w:rPr>
          <w:rFonts w:cs="Times New Roman"/>
          <w:rtl w:val="true"/>
        </w:rPr>
        <w:t xml:space="preserve"> </w:t>
      </w:r>
      <w:r>
        <w:rPr>
          <w:rtl w:val="true"/>
        </w:rPr>
        <w:t>רצון</w:t>
      </w:r>
      <w:r>
        <w:rPr>
          <w:rFonts w:cs="Times New Roman"/>
          <w:rtl w:val="true"/>
        </w:rPr>
        <w:t xml:space="preserve"> </w:t>
      </w:r>
      <w:r>
        <w:rPr>
          <w:rtl w:val="true"/>
        </w:rPr>
        <w:t>לעבור</w:t>
      </w:r>
      <w:r>
        <w:rPr>
          <w:rFonts w:cs="Times New Roman"/>
          <w:rtl w:val="true"/>
        </w:rPr>
        <w:t xml:space="preserve"> </w:t>
      </w:r>
      <w:r>
        <w:rPr>
          <w:rtl w:val="true"/>
        </w:rPr>
        <w:t>הליך</w:t>
      </w:r>
      <w:r>
        <w:rPr>
          <w:rFonts w:cs="Times New Roman"/>
          <w:rtl w:val="true"/>
        </w:rPr>
        <w:t xml:space="preserve"> </w:t>
      </w:r>
      <w:r>
        <w:rPr>
          <w:rtl w:val="true"/>
        </w:rPr>
        <w:t>טיפולי</w:t>
      </w:r>
      <w:r>
        <w:rPr>
          <w:rFonts w:cs="Times New Roman"/>
          <w:rtl w:val="true"/>
        </w:rPr>
        <w:t xml:space="preserve"> </w:t>
      </w:r>
      <w:r>
        <w:rPr>
          <w:rtl w:val="true"/>
        </w:rPr>
        <w:t>משמעותי</w:t>
      </w:r>
      <w:r>
        <w:rPr>
          <w:rtl w:val="true"/>
        </w:rPr>
        <w:t xml:space="preserve">. </w:t>
      </w:r>
      <w:r>
        <w:rPr>
          <w:rtl w:val="true"/>
        </w:rPr>
        <w:t>הנאשם</w:t>
      </w:r>
      <w:r>
        <w:rPr>
          <w:rFonts w:cs="Times New Roman"/>
          <w:rtl w:val="true"/>
        </w:rPr>
        <w:t xml:space="preserve"> </w:t>
      </w:r>
      <w:r>
        <w:rPr>
          <w:rFonts w:ascii="Arial" w:hAnsi="Arial" w:cs="Arial"/>
          <w:rtl w:val="true"/>
        </w:rPr>
        <w:t>הוכיח</w:t>
      </w:r>
      <w:r>
        <w:rPr>
          <w:rFonts w:cs="Arial" w:ascii="Arial" w:hAnsi="Arial"/>
          <w:rtl w:val="true"/>
        </w:rPr>
        <w:t xml:space="preserve">, </w:t>
      </w:r>
      <w:r>
        <w:rPr>
          <w:rFonts w:ascii="Arial" w:hAnsi="Arial" w:cs="Arial"/>
          <w:rtl w:val="true"/>
        </w:rPr>
        <w:t>כי הוא לא חזר לבצע עבירות נוספות</w:t>
      </w:r>
      <w:r>
        <w:rPr>
          <w:rFonts w:cs="Arial" w:ascii="Arial" w:hAnsi="Arial"/>
          <w:rtl w:val="true"/>
        </w:rPr>
        <w:t xml:space="preserve">, </w:t>
      </w:r>
      <w:r>
        <w:rPr>
          <w:rFonts w:ascii="Arial" w:hAnsi="Arial" w:cs="Arial"/>
          <w:rtl w:val="true"/>
        </w:rPr>
        <w:t>מאז האירוע מושא כתב האישום</w:t>
      </w:r>
      <w:r>
        <w:rPr>
          <w:rtl w:val="true"/>
        </w:rPr>
        <w:t xml:space="preserve">, </w:t>
      </w:r>
      <w:r>
        <w:rPr>
          <w:rtl w:val="true"/>
        </w:rPr>
        <w:t>ומנהל</w:t>
      </w:r>
      <w:r>
        <w:rPr>
          <w:rFonts w:cs="Times New Roman"/>
          <w:rtl w:val="true"/>
        </w:rPr>
        <w:t xml:space="preserve"> </w:t>
      </w:r>
      <w:r>
        <w:rPr>
          <w:rtl w:val="true"/>
        </w:rPr>
        <w:t>כיום</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Fonts w:cs="Times New Roman"/>
          <w:rtl w:val="true"/>
        </w:rPr>
        <w:t xml:space="preserve"> </w:t>
      </w:r>
      <w:r>
        <w:rPr>
          <w:rtl w:val="true"/>
        </w:rPr>
        <w:t>ואמון</w:t>
      </w:r>
      <w:r>
        <w:rPr>
          <w:rFonts w:cs="Times New Roman"/>
          <w:rtl w:val="true"/>
        </w:rPr>
        <w:t xml:space="preserve"> </w:t>
      </w:r>
      <w:r>
        <w:rPr>
          <w:rtl w:val="true"/>
        </w:rPr>
        <w:t>על</w:t>
      </w:r>
      <w:r>
        <w:rPr>
          <w:rFonts w:cs="Times New Roman"/>
          <w:rtl w:val="true"/>
        </w:rPr>
        <w:t xml:space="preserve"> </w:t>
      </w:r>
      <w:r>
        <w:rPr>
          <w:rtl w:val="true"/>
        </w:rPr>
        <w:t>פרנסת</w:t>
      </w:r>
      <w:r>
        <w:rPr>
          <w:rFonts w:cs="Times New Roman"/>
          <w:rtl w:val="true"/>
        </w:rPr>
        <w:t xml:space="preserve"> </w:t>
      </w:r>
      <w:r>
        <w:rPr>
          <w:rtl w:val="true"/>
        </w:rPr>
        <w:t>משפחתו</w:t>
      </w:r>
      <w:r>
        <w:rPr>
          <w:rFonts w:cs="Times New Roman"/>
          <w:rtl w:val="true"/>
        </w:rPr>
        <w:t xml:space="preserve"> </w:t>
      </w:r>
      <w:r>
        <w:rPr>
          <w:rtl w:val="true"/>
        </w:rPr>
        <w:t>וחיזק</w:t>
      </w:r>
      <w:r>
        <w:rPr>
          <w:rFonts w:cs="Times New Roman"/>
          <w:rtl w:val="true"/>
        </w:rPr>
        <w:t xml:space="preserve"> </w:t>
      </w:r>
      <w:r>
        <w:rPr>
          <w:rtl w:val="true"/>
        </w:rPr>
        <w:t>את</w:t>
      </w:r>
      <w:r>
        <w:rPr>
          <w:rFonts w:cs="Times New Roman"/>
          <w:rtl w:val="true"/>
        </w:rPr>
        <w:t xml:space="preserve"> </w:t>
      </w:r>
      <w:r>
        <w:rPr>
          <w:rtl w:val="true"/>
        </w:rPr>
        <w:t>הקשר</w:t>
      </w:r>
      <w:r>
        <w:rPr>
          <w:rFonts w:cs="Times New Roman"/>
          <w:rtl w:val="true"/>
        </w:rPr>
        <w:t xml:space="preserve"> </w:t>
      </w:r>
      <w:r>
        <w:rPr>
          <w:rtl w:val="true"/>
        </w:rPr>
        <w:t>עם</w:t>
      </w:r>
      <w:r>
        <w:rPr>
          <w:rFonts w:cs="Times New Roman"/>
          <w:rtl w:val="true"/>
        </w:rPr>
        <w:t xml:space="preserve"> </w:t>
      </w:r>
      <w:r>
        <w:rPr>
          <w:rtl w:val="true"/>
        </w:rPr>
        <w:t>ילדיו</w:t>
      </w:r>
      <w:r>
        <w:rPr>
          <w:rtl w:val="true"/>
        </w:rPr>
        <w:t>.</w:t>
      </w:r>
    </w:p>
    <w:p>
      <w:pPr>
        <w:pStyle w:val="Normal"/>
        <w:suppressLineNumbers/>
        <w:spacing w:lineRule="auto" w:line="360" w:before="120" w:after="120"/>
        <w:ind w:start="283" w:end="0"/>
        <w:contextualSpacing/>
        <w:jc w:val="both"/>
        <w:rPr>
          <w:sz w:val="12"/>
          <w:szCs w:val="12"/>
        </w:rPr>
      </w:pPr>
      <w:r>
        <w:rPr>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tl w:val="true"/>
        </w:rPr>
        <w:t>עוד</w:t>
      </w:r>
      <w:r>
        <w:rPr>
          <w:rFonts w:cs="Times New Roman"/>
          <w:rtl w:val="true"/>
        </w:rPr>
        <w:t xml:space="preserve"> </w:t>
      </w:r>
      <w:r>
        <w:rPr>
          <w:rtl w:val="true"/>
        </w:rPr>
        <w:t>התחשבתי</w:t>
      </w:r>
      <w:r>
        <w:rPr>
          <w:rFonts w:cs="Times New Roman"/>
          <w:rtl w:val="true"/>
        </w:rPr>
        <w:t xml:space="preserve"> </w:t>
      </w:r>
      <w:r>
        <w:rPr>
          <w:rtl w:val="true"/>
        </w:rPr>
        <w:t>בגילו</w:t>
      </w:r>
      <w:r>
        <w:rPr>
          <w:rFonts w:cs="Times New Roman"/>
          <w:rtl w:val="true"/>
        </w:rPr>
        <w:t xml:space="preserve"> </w:t>
      </w:r>
      <w:r>
        <w:rPr>
          <w:rtl w:val="true"/>
        </w:rPr>
        <w:t>של</w:t>
      </w:r>
      <w:r>
        <w:rPr>
          <w:rFonts w:cs="Times New Roman"/>
          <w:rtl w:val="true"/>
        </w:rPr>
        <w:t xml:space="preserve"> </w:t>
      </w:r>
      <w:r>
        <w:rPr>
          <w:rtl w:val="true"/>
        </w:rPr>
        <w:t>ה</w:t>
      </w:r>
      <w:r>
        <w:rPr>
          <w:rtl w:val="true"/>
        </w:rPr>
        <w:t>נאשם</w:t>
      </w:r>
      <w:r>
        <w:rPr>
          <w:rtl w:val="true"/>
        </w:rPr>
        <w:t xml:space="preserve">, </w:t>
      </w:r>
      <w:r>
        <w:rPr>
          <w:rtl w:val="true"/>
        </w:rPr>
        <w:t>היעדר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בתחום</w:t>
      </w:r>
      <w:r>
        <w:rPr>
          <w:rFonts w:cs="Times New Roman"/>
          <w:rtl w:val="true"/>
        </w:rPr>
        <w:t xml:space="preserve"> </w:t>
      </w:r>
      <w:r>
        <w:rPr>
          <w:rtl w:val="true"/>
        </w:rPr>
        <w:t>הסמים</w:t>
      </w:r>
      <w:r>
        <w:rPr>
          <w:rtl w:val="true"/>
        </w:rPr>
        <w:t xml:space="preserve">, </w:t>
      </w:r>
      <w:r>
        <w:rPr>
          <w:rtl w:val="true"/>
        </w:rPr>
        <w:t>בכך</w:t>
      </w:r>
      <w:r>
        <w:rPr>
          <w:rFonts w:cs="Times New Roman"/>
          <w:rtl w:val="true"/>
        </w:rPr>
        <w:t xml:space="preserve"> </w:t>
      </w:r>
      <w:r>
        <w:rPr>
          <w:rtl w:val="true"/>
        </w:rPr>
        <w:t>שהנאשם</w:t>
      </w:r>
      <w:r>
        <w:rPr>
          <w:rFonts w:cs="Times New Roman"/>
          <w:rtl w:val="true"/>
        </w:rPr>
        <w:t xml:space="preserve"> </w:t>
      </w:r>
      <w:r>
        <w:rPr>
          <w:rtl w:val="true"/>
        </w:rPr>
        <w:t>הודה</w:t>
      </w:r>
      <w:r>
        <w:rPr>
          <w:rFonts w:cs="Times New Roman"/>
          <w:rtl w:val="true"/>
        </w:rPr>
        <w:t xml:space="preserve"> </w:t>
      </w:r>
      <w:r>
        <w:rPr>
          <w:rtl w:val="true"/>
        </w:rPr>
        <w:t>במיוחס</w:t>
      </w:r>
      <w:r>
        <w:rPr>
          <w:rFonts w:cs="Times New Roman"/>
          <w:rtl w:val="true"/>
        </w:rPr>
        <w:t xml:space="preserve"> </w:t>
      </w:r>
      <w:r>
        <w:rPr>
          <w:rtl w:val="true"/>
        </w:rPr>
        <w:t>לו</w:t>
      </w:r>
      <w:r>
        <w:rPr>
          <w:rtl w:val="true"/>
        </w:rPr>
        <w:t xml:space="preserve">, </w:t>
      </w:r>
      <w:r>
        <w:rPr>
          <w:rtl w:val="true"/>
        </w:rPr>
        <w:t>והביא</w:t>
      </w:r>
      <w:r>
        <w:rPr>
          <w:rFonts w:cs="Times New Roman"/>
          <w:rtl w:val="true"/>
        </w:rPr>
        <w:t xml:space="preserve"> </w:t>
      </w:r>
      <w:r>
        <w:rPr>
          <w:rtl w:val="true"/>
        </w:rPr>
        <w:t>לחיסכון</w:t>
      </w:r>
      <w:r>
        <w:rPr>
          <w:rFonts w:cs="Times New Roman"/>
          <w:rtl w:val="true"/>
        </w:rPr>
        <w:t xml:space="preserve"> </w:t>
      </w:r>
      <w:r>
        <w:rPr>
          <w:rtl w:val="true"/>
        </w:rPr>
        <w:t>בזמן</w:t>
      </w:r>
      <w:r>
        <w:rPr>
          <w:rFonts w:cs="Times New Roman"/>
          <w:rtl w:val="true"/>
        </w:rPr>
        <w:t xml:space="preserve"> </w:t>
      </w:r>
      <w:r>
        <w:rPr>
          <w:rtl w:val="true"/>
        </w:rPr>
        <w:t>שיפוטי</w:t>
      </w:r>
      <w:r>
        <w:rPr>
          <w:rFonts w:cs="Times New Roman"/>
          <w:rtl w:val="true"/>
        </w:rPr>
        <w:t xml:space="preserve"> </w:t>
      </w:r>
      <w:r>
        <w:rPr>
          <w:rtl w:val="true"/>
        </w:rPr>
        <w:t>יקר</w:t>
      </w:r>
      <w:r>
        <w:rPr>
          <w:rFonts w:cs="Times New Roman"/>
          <w:rtl w:val="true"/>
        </w:rPr>
        <w:t xml:space="preserve"> </w:t>
      </w:r>
      <w:r>
        <w:rPr>
          <w:rtl w:val="true"/>
        </w:rPr>
        <w:t>וייתר</w:t>
      </w:r>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בשמיעת</w:t>
      </w:r>
      <w:r>
        <w:rPr>
          <w:rFonts w:cs="Times New Roman"/>
          <w:rtl w:val="true"/>
        </w:rPr>
        <w:t xml:space="preserve"> </w:t>
      </w:r>
      <w:r>
        <w:rPr>
          <w:rtl w:val="true"/>
        </w:rPr>
        <w:t>ראיות</w:t>
      </w:r>
      <w:r>
        <w:rPr>
          <w:rtl w:val="true"/>
        </w:rPr>
        <w:t xml:space="preserve">, </w:t>
      </w:r>
      <w:r>
        <w:rPr>
          <w:rtl w:val="true"/>
        </w:rPr>
        <w:t>והעובדה</w:t>
      </w:r>
      <w:r>
        <w:rPr>
          <w:rFonts w:cs="Times New Roman"/>
          <w:rtl w:val="true"/>
        </w:rPr>
        <w:t xml:space="preserve"> </w:t>
      </w:r>
      <w:r>
        <w:rPr>
          <w:rtl w:val="true"/>
        </w:rPr>
        <w:t>כי</w:t>
      </w:r>
      <w:r>
        <w:rPr>
          <w:rFonts w:cs="Times New Roman"/>
          <w:rtl w:val="true"/>
        </w:rPr>
        <w:t xml:space="preserve"> </w:t>
      </w:r>
      <w:r>
        <w:rPr>
          <w:rtl w:val="true"/>
        </w:rPr>
        <w:t>ההליך</w:t>
      </w:r>
      <w:r>
        <w:rPr>
          <w:rFonts w:cs="Times New Roman"/>
          <w:rtl w:val="true"/>
        </w:rPr>
        <w:t xml:space="preserve"> </w:t>
      </w:r>
      <w:r>
        <w:rPr>
          <w:rtl w:val="true"/>
        </w:rPr>
        <w:t>המשפטי</w:t>
      </w:r>
      <w:r>
        <w:rPr>
          <w:rFonts w:cs="Times New Roman"/>
          <w:rtl w:val="true"/>
        </w:rPr>
        <w:t xml:space="preserve">  </w:t>
      </w:r>
      <w:r>
        <w:rPr>
          <w:rtl w:val="true"/>
        </w:rPr>
        <w:t>והמעצר</w:t>
      </w:r>
      <w:r>
        <w:rPr>
          <w:rFonts w:cs="Times New Roman"/>
          <w:rtl w:val="true"/>
        </w:rPr>
        <w:t xml:space="preserve"> </w:t>
      </w:r>
      <w:r>
        <w:rPr>
          <w:rtl w:val="true"/>
        </w:rPr>
        <w:t>מהווה</w:t>
      </w:r>
      <w:r>
        <w:rPr>
          <w:rFonts w:cs="Times New Roman"/>
          <w:rtl w:val="true"/>
        </w:rPr>
        <w:t xml:space="preserve"> </w:t>
      </w:r>
      <w:r>
        <w:rPr>
          <w:rtl w:val="true"/>
        </w:rPr>
        <w:t>כשלעצמו</w:t>
      </w:r>
      <w:r>
        <w:rPr>
          <w:rFonts w:cs="Times New Roman"/>
          <w:rtl w:val="true"/>
        </w:rPr>
        <w:t xml:space="preserve"> </w:t>
      </w:r>
      <w:r>
        <w:rPr>
          <w:rtl w:val="true"/>
        </w:rPr>
        <w:t>גורם</w:t>
      </w:r>
      <w:r>
        <w:rPr>
          <w:rFonts w:cs="Times New Roman"/>
          <w:rtl w:val="true"/>
        </w:rPr>
        <w:t xml:space="preserve"> </w:t>
      </w:r>
      <w:r>
        <w:rPr>
          <w:rtl w:val="true"/>
        </w:rPr>
        <w:t>מרתיע</w:t>
      </w:r>
      <w:r>
        <w:rPr>
          <w:rFonts w:cs="Times New Roman"/>
          <w:rtl w:val="true"/>
        </w:rPr>
        <w:t xml:space="preserve"> </w:t>
      </w:r>
      <w:r>
        <w:rPr>
          <w:rtl w:val="true"/>
        </w:rPr>
        <w:t>עבורו</w:t>
      </w:r>
      <w:r>
        <w:rPr>
          <w:rtl w:val="true"/>
        </w:rPr>
        <w:t xml:space="preserve">. </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Fonts w:ascii="David" w:hAnsi="David"/>
          <w:rtl w:val="true"/>
        </w:rPr>
        <w:t>עם זאת</w:t>
      </w:r>
      <w:r>
        <w:rPr>
          <w:rFonts w:cs="David" w:ascii="David" w:hAnsi="David"/>
          <w:rtl w:val="true"/>
        </w:rPr>
        <w:t xml:space="preserve">, </w:t>
      </w:r>
      <w:r>
        <w:rPr>
          <w:rFonts w:ascii="David" w:hAnsi="David"/>
          <w:rtl w:val="true"/>
        </w:rPr>
        <w:t>לנוכח חומרת העבירות</w:t>
      </w:r>
      <w:r>
        <w:rPr>
          <w:rFonts w:cs="David" w:ascii="David" w:hAnsi="David"/>
          <w:rtl w:val="true"/>
        </w:rPr>
        <w:t xml:space="preserve">, </w:t>
      </w:r>
      <w:r>
        <w:rPr>
          <w:rFonts w:ascii="David" w:hAnsi="David"/>
          <w:rtl w:val="true"/>
        </w:rPr>
        <w:t>והצורך לתת משקל משמעותי לאינטרס הציבורי</w:t>
      </w:r>
      <w:r>
        <w:rPr>
          <w:rFonts w:cs="David" w:ascii="David" w:hAnsi="David"/>
          <w:rtl w:val="true"/>
        </w:rPr>
        <w:t xml:space="preserve">, </w:t>
      </w:r>
      <w:r>
        <w:rPr>
          <w:rFonts w:ascii="David" w:hAnsi="David"/>
          <w:rtl w:val="true"/>
        </w:rPr>
        <w:t>מצאתי לקבל באופן חלקי בלבד את המלצת שירות המבחן</w:t>
      </w:r>
      <w:r>
        <w:rPr>
          <w:rFonts w:cs="David" w:ascii="David" w:hAnsi="David"/>
          <w:rtl w:val="true"/>
        </w:rPr>
        <w:t xml:space="preserve">, </w:t>
      </w:r>
      <w:r>
        <w:rPr>
          <w:rFonts w:ascii="David" w:hAnsi="David"/>
          <w:rtl w:val="true"/>
        </w:rPr>
        <w:t>בשים לב לכך שהשתת תקופת מאסר שאינה ארוכה</w:t>
      </w:r>
      <w:r>
        <w:rPr>
          <w:rFonts w:ascii="David" w:hAnsi="David"/>
          <w:rtl w:val="true"/>
        </w:rPr>
        <w:t xml:space="preserve"> באופן יחסי</w:t>
      </w:r>
      <w:r>
        <w:rPr>
          <w:rFonts w:cs="David" w:ascii="David" w:hAnsi="David"/>
          <w:rtl w:val="true"/>
        </w:rPr>
        <w:t xml:space="preserve">, </w:t>
      </w:r>
      <w:r>
        <w:rPr>
          <w:rFonts w:ascii="David" w:hAnsi="David"/>
          <w:rtl w:val="true"/>
        </w:rPr>
        <w:t>לא תפגע באופן אנוש בהליך הטיפולי</w:t>
      </w:r>
      <w:r>
        <w:rPr>
          <w:rFonts w:cs="David" w:ascii="David" w:hAnsi="David"/>
          <w:rtl w:val="true"/>
        </w:rPr>
        <w:t xml:space="preserve">, </w:t>
      </w:r>
      <w:r>
        <w:rPr>
          <w:rFonts w:ascii="David" w:hAnsi="David"/>
          <w:rtl w:val="true"/>
        </w:rPr>
        <w:t>כאשר אופק השחרור הוא בטווח הנראה לעין</w:t>
      </w:r>
      <w:r>
        <w:rPr>
          <w:rFonts w:cs="David" w:ascii="David" w:hAnsi="David"/>
          <w:rtl w:val="true"/>
        </w:rPr>
        <w:t xml:space="preserve">, </w:t>
      </w:r>
      <w:r>
        <w:rPr>
          <w:rFonts w:ascii="David" w:hAnsi="David"/>
          <w:rtl w:val="true"/>
        </w:rPr>
        <w:t>והחשיפה לסביבה העבריינית היא מתונה יותר</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לשירות בתי הסוהר</w:t>
      </w:r>
      <w:r>
        <w:rPr>
          <w:rFonts w:cs="Times New Roman"/>
          <w:rtl w:val="true"/>
        </w:rPr>
        <w:t xml:space="preserve"> </w:t>
      </w:r>
      <w:r>
        <w:rPr>
          <w:rtl w:val="true"/>
        </w:rPr>
        <w:t>כל</w:t>
      </w:r>
      <w:r>
        <w:rPr>
          <w:rFonts w:ascii="David" w:hAnsi="David"/>
          <w:rtl w:val="true"/>
        </w:rPr>
        <w:t>ים טיפוליים ושיקומיים</w:t>
      </w:r>
      <w:r>
        <w:rPr>
          <w:rFonts w:cs="David" w:ascii="David" w:hAnsi="David"/>
          <w:rtl w:val="true"/>
        </w:rPr>
        <w:t xml:space="preserve">, </w:t>
      </w:r>
      <w:r>
        <w:rPr>
          <w:rFonts w:ascii="David" w:hAnsi="David"/>
          <w:rtl w:val="true"/>
        </w:rPr>
        <w:t>ויש לקוות כי הנאשם ישכיל להשתמש בהם</w:t>
      </w:r>
      <w:r>
        <w:rPr>
          <w:rFonts w:cs="David" w:ascii="David" w:hAnsi="David"/>
          <w:rtl w:val="true"/>
        </w:rPr>
        <w:t xml:space="preserve">.  </w:t>
      </w:r>
      <w:r>
        <w:rPr>
          <w:rFonts w:ascii="David" w:hAnsi="David"/>
          <w:rtl w:val="true"/>
        </w:rPr>
        <w:t>אשר על כן</w:t>
      </w:r>
      <w:r>
        <w:rPr>
          <w:rFonts w:cs="David" w:ascii="David" w:hAnsi="David"/>
          <w:rtl w:val="true"/>
        </w:rPr>
        <w:t xml:space="preserve">, </w:t>
      </w:r>
      <w:r>
        <w:rPr>
          <w:rFonts w:ascii="David" w:hAnsi="David"/>
          <w:rtl w:val="true"/>
        </w:rPr>
        <w:t>החלטתי לאמץ את המלצת שירות המבחן בחלקה</w:t>
      </w:r>
      <w:r>
        <w:rPr>
          <w:rFonts w:cs="David" w:ascii="David" w:hAnsi="David"/>
          <w:rtl w:val="true"/>
        </w:rPr>
        <w:t xml:space="preserve">, </w:t>
      </w:r>
      <w:r>
        <w:rPr>
          <w:rFonts w:ascii="David" w:hAnsi="David"/>
          <w:rtl w:val="true"/>
        </w:rPr>
        <w:t>ולחרוג ממתחם העונש ההולם מטעמי שיקום</w:t>
      </w:r>
      <w:r>
        <w:rPr>
          <w:rFonts w:cs="David" w:ascii="David" w:hAnsi="David"/>
          <w:rtl w:val="true"/>
        </w:rPr>
        <w:t xml:space="preserve">, </w:t>
      </w:r>
      <w:r>
        <w:rPr>
          <w:rFonts w:ascii="David" w:hAnsi="David"/>
          <w:rtl w:val="true"/>
        </w:rPr>
        <w:t>במידה שאינה ניכרת</w:t>
      </w:r>
      <w:r>
        <w:rPr>
          <w:rFonts w:cs="David" w:ascii="David" w:hAnsi="David"/>
          <w:rtl w:val="true"/>
        </w:rPr>
        <w:t>.</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rFonts w:ascii="David" w:hAnsi="David" w:cs="David"/>
        </w:rPr>
      </w:pPr>
      <w:r>
        <w:rPr>
          <w:rFonts w:ascii="David" w:hAnsi="David"/>
          <w:rtl w:val="true"/>
        </w:rPr>
        <w:t xml:space="preserve">לא נעלמה </w:t>
      </w:r>
      <w:r>
        <w:rPr>
          <w:rFonts w:ascii="Calibri" w:hAnsi="Calibri" w:cs="Calibri"/>
          <w:rtl w:val="true"/>
        </w:rPr>
        <w:t>מעיני המלצת שירות המבחן</w:t>
      </w:r>
      <w:r>
        <w:rPr>
          <w:rFonts w:cs="Calibri" w:ascii="Calibri" w:hAnsi="Calibri"/>
          <w:rtl w:val="true"/>
        </w:rPr>
        <w:t xml:space="preserve">, </w:t>
      </w:r>
      <w:r>
        <w:rPr>
          <w:rFonts w:ascii="Calibri" w:hAnsi="Calibri" w:cs="Calibri"/>
          <w:rtl w:val="true"/>
        </w:rPr>
        <w:t>ולהמלצה זו חשיבות לא מבוטלת</w:t>
      </w:r>
      <w:r>
        <w:rPr>
          <w:rFonts w:cs="Calibri" w:ascii="Calibri" w:hAnsi="Calibri"/>
          <w:rtl w:val="true"/>
        </w:rPr>
        <w:t xml:space="preserve">, </w:t>
      </w:r>
      <w:r>
        <w:rPr>
          <w:rFonts w:ascii="Calibri" w:hAnsi="Calibri" w:cs="Calibri"/>
          <w:rtl w:val="true"/>
        </w:rPr>
        <w:t>ואולם בסופו של יום כשמה כן היא</w:t>
      </w:r>
      <w:r>
        <w:rPr>
          <w:rFonts w:cs="Calibri" w:ascii="Calibri" w:hAnsi="Calibri"/>
          <w:rtl w:val="true"/>
        </w:rPr>
        <w:t xml:space="preserve">- </w:t>
      </w:r>
      <w:r>
        <w:rPr>
          <w:rFonts w:ascii="Calibri" w:hAnsi="Calibri" w:cs="Calibri"/>
          <w:rtl w:val="true"/>
        </w:rPr>
        <w:t>המלצה</w:t>
      </w:r>
      <w:r>
        <w:rPr>
          <w:rFonts w:cs="Calibri" w:ascii="Calibri" w:hAnsi="Calibri"/>
          <w:rtl w:val="true"/>
        </w:rPr>
        <w:t xml:space="preserve">. </w:t>
      </w:r>
      <w:r>
        <w:rPr>
          <w:rFonts w:ascii="Calibri" w:hAnsi="Calibri" w:cs="Calibri"/>
          <w:rtl w:val="true"/>
        </w:rPr>
        <w:t>בית המשפט לא מחויב לקבל המלצה זו ובמקרה המתאים לבית המשפט הסמכות לדחותה</w:t>
      </w:r>
      <w:r>
        <w:rPr>
          <w:rFonts w:cs="Calibri" w:ascii="Calibri" w:hAnsi="Calibri"/>
          <w:rtl w:val="true"/>
        </w:rPr>
        <w:t xml:space="preserve">. </w:t>
      </w:r>
      <w:r>
        <w:rPr>
          <w:rFonts w:ascii="Calibri" w:hAnsi="Calibri" w:cs="Calibri"/>
          <w:rtl w:val="true"/>
        </w:rPr>
        <w:t>מטבע הדברים שירות המבחן מתמקד בנסיבותיו האישיות של הנאשם ובשיקומו</w:t>
      </w:r>
      <w:r>
        <w:rPr>
          <w:rFonts w:cs="Calibri" w:ascii="Calibri" w:hAnsi="Calibri"/>
          <w:rtl w:val="true"/>
        </w:rPr>
        <w:t xml:space="preserve">, </w:t>
      </w:r>
      <w:r>
        <w:rPr>
          <w:rFonts w:ascii="Calibri" w:hAnsi="Calibri" w:cs="Calibri"/>
          <w:rtl w:val="true"/>
        </w:rPr>
        <w:t>ואולם בית המשפט אמון על בחינת אינטרסים רחבים ונוספים דוגמת שיקולי הגמול וההרתעה</w:t>
      </w:r>
      <w:r>
        <w:rPr>
          <w:rFonts w:cs="Calibri" w:ascii="Calibri" w:hAnsi="Calibri"/>
          <w:rtl w:val="true"/>
        </w:rPr>
        <w:t xml:space="preserve">, </w:t>
      </w:r>
      <w:r>
        <w:rPr>
          <w:rFonts w:ascii="Calibri" w:hAnsi="Calibri" w:cs="Calibri"/>
          <w:rtl w:val="true"/>
        </w:rPr>
        <w:t>שמהם לא ניתן להתעלם בענייננו</w:t>
      </w:r>
      <w:r>
        <w:rPr>
          <w:rFonts w:cs="Calibri" w:ascii="Calibri" w:hAnsi="Calibri"/>
          <w:rtl w:val="true"/>
        </w:rPr>
        <w:t xml:space="preserve">, </w:t>
      </w:r>
      <w:r>
        <w:rPr>
          <w:rFonts w:ascii="Calibri" w:hAnsi="Calibri" w:cs="Calibri"/>
          <w:rtl w:val="true"/>
        </w:rPr>
        <w:t>בעיקר בשים לב לנסיבות ביצוע העבירה ו</w:t>
      </w:r>
      <w:r>
        <w:rPr>
          <w:rFonts w:ascii="Calibri" w:hAnsi="Calibri" w:cs="Calibri"/>
          <w:rtl w:val="true"/>
        </w:rPr>
        <w:t>ולכך שמדובר בתופעה נרחבת</w:t>
      </w:r>
      <w:r>
        <w:rPr>
          <w:rFonts w:cs="Calibri" w:ascii="Calibri" w:hAnsi="Calibri"/>
          <w:rtl w:val="true"/>
        </w:rPr>
        <w:t xml:space="preserve">. </w:t>
      </w:r>
      <w:r>
        <w:rPr>
          <w:rFonts w:cs="Arial" w:ascii="Arial" w:hAnsi="Arial"/>
          <w:rtl w:val="true"/>
        </w:rPr>
        <w:t xml:space="preserve"> </w:t>
      </w:r>
      <w:r>
        <w:rPr>
          <w:rFonts w:ascii="David" w:hAnsi="David"/>
          <w:rtl w:val="true"/>
        </w:rPr>
        <w:t>מה גם במקרה דנן</w:t>
      </w:r>
      <w:r>
        <w:rPr>
          <w:rFonts w:cs="David" w:ascii="David" w:hAnsi="David"/>
          <w:rtl w:val="true"/>
        </w:rPr>
        <w:t xml:space="preserve">, </w:t>
      </w:r>
      <w:r>
        <w:rPr>
          <w:rFonts w:ascii="David" w:hAnsi="David"/>
          <w:rtl w:val="true"/>
        </w:rPr>
        <w:t>אין מדובר במי שניתן לומר שעבר הליך של שיקום יוצא דופן</w:t>
      </w:r>
      <w:r>
        <w:rPr>
          <w:rFonts w:cs="David" w:ascii="David" w:hAnsi="David"/>
          <w:rtl w:val="true"/>
        </w:rPr>
        <w:t xml:space="preserve">, </w:t>
      </w:r>
      <w:r>
        <w:rPr>
          <w:rFonts w:ascii="David" w:hAnsi="David"/>
          <w:rtl w:val="true"/>
        </w:rPr>
        <w:t>הנאשם לא היה מכור לסמים קשים</w:t>
      </w:r>
      <w:r>
        <w:rPr>
          <w:rFonts w:cs="David" w:ascii="David" w:hAnsi="David"/>
          <w:rtl w:val="true"/>
        </w:rPr>
        <w:t xml:space="preserve">, </w:t>
      </w:r>
      <w:r>
        <w:rPr>
          <w:rFonts w:ascii="David" w:hAnsi="David"/>
          <w:rtl w:val="true"/>
        </w:rPr>
        <w:t>לא היה במצוקה כלכלית</w:t>
      </w:r>
      <w:r>
        <w:rPr>
          <w:rFonts w:cs="David" w:ascii="David" w:hAnsi="David"/>
          <w:rtl w:val="true"/>
        </w:rPr>
        <w:t xml:space="preserve">, </w:t>
      </w:r>
      <w:r>
        <w:rPr>
          <w:rFonts w:ascii="David" w:hAnsi="David"/>
          <w:rtl w:val="true"/>
        </w:rPr>
        <w:t>אלא חבר לחברה רעה וחש תחושות חוסר ביטחון בעקבות התפרצות מגפת הקורונה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ההליך הטיפולי הוא רק בראשיתו</w:t>
      </w:r>
      <w:r>
        <w:rPr>
          <w:rFonts w:cs="David" w:ascii="David" w:hAnsi="David"/>
          <w:rtl w:val="true"/>
        </w:rPr>
        <w:t xml:space="preserve">. </w:t>
      </w:r>
      <w:r>
        <w:rPr>
          <w:rFonts w:ascii="David" w:hAnsi="David"/>
          <w:rtl w:val="true"/>
        </w:rPr>
        <w:t>על כן החריגה לא תהיה ניכרת</w:t>
      </w:r>
      <w:r>
        <w:rPr>
          <w:rFonts w:cs="David" w:ascii="David" w:hAnsi="David"/>
          <w:rtl w:val="true"/>
        </w:rPr>
        <w:t xml:space="preserve">, </w:t>
      </w:r>
      <w:r>
        <w:rPr>
          <w:rFonts w:ascii="David" w:hAnsi="David"/>
          <w:rtl w:val="true"/>
        </w:rPr>
        <w:t>וזאת בשונה מהעונש שהומלץ על ידי שירות המבחן אשר חורג באופן ניכר ממתחם העונש ההולם</w:t>
      </w:r>
      <w:r>
        <w:rPr>
          <w:rFonts w:cs="David" w:ascii="David" w:hAnsi="David"/>
          <w:rtl w:val="true"/>
        </w:rPr>
        <w:t>.</w:t>
      </w:r>
    </w:p>
    <w:p>
      <w:pPr>
        <w:pStyle w:val="Normal"/>
        <w:suppressLineNumbers/>
        <w:spacing w:lineRule="auto" w:line="360" w:before="120" w:after="120"/>
        <w:ind w:start="283" w:end="0"/>
        <w:contextualSpacing/>
        <w:jc w:val="both"/>
        <w:rPr>
          <w:rFonts w:ascii="David" w:hAnsi="David" w:cs="David"/>
          <w:sz w:val="12"/>
          <w:szCs w:val="12"/>
        </w:rPr>
      </w:pPr>
      <w:r>
        <w:rPr>
          <w:rFonts w:cs="David" w:ascii="David" w:hAnsi="David"/>
          <w:sz w:val="12"/>
          <w:szCs w:val="12"/>
          <w:rtl w:val="true"/>
        </w:rPr>
      </w:r>
    </w:p>
    <w:p>
      <w:pPr>
        <w:pStyle w:val="Normal"/>
        <w:numPr>
          <w:ilvl w:val="0"/>
          <w:numId w:val="2"/>
        </w:numPr>
        <w:suppressLineNumbers/>
        <w:spacing w:lineRule="auto" w:line="360" w:before="120" w:after="120"/>
        <w:ind w:hanging="283" w:start="283" w:end="0"/>
        <w:contextualSpacing/>
        <w:jc w:val="both"/>
        <w:rPr/>
      </w:pPr>
      <w:r>
        <w:rPr>
          <w:rtl w:val="true"/>
        </w:rPr>
        <w:t>מעבר</w:t>
      </w:r>
      <w:r>
        <w:rPr>
          <w:rFonts w:cs="Times New Roman"/>
          <w:rtl w:val="true"/>
        </w:rPr>
        <w:t xml:space="preserve"> </w:t>
      </w:r>
      <w:r>
        <w:rPr>
          <w:rtl w:val="true"/>
        </w:rPr>
        <w:t>לאמור</w:t>
      </w:r>
      <w:r>
        <w:rPr>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הבהיר</w:t>
      </w:r>
      <w:r>
        <w:rPr>
          <w:rFonts w:cs="Times New Roman"/>
          <w:rtl w:val="true"/>
        </w:rPr>
        <w:t xml:space="preserve"> </w:t>
      </w:r>
      <w:r>
        <w:rPr>
          <w:rtl w:val="true"/>
        </w:rPr>
        <w:t>כי</w:t>
      </w:r>
      <w:r>
        <w:rPr>
          <w:rFonts w:cs="Times New Roman"/>
          <w:rtl w:val="true"/>
        </w:rPr>
        <w:t xml:space="preserve"> </w:t>
      </w:r>
      <w:r>
        <w:rPr>
          <w:rtl w:val="true"/>
        </w:rPr>
        <w:t>גם</w:t>
      </w:r>
      <w:r>
        <w:rPr>
          <w:rFonts w:cs="Times New Roman"/>
          <w:rtl w:val="true"/>
        </w:rPr>
        <w:t xml:space="preserve"> </w:t>
      </w:r>
      <w:r>
        <w:rPr>
          <w:rtl w:val="true"/>
        </w:rPr>
        <w:t>מקום</w:t>
      </w:r>
      <w:r>
        <w:rPr>
          <w:rFonts w:cs="Times New Roman"/>
          <w:rtl w:val="true"/>
        </w:rPr>
        <w:t xml:space="preserve"> </w:t>
      </w:r>
      <w:r>
        <w:rPr>
          <w:rtl w:val="true"/>
        </w:rPr>
        <w:t>בו</w:t>
      </w:r>
      <w:r>
        <w:rPr>
          <w:rFonts w:cs="Times New Roman"/>
          <w:rtl w:val="true"/>
        </w:rPr>
        <w:t xml:space="preserve"> </w:t>
      </w:r>
      <w:r>
        <w:rPr>
          <w:rtl w:val="true"/>
        </w:rPr>
        <w:t>מוצא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w:t>
      </w:r>
      <w:r>
        <w:rPr>
          <w:rFonts w:cs="Times New Roman"/>
          <w:rtl w:val="true"/>
        </w:rPr>
        <w:t xml:space="preserve"> </w:t>
      </w:r>
      <w:r>
        <w:rPr>
          <w:rtl w:val="true"/>
        </w:rPr>
        <w:t>שיקום</w:t>
      </w:r>
      <w:r>
        <w:rPr>
          <w:rtl w:val="true"/>
        </w:rPr>
        <w:t xml:space="preserve">, </w:t>
      </w:r>
      <w:r>
        <w:rPr>
          <w:rtl w:val="true"/>
        </w:rPr>
        <w:t>אין</w:t>
      </w:r>
      <w:r>
        <w:rPr>
          <w:rFonts w:cs="Times New Roman"/>
          <w:rtl w:val="true"/>
        </w:rPr>
        <w:t xml:space="preserve"> </w:t>
      </w:r>
      <w:r>
        <w:rPr>
          <w:rtl w:val="true"/>
        </w:rPr>
        <w:t>הדבר</w:t>
      </w:r>
      <w:r>
        <w:rPr>
          <w:rFonts w:cs="Times New Roman"/>
          <w:rtl w:val="true"/>
        </w:rPr>
        <w:t xml:space="preserve"> </w:t>
      </w:r>
      <w:r>
        <w:rPr>
          <w:rtl w:val="true"/>
        </w:rPr>
        <w:t>משליך</w:t>
      </w:r>
      <w:r>
        <w:rPr>
          <w:rFonts w:cs="Times New Roman"/>
          <w:rtl w:val="true"/>
        </w:rPr>
        <w:t xml:space="preserve"> </w:t>
      </w:r>
      <w:r>
        <w:rPr>
          <w:rtl w:val="true"/>
        </w:rPr>
        <w:t>בהכרח</w:t>
      </w:r>
      <w:r>
        <w:rPr>
          <w:rFonts w:cs="Times New Roman"/>
          <w:rtl w:val="true"/>
        </w:rPr>
        <w:t xml:space="preserve"> </w:t>
      </w:r>
      <w:r>
        <w:rPr>
          <w:rtl w:val="true"/>
        </w:rPr>
        <w:t>על</w:t>
      </w:r>
      <w:r>
        <w:rPr>
          <w:rFonts w:cs="Times New Roman"/>
          <w:rtl w:val="true"/>
        </w:rPr>
        <w:t xml:space="preserve"> </w:t>
      </w:r>
      <w:r>
        <w:rPr>
          <w:rtl w:val="true"/>
        </w:rPr>
        <w:t>שלילת</w:t>
      </w:r>
      <w:r>
        <w:rPr>
          <w:rFonts w:cs="Times New Roman"/>
          <w:rtl w:val="true"/>
        </w:rPr>
        <w:t xml:space="preserve"> </w:t>
      </w:r>
      <w:r>
        <w:rPr>
          <w:rtl w:val="true"/>
        </w:rPr>
        <w:t>אפשרות</w:t>
      </w:r>
      <w:r>
        <w:rPr>
          <w:rFonts w:cs="Times New Roman"/>
          <w:rtl w:val="true"/>
        </w:rPr>
        <w:t xml:space="preserve"> </w:t>
      </w:r>
      <w:r>
        <w:rPr>
          <w:rtl w:val="true"/>
        </w:rPr>
        <w:t>השתת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וזאת</w:t>
      </w:r>
      <w:r>
        <w:rPr>
          <w:rFonts w:cs="Times New Roman"/>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לחומרת</w:t>
      </w:r>
      <w:r>
        <w:rPr>
          <w:rFonts w:cs="Times New Roman"/>
          <w:rtl w:val="true"/>
        </w:rPr>
        <w:t xml:space="preserve"> </w:t>
      </w:r>
      <w:r>
        <w:rPr>
          <w:rtl w:val="true"/>
        </w:rPr>
        <w:t>המעשים</w:t>
      </w:r>
      <w:r>
        <w:rPr>
          <w:rFonts w:cs="Times New Roman"/>
          <w:rtl w:val="true"/>
        </w:rPr>
        <w:t xml:space="preserve"> </w:t>
      </w:r>
      <w:r>
        <w:rPr>
          <w:rtl w:val="true"/>
        </w:rPr>
        <w:t>)</w:t>
      </w:r>
      <w:r>
        <w:rPr>
          <w:color w:val="000000"/>
          <w:rtl w:val="true"/>
        </w:rPr>
        <w:t>ע</w:t>
      </w:r>
      <w:r>
        <w:rPr>
          <w:color w:val="000000"/>
          <w:rtl w:val="true"/>
        </w:rPr>
        <w:t>"</w:t>
      </w:r>
      <w:r>
        <w:rPr>
          <w:color w:val="000000"/>
          <w:rtl w:val="true"/>
        </w:rPr>
        <w:t>פ</w:t>
      </w:r>
      <w:r>
        <w:rPr>
          <w:rFonts w:cs="Times New Roman"/>
          <w:color w:val="000000"/>
          <w:rtl w:val="true"/>
        </w:rPr>
        <w:t xml:space="preserve"> </w:t>
      </w:r>
      <w:hyperlink r:id="rId61">
        <w:r>
          <w:rPr>
            <w:rStyle w:val="Hyperlink"/>
            <w:color w:val="0000FF"/>
            <w:u w:val="single"/>
          </w:rPr>
          <w:t>826/19</w:t>
        </w:r>
        <w:r>
          <w:rPr>
            <w:rStyle w:val="Hyperlink"/>
            <w:color w:val="0000FF"/>
            <w:u w:val="single"/>
            <w:rtl w:val="true"/>
          </w:rPr>
          <w:t xml:space="preserve"> </w:t>
        </w:r>
      </w:hyperlink>
      <w:r>
        <w:rPr>
          <w:rtl w:val="true"/>
        </w:rPr>
        <w:t xml:space="preserve"> </w:t>
      </w:r>
      <w:r>
        <w:rPr>
          <w:b/>
          <w:b/>
          <w:bCs/>
          <w:rtl w:val="true"/>
        </w:rPr>
        <w:t>יונג</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21.11.19</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8915/18</w:t>
        </w:r>
      </w:hyperlink>
      <w:r>
        <w:rPr>
          <w:rtl w:val="true"/>
        </w:rPr>
        <w:t xml:space="preserve"> </w:t>
      </w:r>
      <w:r>
        <w:rPr>
          <w:b/>
          <w:b/>
          <w:bCs/>
          <w:rtl w:val="true"/>
        </w:rPr>
        <w:t>מועזיז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25.07.19</w:t>
      </w:r>
      <w:r>
        <w:rPr>
          <w:rtl w:val="true"/>
        </w:rPr>
        <w:t xml:space="preserve">)). </w:t>
      </w:r>
      <w:r>
        <w:rPr>
          <w:rtl w:val="true"/>
        </w:rPr>
        <w:t>לא</w:t>
      </w:r>
      <w:r>
        <w:rPr>
          <w:rFonts w:cs="Times New Roman"/>
          <w:rtl w:val="true"/>
        </w:rPr>
        <w:t xml:space="preserve"> </w:t>
      </w:r>
      <w:r>
        <w:rPr>
          <w:rtl w:val="true"/>
        </w:rPr>
        <w:t>זו</w:t>
      </w:r>
      <w:r>
        <w:rPr>
          <w:rFonts w:cs="Times New Roman"/>
          <w:rtl w:val="true"/>
        </w:rPr>
        <w:t xml:space="preserve"> </w:t>
      </w:r>
      <w:r>
        <w:rPr>
          <w:rtl w:val="true"/>
        </w:rPr>
        <w:t>אף</w:t>
      </w:r>
      <w:r>
        <w:rPr>
          <w:rFonts w:cs="Times New Roman"/>
          <w:rtl w:val="true"/>
        </w:rPr>
        <w:t xml:space="preserve"> </w:t>
      </w:r>
      <w:r>
        <w:rPr>
          <w:rtl w:val="true"/>
        </w:rPr>
        <w:t>זו</w:t>
      </w:r>
      <w:r>
        <w:rPr>
          <w:rtl w:val="true"/>
        </w:rPr>
        <w:t xml:space="preserve">, </w:t>
      </w:r>
      <w:r>
        <w:rPr>
          <w:rtl w:val="true"/>
        </w:rPr>
        <w:t>כאמור</w:t>
      </w:r>
      <w:r>
        <w:rPr>
          <w:rtl w:val="true"/>
        </w:rPr>
        <w:t xml:space="preserve">, </w:t>
      </w:r>
      <w:r>
        <w:rPr>
          <w:rtl w:val="true"/>
        </w:rPr>
        <w:t>חלק</w:t>
      </w:r>
      <w:r>
        <w:rPr>
          <w:rFonts w:cs="Times New Roman"/>
          <w:rtl w:val="true"/>
        </w:rPr>
        <w:t xml:space="preserve"> </w:t>
      </w:r>
      <w:r>
        <w:rPr>
          <w:rtl w:val="true"/>
        </w:rPr>
        <w:t>מהליכי</w:t>
      </w:r>
      <w:r>
        <w:rPr>
          <w:rFonts w:cs="Times New Roman"/>
          <w:rtl w:val="true"/>
        </w:rPr>
        <w:t xml:space="preserve"> </w:t>
      </w:r>
      <w:r>
        <w:rPr>
          <w:rtl w:val="true"/>
        </w:rPr>
        <w:t>השיקום</w:t>
      </w:r>
      <w:r>
        <w:rPr>
          <w:rFonts w:cs="Times New Roman"/>
          <w:rtl w:val="true"/>
        </w:rPr>
        <w:t xml:space="preserve"> </w:t>
      </w:r>
      <w:r>
        <w:rPr>
          <w:rtl w:val="true"/>
        </w:rPr>
        <w:t>ניתן</w:t>
      </w:r>
      <w:r>
        <w:rPr>
          <w:rFonts w:cs="Times New Roman"/>
          <w:rtl w:val="true"/>
        </w:rPr>
        <w:t xml:space="preserve"> </w:t>
      </w:r>
      <w:r>
        <w:rPr>
          <w:rtl w:val="true"/>
        </w:rPr>
        <w:t>לעבור</w:t>
      </w:r>
      <w:r>
        <w:rPr>
          <w:rFonts w:cs="Times New Roman"/>
          <w:rtl w:val="true"/>
        </w:rPr>
        <w:t xml:space="preserve"> </w:t>
      </w:r>
      <w:r>
        <w:rPr>
          <w:rtl w:val="true"/>
        </w:rPr>
        <w:t>גם</w:t>
      </w:r>
      <w:r>
        <w:rPr>
          <w:rFonts w:cs="Times New Roman"/>
          <w:rtl w:val="true"/>
        </w:rPr>
        <w:t xml:space="preserve"> </w:t>
      </w:r>
      <w:r>
        <w:rPr>
          <w:rtl w:val="true"/>
        </w:rPr>
        <w:t>בין</w:t>
      </w:r>
      <w:r>
        <w:rPr>
          <w:rFonts w:cs="Times New Roman"/>
          <w:rtl w:val="true"/>
        </w:rPr>
        <w:t xml:space="preserve"> </w:t>
      </w:r>
      <w:r>
        <w:rPr>
          <w:rtl w:val="true"/>
        </w:rPr>
        <w:t>כותלי</w:t>
      </w:r>
      <w:r>
        <w:rPr>
          <w:rFonts w:cs="Times New Roman"/>
          <w:rtl w:val="true"/>
        </w:rPr>
        <w:t xml:space="preserve"> </w:t>
      </w:r>
      <w:r>
        <w:rPr>
          <w:rtl w:val="true"/>
        </w:rPr>
        <w:t>בית</w:t>
      </w:r>
      <w:r>
        <w:rPr>
          <w:rFonts w:cs="Times New Roman"/>
          <w:rtl w:val="true"/>
        </w:rPr>
        <w:t xml:space="preserve"> </w:t>
      </w:r>
      <w:r>
        <w:rPr>
          <w:rtl w:val="true"/>
        </w:rPr>
        <w:t>הסוהר</w:t>
      </w:r>
      <w:r>
        <w:rPr>
          <w:rtl w:val="true"/>
        </w:rPr>
        <w:t xml:space="preserve">, </w:t>
      </w:r>
      <w:r>
        <w:rPr>
          <w:rtl w:val="true"/>
        </w:rPr>
        <w:t>ולהיעזר</w:t>
      </w:r>
      <w:r>
        <w:rPr>
          <w:rFonts w:cs="Times New Roman"/>
          <w:rtl w:val="true"/>
        </w:rPr>
        <w:t xml:space="preserve"> </w:t>
      </w:r>
      <w:r>
        <w:rPr>
          <w:rtl w:val="true"/>
        </w:rPr>
        <w:t>ברשות</w:t>
      </w:r>
      <w:r>
        <w:rPr>
          <w:rFonts w:cs="Times New Roman"/>
          <w:rtl w:val="true"/>
        </w:rPr>
        <w:t xml:space="preserve"> </w:t>
      </w:r>
      <w:r>
        <w:rPr>
          <w:rtl w:val="true"/>
        </w:rPr>
        <w:t>לשיקום</w:t>
      </w:r>
      <w:r>
        <w:rPr>
          <w:rFonts w:cs="Times New Roman"/>
          <w:rtl w:val="true"/>
        </w:rPr>
        <w:t xml:space="preserve"> </w:t>
      </w:r>
      <w:r>
        <w:rPr>
          <w:rtl w:val="true"/>
        </w:rPr>
        <w:t>האסיר</w:t>
      </w:r>
      <w:r>
        <w:rPr>
          <w:rFonts w:cs="Times New Roman"/>
          <w:rtl w:val="true"/>
        </w:rPr>
        <w:t xml:space="preserve"> </w:t>
      </w:r>
      <w:r>
        <w:rPr>
          <w:rtl w:val="true"/>
        </w:rPr>
        <w:t>לאחר</w:t>
      </w:r>
      <w:r>
        <w:rPr>
          <w:rFonts w:cs="Times New Roman"/>
          <w:rtl w:val="true"/>
        </w:rPr>
        <w:t xml:space="preserve"> </w:t>
      </w:r>
      <w:r>
        <w:rPr>
          <w:rtl w:val="true"/>
        </w:rPr>
        <w:t>השחרור</w:t>
      </w:r>
      <w:r>
        <w:rPr>
          <w:rtl w:val="true"/>
        </w:rPr>
        <w:t>.</w:t>
      </w:r>
    </w:p>
    <w:p>
      <w:pPr>
        <w:pStyle w:val="ListParagraph"/>
        <w:numPr>
          <w:ilvl w:val="0"/>
          <w:numId w:val="2"/>
        </w:numPr>
        <w:ind w:hanging="360" w:start="360" w:end="0"/>
        <w:jc w:val="both"/>
        <w:rPr/>
      </w:pPr>
      <w:r>
        <w:rPr>
          <w:rtl w:val="true"/>
        </w:rPr>
        <w:t>אשר לעתירת התביעה לפסילת הנאשם מלנהוג ולהחזיק רישיון נהיגה</w:t>
      </w:r>
      <w:r>
        <w:rPr>
          <w:rtl w:val="true"/>
        </w:rPr>
        <w:t xml:space="preserve">, </w:t>
      </w:r>
      <w:r>
        <w:rPr>
          <w:rtl w:val="true"/>
        </w:rPr>
        <w:t>אני סבורה כי בהינתן כי הנאשם הסתייע בשני רכבים לצורך ביצוע כל העסקאות ואף נהג בהן בעצמו</w:t>
      </w:r>
      <w:r>
        <w:rPr>
          <w:rtl w:val="true"/>
        </w:rPr>
        <w:t xml:space="preserve">, </w:t>
      </w:r>
      <w:r>
        <w:rPr>
          <w:rtl w:val="true"/>
        </w:rPr>
        <w:t>יש מקום לפסילה</w:t>
      </w:r>
      <w:r>
        <w:rPr>
          <w:rtl w:val="true"/>
        </w:rPr>
        <w:t xml:space="preserve">. </w:t>
      </w:r>
      <w:r>
        <w:rPr>
          <w:rtl w:val="true"/>
        </w:rPr>
        <w:t>עם זאת</w:t>
      </w:r>
      <w:r>
        <w:rPr>
          <w:rtl w:val="true"/>
        </w:rPr>
        <w:t xml:space="preserve">, </w:t>
      </w:r>
      <w:r>
        <w:rPr>
          <w:rtl w:val="true"/>
        </w:rPr>
        <w:t>הפסילה תהא מתונה על מנת לאפשר לנאשם לחזור למעגל העבודה</w:t>
      </w:r>
      <w:r>
        <w:rPr>
          <w:rtl w:val="true"/>
        </w:rPr>
        <w:t xml:space="preserve">.   </w:t>
      </w:r>
    </w:p>
    <w:p>
      <w:pPr>
        <w:pStyle w:val="Normal"/>
        <w:numPr>
          <w:ilvl w:val="0"/>
          <w:numId w:val="2"/>
        </w:numPr>
        <w:suppressLineNumbers/>
        <w:spacing w:lineRule="auto" w:line="360" w:before="120" w:after="120"/>
        <w:ind w:hanging="283" w:start="283" w:end="0"/>
        <w:contextualSpacing/>
        <w:jc w:val="both"/>
        <w:rPr/>
      </w:pPr>
      <w:r>
        <w:rPr>
          <w:rtl w:val="true"/>
        </w:rPr>
        <w:t>אשר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ובשקלול</w:t>
      </w:r>
      <w:r>
        <w:rPr>
          <w:rFonts w:cs="Times New Roman"/>
          <w:rtl w:val="true"/>
        </w:rPr>
        <w:t xml:space="preserve"> </w:t>
      </w:r>
      <w:r>
        <w:rPr>
          <w:rtl w:val="true"/>
        </w:rPr>
        <w:t>מכלול</w:t>
      </w:r>
      <w:r>
        <w:rPr>
          <w:rFonts w:cs="Times New Roman"/>
          <w:rtl w:val="true"/>
        </w:rPr>
        <w:t xml:space="preserve"> </w:t>
      </w:r>
      <w:r>
        <w:rPr>
          <w:rtl w:val="true"/>
        </w:rPr>
        <w:t>השיקולים</w:t>
      </w:r>
      <w:r>
        <w:rPr>
          <w:rFonts w:cs="Times New Roman"/>
          <w:rtl w:val="true"/>
        </w:rPr>
        <w:t xml:space="preserve"> </w:t>
      </w:r>
      <w:r>
        <w:rPr>
          <w:rtl w:val="true"/>
        </w:rPr>
        <w:t>כאמור</w:t>
      </w:r>
      <w:r>
        <w:rPr>
          <w:rtl w:val="true"/>
        </w:rPr>
        <w:t xml:space="preserve">, </w:t>
      </w:r>
      <w:r>
        <w:rPr>
          <w:rtl w:val="true"/>
        </w:rPr>
        <w:t>הנני</w:t>
      </w:r>
      <w:r>
        <w:rPr>
          <w:rFonts w:cs="Times New Roman"/>
          <w:rtl w:val="true"/>
        </w:rPr>
        <w:t xml:space="preserve"> </w:t>
      </w:r>
      <w:r>
        <w:rPr>
          <w:rtl w:val="true"/>
        </w:rPr>
        <w:t>גוזרת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כדלהלן</w:t>
      </w:r>
      <w:r>
        <w:rPr>
          <w:rtl w:val="true"/>
        </w:rPr>
        <w:t>:</w:t>
      </w:r>
    </w:p>
    <w:p>
      <w:pPr>
        <w:pStyle w:val="ListParagraph"/>
        <w:numPr>
          <w:ilvl w:val="1"/>
          <w:numId w:val="2"/>
        </w:numPr>
        <w:suppressLineNumbers/>
        <w:spacing w:before="120" w:after="120"/>
        <w:ind w:hanging="360" w:start="1440" w:end="0"/>
        <w:contextualSpacing/>
        <w:jc w:val="both"/>
        <w:rPr/>
      </w:pPr>
      <w:r>
        <w:rPr/>
        <w:t>20</w:t>
      </w:r>
      <w:r>
        <w:rPr>
          <w:rtl w:val="true"/>
        </w:rPr>
        <w:t xml:space="preserve"> </w:t>
      </w:r>
      <w:r>
        <w:rPr>
          <w:rtl w:val="true"/>
        </w:rPr>
        <w:t>חודשי מאסר בפועל בניכוי ימי מעצרו</w:t>
      </w:r>
      <w:r>
        <w:rPr>
          <w:rtl w:val="true"/>
        </w:rPr>
        <w:t>.</w:t>
      </w:r>
    </w:p>
    <w:p>
      <w:pPr>
        <w:pStyle w:val="ListParagraph"/>
        <w:suppressLineNumbers/>
        <w:spacing w:before="120" w:after="120"/>
        <w:ind w:start="1440" w:end="0"/>
        <w:contextualSpacing/>
        <w:jc w:val="both"/>
        <w:rPr>
          <w:sz w:val="12"/>
          <w:szCs w:val="12"/>
        </w:rPr>
      </w:pPr>
      <w:r>
        <w:rPr>
          <w:sz w:val="12"/>
          <w:szCs w:val="12"/>
          <w:rtl w:val="true"/>
        </w:rPr>
      </w:r>
    </w:p>
    <w:p>
      <w:pPr>
        <w:pStyle w:val="ListParagraph"/>
        <w:numPr>
          <w:ilvl w:val="1"/>
          <w:numId w:val="2"/>
        </w:numPr>
        <w:suppressLineNumbers/>
        <w:spacing w:before="120" w:after="120"/>
        <w:ind w:hanging="360" w:start="1440" w:end="0"/>
        <w:contextualSpacing/>
        <w:jc w:val="both"/>
        <w:rPr/>
      </w:pPr>
      <w:r>
        <w:rPr/>
        <w:t>12</w:t>
      </w:r>
      <w:r>
        <w:rPr>
          <w:rtl w:val="true"/>
        </w:rPr>
        <w:t xml:space="preserve"> </w:t>
      </w:r>
      <w:r>
        <w:rPr>
          <w:rtl w:val="true"/>
        </w:rPr>
        <w:t>חודשי מאסר</w:t>
      </w:r>
      <w:r>
        <w:rPr>
          <w:rtl w:val="true"/>
        </w:rPr>
        <w:t xml:space="preserve">. </w:t>
      </w:r>
      <w:r>
        <w:rPr>
          <w:rtl w:val="true"/>
        </w:rPr>
        <w:t>הנאשם לא ירצה עונש זה אלא אם יעבור בתוך שלוש שנים מיום שחרורו על עבירת סמים מסוג פשע</w:t>
      </w:r>
      <w:r>
        <w:rPr>
          <w:rtl w:val="true"/>
        </w:rPr>
        <w:t xml:space="preserve">. </w:t>
      </w:r>
    </w:p>
    <w:p>
      <w:pPr>
        <w:pStyle w:val="ListParagraph"/>
        <w:numPr>
          <w:ilvl w:val="1"/>
          <w:numId w:val="2"/>
        </w:numPr>
        <w:suppressLineNumbers/>
        <w:spacing w:before="120" w:after="120"/>
        <w:ind w:hanging="360" w:start="1440" w:end="0"/>
        <w:contextualSpacing/>
        <w:jc w:val="both"/>
        <w:rPr/>
      </w:pPr>
      <w:r>
        <w:rPr/>
        <w:t>5</w:t>
      </w:r>
      <w:r>
        <w:rPr>
          <w:rtl w:val="true"/>
        </w:rPr>
        <w:t xml:space="preserve"> </w:t>
      </w:r>
      <w:r>
        <w:rPr>
          <w:rtl w:val="true"/>
        </w:rPr>
        <w:t>חודשי פסילה מלנהוג</w:t>
      </w:r>
      <w:r>
        <w:rPr>
          <w:rtl w:val="true"/>
        </w:rPr>
        <w:t>.</w:t>
      </w:r>
      <w:r>
        <w:rPr>
          <w:b/>
          <w:bCs/>
          <w:rtl w:val="true"/>
        </w:rPr>
        <w:t xml:space="preserve"> </w:t>
      </w:r>
      <w:r>
        <w:rPr>
          <w:rtl w:val="true"/>
        </w:rPr>
        <w:t xml:space="preserve">מניין תקופת הפסילה יחל </w:t>
      </w:r>
      <w:r>
        <w:rPr/>
        <w:t>7</w:t>
      </w:r>
      <w:r>
        <w:rPr>
          <w:rtl w:val="true"/>
        </w:rPr>
        <w:t xml:space="preserve"> </w:t>
      </w:r>
      <w:r>
        <w:rPr>
          <w:rtl w:val="true"/>
        </w:rPr>
        <w:t>ימים לאחר שחרור הנאשם ממאסר ובכפוף להצגת אישור על מועד השחרור והפקדת רישיון הנהיגה במזכירות בית המשפט</w:t>
      </w:r>
      <w:r>
        <w:rPr>
          <w:rtl w:val="true"/>
        </w:rPr>
        <w:t xml:space="preserve">. </w:t>
      </w:r>
    </w:p>
    <w:p>
      <w:pPr>
        <w:pStyle w:val="ListParagraph"/>
        <w:suppressLineNumbers/>
        <w:spacing w:before="120" w:after="120"/>
        <w:ind w:start="1440" w:end="0"/>
        <w:contextualSpacing/>
        <w:jc w:val="both"/>
        <w:rPr>
          <w:sz w:val="12"/>
          <w:szCs w:val="12"/>
        </w:rPr>
      </w:pPr>
      <w:r>
        <w:rPr>
          <w:sz w:val="12"/>
          <w:szCs w:val="12"/>
          <w:rtl w:val="true"/>
        </w:rPr>
      </w:r>
    </w:p>
    <w:p>
      <w:pPr>
        <w:pStyle w:val="ListParagraph"/>
        <w:numPr>
          <w:ilvl w:val="1"/>
          <w:numId w:val="2"/>
        </w:numPr>
        <w:suppressLineNumbers/>
        <w:spacing w:before="120" w:after="120"/>
        <w:ind w:hanging="360" w:start="1440" w:end="0"/>
        <w:contextualSpacing/>
        <w:jc w:val="both"/>
        <w:rPr/>
      </w:pPr>
      <w:r>
        <w:rPr/>
        <w:t>10</w:t>
      </w:r>
      <w:r>
        <w:rPr>
          <w:rtl w:val="true"/>
        </w:rPr>
        <w:t xml:space="preserve"> </w:t>
      </w:r>
      <w:r>
        <w:rPr>
          <w:rtl w:val="true"/>
        </w:rPr>
        <w:t>חודשי פסילה</w:t>
      </w:r>
      <w:r>
        <w:rPr>
          <w:rtl w:val="true"/>
        </w:rPr>
        <w:t xml:space="preserve">. </w:t>
      </w:r>
      <w:r>
        <w:rPr>
          <w:rtl w:val="true"/>
        </w:rPr>
        <w:t>הנאשם לא ירצה עונש זה</w:t>
      </w:r>
      <w:r>
        <w:rPr>
          <w:rtl w:val="true"/>
        </w:rPr>
        <w:t xml:space="preserve">, </w:t>
      </w:r>
      <w:r>
        <w:rPr>
          <w:rtl w:val="true"/>
        </w:rPr>
        <w:t xml:space="preserve">אלא אם בתוך </w:t>
      </w:r>
      <w:r>
        <w:rPr/>
        <w:t>3</w:t>
      </w:r>
      <w:r>
        <w:rPr>
          <w:rtl w:val="true"/>
        </w:rPr>
        <w:t xml:space="preserve"> </w:t>
      </w:r>
      <w:r>
        <w:rPr>
          <w:rtl w:val="true"/>
        </w:rPr>
        <w:t>שנים מיום שחרורו מהמאסר יעבור עבירת סמים מסוג פשע</w:t>
      </w:r>
      <w:r>
        <w:rPr>
          <w:rtl w:val="true"/>
        </w:rPr>
        <w:t xml:space="preserve">. </w:t>
      </w:r>
    </w:p>
    <w:p>
      <w:pPr>
        <w:pStyle w:val="ListParagraph"/>
        <w:numPr>
          <w:ilvl w:val="1"/>
          <w:numId w:val="2"/>
        </w:numPr>
        <w:spacing w:lineRule="atLeast" w:line="360"/>
        <w:ind w:hanging="360" w:start="1440" w:end="0"/>
        <w:jc w:val="both"/>
        <w:rPr>
          <w:rFonts w:ascii="Arial" w:hAnsi="Arial" w:cs="Arial"/>
          <w:b/>
          <w:bCs/>
        </w:rPr>
      </w:pPr>
      <w:r>
        <w:rPr>
          <w:rtl w:val="true"/>
        </w:rPr>
        <w:t>לא מצאתי להטיל קנס</w:t>
      </w:r>
      <w:r>
        <w:rPr>
          <w:rtl w:val="true"/>
        </w:rPr>
        <w:t xml:space="preserve">, </w:t>
      </w:r>
      <w:r>
        <w:rPr>
          <w:rtl w:val="true"/>
        </w:rPr>
        <w:t xml:space="preserve">בשים לב לכך שעל נאשם </w:t>
      </w:r>
      <w:r>
        <w:rPr/>
        <w:t>1</w:t>
      </w:r>
      <w:r>
        <w:rPr>
          <w:rtl w:val="true"/>
        </w:rPr>
        <w:t xml:space="preserve"> </w:t>
      </w:r>
      <w:r>
        <w:rPr>
          <w:rtl w:val="true"/>
        </w:rPr>
        <w:t>הוטל קנס ולא חולט דבר</w:t>
      </w:r>
      <w:r>
        <w:rPr>
          <w:rtl w:val="true"/>
        </w:rPr>
        <w:t xml:space="preserve">, </w:t>
      </w:r>
      <w:r>
        <w:rPr>
          <w:rtl w:val="true"/>
        </w:rPr>
        <w:t>מאחר שהיה נעדר נכסים</w:t>
      </w:r>
      <w:r>
        <w:rPr>
          <w:rtl w:val="true"/>
        </w:rPr>
        <w:t xml:space="preserve">, </w:t>
      </w:r>
      <w:r>
        <w:rPr>
          <w:rtl w:val="true"/>
        </w:rPr>
        <w:t>בעוד שכפי שיפורט להלן</w:t>
      </w:r>
      <w:r>
        <w:rPr>
          <w:rtl w:val="true"/>
        </w:rPr>
        <w:t xml:space="preserve">, </w:t>
      </w:r>
      <w:r>
        <w:rPr>
          <w:rtl w:val="true"/>
        </w:rPr>
        <w:t>רכיב החילוט מהווה נדבך משמעותי בעונשו של הנאשם</w:t>
      </w:r>
      <w:r>
        <w:rPr>
          <w:rtl w:val="true"/>
        </w:rPr>
        <w:t>.</w:t>
      </w:r>
      <w:r>
        <w:rPr>
          <w:rFonts w:cs="Arial" w:ascii="Arial" w:hAnsi="Arial"/>
          <w:rtl w:val="true"/>
        </w:rPr>
        <w:t xml:space="preserve"> </w:t>
      </w:r>
      <w:r>
        <w:rPr>
          <w:rFonts w:ascii="Arial" w:hAnsi="Arial" w:cs="Arial"/>
          <w:rtl w:val="true"/>
        </w:rPr>
        <w:t>אמנם</w:t>
      </w:r>
      <w:r>
        <w:rPr>
          <w:rFonts w:ascii="Calibri" w:hAnsi="Calibri" w:cs="Calibri"/>
          <w:rtl w:val="true"/>
        </w:rPr>
        <w:t xml:space="preserve"> ההלכה הפסוקה הינה כי חילוט וקנס אינם אמצעים עונשיים חלופיים</w:t>
      </w:r>
      <w:r>
        <w:rPr>
          <w:rFonts w:cs="Calibri" w:ascii="Calibri" w:hAnsi="Calibri"/>
          <w:rtl w:val="true"/>
        </w:rPr>
        <w:t xml:space="preserve">, </w:t>
      </w:r>
      <w:r>
        <w:rPr>
          <w:rFonts w:ascii="Calibri" w:hAnsi="Calibri" w:cs="Calibri"/>
          <w:rtl w:val="true"/>
        </w:rPr>
        <w:t>וכי מטרת החילוט הינה</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הוצאת בלעו של גזלן מפיו</w:t>
      </w:r>
      <w:r>
        <w:rPr>
          <w:rFonts w:cs="Calibri" w:ascii="Calibri" w:hAnsi="Calibri"/>
          <w:b/>
          <w:bCs/>
          <w:rtl w:val="true"/>
        </w:rPr>
        <w:t xml:space="preserve">" </w:t>
      </w:r>
      <w:r>
        <w:rPr>
          <w:rFonts w:cs="Calibri" w:ascii="Calibri" w:hAnsi="Calibri"/>
          <w:rtl w:val="true"/>
        </w:rPr>
        <w:t>(</w:t>
      </w:r>
      <w:hyperlink r:id="rId6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7475/95</w:t>
        </w:r>
      </w:hyperlink>
      <w:r>
        <w:rPr>
          <w:rFonts w:cs="Calibri" w:ascii="Calibri" w:hAnsi="Calibri"/>
          <w:b/>
          <w:bCs/>
          <w:rtl w:val="true"/>
        </w:rPr>
        <w:t xml:space="preserve"> </w:t>
      </w:r>
      <w:r>
        <w:rPr>
          <w:rFonts w:ascii="Calibri" w:hAnsi="Calibri" w:cs="Calibri"/>
          <w:b/>
          <w:b/>
          <w:bCs/>
          <w:rtl w:val="true"/>
        </w:rPr>
        <w:t>מדינת ישראל נ</w:t>
      </w:r>
      <w:r>
        <w:rPr>
          <w:rFonts w:cs="Calibri" w:ascii="Calibri" w:hAnsi="Calibri"/>
          <w:b/>
          <w:bCs/>
          <w:rtl w:val="true"/>
        </w:rPr>
        <w:t>'</w:t>
      </w:r>
      <w:r>
        <w:rPr>
          <w:rFonts w:cs="Calibri" w:ascii="Calibri" w:hAnsi="Calibri"/>
          <w:rtl w:val="true"/>
        </w:rPr>
        <w:t xml:space="preserve"> </w:t>
      </w:r>
      <w:r>
        <w:rPr>
          <w:rFonts w:ascii="Calibri" w:hAnsi="Calibri" w:cs="Calibri"/>
          <w:b/>
          <w:b/>
          <w:bCs/>
          <w:rtl w:val="true"/>
        </w:rPr>
        <w:t>צ</w:t>
      </w:r>
      <w:r>
        <w:rPr>
          <w:rFonts w:cs="Calibri" w:ascii="Calibri" w:hAnsi="Calibri"/>
          <w:b/>
          <w:bCs/>
          <w:rtl w:val="true"/>
        </w:rPr>
        <w:t>'</w:t>
      </w:r>
      <w:r>
        <w:rPr>
          <w:rFonts w:ascii="Calibri" w:hAnsi="Calibri" w:cs="Calibri"/>
          <w:b/>
          <w:b/>
          <w:bCs/>
          <w:rtl w:val="true"/>
        </w:rPr>
        <w:t xml:space="preserve">רלי בן שטרית </w:t>
      </w:r>
      <w:r>
        <w:rPr>
          <w:rFonts w:cs="Calibri" w:ascii="Calibri" w:hAnsi="Calibri"/>
          <w:rtl w:val="true"/>
        </w:rPr>
        <w:t>(</w:t>
      </w:r>
      <w:r>
        <w:rPr>
          <w:rFonts w:cs="Calibri" w:ascii="Calibri" w:hAnsi="Calibri"/>
        </w:rPr>
        <w:t>18.5.98</w:t>
      </w:r>
      <w:r>
        <w:rPr>
          <w:rFonts w:cs="Calibri" w:ascii="Calibri" w:hAnsi="Calibri"/>
          <w:rtl w:val="true"/>
        </w:rPr>
        <w:t>),</w:t>
      </w:r>
      <w:r>
        <w:rPr>
          <w:rFonts w:cs="Calibri" w:ascii="Calibri" w:hAnsi="Calibri"/>
          <w:b/>
          <w:bCs/>
          <w:rtl w:val="true"/>
        </w:rPr>
        <w:t xml:space="preserve"> </w:t>
      </w:r>
      <w:r>
        <w:rPr>
          <w:rFonts w:ascii="Calibri" w:hAnsi="Calibri" w:cs="Calibri"/>
          <w:rtl w:val="true"/>
        </w:rPr>
        <w:t>ואולם במקרה זה שיקולי אחידות בענישה הובילו לתוצאה זו</w:t>
      </w:r>
      <w:r>
        <w:rPr>
          <w:rFonts w:cs="Calibri" w:ascii="Calibri" w:hAnsi="Calibri"/>
          <w:rtl w:val="true"/>
        </w:rPr>
        <w:t xml:space="preserve">. </w:t>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cs="Arial" w:ascii="Arial" w:hAnsi="Arial"/>
          <w:b/>
          <w:bCs/>
          <w:u w:val="single"/>
          <w:rtl w:val="true"/>
        </w:rPr>
      </w:r>
    </w:p>
    <w:p>
      <w:pPr>
        <w:pStyle w:val="Normal"/>
        <w:ind w:end="0"/>
        <w:jc w:val="center"/>
        <w:rPr>
          <w:rFonts w:ascii="Arial" w:hAnsi="Arial" w:cs="Arial"/>
          <w:b/>
          <w:bCs/>
          <w:u w:val="single"/>
        </w:rPr>
      </w:pPr>
      <w:r>
        <w:rPr>
          <w:rFonts w:ascii="Arial" w:hAnsi="Arial" w:cs="Arial"/>
          <w:b/>
          <w:b/>
          <w:bCs/>
          <w:u w:val="single"/>
          <w:rtl w:val="true"/>
        </w:rPr>
        <w:t>סוגיית החילוט</w:t>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rFonts w:ascii="Arial" w:hAnsi="Arial" w:cs="Arial"/>
          <w:b/>
          <w:bCs/>
          <w:u w:val="single"/>
        </w:rPr>
      </w:pPr>
      <w:r>
        <w:rPr>
          <w:rFonts w:ascii="Arial" w:hAnsi="Arial" w:cs="Arial"/>
          <w:b/>
          <w:b/>
          <w:bCs/>
          <w:u w:val="single"/>
          <w:rtl w:val="true"/>
        </w:rPr>
        <w:t>רקע</w:t>
      </w:r>
    </w:p>
    <w:p>
      <w:pPr>
        <w:pStyle w:val="Normal"/>
        <w:numPr>
          <w:ilvl w:val="0"/>
          <w:numId w:val="2"/>
        </w:numPr>
        <w:suppressLineNumbers/>
        <w:spacing w:lineRule="auto" w:line="360" w:before="120" w:after="120"/>
        <w:ind w:hanging="283" w:start="283" w:end="0"/>
        <w:contextualSpacing/>
        <w:jc w:val="both"/>
        <w:rPr>
          <w:rFonts w:ascii="Arial" w:hAnsi="Arial" w:cs="Arial"/>
        </w:rPr>
      </w:pPr>
      <w:r>
        <w:rPr>
          <w:rFonts w:ascii="Arial" w:hAnsi="Arial" w:cs="Arial"/>
          <w:rtl w:val="true"/>
        </w:rPr>
        <w:t xml:space="preserve">ביום </w:t>
      </w:r>
      <w:r>
        <w:rPr>
          <w:rFonts w:cs="Arial" w:ascii="Arial" w:hAnsi="Arial"/>
        </w:rPr>
        <w:t>21.3.22</w:t>
      </w:r>
      <w:r>
        <w:rPr>
          <w:rFonts w:cs="Arial" w:ascii="Arial" w:hAnsi="Arial"/>
          <w:rtl w:val="true"/>
        </w:rPr>
        <w:t xml:space="preserve"> </w:t>
      </w:r>
      <w:r>
        <w:rPr>
          <w:rFonts w:ascii="Arial" w:hAnsi="Arial" w:cs="Arial"/>
          <w:rtl w:val="true"/>
        </w:rPr>
        <w:t>הוגש</w:t>
      </w:r>
      <w:r>
        <w:rPr>
          <w:rFonts w:cs="Arial" w:ascii="Arial" w:hAnsi="Arial"/>
          <w:rtl w:val="true"/>
        </w:rPr>
        <w:t xml:space="preserve">, </w:t>
      </w:r>
      <w:r>
        <w:rPr>
          <w:rFonts w:ascii="Arial" w:hAnsi="Arial" w:cs="Arial"/>
          <w:rtl w:val="true"/>
        </w:rPr>
        <w:t>כאמור</w:t>
      </w:r>
      <w:r>
        <w:rPr>
          <w:rFonts w:cs="Arial" w:ascii="Arial" w:hAnsi="Arial"/>
          <w:rtl w:val="true"/>
        </w:rPr>
        <w:t>,</w:t>
      </w:r>
      <w:r>
        <w:rPr>
          <w:rFonts w:cs="Arial" w:ascii="Arial" w:hAnsi="Arial"/>
          <w:rtl w:val="true"/>
        </w:rPr>
        <w:t xml:space="preserve"> </w:t>
      </w:r>
      <w:r>
        <w:rPr>
          <w:rFonts w:ascii="Arial" w:hAnsi="Arial" w:cs="Arial"/>
          <w:rtl w:val="true"/>
        </w:rPr>
        <w:t>כתב אישום כנגד הנאשם ובו עתרה המאשימה על הכרזת</w:t>
      </w:r>
      <w:r>
        <w:rPr>
          <w:rFonts w:ascii="Arial" w:hAnsi="Arial" w:cs="Arial"/>
          <w:rtl w:val="true"/>
        </w:rPr>
        <w:t>ו</w:t>
      </w:r>
      <w:r>
        <w:rPr>
          <w:rFonts w:ascii="Arial" w:hAnsi="Arial" w:cs="Arial"/>
          <w:rtl w:val="true"/>
        </w:rPr>
        <w:t xml:space="preserve"> כ</w:t>
      </w:r>
      <w:r>
        <w:rPr>
          <w:rFonts w:cs="Arial" w:ascii="Arial" w:hAnsi="Arial"/>
          <w:rtl w:val="true"/>
        </w:rPr>
        <w:t>"</w:t>
      </w:r>
      <w:r>
        <w:rPr>
          <w:rFonts w:ascii="Arial" w:hAnsi="Arial" w:cs="Arial"/>
          <w:rtl w:val="true"/>
        </w:rPr>
        <w:t>סוחר סמים</w:t>
      </w:r>
      <w:r>
        <w:rPr>
          <w:rFonts w:cs="Arial" w:ascii="Arial" w:hAnsi="Arial"/>
          <w:rtl w:val="true"/>
        </w:rPr>
        <w:t xml:space="preserve">" </w:t>
      </w:r>
      <w:r>
        <w:rPr>
          <w:rFonts w:ascii="Arial" w:hAnsi="Arial" w:cs="Arial"/>
          <w:rtl w:val="true"/>
        </w:rPr>
        <w:t>ועל חילוט רכושו</w:t>
      </w:r>
      <w:r>
        <w:rPr>
          <w:rFonts w:cs="Arial" w:ascii="Arial" w:hAnsi="Arial"/>
          <w:rtl w:val="true"/>
        </w:rPr>
        <w:t xml:space="preserve">, </w:t>
      </w:r>
      <w:r>
        <w:rPr>
          <w:rFonts w:ascii="Arial" w:hAnsi="Arial" w:cs="Arial"/>
          <w:rtl w:val="true"/>
        </w:rPr>
        <w:t>כדלהלן</w:t>
      </w:r>
      <w:r>
        <w:rPr>
          <w:rFonts w:cs="Arial" w:ascii="Arial" w:hAnsi="Arial"/>
          <w:rtl w:val="true"/>
        </w:rPr>
        <w:t xml:space="preserve">: </w:t>
      </w:r>
      <w:r>
        <w:rPr>
          <w:rFonts w:ascii="Arial" w:hAnsi="Arial" w:cs="Arial"/>
          <w:rtl w:val="true"/>
        </w:rPr>
        <w:t>סך</w:t>
      </w:r>
      <w:r>
        <w:rPr>
          <w:rFonts w:ascii="Arial" w:hAnsi="Arial" w:cs="Arial"/>
          <w:rtl w:val="true"/>
        </w:rPr>
        <w:t xml:space="preserve"> </w:t>
      </w:r>
      <w:r>
        <w:rPr>
          <w:rFonts w:cs="Arial" w:ascii="Arial" w:hAnsi="Arial"/>
        </w:rPr>
        <w:t>14,750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r>
        <w:rPr>
          <w:rFonts w:ascii="Arial" w:hAnsi="Arial" w:cs="Arial"/>
          <w:rtl w:val="true"/>
        </w:rPr>
        <w:t>ס</w:t>
      </w:r>
      <w:r>
        <w:rPr>
          <w:rFonts w:ascii="Arial" w:hAnsi="Arial" w:cs="Arial"/>
          <w:rtl w:val="true"/>
        </w:rPr>
        <w:t>ך</w:t>
      </w:r>
      <w:r>
        <w:rPr>
          <w:rFonts w:ascii="Arial" w:hAnsi="Arial" w:cs="Arial"/>
          <w:rtl w:val="true"/>
        </w:rPr>
        <w:t xml:space="preserve"> </w:t>
      </w:r>
      <w:r>
        <w:rPr>
          <w:rFonts w:cs="Arial" w:ascii="Arial" w:hAnsi="Arial"/>
        </w:rPr>
        <w:t>724</w:t>
      </w:r>
      <w:r>
        <w:rPr>
          <w:rFonts w:cs="Arial" w:ascii="Arial" w:hAnsi="Arial"/>
          <w:rtl w:val="true"/>
        </w:rPr>
        <w:t xml:space="preserve"> </w:t>
      </w:r>
      <w:r>
        <w:rPr>
          <w:rFonts w:ascii="Arial" w:hAnsi="Arial" w:cs="Arial"/>
          <w:rtl w:val="true"/>
        </w:rPr>
        <w:t>דולר</w:t>
      </w:r>
      <w:r>
        <w:rPr>
          <w:rFonts w:cs="Arial" w:ascii="Arial" w:hAnsi="Arial"/>
          <w:rtl w:val="true"/>
        </w:rPr>
        <w:t xml:space="preserve">, </w:t>
      </w:r>
      <w:r>
        <w:rPr>
          <w:rFonts w:ascii="Arial" w:hAnsi="Arial" w:cs="Arial"/>
          <w:rtl w:val="true"/>
        </w:rPr>
        <w:t>סך</w:t>
      </w:r>
      <w:r>
        <w:rPr>
          <w:rFonts w:ascii="Arial" w:hAnsi="Arial" w:cs="Arial"/>
          <w:rtl w:val="true"/>
        </w:rPr>
        <w:t xml:space="preserve"> </w:t>
      </w:r>
      <w:r>
        <w:rPr>
          <w:rFonts w:cs="Arial" w:ascii="Arial" w:hAnsi="Arial"/>
        </w:rPr>
        <w:t>200</w:t>
      </w:r>
      <w:r>
        <w:rPr>
          <w:rFonts w:cs="Arial" w:ascii="Arial" w:hAnsi="Arial"/>
          <w:rtl w:val="true"/>
        </w:rPr>
        <w:t xml:space="preserve"> </w:t>
      </w:r>
      <w:r>
        <w:rPr>
          <w:rFonts w:ascii="Arial" w:hAnsi="Arial" w:cs="Arial"/>
          <w:rtl w:val="true"/>
        </w:rPr>
        <w:t>לאו</w:t>
      </w:r>
      <w:r>
        <w:rPr>
          <w:rFonts w:cs="Arial" w:ascii="Arial" w:hAnsi="Arial"/>
          <w:rtl w:val="true"/>
        </w:rPr>
        <w:t>,</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756,645</w:t>
      </w:r>
      <w:r>
        <w:rPr>
          <w:rFonts w:cs="Arial" w:ascii="Arial" w:hAnsi="Arial"/>
          <w:rtl w:val="true"/>
        </w:rPr>
        <w:t xml:space="preserve"> ₪ </w:t>
      </w:r>
      <w:r>
        <w:rPr>
          <w:rFonts w:ascii="Arial" w:hAnsi="Arial" w:cs="Arial"/>
          <w:rtl w:val="true"/>
        </w:rPr>
        <w:t>אשר נתפסו בחשבון הבנק של הנאשם</w:t>
      </w:r>
      <w:r>
        <w:rPr>
          <w:rFonts w:cs="Arial" w:ascii="Arial" w:hAnsi="Arial"/>
          <w:rtl w:val="true"/>
        </w:rPr>
        <w:t xml:space="preserve">. </w:t>
      </w:r>
      <w:r>
        <w:rPr>
          <w:rFonts w:ascii="Arial" w:hAnsi="Arial" w:cs="Arial"/>
          <w:rtl w:val="true"/>
        </w:rPr>
        <w:t>כמו כן</w:t>
      </w:r>
      <w:r>
        <w:rPr>
          <w:rFonts w:cs="Arial" w:ascii="Arial" w:hAnsi="Arial"/>
          <w:rtl w:val="true"/>
        </w:rPr>
        <w:t>,</w:t>
      </w:r>
      <w:r>
        <w:rPr>
          <w:rFonts w:cs="Arial" w:ascii="Arial" w:hAnsi="Arial"/>
          <w:rtl w:val="true"/>
        </w:rPr>
        <w:t xml:space="preserve"> </w:t>
      </w:r>
      <w:r>
        <w:rPr>
          <w:rFonts w:ascii="Arial" w:hAnsi="Arial" w:cs="Arial"/>
          <w:rtl w:val="true"/>
        </w:rPr>
        <w:t>הוגשה בקשה לסעדים זמניים בנוגע לרכוש שחילוט</w:t>
      </w:r>
      <w:r>
        <w:rPr>
          <w:rFonts w:ascii="Arial" w:hAnsi="Arial" w:cs="Arial"/>
          <w:rtl w:val="true"/>
        </w:rPr>
        <w:t>ו</w:t>
      </w:r>
      <w:r>
        <w:rPr>
          <w:rFonts w:ascii="Arial" w:hAnsi="Arial" w:cs="Arial"/>
          <w:rtl w:val="true"/>
        </w:rPr>
        <w:t xml:space="preserve"> התבקש בצ</w:t>
      </w:r>
      <w:r>
        <w:rPr>
          <w:rFonts w:cs="Arial" w:ascii="Arial" w:hAnsi="Arial"/>
          <w:rtl w:val="true"/>
        </w:rPr>
        <w:t>"</w:t>
      </w:r>
      <w:r>
        <w:rPr>
          <w:rFonts w:ascii="Arial" w:hAnsi="Arial" w:cs="Arial"/>
          <w:rtl w:val="true"/>
        </w:rPr>
        <w:t xml:space="preserve">א </w:t>
      </w:r>
      <w:r>
        <w:rPr>
          <w:rFonts w:cs="Arial" w:ascii="Arial" w:hAnsi="Arial"/>
        </w:rPr>
        <w:t>11745-03-21</w:t>
      </w:r>
      <w:r>
        <w:rPr>
          <w:rFonts w:cs="Arial" w:ascii="Arial" w:hAnsi="Arial"/>
          <w:rtl w:val="true"/>
        </w:rPr>
        <w:t xml:space="preserve"> </w:t>
      </w:r>
      <w:r>
        <w:rPr>
          <w:rFonts w:ascii="Arial" w:hAnsi="Arial" w:cs="Arial"/>
          <w:rtl w:val="true"/>
        </w:rPr>
        <w:t>שהתנהל לפני כבוד השופט ר</w:t>
      </w:r>
      <w:r>
        <w:rPr>
          <w:rFonts w:cs="Arial" w:ascii="Arial" w:hAnsi="Arial"/>
          <w:rtl w:val="true"/>
        </w:rPr>
        <w:t>'</w:t>
      </w:r>
      <w:r>
        <w:rPr>
          <w:rFonts w:cs="Arial" w:ascii="Arial" w:hAnsi="Arial"/>
          <w:rtl w:val="true"/>
        </w:rPr>
        <w:t xml:space="preserve"> </w:t>
      </w:r>
      <w:r>
        <w:rPr>
          <w:rFonts w:ascii="Arial" w:hAnsi="Arial" w:cs="Arial"/>
          <w:rtl w:val="true"/>
        </w:rPr>
        <w:t>יעקובי</w:t>
      </w:r>
      <w:r>
        <w:rPr>
          <w:rFonts w:ascii="Arial" w:hAnsi="Arial" w:cs="Arial"/>
          <w:rtl w:val="true"/>
        </w:rPr>
        <w:t xml:space="preserve">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תיק הצ</w:t>
      </w:r>
      <w:r>
        <w:rPr>
          <w:rFonts w:cs="Arial" w:ascii="Arial" w:hAnsi="Arial"/>
          <w:b/>
          <w:bCs/>
          <w:rtl w:val="true"/>
        </w:rPr>
        <w:t>"</w:t>
      </w:r>
      <w:r>
        <w:rPr>
          <w:rFonts w:ascii="Arial" w:hAnsi="Arial" w:cs="Arial"/>
          <w:b/>
          <w:b/>
          <w:bCs/>
          <w:rtl w:val="true"/>
        </w:rPr>
        <w:t>א</w:t>
      </w:r>
      <w:r>
        <w:rPr>
          <w:rFonts w:cs="Arial" w:ascii="Arial" w:hAnsi="Arial"/>
          <w:b/>
          <w:bCs/>
          <w:rtl w:val="true"/>
        </w:rPr>
        <w:t>"</w:t>
      </w:r>
      <w:r>
        <w:rPr>
          <w:rFonts w:cs="Arial" w:ascii="Arial" w:hAnsi="Arial"/>
          <w:rtl w:val="true"/>
        </w:rPr>
        <w:t>)</w:t>
      </w:r>
      <w:r>
        <w:rPr>
          <w:rFonts w:cs="Arial" w:ascii="Arial" w:hAnsi="Arial"/>
          <w:rtl w:val="true"/>
        </w:rPr>
        <w:t>.</w:t>
      </w:r>
    </w:p>
    <w:p>
      <w:pPr>
        <w:pStyle w:val="Normal"/>
        <w:suppressLineNumbers/>
        <w:spacing w:lineRule="auto" w:line="360" w:before="120" w:after="120"/>
        <w:ind w:start="283" w:end="0"/>
        <w:contextualSpacing/>
        <w:jc w:val="both"/>
        <w:rPr>
          <w:rFonts w:ascii="Arial" w:hAnsi="Arial" w:cs="Arial"/>
          <w:sz w:val="12"/>
          <w:szCs w:val="12"/>
        </w:rPr>
      </w:pPr>
      <w:r>
        <w:rPr>
          <w:rFonts w:cs="Arial" w:ascii="Arial" w:hAnsi="Arial"/>
          <w:sz w:val="12"/>
          <w:szCs w:val="12"/>
          <w:rtl w:val="true"/>
        </w:rPr>
      </w:r>
    </w:p>
    <w:p>
      <w:pPr>
        <w:pStyle w:val="Normal"/>
        <w:numPr>
          <w:ilvl w:val="0"/>
          <w:numId w:val="2"/>
        </w:numPr>
        <w:suppressLineNumbers/>
        <w:spacing w:lineRule="auto" w:line="360" w:before="120" w:after="120"/>
        <w:ind w:hanging="283" w:start="283" w:end="0"/>
        <w:contextualSpacing/>
        <w:jc w:val="both"/>
        <w:rPr>
          <w:rFonts w:ascii="Arial" w:hAnsi="Arial" w:cs="Arial"/>
        </w:rPr>
      </w:pPr>
      <w:r>
        <w:rPr>
          <w:rFonts w:ascii="Arial" w:hAnsi="Arial" w:cs="Arial"/>
          <w:rtl w:val="true"/>
        </w:rPr>
        <w:t xml:space="preserve">ביום </w:t>
      </w:r>
      <w:r>
        <w:rPr>
          <w:rFonts w:cs="Arial" w:ascii="Arial" w:hAnsi="Arial"/>
        </w:rPr>
        <w:t>8.12.21</w:t>
      </w:r>
      <w:r>
        <w:rPr>
          <w:rFonts w:cs="Arial" w:ascii="Arial" w:hAnsi="Arial"/>
          <w:rtl w:val="true"/>
        </w:rPr>
        <w:t xml:space="preserve"> </w:t>
      </w:r>
      <w:r>
        <w:rPr>
          <w:rFonts w:ascii="Arial" w:hAnsi="Arial" w:cs="Arial"/>
          <w:rtl w:val="true"/>
        </w:rPr>
        <w:t xml:space="preserve">התקיים הדיון בעניינו של הנאשם במסגרת תיק </w:t>
      </w:r>
      <w:r>
        <w:rPr>
          <w:rFonts w:ascii="Arial" w:hAnsi="Arial" w:cs="Arial"/>
          <w:rtl w:val="true"/>
        </w:rPr>
        <w:t>ה</w:t>
      </w:r>
      <w:r>
        <w:rPr>
          <w:rFonts w:ascii="Arial" w:hAnsi="Arial" w:cs="Arial"/>
          <w:rtl w:val="true"/>
        </w:rPr>
        <w:t>צ</w:t>
      </w:r>
      <w:r>
        <w:rPr>
          <w:rFonts w:cs="Arial" w:ascii="Arial" w:hAnsi="Arial"/>
          <w:rtl w:val="true"/>
        </w:rPr>
        <w:t>"</w:t>
      </w:r>
      <w:r>
        <w:rPr>
          <w:rFonts w:ascii="Arial" w:hAnsi="Arial" w:cs="Arial"/>
          <w:rtl w:val="true"/>
        </w:rPr>
        <w:t xml:space="preserve">א </w:t>
      </w:r>
      <w:r>
        <w:rPr>
          <w:rFonts w:ascii="Arial" w:hAnsi="Arial" w:cs="Arial"/>
          <w:rtl w:val="true"/>
        </w:rPr>
        <w:t>בגדרו</w:t>
      </w:r>
      <w:r>
        <w:rPr>
          <w:rFonts w:ascii="Arial" w:hAnsi="Arial" w:cs="Arial"/>
          <w:rtl w:val="true"/>
        </w:rPr>
        <w:t xml:space="preserve"> נחקרו הנאשם ואשתו</w:t>
      </w:r>
      <w:r>
        <w:rPr>
          <w:rFonts w:ascii="Arial" w:hAnsi="Arial" w:cs="Arial"/>
          <w:rtl w:val="true"/>
        </w:rPr>
        <w:t xml:space="preserve"> דנה ביטון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דנה</w:t>
      </w:r>
      <w:r>
        <w:rPr>
          <w:rFonts w:cs="Arial" w:ascii="Arial" w:hAnsi="Arial"/>
          <w:b/>
          <w:bCs/>
          <w:rtl w:val="true"/>
        </w:rPr>
        <w:t>"</w:t>
      </w:r>
      <w:r>
        <w:rPr>
          <w:rFonts w:cs="Arial" w:ascii="Arial" w:hAnsi="Arial"/>
          <w:rtl w:val="true"/>
        </w:rPr>
        <w:t>).</w:t>
      </w:r>
      <w:r>
        <w:rPr>
          <w:rFonts w:cs="Arial" w:ascii="Arial" w:hAnsi="Arial"/>
          <w:rtl w:val="true"/>
        </w:rPr>
        <w:t xml:space="preserve"> </w:t>
      </w:r>
      <w:r>
        <w:rPr>
          <w:rFonts w:ascii="Arial" w:hAnsi="Arial" w:cs="Arial"/>
          <w:rtl w:val="true"/>
        </w:rPr>
        <w:t xml:space="preserve">בדיון זה הוגשו מסמכים </w:t>
      </w:r>
      <w:r>
        <w:rPr>
          <w:rFonts w:ascii="Arial" w:hAnsi="Arial" w:cs="Arial"/>
          <w:rtl w:val="true"/>
        </w:rPr>
        <w:t>ש</w:t>
      </w:r>
      <w:r>
        <w:rPr>
          <w:rFonts w:ascii="Arial" w:hAnsi="Arial" w:cs="Arial"/>
          <w:rtl w:val="true"/>
        </w:rPr>
        <w:t>סומנ</w:t>
      </w:r>
      <w:r>
        <w:rPr>
          <w:rFonts w:ascii="Arial" w:hAnsi="Arial" w:cs="Arial"/>
          <w:rtl w:val="true"/>
        </w:rPr>
        <w:t>ו</w:t>
      </w:r>
      <w:r>
        <w:rPr>
          <w:rFonts w:ascii="Arial" w:hAnsi="Arial" w:cs="Arial"/>
          <w:rtl w:val="true"/>
        </w:rPr>
        <w:t xml:space="preserve"> מב</w:t>
      </w:r>
      <w:r>
        <w:rPr>
          <w:rFonts w:cs="Arial" w:ascii="Arial" w:hAnsi="Arial"/>
          <w:rtl w:val="true"/>
        </w:rPr>
        <w:t>/</w:t>
      </w:r>
      <w:r>
        <w:rPr>
          <w:rFonts w:cs="Arial" w:ascii="Arial" w:hAnsi="Arial"/>
        </w:rPr>
        <w:t>1</w:t>
      </w:r>
      <w:r>
        <w:rPr>
          <w:rFonts w:cs="Arial" w:ascii="Arial" w:hAnsi="Arial"/>
          <w:rtl w:val="true"/>
        </w:rPr>
        <w:t>-</w:t>
      </w:r>
      <w:r>
        <w:rPr>
          <w:rFonts w:ascii="Arial" w:hAnsi="Arial" w:cs="Arial"/>
          <w:rtl w:val="true"/>
        </w:rPr>
        <w:t>מב</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הוגשו</w:t>
      </w:r>
      <w:r>
        <w:rPr>
          <w:rFonts w:ascii="Arial" w:hAnsi="Arial" w:cs="Arial"/>
          <w:rtl w:val="true"/>
        </w:rPr>
        <w:t xml:space="preserve"> מסמכים רלוונטיים נוספים</w:t>
      </w:r>
      <w:r>
        <w:rPr>
          <w:rFonts w:cs="Arial" w:ascii="Arial" w:hAnsi="Arial"/>
          <w:rtl w:val="true"/>
        </w:rPr>
        <w:t xml:space="preserve">: </w:t>
      </w:r>
      <w:r>
        <w:rPr>
          <w:rFonts w:ascii="Arial" w:hAnsi="Arial" w:cs="Arial"/>
          <w:rtl w:val="true"/>
        </w:rPr>
        <w:t xml:space="preserve">דפי חשבון הבנק </w:t>
      </w:r>
      <w:r>
        <w:rPr>
          <w:rFonts w:ascii="Arial" w:hAnsi="Arial" w:cs="Arial"/>
          <w:rtl w:val="true"/>
        </w:rPr>
        <w:t>של בני הזוג בין ה</w:t>
      </w:r>
      <w:r>
        <w:rPr>
          <w:rFonts w:ascii="Arial" w:hAnsi="Arial" w:cs="Arial"/>
          <w:rtl w:val="true"/>
        </w:rPr>
        <w:t xml:space="preserve">תאריכים </w:t>
      </w:r>
      <w:r>
        <w:rPr>
          <w:rFonts w:cs="Arial" w:ascii="Arial" w:hAnsi="Arial"/>
        </w:rPr>
        <w:t>30.11.14</w:t>
      </w:r>
      <w:r>
        <w:rPr>
          <w:rFonts w:cs="Arial" w:ascii="Arial" w:hAnsi="Arial"/>
          <w:rtl w:val="true"/>
        </w:rPr>
        <w:t xml:space="preserve"> </w:t>
      </w:r>
      <w:r>
        <w:rPr>
          <w:rFonts w:ascii="Arial" w:hAnsi="Arial" w:cs="Arial"/>
          <w:rtl w:val="true"/>
        </w:rPr>
        <w:t>ועד ל</w:t>
      </w:r>
      <w:r>
        <w:rPr>
          <w:rFonts w:cs="Arial" w:ascii="Arial" w:hAnsi="Arial"/>
          <w:rtl w:val="true"/>
        </w:rPr>
        <w:t>-</w:t>
      </w:r>
      <w:r>
        <w:rPr>
          <w:rFonts w:cs="Arial" w:ascii="Arial" w:hAnsi="Arial"/>
        </w:rPr>
        <w:t>28.2.21</w:t>
      </w:r>
      <w:r>
        <w:rPr>
          <w:rFonts w:cs="Arial" w:ascii="Arial" w:hAnsi="Arial"/>
          <w:rtl w:val="true"/>
        </w:rPr>
        <w:t>;</w:t>
      </w:r>
      <w:r>
        <w:rPr>
          <w:rFonts w:cs="Arial" w:ascii="Arial" w:hAnsi="Arial"/>
          <w:rtl w:val="true"/>
        </w:rPr>
        <w:t xml:space="preserve"> </w:t>
      </w:r>
      <w:r>
        <w:rPr>
          <w:rFonts w:ascii="Arial" w:hAnsi="Arial" w:cs="Arial"/>
          <w:rtl w:val="true"/>
        </w:rPr>
        <w:t xml:space="preserve">רשימת מתנות מאירועים </w:t>
      </w:r>
      <w:r>
        <w:rPr>
          <w:rFonts w:cs="Arial" w:ascii="Arial" w:hAnsi="Arial"/>
          <w:rtl w:val="true"/>
        </w:rPr>
        <w:t>(</w:t>
      </w:r>
      <w:r>
        <w:rPr>
          <w:rFonts w:ascii="Arial" w:hAnsi="Arial" w:cs="Arial"/>
          <w:rtl w:val="true"/>
        </w:rPr>
        <w:t>חתונה</w:t>
      </w:r>
      <w:r>
        <w:rPr>
          <w:rFonts w:cs="Arial" w:ascii="Arial" w:hAnsi="Arial"/>
          <w:rtl w:val="true"/>
        </w:rPr>
        <w:t xml:space="preserve">, </w:t>
      </w:r>
      <w:r>
        <w:rPr>
          <w:rFonts w:ascii="Arial" w:hAnsi="Arial" w:cs="Arial"/>
          <w:rtl w:val="true"/>
        </w:rPr>
        <w:t>חינה</w:t>
      </w:r>
      <w:r>
        <w:rPr>
          <w:rFonts w:cs="Arial" w:ascii="Arial" w:hAnsi="Arial"/>
          <w:rtl w:val="true"/>
        </w:rPr>
        <w:t xml:space="preserve">, </w:t>
      </w:r>
      <w:r>
        <w:rPr>
          <w:rFonts w:ascii="Arial" w:hAnsi="Arial" w:cs="Arial"/>
          <w:rtl w:val="true"/>
        </w:rPr>
        <w:t>בריתות וחלאקה</w:t>
      </w:r>
      <w:r>
        <w:rPr>
          <w:rFonts w:cs="Arial" w:ascii="Arial" w:hAnsi="Arial"/>
          <w:rtl w:val="true"/>
        </w:rPr>
        <w:t>);</w:t>
      </w:r>
      <w:r>
        <w:rPr>
          <w:rFonts w:cs="Arial" w:ascii="Arial" w:hAnsi="Arial"/>
          <w:rtl w:val="true"/>
        </w:rPr>
        <w:t xml:space="preserve"> </w:t>
      </w:r>
      <w:r>
        <w:rPr>
          <w:rFonts w:ascii="Arial" w:hAnsi="Arial" w:cs="Arial"/>
          <w:rtl w:val="true"/>
        </w:rPr>
        <w:t>מסמכי הלוואה של דנה מהבנק</w:t>
      </w:r>
      <w:r>
        <w:rPr>
          <w:rFonts w:cs="Arial" w:ascii="Arial" w:hAnsi="Arial"/>
          <w:rtl w:val="true"/>
        </w:rPr>
        <w:t>;</w:t>
      </w:r>
      <w:r>
        <w:rPr>
          <w:rFonts w:cs="Arial" w:ascii="Arial" w:hAnsi="Arial"/>
          <w:rtl w:val="true"/>
        </w:rPr>
        <w:t xml:space="preserve"> </w:t>
      </w:r>
      <w:r>
        <w:rPr>
          <w:rFonts w:ascii="Arial" w:hAnsi="Arial" w:cs="Arial"/>
          <w:rtl w:val="true"/>
        </w:rPr>
        <w:t>תלושי משכורת של</w:t>
      </w:r>
      <w:r>
        <w:rPr>
          <w:rFonts w:ascii="Arial" w:hAnsi="Arial" w:cs="Arial"/>
          <w:rtl w:val="true"/>
        </w:rPr>
        <w:t xml:space="preserve"> דנ</w:t>
      </w:r>
      <w:r>
        <w:rPr>
          <w:rFonts w:ascii="Arial" w:hAnsi="Arial" w:cs="Arial"/>
          <w:rtl w:val="true"/>
        </w:rPr>
        <w:t xml:space="preserve">ה </w:t>
      </w:r>
      <w:r>
        <w:rPr>
          <w:rFonts w:ascii="Arial" w:hAnsi="Arial" w:cs="Arial"/>
          <w:rtl w:val="true"/>
        </w:rPr>
        <w:t>מ</w:t>
      </w:r>
      <w:r>
        <w:rPr>
          <w:rFonts w:ascii="Arial" w:hAnsi="Arial" w:cs="Arial"/>
          <w:rtl w:val="true"/>
        </w:rPr>
        <w:t xml:space="preserve">חודשים אוגוסט עד פברואר </w:t>
      </w:r>
      <w:r>
        <w:rPr>
          <w:rFonts w:cs="Arial" w:ascii="Arial" w:hAnsi="Arial"/>
        </w:rPr>
        <w:t>2021</w:t>
      </w:r>
      <w:r>
        <w:rPr>
          <w:rFonts w:cs="Arial" w:ascii="Arial" w:hAnsi="Arial"/>
          <w:rtl w:val="true"/>
        </w:rPr>
        <w:t xml:space="preserve">. </w:t>
      </w:r>
      <w:r>
        <w:rPr>
          <w:rFonts w:ascii="David" w:hAnsi="David"/>
          <w:rtl w:val="true"/>
        </w:rPr>
        <w:t>לאחר מכן הגישו הצדדים את סיכומיהם בכתב בשאלת חילוט</w:t>
      </w:r>
      <w:r>
        <w:rPr>
          <w:rFonts w:cs="David" w:ascii="David" w:hAnsi="David"/>
          <w:rtl w:val="true"/>
        </w:rPr>
        <w:t>.</w:t>
      </w:r>
    </w:p>
    <w:p>
      <w:pPr>
        <w:pStyle w:val="Normal"/>
        <w:suppressLineNumbers/>
        <w:spacing w:lineRule="auto" w:line="360" w:before="120" w:after="120"/>
        <w:ind w:start="283" w:end="0"/>
        <w:contextualSpacing/>
        <w:jc w:val="both"/>
        <w:rPr>
          <w:rFonts w:ascii="Arial" w:hAnsi="Arial" w:cs="Arial"/>
          <w:sz w:val="12"/>
          <w:szCs w:val="12"/>
        </w:rPr>
      </w:pPr>
      <w:r>
        <w:rPr>
          <w:rFonts w:cs="Arial" w:ascii="Arial" w:hAnsi="Arial"/>
          <w:sz w:val="12"/>
          <w:szCs w:val="12"/>
          <w:rtl w:val="true"/>
        </w:rPr>
      </w:r>
    </w:p>
    <w:p>
      <w:pPr>
        <w:pStyle w:val="Normal"/>
        <w:numPr>
          <w:ilvl w:val="0"/>
          <w:numId w:val="2"/>
        </w:numPr>
        <w:suppressLineNumbers/>
        <w:spacing w:lineRule="auto" w:line="360" w:before="120" w:after="120"/>
        <w:ind w:hanging="283" w:start="283" w:end="0"/>
        <w:contextualSpacing/>
        <w:jc w:val="both"/>
        <w:rPr>
          <w:rFonts w:ascii="Arial" w:hAnsi="Arial" w:cs="Arial"/>
        </w:rPr>
      </w:pPr>
      <w:r>
        <w:rPr>
          <w:rFonts w:ascii="Arial" w:hAnsi="Arial" w:cs="Arial"/>
          <w:rtl w:val="true"/>
        </w:rPr>
        <w:t xml:space="preserve">ביום </w:t>
      </w:r>
      <w:r>
        <w:rPr>
          <w:rFonts w:cs="Arial" w:ascii="Arial" w:hAnsi="Arial"/>
        </w:rPr>
        <w:t>20.6.21</w:t>
      </w:r>
      <w:r>
        <w:rPr>
          <w:rFonts w:cs="Arial" w:ascii="Arial" w:hAnsi="Arial"/>
          <w:rtl w:val="true"/>
        </w:rPr>
        <w:t xml:space="preserve"> </w:t>
      </w:r>
      <w:r>
        <w:rPr>
          <w:rFonts w:ascii="Arial" w:hAnsi="Arial" w:cs="Arial"/>
          <w:rtl w:val="true"/>
        </w:rPr>
        <w:t>הגיעו הצדדים להסכמה לפיה ישוחררו הרכבים ב</w:t>
      </w:r>
      <w:r>
        <w:rPr>
          <w:rFonts w:ascii="Arial" w:hAnsi="Arial" w:cs="Arial"/>
          <w:rtl w:val="true"/>
        </w:rPr>
        <w:t>כפוף לה</w:t>
      </w:r>
      <w:r>
        <w:rPr>
          <w:rFonts w:ascii="Arial" w:hAnsi="Arial" w:cs="Arial"/>
          <w:rtl w:val="true"/>
        </w:rPr>
        <w:t>פקדה כספית</w:t>
      </w:r>
      <w:r>
        <w:rPr>
          <w:rFonts w:cs="Arial" w:ascii="Arial" w:hAnsi="Arial"/>
          <w:rtl w:val="true"/>
        </w:rPr>
        <w:t>,</w:t>
      </w:r>
      <w:r>
        <w:rPr>
          <w:rFonts w:cs="Arial" w:ascii="Arial" w:hAnsi="Arial"/>
          <w:rtl w:val="true"/>
        </w:rPr>
        <w:t xml:space="preserve"> </w:t>
      </w:r>
      <w:r>
        <w:rPr>
          <w:rFonts w:ascii="Arial" w:hAnsi="Arial" w:cs="Arial"/>
          <w:rtl w:val="true"/>
        </w:rPr>
        <w:t>וזאת עד לתום ההליכים</w:t>
      </w:r>
      <w:r>
        <w:rPr>
          <w:rFonts w:cs="Arial" w:ascii="Arial" w:hAnsi="Arial"/>
          <w:rtl w:val="true"/>
        </w:rPr>
        <w:t>,</w:t>
      </w:r>
      <w:r>
        <w:rPr>
          <w:rFonts w:cs="Arial" w:ascii="Arial" w:hAnsi="Arial"/>
          <w:rtl w:val="true"/>
        </w:rPr>
        <w:t xml:space="preserve"> </w:t>
      </w:r>
      <w:r>
        <w:rPr>
          <w:rFonts w:ascii="Arial" w:hAnsi="Arial" w:cs="Arial"/>
          <w:rtl w:val="true"/>
        </w:rPr>
        <w:t>ובית המשפט הורה על השבתם</w:t>
      </w:r>
      <w:r>
        <w:rPr>
          <w:rFonts w:cs="Arial" w:ascii="Arial" w:hAnsi="Arial"/>
          <w:rtl w:val="true"/>
        </w:rPr>
        <w:t xml:space="preserve">. </w:t>
      </w:r>
      <w:r>
        <w:rPr>
          <w:rFonts w:ascii="Arial" w:hAnsi="Arial" w:cs="Arial"/>
          <w:rtl w:val="true"/>
        </w:rPr>
        <w:t xml:space="preserve">ביום </w:t>
      </w:r>
      <w:r>
        <w:rPr>
          <w:rFonts w:cs="Arial" w:ascii="Arial" w:hAnsi="Arial"/>
        </w:rPr>
        <w:t>17.2.22</w:t>
      </w:r>
      <w:r>
        <w:rPr>
          <w:rFonts w:cs="Arial" w:ascii="Arial" w:hAnsi="Arial"/>
          <w:rtl w:val="true"/>
        </w:rPr>
        <w:t xml:space="preserve"> </w:t>
      </w:r>
      <w:r>
        <w:rPr>
          <w:rFonts w:ascii="Arial" w:hAnsi="Arial" w:cs="Arial"/>
          <w:rtl w:val="true"/>
        </w:rPr>
        <w:t xml:space="preserve">הגיעו הצדדים להסכמה </w:t>
      </w:r>
      <w:r>
        <w:rPr>
          <w:rFonts w:ascii="Arial" w:hAnsi="Arial" w:cs="Arial"/>
          <w:rtl w:val="true"/>
        </w:rPr>
        <w:t xml:space="preserve">נוספת </w:t>
      </w:r>
      <w:r>
        <w:rPr>
          <w:rFonts w:ascii="Arial" w:hAnsi="Arial" w:cs="Arial"/>
          <w:rtl w:val="true"/>
        </w:rPr>
        <w:t>לפיה ישוחרר ס</w:t>
      </w:r>
      <w:r>
        <w:rPr>
          <w:rFonts w:ascii="Arial" w:hAnsi="Arial" w:cs="Arial"/>
          <w:rtl w:val="true"/>
        </w:rPr>
        <w:t>ך</w:t>
      </w:r>
      <w:r>
        <w:rPr>
          <w:rFonts w:ascii="Arial" w:hAnsi="Arial" w:cs="Arial"/>
          <w:rtl w:val="true"/>
        </w:rPr>
        <w:t xml:space="preserve"> </w:t>
      </w:r>
      <w:r>
        <w:rPr>
          <w:rFonts w:cs="Arial" w:ascii="Arial" w:hAnsi="Arial"/>
        </w:rPr>
        <w:t>150,000</w:t>
      </w:r>
      <w:r>
        <w:rPr>
          <w:rFonts w:cs="Arial" w:ascii="Arial" w:hAnsi="Arial"/>
          <w:rtl w:val="true"/>
        </w:rPr>
        <w:t xml:space="preserve"> ₪ </w:t>
      </w:r>
      <w:r>
        <w:rPr>
          <w:rFonts w:ascii="Arial" w:hAnsi="Arial" w:cs="Arial"/>
          <w:rtl w:val="true"/>
        </w:rPr>
        <w:t>לבני הזוג</w:t>
      </w:r>
      <w:r>
        <w:rPr>
          <w:rFonts w:cs="Arial" w:ascii="Arial" w:hAnsi="Arial"/>
          <w:rtl w:val="true"/>
        </w:rPr>
        <w:t>,</w:t>
      </w:r>
      <w:r>
        <w:rPr>
          <w:rFonts w:cs="Arial" w:ascii="Arial" w:hAnsi="Arial"/>
          <w:rtl w:val="true"/>
        </w:rPr>
        <w:t xml:space="preserve"> </w:t>
      </w:r>
      <w:r>
        <w:rPr>
          <w:rFonts w:ascii="Arial" w:hAnsi="Arial" w:cs="Arial"/>
          <w:rtl w:val="true"/>
        </w:rPr>
        <w:t>לשם קיום ואמצעי מחיה סבירים</w:t>
      </w:r>
      <w:r>
        <w:rPr>
          <w:rFonts w:cs="Arial" w:ascii="Arial" w:hAnsi="Arial"/>
          <w:rtl w:val="true"/>
        </w:rPr>
        <w:t>,</w:t>
      </w:r>
      <w:r>
        <w:rPr>
          <w:rFonts w:cs="Arial" w:ascii="Arial" w:hAnsi="Arial"/>
          <w:rtl w:val="true"/>
        </w:rPr>
        <w:t xml:space="preserve"> </w:t>
      </w:r>
      <w:r>
        <w:rPr>
          <w:rFonts w:ascii="Arial" w:hAnsi="Arial" w:cs="Arial"/>
          <w:rtl w:val="true"/>
        </w:rPr>
        <w:t>ובית המשפט הורה על השבת הכספים</w:t>
      </w:r>
      <w:r>
        <w:rPr>
          <w:rFonts w:cs="Arial" w:ascii="Arial" w:hAnsi="Arial"/>
          <w:rtl w:val="true"/>
        </w:rPr>
        <w:t>.</w:t>
      </w:r>
    </w:p>
    <w:p>
      <w:pPr>
        <w:pStyle w:val="Normal"/>
        <w:suppressLineNumbers/>
        <w:spacing w:lineRule="auto" w:line="360" w:before="120" w:after="120"/>
        <w:ind w:start="283" w:end="0"/>
        <w:contextualSpacing/>
        <w:jc w:val="both"/>
        <w:rPr>
          <w:rFonts w:ascii="Arial" w:hAnsi="Arial" w:cs="Arial"/>
          <w:sz w:val="12"/>
          <w:szCs w:val="12"/>
        </w:rPr>
      </w:pPr>
      <w:r>
        <w:rPr>
          <w:rFonts w:cs="Arial" w:ascii="Arial" w:hAnsi="Arial"/>
          <w:sz w:val="12"/>
          <w:szCs w:val="12"/>
          <w:rtl w:val="true"/>
        </w:rPr>
      </w:r>
    </w:p>
    <w:p>
      <w:pPr>
        <w:pStyle w:val="Normal"/>
        <w:numPr>
          <w:ilvl w:val="0"/>
          <w:numId w:val="2"/>
        </w:numPr>
        <w:suppressLineNumbers/>
        <w:spacing w:lineRule="auto" w:line="360" w:before="120" w:after="120"/>
        <w:ind w:hanging="283" w:start="283" w:end="0"/>
        <w:contextualSpacing/>
        <w:jc w:val="both"/>
        <w:rPr>
          <w:rFonts w:ascii="Arial" w:hAnsi="Arial" w:cs="Arial"/>
        </w:rPr>
      </w:pPr>
      <w:r>
        <w:rPr>
          <w:rFonts w:ascii="Arial" w:hAnsi="Arial" w:cs="Arial"/>
          <w:rtl w:val="true"/>
        </w:rPr>
        <w:t xml:space="preserve">ביום </w:t>
      </w:r>
      <w:r>
        <w:rPr>
          <w:rFonts w:cs="Arial" w:ascii="Arial" w:hAnsi="Arial"/>
        </w:rPr>
        <w:t>19.2.23</w:t>
      </w:r>
      <w:r>
        <w:rPr>
          <w:rFonts w:cs="Arial" w:ascii="Arial" w:hAnsi="Arial"/>
          <w:rtl w:val="true"/>
        </w:rPr>
        <w:t xml:space="preserve">, </w:t>
      </w:r>
      <w:r>
        <w:rPr>
          <w:rFonts w:ascii="Arial" w:hAnsi="Arial" w:cs="Arial"/>
          <w:rtl w:val="true"/>
        </w:rPr>
        <w:t xml:space="preserve">במסגרת הדיון בתיק העיקרי שלפניי הנאשם הורשע על פי הודאתו במסגרת הסדר טיעון בשלוש עבירות של סחר בסם מסוכן </w:t>
      </w:r>
      <w:r>
        <w:rPr>
          <w:rFonts w:ascii="David" w:hAnsi="David"/>
          <w:rtl w:val="true"/>
        </w:rPr>
        <w:t>ואף הוכרז כסוחר סמים</w:t>
      </w:r>
      <w:r>
        <w:rPr>
          <w:rFonts w:cs="David" w:ascii="David" w:hAnsi="David"/>
          <w:rtl w:val="true"/>
        </w:rPr>
        <w:t>,</w:t>
      </w:r>
      <w:r>
        <w:rPr>
          <w:rFonts w:cs="David" w:ascii="David" w:hAnsi="David"/>
          <w:rtl w:val="true"/>
        </w:rPr>
        <w:t xml:space="preserve"> </w:t>
      </w:r>
      <w:r>
        <w:rPr>
          <w:rFonts w:ascii="David" w:hAnsi="David"/>
          <w:rtl w:val="true"/>
        </w:rPr>
        <w:t>כאמור</w:t>
      </w:r>
      <w:r>
        <w:rPr>
          <w:rFonts w:cs="David" w:ascii="David" w:hAnsi="David"/>
          <w:rtl w:val="true"/>
        </w:rPr>
        <w:t>.</w:t>
      </w:r>
      <w:r>
        <w:rPr>
          <w:rFonts w:cs="David" w:ascii="David" w:hAnsi="David"/>
          <w:sz w:val="26"/>
          <w:szCs w:val="26"/>
          <w:rtl w:val="true"/>
        </w:rPr>
        <w:t xml:space="preserve"> </w:t>
      </w:r>
    </w:p>
    <w:p>
      <w:pPr>
        <w:pStyle w:val="ListParagraph"/>
        <w:ind w:end="0"/>
        <w:jc w:val="both"/>
        <w:rPr>
          <w:rFonts w:ascii="Arial" w:hAnsi="Arial" w:cs="Arial"/>
          <w:sz w:val="12"/>
          <w:szCs w:val="12"/>
        </w:rPr>
      </w:pPr>
      <w:r>
        <w:rPr>
          <w:rFonts w:cs="Arial" w:ascii="Arial" w:hAnsi="Arial"/>
          <w:sz w:val="12"/>
          <w:szCs w:val="12"/>
          <w:rtl w:val="true"/>
        </w:rPr>
      </w:r>
    </w:p>
    <w:p>
      <w:pPr>
        <w:pStyle w:val="Normal"/>
        <w:numPr>
          <w:ilvl w:val="0"/>
          <w:numId w:val="2"/>
        </w:numPr>
        <w:suppressLineNumbers/>
        <w:spacing w:lineRule="auto" w:line="360" w:before="120" w:after="120"/>
        <w:ind w:hanging="283" w:start="283" w:end="0"/>
        <w:contextualSpacing/>
        <w:jc w:val="both"/>
        <w:rPr>
          <w:rFonts w:ascii="Arial" w:hAnsi="Arial" w:cs="Arial"/>
        </w:rPr>
      </w:pPr>
      <w:r>
        <w:rPr>
          <w:rFonts w:ascii="Arial" w:hAnsi="Arial" w:cs="Arial"/>
          <w:rtl w:val="true"/>
        </w:rPr>
        <w:t xml:space="preserve">בדיון שהתקיים לפניי ביום </w:t>
      </w:r>
      <w:r>
        <w:rPr>
          <w:rFonts w:cs="Arial" w:ascii="Arial" w:hAnsi="Arial"/>
        </w:rPr>
        <w:t>19.2.23</w:t>
      </w:r>
      <w:r>
        <w:rPr>
          <w:rFonts w:cs="Arial" w:ascii="Arial" w:hAnsi="Arial"/>
          <w:rtl w:val="true"/>
        </w:rPr>
        <w:t xml:space="preserve"> </w:t>
      </w:r>
      <w:r>
        <w:rPr>
          <w:rFonts w:ascii="Arial" w:hAnsi="Arial" w:cs="Arial"/>
          <w:rtl w:val="true"/>
        </w:rPr>
        <w:t>הגיעו ה</w:t>
      </w:r>
      <w:r>
        <w:rPr>
          <w:rFonts w:ascii="Arial" w:hAnsi="Arial" w:cs="Arial"/>
          <w:rtl w:val="true"/>
        </w:rPr>
        <w:t xml:space="preserve">צדדים </w:t>
      </w:r>
      <w:r>
        <w:rPr>
          <w:rFonts w:ascii="Arial" w:hAnsi="Arial" w:cs="Arial"/>
          <w:rtl w:val="true"/>
        </w:rPr>
        <w:t>להסכמה לפיה</w:t>
      </w:r>
      <w:r>
        <w:rPr>
          <w:rFonts w:ascii="Arial" w:hAnsi="Arial" w:cs="Arial"/>
          <w:rtl w:val="true"/>
        </w:rPr>
        <w:t xml:space="preserve"> כל הנדון במסגרת תיק </w:t>
      </w:r>
      <w:r>
        <w:rPr>
          <w:rFonts w:ascii="Arial" w:hAnsi="Arial" w:cs="Arial"/>
          <w:rtl w:val="true"/>
        </w:rPr>
        <w:t>ה</w:t>
      </w:r>
      <w:r>
        <w:rPr>
          <w:rFonts w:ascii="Arial" w:hAnsi="Arial" w:cs="Arial"/>
          <w:rtl w:val="true"/>
        </w:rPr>
        <w:t>צ</w:t>
      </w:r>
      <w:r>
        <w:rPr>
          <w:rFonts w:cs="Arial" w:ascii="Arial" w:hAnsi="Arial"/>
          <w:rtl w:val="true"/>
        </w:rPr>
        <w:t>"</w:t>
      </w:r>
      <w:r>
        <w:rPr>
          <w:rFonts w:ascii="Arial" w:hAnsi="Arial" w:cs="Arial"/>
          <w:rtl w:val="true"/>
        </w:rPr>
        <w:t xml:space="preserve">א </w:t>
      </w:r>
      <w:r>
        <w:rPr>
          <w:rFonts w:ascii="Arial" w:hAnsi="Arial" w:cs="Arial"/>
          <w:rtl w:val="true"/>
        </w:rPr>
        <w:t>כולל</w:t>
      </w:r>
      <w:r>
        <w:rPr>
          <w:rFonts w:ascii="Arial" w:hAnsi="Arial" w:cs="Arial"/>
          <w:rtl w:val="true"/>
        </w:rPr>
        <w:t xml:space="preserve"> המסמכים</w:t>
      </w:r>
      <w:r>
        <w:rPr>
          <w:rFonts w:cs="Arial" w:ascii="Arial" w:hAnsi="Arial"/>
          <w:rtl w:val="true"/>
        </w:rPr>
        <w:t xml:space="preserve">, </w:t>
      </w:r>
      <w:r>
        <w:rPr>
          <w:rFonts w:ascii="Arial" w:hAnsi="Arial" w:cs="Arial"/>
          <w:rtl w:val="true"/>
        </w:rPr>
        <w:t>הראיות</w:t>
      </w:r>
      <w:r>
        <w:rPr>
          <w:rFonts w:cs="Arial" w:ascii="Arial" w:hAnsi="Arial"/>
          <w:rtl w:val="true"/>
        </w:rPr>
        <w:t xml:space="preserve">, </w:t>
      </w:r>
      <w:r>
        <w:rPr>
          <w:rFonts w:ascii="Arial" w:hAnsi="Arial" w:cs="Arial"/>
          <w:rtl w:val="true"/>
        </w:rPr>
        <w:t xml:space="preserve">החקירות והפרוטוקולים יובא </w:t>
      </w:r>
      <w:r>
        <w:rPr>
          <w:rFonts w:ascii="Arial" w:hAnsi="Arial" w:cs="Arial"/>
          <w:rtl w:val="true"/>
        </w:rPr>
        <w:t>במסגרת ה</w:t>
      </w:r>
      <w:r>
        <w:rPr>
          <w:rFonts w:ascii="Arial" w:hAnsi="Arial" w:cs="Arial"/>
          <w:rtl w:val="true"/>
        </w:rPr>
        <w:t xml:space="preserve">הליך העיקרי </w:t>
      </w:r>
      <w:r>
        <w:rPr>
          <w:rFonts w:ascii="Arial" w:hAnsi="Arial" w:cs="Arial"/>
          <w:rtl w:val="true"/>
        </w:rPr>
        <w:t>ל</w:t>
      </w:r>
      <w:r>
        <w:rPr>
          <w:rFonts w:ascii="Arial" w:hAnsi="Arial" w:cs="Arial"/>
          <w:rtl w:val="true"/>
        </w:rPr>
        <w:t>פניי</w:t>
      </w:r>
      <w:r>
        <w:rPr>
          <w:rFonts w:cs="Arial" w:ascii="Arial" w:hAnsi="Arial"/>
          <w:rtl w:val="true"/>
        </w:rPr>
        <w:t xml:space="preserve">, </w:t>
      </w:r>
      <w:r>
        <w:rPr>
          <w:rFonts w:ascii="Arial" w:hAnsi="Arial" w:cs="Arial"/>
          <w:rtl w:val="true"/>
        </w:rPr>
        <w:t>לצורך</w:t>
      </w:r>
      <w:r>
        <w:rPr>
          <w:rFonts w:ascii="Arial" w:hAnsi="Arial" w:cs="Arial"/>
          <w:rtl w:val="true"/>
        </w:rPr>
        <w:t xml:space="preserve"> הכרע</w:t>
      </w:r>
      <w:r>
        <w:rPr>
          <w:rFonts w:ascii="Arial" w:hAnsi="Arial" w:cs="Arial"/>
          <w:rtl w:val="true"/>
        </w:rPr>
        <w:t>ה</w:t>
      </w:r>
      <w:r>
        <w:rPr>
          <w:rFonts w:ascii="Arial" w:hAnsi="Arial" w:cs="Arial"/>
          <w:rtl w:val="true"/>
        </w:rPr>
        <w:t xml:space="preserve"> בשאלת החילוט</w:t>
      </w:r>
      <w:r>
        <w:rPr>
          <w:rFonts w:cs="Arial" w:ascii="Arial" w:hAnsi="Arial"/>
          <w:rtl w:val="true"/>
        </w:rPr>
        <w:t xml:space="preserve">. </w:t>
      </w:r>
      <w:r>
        <w:rPr>
          <w:rFonts w:ascii="Arial" w:hAnsi="Arial" w:cs="Arial"/>
          <w:rtl w:val="true"/>
        </w:rPr>
        <w:t>עוד הוסכם בין הצדדים</w:t>
      </w:r>
      <w:r>
        <w:rPr>
          <w:rFonts w:cs="Arial" w:ascii="Arial" w:hAnsi="Arial"/>
          <w:rtl w:val="true"/>
        </w:rPr>
        <w:t>,</w:t>
      </w:r>
      <w:r>
        <w:rPr>
          <w:rFonts w:cs="Arial" w:ascii="Arial" w:hAnsi="Arial"/>
          <w:rtl w:val="true"/>
        </w:rPr>
        <w:t xml:space="preserve"> </w:t>
      </w:r>
      <w:r>
        <w:rPr>
          <w:rFonts w:ascii="Arial" w:hAnsi="Arial" w:cs="Arial"/>
          <w:rtl w:val="true"/>
        </w:rPr>
        <w:t xml:space="preserve">כי לא יחולט </w:t>
      </w:r>
      <w:r>
        <w:rPr>
          <w:rFonts w:ascii="Arial" w:hAnsi="Arial" w:cs="Arial"/>
          <w:rtl w:val="true"/>
        </w:rPr>
        <w:t>סך</w:t>
      </w:r>
      <w:r>
        <w:rPr>
          <w:rFonts w:ascii="Arial" w:hAnsi="Arial" w:cs="Arial"/>
          <w:rtl w:val="true"/>
        </w:rPr>
        <w:t xml:space="preserve"> </w:t>
      </w:r>
      <w:r>
        <w:rPr>
          <w:rFonts w:cs="Arial" w:ascii="Arial" w:hAnsi="Arial"/>
        </w:rPr>
        <w:t>150,000</w:t>
      </w:r>
      <w:r>
        <w:rPr>
          <w:rFonts w:cs="Arial" w:ascii="Arial" w:hAnsi="Arial"/>
          <w:rtl w:val="true"/>
        </w:rPr>
        <w:t xml:space="preserve"> ₪ </w:t>
      </w:r>
      <w:r>
        <w:rPr>
          <w:rFonts w:ascii="Arial" w:hAnsi="Arial" w:cs="Arial"/>
          <w:rtl w:val="true"/>
        </w:rPr>
        <w:t xml:space="preserve">אשר הושב  לבני הזוג במסגרת תיק </w:t>
      </w:r>
      <w:r>
        <w:rPr>
          <w:rFonts w:ascii="Arial" w:hAnsi="Arial" w:cs="Arial"/>
          <w:rtl w:val="true"/>
        </w:rPr>
        <w:t>ה</w:t>
      </w:r>
      <w:r>
        <w:rPr>
          <w:rFonts w:ascii="Arial" w:hAnsi="Arial" w:cs="Arial"/>
          <w:rtl w:val="true"/>
        </w:rPr>
        <w:t>צ</w:t>
      </w:r>
      <w:r>
        <w:rPr>
          <w:rFonts w:cs="Arial" w:ascii="Arial" w:hAnsi="Arial"/>
          <w:rtl w:val="true"/>
        </w:rPr>
        <w:t>"</w:t>
      </w:r>
      <w:r>
        <w:rPr>
          <w:rFonts w:ascii="Arial" w:hAnsi="Arial" w:cs="Arial"/>
          <w:rtl w:val="true"/>
        </w:rPr>
        <w:t>א</w:t>
      </w:r>
      <w:r>
        <w:rPr>
          <w:rFonts w:cs="Arial" w:ascii="Arial" w:hAnsi="Arial"/>
          <w:rtl w:val="true"/>
        </w:rPr>
        <w:t>.</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u w:val="single"/>
        </w:rPr>
      </w:pPr>
      <w:r>
        <w:rPr>
          <w:rFonts w:ascii="Arial" w:hAnsi="Arial" w:cs="Arial"/>
          <w:b/>
          <w:b/>
          <w:bCs/>
          <w:u w:val="single"/>
          <w:rtl w:val="true"/>
        </w:rPr>
        <w:t>טיעוני ב</w:t>
      </w:r>
      <w:r>
        <w:rPr>
          <w:rFonts w:cs="Arial" w:ascii="Arial" w:hAnsi="Arial"/>
          <w:b/>
          <w:bCs/>
          <w:u w:val="single"/>
          <w:rtl w:val="true"/>
        </w:rPr>
        <w:t>"</w:t>
      </w:r>
      <w:r>
        <w:rPr>
          <w:rFonts w:ascii="Arial" w:hAnsi="Arial" w:cs="Arial"/>
          <w:b/>
          <w:b/>
          <w:bCs/>
          <w:u w:val="single"/>
          <w:rtl w:val="true"/>
        </w:rPr>
        <w:t>כ הצדדים</w:t>
      </w:r>
    </w:p>
    <w:p>
      <w:pPr>
        <w:pStyle w:val="ListParagraph"/>
        <w:numPr>
          <w:ilvl w:val="0"/>
          <w:numId w:val="2"/>
        </w:numPr>
        <w:ind w:hanging="360" w:start="360" w:end="0"/>
        <w:jc w:val="both"/>
        <w:rPr>
          <w:rFonts w:ascii="Times New Roman" w:hAnsi="Times New Roman" w:cs="Times New Roman"/>
          <w:color w:val="000000"/>
          <w:sz w:val="27"/>
          <w:szCs w:val="27"/>
        </w:rPr>
      </w:pPr>
      <w:r>
        <w:rPr>
          <w:rFonts w:ascii="Arial" w:hAnsi="Arial" w:cs="Arial"/>
          <w:rtl w:val="true"/>
        </w:rPr>
        <w:t>לטענת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ברשות הנאשם אשר הוכרז כסוחר סמים</w:t>
      </w:r>
      <w:r>
        <w:rPr>
          <w:rFonts w:cs="Arial" w:ascii="Arial" w:hAnsi="Arial"/>
          <w:rtl w:val="true"/>
        </w:rPr>
        <w:t xml:space="preserve">, </w:t>
      </w:r>
      <w:r>
        <w:rPr>
          <w:rFonts w:ascii="Arial" w:hAnsi="Arial" w:cs="Arial"/>
          <w:rtl w:val="true"/>
        </w:rPr>
        <w:t xml:space="preserve">נתפס כסף מזומן בסכום כולל של </w:t>
      </w:r>
      <w:r>
        <w:rPr>
          <w:rFonts w:cs="Arial" w:ascii="Arial" w:hAnsi="Arial"/>
        </w:rPr>
        <w:t>14,000</w:t>
      </w:r>
      <w:r>
        <w:rPr>
          <w:rFonts w:cs="Arial" w:ascii="Arial" w:hAnsi="Arial"/>
          <w:rtl w:val="true"/>
        </w:rPr>
        <w:t xml:space="preserve"> ₪ </w:t>
      </w:r>
      <w:r>
        <w:rPr>
          <w:rFonts w:ascii="Arial" w:hAnsi="Arial" w:cs="Arial"/>
          <w:rtl w:val="true"/>
        </w:rPr>
        <w:t xml:space="preserve">וכן סך </w:t>
      </w:r>
      <w:r>
        <w:rPr>
          <w:rFonts w:cs="Arial" w:ascii="Arial" w:hAnsi="Arial"/>
        </w:rPr>
        <w:t>756,645</w:t>
      </w:r>
      <w:r>
        <w:rPr>
          <w:rFonts w:cs="Arial" w:ascii="Arial" w:hAnsi="Arial"/>
          <w:rtl w:val="true"/>
        </w:rPr>
        <w:t xml:space="preserve"> </w:t>
      </w:r>
      <w:r>
        <w:rPr>
          <w:rFonts w:ascii="Arial" w:hAnsi="Arial" w:cs="Arial"/>
          <w:rtl w:val="true"/>
        </w:rPr>
        <w:t>אשר נתפסו בחשבון הבנק שלו</w:t>
      </w:r>
      <w:r>
        <w:rPr>
          <w:rFonts w:cs="Arial" w:ascii="Arial" w:hAnsi="Arial"/>
          <w:rtl w:val="true"/>
        </w:rPr>
        <w:t xml:space="preserve">. </w:t>
      </w:r>
      <w:r>
        <w:rPr>
          <w:rFonts w:ascii="Arial" w:hAnsi="Arial" w:cs="Arial"/>
          <w:rtl w:val="true"/>
        </w:rPr>
        <w:t>כמו כן נתפסו רכבים מסוג יונדאי וסקודה</w:t>
      </w:r>
      <w:r>
        <w:rPr>
          <w:rFonts w:cs="Arial" w:ascii="Arial" w:hAnsi="Arial"/>
          <w:rtl w:val="true"/>
        </w:rPr>
        <w:t xml:space="preserve">, </w:t>
      </w:r>
      <w:r>
        <w:rPr>
          <w:rFonts w:ascii="Arial" w:hAnsi="Arial" w:cs="Arial"/>
          <w:rtl w:val="true"/>
        </w:rPr>
        <w:t>אשר לגביהם קיים קושי לקבוע</w:t>
      </w:r>
      <w:r>
        <w:rPr>
          <w:rFonts w:cs="Arial" w:ascii="Arial" w:hAnsi="Arial"/>
          <w:rtl w:val="true"/>
        </w:rPr>
        <w:t xml:space="preserve">, </w:t>
      </w:r>
      <w:r>
        <w:rPr>
          <w:rFonts w:ascii="Arial" w:hAnsi="Arial" w:cs="Arial"/>
          <w:rtl w:val="true"/>
        </w:rPr>
        <w:t>כי הנאשם הוכיח שהם הושגו באמצעים כשרים</w:t>
      </w:r>
      <w:r>
        <w:rPr>
          <w:rFonts w:cs="Arial" w:ascii="Arial" w:hAnsi="Arial"/>
          <w:rtl w:val="true"/>
        </w:rPr>
        <w:t xml:space="preserve">. </w:t>
      </w:r>
      <w:r>
        <w:rPr>
          <w:rFonts w:ascii="Arial" w:hAnsi="Arial" w:cs="Arial"/>
          <w:rtl w:val="true"/>
        </w:rPr>
        <w:t>לדבריו לא ניתן לתת אמון בדבריהם של בני הזוג</w:t>
      </w:r>
      <w:r>
        <w:rPr>
          <w:rFonts w:cs="Arial" w:ascii="Arial" w:hAnsi="Arial"/>
          <w:rtl w:val="true"/>
        </w:rPr>
        <w:t xml:space="preserve">, </w:t>
      </w:r>
      <w:r>
        <w:rPr>
          <w:rFonts w:ascii="Arial" w:hAnsi="Arial" w:cs="Arial"/>
          <w:rtl w:val="true"/>
        </w:rPr>
        <w:t>כי הוריו של הנאשם מימנו את כל הוצאותיהם במשך השנים וכך צברו את הסכומים שהופקדו בחשבון הבנק</w:t>
      </w:r>
      <w:r>
        <w:rPr>
          <w:rFonts w:cs="Arial" w:ascii="Arial" w:hAnsi="Arial"/>
          <w:rtl w:val="true"/>
        </w:rPr>
        <w:t xml:space="preserve">, </w:t>
      </w:r>
      <w:r>
        <w:rPr>
          <w:rFonts w:ascii="Arial" w:hAnsi="Arial" w:cs="Arial"/>
          <w:rtl w:val="true"/>
        </w:rPr>
        <w:t xml:space="preserve">שכן דברים אלה עומדים בסתירה לדברים אשר נאמרו במסגרת הליך פלילי אחר </w:t>
      </w:r>
      <w:r>
        <w:rPr>
          <w:rFonts w:cs="Arial" w:ascii="Arial" w:hAnsi="Arial"/>
          <w:rtl w:val="true"/>
        </w:rPr>
        <w:t>(</w:t>
      </w: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Pr>
        <w:t>53869-01-12</w:t>
      </w:r>
      <w:r>
        <w:rPr>
          <w:rFonts w:cs="Arial" w:ascii="Arial" w:hAnsi="Arial"/>
          <w:rtl w:val="true"/>
        </w:rPr>
        <w:t xml:space="preserve">) </w:t>
      </w:r>
      <w:r>
        <w:rPr>
          <w:rFonts w:ascii="Arial" w:hAnsi="Arial" w:cs="Arial"/>
          <w:rtl w:val="true"/>
        </w:rPr>
        <w:t>מפי הרב ביטון ודנה</w:t>
      </w:r>
      <w:r>
        <w:rPr>
          <w:rFonts w:cs="Arial" w:ascii="Arial" w:hAnsi="Arial"/>
          <w:rtl w:val="true"/>
        </w:rPr>
        <w:t xml:space="preserve">. </w:t>
      </w:r>
      <w:r>
        <w:rPr>
          <w:rFonts w:ascii="Arial" w:hAnsi="Arial" w:cs="Arial"/>
          <w:rtl w:val="true"/>
        </w:rPr>
        <w:t>במסגרת הליך זה שעה שנשמעו טיעונים לעונש הם מסרו שהנאשם הוא זה אשר תומך בהוריו ומפרנס אותם</w:t>
      </w:r>
      <w:r>
        <w:rPr>
          <w:rFonts w:cs="Arial" w:ascii="Arial" w:hAnsi="Arial"/>
          <w:rtl w:val="true"/>
        </w:rPr>
        <w:t xml:space="preserve">. </w:t>
      </w:r>
      <w:r>
        <w:rPr>
          <w:rFonts w:ascii="Arial" w:hAnsi="Arial" w:cs="Arial"/>
          <w:rtl w:val="true"/>
        </w:rPr>
        <w:t>עוד טען שאין לקבל את גרסאותיהם ביחס לכסף המזומן אשר נתפס בבית</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הדגיש</w:t>
      </w:r>
      <w:r>
        <w:rPr>
          <w:rFonts w:cs="Arial" w:ascii="Arial" w:hAnsi="Arial"/>
          <w:rtl w:val="true"/>
        </w:rPr>
        <w:t xml:space="preserve">, </w:t>
      </w:r>
      <w:r>
        <w:rPr>
          <w:rFonts w:ascii="Arial" w:hAnsi="Arial" w:cs="Arial"/>
          <w:rtl w:val="true"/>
        </w:rPr>
        <w:t>כי עיון בפלטי חשבון הבנק</w:t>
      </w:r>
      <w:r>
        <w:rPr>
          <w:rFonts w:cs="Arial" w:ascii="Arial" w:hAnsi="Arial"/>
          <w:rtl w:val="true"/>
        </w:rPr>
        <w:t xml:space="preserve">, </w:t>
      </w:r>
      <w:r>
        <w:rPr>
          <w:rFonts w:ascii="Arial" w:hAnsi="Arial" w:cs="Arial"/>
          <w:rtl w:val="true"/>
        </w:rPr>
        <w:t>מלמד שהנאשם הפקיד סכומי כסף רבים במזומן בחשבון הבנק</w:t>
      </w:r>
      <w:r>
        <w:rPr>
          <w:rFonts w:cs="Arial" w:ascii="Arial" w:hAnsi="Arial"/>
          <w:rtl w:val="true"/>
        </w:rPr>
        <w:t xml:space="preserve">, </w:t>
      </w:r>
      <w:r>
        <w:rPr>
          <w:rFonts w:ascii="Arial" w:hAnsi="Arial" w:cs="Arial"/>
          <w:rtl w:val="true"/>
        </w:rPr>
        <w:t>והעביר כספים בהיקף משמעותי לגורמים שונים</w:t>
      </w:r>
      <w:r>
        <w:rPr>
          <w:rFonts w:cs="Arial" w:ascii="Arial" w:hAnsi="Arial"/>
          <w:rtl w:val="true"/>
        </w:rPr>
        <w:t xml:space="preserve">, </w:t>
      </w:r>
      <w:r>
        <w:rPr>
          <w:rFonts w:ascii="Arial" w:hAnsi="Arial" w:cs="Arial"/>
          <w:rtl w:val="true"/>
        </w:rPr>
        <w:t>באופן שאינו הולם את משכורתו</w:t>
      </w:r>
      <w:r>
        <w:rPr>
          <w:rFonts w:cs="Arial" w:ascii="Arial" w:hAnsi="Arial"/>
          <w:rtl w:val="true"/>
        </w:rPr>
        <w:t xml:space="preserve">, </w:t>
      </w:r>
      <w:r>
        <w:rPr>
          <w:rFonts w:ascii="Arial" w:hAnsi="Arial" w:cs="Arial"/>
          <w:rtl w:val="true"/>
        </w:rPr>
        <w:t>ואף לא עולה בקנה אחד עם העובדה שאשתו דנה באותה העת נהגה לקחת הלוואות מהבנק בעצמה</w:t>
      </w:r>
      <w:r>
        <w:rPr>
          <w:rFonts w:cs="Arial" w:ascii="Arial" w:hAnsi="Arial"/>
          <w:rtl w:val="true"/>
        </w:rPr>
        <w:t xml:space="preserve">. </w:t>
      </w:r>
      <w:r>
        <w:rPr>
          <w:rFonts w:ascii="Arial" w:hAnsi="Arial" w:cs="Arial"/>
          <w:rtl w:val="true"/>
        </w:rPr>
        <w:t>בנוסף לכך</w:t>
      </w:r>
      <w:r>
        <w:rPr>
          <w:rFonts w:cs="Arial" w:ascii="Arial" w:hAnsi="Arial"/>
          <w:rtl w:val="true"/>
        </w:rPr>
        <w:t xml:space="preserve">, </w:t>
      </w:r>
      <w:r>
        <w:rPr>
          <w:rFonts w:ascii="Arial" w:hAnsi="Arial" w:cs="Arial"/>
          <w:rtl w:val="true"/>
        </w:rPr>
        <w:t>הנאשם בחקירותיו הסביר שכספים שהלווה לחבריו הושבו לו על פי רוב</w:t>
      </w:r>
      <w:r>
        <w:rPr>
          <w:rFonts w:cs="Arial" w:ascii="Arial" w:hAnsi="Arial"/>
          <w:rtl w:val="true"/>
        </w:rPr>
        <w:t xml:space="preserve">, </w:t>
      </w:r>
      <w:r>
        <w:rPr>
          <w:rFonts w:ascii="Arial" w:hAnsi="Arial" w:cs="Arial"/>
          <w:rtl w:val="true"/>
        </w:rPr>
        <w:t>אולם הוא לא תמך את דבריו בראיות ותצהירים שונים</w:t>
      </w:r>
      <w:r>
        <w:rPr>
          <w:rFonts w:cs="Arial" w:ascii="Arial" w:hAnsi="Arial"/>
          <w:rtl w:val="true"/>
        </w:rPr>
        <w:t xml:space="preserve">. </w:t>
      </w:r>
      <w:r>
        <w:rPr>
          <w:rFonts w:ascii="Arial" w:hAnsi="Arial" w:cs="Arial"/>
          <w:rtl w:val="true"/>
        </w:rPr>
        <w:t>אשר למתנות אשר מהוות חלק מסכומי הכסף בחשבון הבנק נטען</w:t>
      </w:r>
      <w:r>
        <w:rPr>
          <w:rFonts w:cs="Arial" w:ascii="Arial" w:hAnsi="Arial"/>
          <w:rtl w:val="true"/>
        </w:rPr>
        <w:t xml:space="preserve">, </w:t>
      </w:r>
      <w:r>
        <w:rPr>
          <w:rFonts w:ascii="Arial" w:hAnsi="Arial" w:cs="Arial"/>
          <w:rtl w:val="true"/>
        </w:rPr>
        <w:t>כי המצאת רשימת שמות עם סכום כסף ללא שום פרט מזהה או תצהיר מאת הנותנים אינו מרים את נטל הראיה המוטל על הנאשם הטוען לזכות</w:t>
      </w:r>
      <w:r>
        <w:rPr>
          <w:rFonts w:cs="Arial" w:ascii="Arial" w:hAnsi="Arial"/>
          <w:rtl w:val="true"/>
        </w:rPr>
        <w:t xml:space="preserve">, </w:t>
      </w:r>
      <w:r>
        <w:rPr>
          <w:rFonts w:ascii="Arial" w:hAnsi="Arial" w:cs="Arial"/>
          <w:rtl w:val="true"/>
        </w:rPr>
        <w:t>שהרי כל אחד יכול להכין רשימת מתנות בביתו</w:t>
      </w:r>
      <w:r>
        <w:rPr>
          <w:rFonts w:cs="Arial" w:ascii="Arial" w:hAnsi="Arial"/>
          <w:rtl w:val="true"/>
        </w:rPr>
        <w:t xml:space="preserve">. </w:t>
      </w:r>
      <w:r>
        <w:rPr>
          <w:rFonts w:ascii="Arial" w:hAnsi="Arial" w:cs="Arial"/>
          <w:rtl w:val="true"/>
        </w:rPr>
        <w:t>לחלופין נטען</w:t>
      </w:r>
      <w:r>
        <w:rPr>
          <w:rFonts w:cs="Arial" w:ascii="Arial" w:hAnsi="Arial"/>
          <w:rtl w:val="true"/>
        </w:rPr>
        <w:t xml:space="preserve">, </w:t>
      </w:r>
      <w:r>
        <w:rPr>
          <w:rFonts w:ascii="Arial" w:hAnsi="Arial" w:cs="Arial"/>
          <w:rtl w:val="true"/>
        </w:rPr>
        <w:t>כי סכומי הכסף אשר הופקדו בבנק בסמוך למועד האירועים התערבבו עם כספי הסמים</w:t>
      </w:r>
      <w:r>
        <w:rPr>
          <w:rFonts w:cs="Arial" w:ascii="Arial" w:hAnsi="Arial"/>
          <w:rtl w:val="true"/>
        </w:rPr>
        <w:t xml:space="preserve">, </w:t>
      </w:r>
      <w:r>
        <w:rPr>
          <w:rFonts w:ascii="Arial" w:hAnsi="Arial" w:cs="Arial"/>
          <w:rtl w:val="true"/>
        </w:rPr>
        <w:t>ומשכך אין להחזיר אותם וכלל הכספים שנתפסו הם בני חילוט</w:t>
      </w:r>
      <w:r>
        <w:rPr>
          <w:rFonts w:cs="Arial" w:ascii="Arial" w:hAnsi="Arial"/>
          <w:rtl w:val="true"/>
        </w:rPr>
        <w:t xml:space="preserve">. </w:t>
      </w:r>
    </w:p>
    <w:p>
      <w:pPr>
        <w:pStyle w:val="ListParagraph"/>
        <w:ind w:start="360" w:end="0"/>
        <w:jc w:val="both"/>
        <w:rPr>
          <w:rFonts w:ascii="Times New Roman" w:hAnsi="Times New Roman" w:cs="Times New Roman"/>
          <w:color w:val="000000"/>
          <w:sz w:val="11"/>
          <w:szCs w:val="11"/>
        </w:rPr>
      </w:pPr>
      <w:r>
        <w:rPr>
          <w:rFonts w:cs="Times New Roman" w:ascii="Times New Roman" w:hAnsi="Times New Roman"/>
          <w:color w:val="000000"/>
          <w:sz w:val="11"/>
          <w:szCs w:val="11"/>
          <w:rtl w:val="true"/>
        </w:rPr>
      </w:r>
    </w:p>
    <w:p>
      <w:pPr>
        <w:pStyle w:val="ListParagraph"/>
        <w:numPr>
          <w:ilvl w:val="0"/>
          <w:numId w:val="2"/>
        </w:numPr>
        <w:ind w:hanging="360" w:start="360" w:end="0"/>
        <w:jc w:val="both"/>
        <w:rPr>
          <w:rFonts w:ascii="Times New Roman" w:hAnsi="Times New Roman" w:cs="Times New Roman"/>
          <w:color w:val="000000"/>
          <w:sz w:val="27"/>
          <w:szCs w:val="27"/>
        </w:rPr>
      </w:pPr>
      <w:r>
        <w:rPr>
          <w:color w:val="000000"/>
          <w:rtl w:val="true"/>
        </w:rPr>
        <w:t>ב</w:t>
      </w:r>
      <w:r>
        <w:rPr>
          <w:color w:val="000000"/>
          <w:rtl w:val="true"/>
        </w:rPr>
        <w:t>"</w:t>
      </w:r>
      <w:r>
        <w:rPr>
          <w:color w:val="000000"/>
          <w:rtl w:val="true"/>
        </w:rPr>
        <w:t>כ המאשימה הדגיש</w:t>
      </w:r>
      <w:r>
        <w:rPr>
          <w:color w:val="000000"/>
          <w:rtl w:val="true"/>
        </w:rPr>
        <w:t xml:space="preserve">, </w:t>
      </w:r>
      <w:r>
        <w:rPr>
          <w:color w:val="000000"/>
          <w:rtl w:val="true"/>
        </w:rPr>
        <w:t>כי בהתאם לפקודת הסמים</w:t>
      </w:r>
      <w:r>
        <w:rPr>
          <w:color w:val="000000"/>
          <w:rtl w:val="true"/>
        </w:rPr>
        <w:t xml:space="preserve">, </w:t>
      </w:r>
      <w:r>
        <w:rPr>
          <w:color w:val="000000"/>
          <w:rtl w:val="true"/>
        </w:rPr>
        <w:t>מקום בו הוכרז נאשם כסוחר סמים יורה בית המשפט על חילוט כל הרכוש שהושג בעבירה של עסקת סמים</w:t>
      </w:r>
      <w:r>
        <w:rPr>
          <w:color w:val="000000"/>
          <w:rtl w:val="true"/>
        </w:rPr>
        <w:t xml:space="preserve">, </w:t>
      </w:r>
      <w:r>
        <w:rPr>
          <w:color w:val="000000"/>
          <w:rtl w:val="true"/>
        </w:rPr>
        <w:t>כשחזקה היא כי רכושו של סוחר סמים ייחשב ככזה</w:t>
      </w:r>
      <w:r>
        <w:rPr>
          <w:color w:val="000000"/>
          <w:rtl w:val="true"/>
        </w:rPr>
        <w:t xml:space="preserve">, </w:t>
      </w:r>
      <w:r>
        <w:rPr>
          <w:color w:val="000000"/>
          <w:rtl w:val="true"/>
        </w:rPr>
        <w:t>אלא אם הוכיח כי האמצעים להשגת הרכוש היו חוקיים</w:t>
      </w:r>
      <w:r>
        <w:rPr>
          <w:color w:val="000000"/>
          <w:rtl w:val="true"/>
        </w:rPr>
        <w:t xml:space="preserve">, </w:t>
      </w:r>
      <w:r>
        <w:rPr>
          <w:color w:val="000000"/>
          <w:rtl w:val="true"/>
        </w:rPr>
        <w:t xml:space="preserve">או כי הרכוש הגיע לחזקתו </w:t>
      </w:r>
      <w:r>
        <w:rPr>
          <w:color w:val="000000"/>
        </w:rPr>
        <w:t>8</w:t>
      </w:r>
      <w:r>
        <w:rPr>
          <w:color w:val="000000"/>
          <w:rtl w:val="true"/>
        </w:rPr>
        <w:t xml:space="preserve"> </w:t>
      </w:r>
      <w:r>
        <w:rPr>
          <w:color w:val="000000"/>
          <w:rtl w:val="true"/>
        </w:rPr>
        <w:t>שנים עובר ליום הגשת כתב האישום</w:t>
      </w:r>
      <w:r>
        <w:rPr>
          <w:color w:val="000000"/>
          <w:rtl w:val="true"/>
        </w:rPr>
        <w:t xml:space="preserve">, </w:t>
      </w:r>
      <w:r>
        <w:rPr>
          <w:color w:val="000000"/>
          <w:rtl w:val="true"/>
        </w:rPr>
        <w:t>נטל שעל הנאשם לעמוד בו הוא נטל השכנוע ברמה של הטיית מאזן ההסתברויות</w:t>
      </w:r>
      <w:r>
        <w:rPr>
          <w:color w:val="000000"/>
          <w:rtl w:val="true"/>
        </w:rPr>
        <w:t xml:space="preserve">, </w:t>
      </w:r>
      <w:r>
        <w:rPr>
          <w:color w:val="000000"/>
          <w:rtl w:val="true"/>
        </w:rPr>
        <w:t>והנאשם לא הרים נטל זה</w:t>
      </w:r>
      <w:r>
        <w:rPr>
          <w:color w:val="000000"/>
          <w:rtl w:val="true"/>
        </w:rPr>
        <w:t>.</w:t>
      </w:r>
    </w:p>
    <w:p>
      <w:pPr>
        <w:pStyle w:val="ListParagraph"/>
        <w:ind w:start="360" w:end="0"/>
        <w:jc w:val="both"/>
        <w:rPr>
          <w:rFonts w:ascii="Times New Roman" w:hAnsi="Times New Roman" w:cs="Times New Roman"/>
          <w:color w:val="000000"/>
          <w:sz w:val="11"/>
          <w:szCs w:val="11"/>
        </w:rPr>
      </w:pPr>
      <w:r>
        <w:rPr>
          <w:rFonts w:cs="Times New Roman" w:ascii="Times New Roman" w:hAnsi="Times New Roman"/>
          <w:color w:val="000000"/>
          <w:sz w:val="11"/>
          <w:szCs w:val="11"/>
          <w:rtl w:val="true"/>
        </w:rPr>
      </w:r>
    </w:p>
    <w:p>
      <w:pPr>
        <w:pStyle w:val="ListParagraph"/>
        <w:numPr>
          <w:ilvl w:val="0"/>
          <w:numId w:val="2"/>
        </w:numPr>
        <w:ind w:hanging="360" w:start="360" w:end="0"/>
        <w:jc w:val="both"/>
        <w:rPr/>
      </w:pPr>
      <w:r>
        <w:rPr>
          <w:rFonts w:ascii="Arial" w:hAnsi="Arial" w:cs="Arial"/>
          <w:rtl w:val="true"/>
        </w:rPr>
        <w:t>אשר לשאלת חילוט הרכבים מסוג יונדאי וסקודה</w:t>
      </w:r>
      <w:r>
        <w:rPr>
          <w:rFonts w:cs="Arial" w:ascii="Arial" w:hAnsi="Arial"/>
          <w:rtl w:val="true"/>
        </w:rPr>
        <w:t xml:space="preserve">, </w:t>
      </w:r>
      <w:r>
        <w:rPr>
          <w:rtl w:val="true"/>
        </w:rPr>
        <w:t>ב</w:t>
      </w:r>
      <w:r>
        <w:rPr>
          <w:rtl w:val="true"/>
        </w:rPr>
        <w:t>"</w:t>
      </w:r>
      <w:r>
        <w:rPr>
          <w:rtl w:val="true"/>
        </w:rPr>
        <w:t>כ המאשימה ציין בהקשר זה</w:t>
      </w:r>
      <w:r>
        <w:rPr>
          <w:rtl w:val="true"/>
        </w:rPr>
        <w:t xml:space="preserve">, </w:t>
      </w:r>
      <w:r>
        <w:rPr>
          <w:rtl w:val="true"/>
        </w:rPr>
        <w:t xml:space="preserve">שבהתאם להוראת </w:t>
      </w:r>
      <w:hyperlink r:id="rId64">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לפקודת הסמים</w:t>
      </w:r>
      <w:r>
        <w:rPr>
          <w:rtl w:val="true"/>
        </w:rPr>
        <w:t xml:space="preserve">, </w:t>
      </w:r>
      <w:r>
        <w:rPr>
          <w:rtl w:val="true"/>
        </w:rPr>
        <w:t>על בית המשפט המרשיע נאשם בעבירה של עסקת סמים</w:t>
      </w:r>
      <w:r>
        <w:rPr>
          <w:rtl w:val="true"/>
        </w:rPr>
        <w:t xml:space="preserve">, </w:t>
      </w:r>
      <w:r>
        <w:rPr>
          <w:rtl w:val="true"/>
        </w:rPr>
        <w:t>לצוות על חילוט כל רכוש ששימש או נועד לשמש כאמצעי לביצוע העבירה או ששימש או נועד לשמש כדי לאפשר את ביצוע העבירה</w:t>
      </w:r>
      <w:r>
        <w:rPr>
          <w:rtl w:val="true"/>
        </w:rPr>
        <w:t xml:space="preserve">, </w:t>
      </w:r>
      <w:r>
        <w:rPr>
          <w:rtl w:val="true"/>
        </w:rPr>
        <w:t>אלא אם ישנם נימוקים מיוחדים שלא לצוות כן</w:t>
      </w:r>
      <w:r>
        <w:rPr>
          <w:rtl w:val="true"/>
        </w:rPr>
        <w:t xml:space="preserve">. </w:t>
      </w:r>
      <w:r>
        <w:rPr>
          <w:rFonts w:ascii="Arial" w:hAnsi="Arial" w:cs="Arial"/>
          <w:rtl w:val="true"/>
        </w:rPr>
        <w:t>נטען</w:t>
      </w:r>
      <w:r>
        <w:rPr>
          <w:rFonts w:cs="Arial" w:ascii="Arial" w:hAnsi="Arial"/>
          <w:rtl w:val="true"/>
        </w:rPr>
        <w:t xml:space="preserve">, </w:t>
      </w:r>
      <w:r>
        <w:rPr>
          <w:rFonts w:ascii="Arial" w:hAnsi="Arial" w:cs="Arial"/>
          <w:rtl w:val="true"/>
        </w:rPr>
        <w:t>כי הוכח שמדובר בכלי רכב ששימשו לביצוע העבירה</w:t>
      </w:r>
      <w:r>
        <w:rPr>
          <w:rFonts w:cs="Arial" w:ascii="Arial" w:hAnsi="Arial"/>
          <w:rtl w:val="true"/>
        </w:rPr>
        <w:t xml:space="preserve">, </w:t>
      </w:r>
      <w:r>
        <w:rPr>
          <w:rFonts w:ascii="Arial" w:hAnsi="Arial" w:cs="Arial"/>
          <w:rtl w:val="true"/>
        </w:rPr>
        <w:t>הנאשם הודה בכך ואין על כך חולק</w:t>
      </w:r>
      <w:r>
        <w:rPr>
          <w:rFonts w:cs="Arial" w:ascii="Arial" w:hAnsi="Arial"/>
          <w:rtl w:val="true"/>
        </w:rPr>
        <w:t>.</w:t>
      </w:r>
      <w:r>
        <w:rPr>
          <w:rtl w:val="true"/>
        </w:rPr>
        <w:t xml:space="preserve"> </w:t>
      </w:r>
      <w:r>
        <w:rPr>
          <w:rtl w:val="true"/>
        </w:rPr>
        <w:t>זאת ועוד</w:t>
      </w:r>
      <w:r>
        <w:rPr>
          <w:rtl w:val="true"/>
        </w:rPr>
        <w:t xml:space="preserve">, </w:t>
      </w:r>
      <w:r>
        <w:rPr>
          <w:rtl w:val="true"/>
        </w:rPr>
        <w:t>לדבריו הוכח</w:t>
      </w:r>
      <w:r>
        <w:rPr>
          <w:rtl w:val="true"/>
        </w:rPr>
        <w:t xml:space="preserve">, </w:t>
      </w:r>
      <w:r>
        <w:rPr>
          <w:rtl w:val="true"/>
        </w:rPr>
        <w:t>שהנאשם הוא הבעלים של הרכב מחקירת אשתו דנה</w:t>
      </w:r>
      <w:r>
        <w:rPr>
          <w:rtl w:val="true"/>
        </w:rPr>
        <w:t xml:space="preserve">, </w:t>
      </w:r>
      <w:r>
        <w:rPr>
          <w:rtl w:val="true"/>
        </w:rPr>
        <w:t>הן במשטרה והן בבית המשפט</w:t>
      </w:r>
      <w:r>
        <w:rPr>
          <w:rtl w:val="true"/>
        </w:rPr>
        <w:t xml:space="preserve">, </w:t>
      </w:r>
      <w:r>
        <w:rPr>
          <w:rtl w:val="true"/>
        </w:rPr>
        <w:t>שכן מדבריה עולה ש</w:t>
      </w:r>
      <w:r>
        <w:rPr>
          <w:rFonts w:ascii="Arial" w:hAnsi="Arial" w:cs="Arial"/>
          <w:rtl w:val="true"/>
        </w:rPr>
        <w:t>הרכבים שימשו גם את הנאשם</w:t>
      </w:r>
      <w:r>
        <w:rPr>
          <w:rFonts w:cs="Arial" w:ascii="Arial" w:hAnsi="Arial"/>
          <w:rtl w:val="true"/>
        </w:rPr>
        <w:t xml:space="preserve">, </w:t>
      </w:r>
      <w:r>
        <w:rPr>
          <w:rFonts w:ascii="Arial" w:hAnsi="Arial" w:cs="Arial"/>
          <w:rtl w:val="true"/>
        </w:rPr>
        <w:t>ועל פי הפסיקה ידוע כי בעלות ברכב נמדדת לא רק על פי הבעלות הרשומה במשרד הרישוי</w:t>
      </w:r>
      <w:r>
        <w:rPr>
          <w:rFonts w:cs="Arial" w:ascii="Arial" w:hAnsi="Arial"/>
          <w:rtl w:val="true"/>
        </w:rPr>
        <w:t xml:space="preserve">, </w:t>
      </w:r>
      <w:r>
        <w:rPr>
          <w:rFonts w:ascii="Arial" w:hAnsi="Arial" w:cs="Arial"/>
          <w:rtl w:val="true"/>
        </w:rPr>
        <w:t>אלא על פי השימוש בפועל ברכב</w:t>
      </w:r>
      <w:r>
        <w:rPr>
          <w:rFonts w:cs="Arial" w:ascii="Arial" w:hAnsi="Arial"/>
          <w:rtl w:val="true"/>
        </w:rPr>
        <w:t xml:space="preserve">. </w:t>
      </w:r>
      <w:r>
        <w:rPr>
          <w:rtl w:val="true"/>
        </w:rPr>
        <w:t>בנוסף</w:t>
      </w:r>
      <w:r>
        <w:rPr>
          <w:rtl w:val="true"/>
        </w:rPr>
        <w:t xml:space="preserve">, </w:t>
      </w:r>
      <w:r>
        <w:rPr>
          <w:rtl w:val="true"/>
        </w:rPr>
        <w:t>מאחר שהמשיב הוכרז כ</w:t>
      </w:r>
      <w:r>
        <w:rPr>
          <w:rtl w:val="true"/>
        </w:rPr>
        <w:t>"</w:t>
      </w:r>
      <w:r>
        <w:rPr>
          <w:rtl w:val="true"/>
        </w:rPr>
        <w:t>סוחר סמים</w:t>
      </w:r>
      <w:r>
        <w:rPr>
          <w:rtl w:val="true"/>
        </w:rPr>
        <w:t xml:space="preserve">" </w:t>
      </w:r>
      <w:r>
        <w:rPr>
          <w:rtl w:val="true"/>
        </w:rPr>
        <w:t>במסגרת הכרעת דינו</w:t>
      </w:r>
      <w:r>
        <w:rPr>
          <w:rtl w:val="true"/>
        </w:rPr>
        <w:t xml:space="preserve">, </w:t>
      </w:r>
      <w:r>
        <w:rPr>
          <w:rtl w:val="true"/>
        </w:rPr>
        <w:t>ואישר במסגרת הסדר הטיעון כי התקבלו לידיו הכספים מביצוע העבירות</w:t>
      </w:r>
      <w:r>
        <w:rPr>
          <w:rtl w:val="true"/>
        </w:rPr>
        <w:t xml:space="preserve">, </w:t>
      </w:r>
      <w:r>
        <w:rPr>
          <w:rtl w:val="true"/>
        </w:rPr>
        <w:t>אין</w:t>
      </w:r>
      <w:r>
        <w:rPr>
          <w:rtl w:val="true"/>
        </w:rPr>
        <w:t xml:space="preserve">, </w:t>
      </w:r>
      <w:r>
        <w:rPr>
          <w:rtl w:val="true"/>
        </w:rPr>
        <w:t>לדידה</w:t>
      </w:r>
      <w:r>
        <w:rPr>
          <w:rtl w:val="true"/>
        </w:rPr>
        <w:t xml:space="preserve">, </w:t>
      </w:r>
      <w:r>
        <w:rPr>
          <w:rtl w:val="true"/>
        </w:rPr>
        <w:t xml:space="preserve">כל נימוק המצדיק את אי חילוט הרכב אשר שימש לביצוע העבירה מכוח </w:t>
      </w:r>
      <w:hyperlink r:id="rId65">
        <w:r>
          <w:rPr>
            <w:rStyle w:val="Hyperlink"/>
            <w:rtl w:val="true"/>
          </w:rPr>
          <w:t>סעיף</w:t>
        </w:r>
        <w:r>
          <w:rPr>
            <w:rStyle w:val="Hyperlink"/>
            <w:rtl w:val="true"/>
          </w:rPr>
          <w:t xml:space="preserve"> </w:t>
        </w:r>
        <w:r>
          <w:rPr>
            <w:rStyle w:val="Hyperlink"/>
          </w:rPr>
          <w:t>36</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לפקודת הסמים</w:t>
      </w:r>
      <w:r>
        <w:rPr>
          <w:rtl w:val="true"/>
        </w:rPr>
        <w:t xml:space="preserve">. </w:t>
      </w:r>
      <w:r>
        <w:rPr>
          <w:rFonts w:ascii="Arial" w:hAnsi="Arial" w:cs="Arial"/>
          <w:rtl w:val="true"/>
        </w:rPr>
        <w:t xml:space="preserve">על כן עתרה המאשימה להורות על  חילוט הרכבים ובנוסף על חילוט של </w:t>
      </w:r>
      <w:r>
        <w:rPr>
          <w:rFonts w:cs="Arial" w:ascii="Arial" w:hAnsi="Arial"/>
        </w:rPr>
        <w:t>10,000</w:t>
      </w:r>
      <w:r>
        <w:rPr>
          <w:rFonts w:cs="Arial" w:ascii="Arial" w:hAnsi="Arial"/>
          <w:rtl w:val="true"/>
        </w:rPr>
        <w:t xml:space="preserve"> ₪ </w:t>
      </w:r>
      <w:r>
        <w:rPr>
          <w:rFonts w:ascii="Arial" w:hAnsi="Arial" w:cs="Arial"/>
          <w:rtl w:val="true"/>
        </w:rPr>
        <w:t>שהופקדו בשל ערך עליית מחירי הרכבים</w:t>
      </w:r>
      <w:r>
        <w:rPr>
          <w:rFonts w:cs="Arial" w:ascii="Arial" w:hAnsi="Arial"/>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rFonts w:ascii="Arial" w:hAnsi="Arial" w:cs="Arial"/>
        </w:rPr>
      </w:pPr>
      <w:r>
        <w:rPr>
          <w:rFonts w:ascii="Arial" w:hAnsi="Arial" w:cs="Arial"/>
          <w:rtl w:val="true"/>
        </w:rPr>
        <w:t>מנגד</w:t>
      </w:r>
      <w:r>
        <w:rPr>
          <w:rFonts w:cs="Arial" w:ascii="Arial" w:hAnsi="Arial"/>
          <w:rtl w:val="true"/>
        </w:rPr>
        <w:t xml:space="preserve">, </w:t>
      </w:r>
      <w:r>
        <w:rPr>
          <w:rFonts w:ascii="Arial" w:hAnsi="Arial" w:cs="Arial"/>
          <w:rtl w:val="true"/>
        </w:rPr>
        <w:t>טען ב</w:t>
      </w:r>
      <w:r>
        <w:rPr>
          <w:rFonts w:cs="Arial" w:ascii="Arial" w:hAnsi="Arial"/>
          <w:rtl w:val="true"/>
        </w:rPr>
        <w:t>"</w:t>
      </w:r>
      <w:r>
        <w:rPr>
          <w:rFonts w:ascii="Arial" w:hAnsi="Arial" w:cs="Arial"/>
          <w:rtl w:val="true"/>
        </w:rPr>
        <w:t>כ הנאשם שיש להשיב לבני הזוג את הכסף המזומן והכסף המצוי בחשבון הבנק שלהם</w:t>
      </w:r>
      <w:r>
        <w:rPr>
          <w:rFonts w:cs="Arial" w:ascii="Arial" w:hAnsi="Arial"/>
          <w:rtl w:val="true"/>
        </w:rPr>
        <w:t xml:space="preserve">, </w:t>
      </w:r>
      <w:r>
        <w:rPr>
          <w:rFonts w:ascii="Arial" w:hAnsi="Arial" w:cs="Arial"/>
          <w:rtl w:val="true"/>
        </w:rPr>
        <w:t>משום שכספים אלה הושגו באמצעים כשרים וחוקיים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הדגיש</w:t>
      </w:r>
      <w:r>
        <w:rPr>
          <w:rFonts w:cs="Arial" w:ascii="Arial" w:hAnsi="Arial"/>
          <w:rtl w:val="true"/>
        </w:rPr>
        <w:t xml:space="preserve">, </w:t>
      </w:r>
      <w:r>
        <w:rPr>
          <w:rFonts w:ascii="Arial" w:hAnsi="Arial" w:cs="Arial"/>
          <w:rtl w:val="true"/>
        </w:rPr>
        <w:t>כי הכספים בחשבון הבנק הם חסכונות שנאספו במשך שנים מעבודתו של הנאשם בעסק בשם ש</w:t>
      </w:r>
      <w:r>
        <w:rPr>
          <w:rFonts w:cs="Arial" w:ascii="Arial" w:hAnsi="Arial"/>
          <w:rtl w:val="true"/>
        </w:rPr>
        <w:t>.</w:t>
      </w:r>
      <w:r>
        <w:rPr>
          <w:rFonts w:ascii="Arial" w:hAnsi="Arial" w:cs="Arial"/>
          <w:rtl w:val="true"/>
        </w:rPr>
        <w:t>ב</w:t>
      </w:r>
      <w:r>
        <w:rPr>
          <w:rFonts w:cs="Arial" w:ascii="Arial" w:hAnsi="Arial"/>
          <w:rtl w:val="true"/>
        </w:rPr>
        <w:t xml:space="preserve">. </w:t>
      </w:r>
      <w:r>
        <w:rPr>
          <w:rFonts w:ascii="Arial" w:hAnsi="Arial" w:cs="Arial"/>
          <w:rtl w:val="true"/>
        </w:rPr>
        <w:t xml:space="preserve">יזמות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העסק</w:t>
      </w:r>
      <w:r>
        <w:rPr>
          <w:rFonts w:cs="Arial" w:ascii="Arial" w:hAnsi="Arial"/>
          <w:b/>
          <w:bCs/>
          <w:rtl w:val="true"/>
        </w:rPr>
        <w:t>"</w:t>
      </w:r>
      <w:r>
        <w:rPr>
          <w:rFonts w:cs="Arial" w:ascii="Arial" w:hAnsi="Arial"/>
          <w:rtl w:val="true"/>
        </w:rPr>
        <w:t xml:space="preserve">), </w:t>
      </w:r>
      <w:r>
        <w:rPr>
          <w:rFonts w:ascii="Arial" w:hAnsi="Arial" w:cs="Arial"/>
          <w:rtl w:val="true"/>
        </w:rPr>
        <w:t>וכן מכספים שהתקבלו מאירועים משפחתיים</w:t>
      </w:r>
      <w:r>
        <w:rPr>
          <w:rFonts w:cs="Arial" w:ascii="Arial" w:hAnsi="Arial"/>
          <w:rtl w:val="true"/>
        </w:rPr>
        <w:t xml:space="preserve">. </w:t>
      </w:r>
      <w:r>
        <w:rPr>
          <w:rFonts w:ascii="Arial" w:hAnsi="Arial" w:cs="Arial"/>
          <w:rtl w:val="true"/>
        </w:rPr>
        <w:t>עוד נטען</w:t>
      </w:r>
      <w:r>
        <w:rPr>
          <w:rFonts w:cs="Arial" w:ascii="Arial" w:hAnsi="Arial"/>
          <w:rtl w:val="true"/>
        </w:rPr>
        <w:t xml:space="preserve">, </w:t>
      </w:r>
      <w:r>
        <w:rPr>
          <w:rFonts w:ascii="Arial" w:hAnsi="Arial" w:cs="Arial"/>
          <w:rtl w:val="true"/>
        </w:rPr>
        <w:t>כי בני הזוג צמצמו בהוצאותיהם בכך שהתגוררו אצל הוריו של הנאשם</w:t>
      </w:r>
      <w:r>
        <w:rPr>
          <w:rFonts w:cs="Arial" w:ascii="Arial" w:hAnsi="Arial"/>
          <w:rtl w:val="true"/>
        </w:rPr>
        <w:t xml:space="preserve">. </w:t>
      </w:r>
      <w:r>
        <w:rPr>
          <w:rFonts w:ascii="Arial" w:hAnsi="Arial" w:cs="Arial"/>
          <w:rtl w:val="true"/>
        </w:rPr>
        <w:t>אשר לכסף המזומן</w:t>
      </w:r>
      <w:r>
        <w:rPr>
          <w:rFonts w:cs="Arial" w:ascii="Arial" w:hAnsi="Arial"/>
          <w:rtl w:val="true"/>
        </w:rPr>
        <w:t xml:space="preserve">- </w:t>
      </w:r>
      <w:r>
        <w:rPr>
          <w:rFonts w:ascii="Arial" w:hAnsi="Arial" w:cs="Arial"/>
          <w:rtl w:val="true"/>
        </w:rPr>
        <w:t xml:space="preserve">טענו הנאשם ודנה כי סך </w:t>
      </w:r>
      <w:r>
        <w:rPr>
          <w:rFonts w:cs="Arial" w:ascii="Arial" w:hAnsi="Arial"/>
        </w:rPr>
        <w:t>5,000</w:t>
      </w:r>
      <w:r>
        <w:rPr>
          <w:rFonts w:cs="Arial" w:ascii="Arial" w:hAnsi="Arial"/>
          <w:rtl w:val="true"/>
        </w:rPr>
        <w:t xml:space="preserve"> ₪ </w:t>
      </w:r>
      <w:r>
        <w:rPr>
          <w:rFonts w:ascii="Arial" w:hAnsi="Arial" w:cs="Arial"/>
          <w:rtl w:val="true"/>
        </w:rPr>
        <w:t>התקבל מבריתה של ביתם בת החמישה חודשים</w:t>
      </w:r>
      <w:r>
        <w:rPr>
          <w:rFonts w:cs="Arial" w:ascii="Arial" w:hAnsi="Arial"/>
          <w:rtl w:val="true"/>
        </w:rPr>
        <w:t xml:space="preserve">, </w:t>
      </w:r>
      <w:r>
        <w:rPr>
          <w:rFonts w:ascii="Arial" w:hAnsi="Arial" w:cs="Arial"/>
          <w:rtl w:val="true"/>
        </w:rPr>
        <w:t>וסך כ</w:t>
      </w:r>
      <w:r>
        <w:rPr>
          <w:rFonts w:cs="Arial" w:ascii="Arial" w:hAnsi="Arial"/>
          <w:rtl w:val="true"/>
        </w:rPr>
        <w:t xml:space="preserve">- </w:t>
      </w:r>
      <w:r>
        <w:rPr>
          <w:rFonts w:cs="Arial" w:ascii="Arial" w:hAnsi="Arial"/>
        </w:rPr>
        <w:t>4,000</w:t>
      </w:r>
      <w:r>
        <w:rPr>
          <w:rFonts w:cs="Arial" w:ascii="Arial" w:hAnsi="Arial"/>
          <w:rtl w:val="true"/>
        </w:rPr>
        <w:t xml:space="preserve"> ₪ </w:t>
      </w:r>
      <w:r>
        <w:rPr>
          <w:rFonts w:ascii="Arial" w:hAnsi="Arial" w:cs="Arial"/>
          <w:rtl w:val="true"/>
        </w:rPr>
        <w:t>מקורו בחסכונות בנם בן ה</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בשל מתנות אשר קיבל בחגים</w:t>
      </w:r>
      <w:r>
        <w:rPr>
          <w:rFonts w:cs="Arial" w:ascii="Arial" w:hAnsi="Arial"/>
          <w:rtl w:val="true"/>
        </w:rPr>
        <w:t xml:space="preserve">, </w:t>
      </w:r>
      <w:r>
        <w:rPr>
          <w:rFonts w:ascii="Arial" w:hAnsi="Arial" w:cs="Arial"/>
          <w:rtl w:val="true"/>
        </w:rPr>
        <w:t>ובימי הולדת מבני משפחה</w:t>
      </w:r>
      <w:r>
        <w:rPr>
          <w:rFonts w:cs="Arial" w:ascii="Arial" w:hAnsi="Arial"/>
          <w:rtl w:val="true"/>
        </w:rPr>
        <w:t xml:space="preserve">. </w:t>
      </w:r>
      <w:r>
        <w:rPr>
          <w:rFonts w:ascii="Arial" w:hAnsi="Arial" w:cs="Arial"/>
          <w:rtl w:val="true"/>
        </w:rPr>
        <w:t>לגבי יתרת הכסף המזומן נטען</w:t>
      </w:r>
      <w:r>
        <w:rPr>
          <w:rFonts w:cs="Arial" w:ascii="Arial" w:hAnsi="Arial"/>
          <w:rtl w:val="true"/>
        </w:rPr>
        <w:t xml:space="preserve">, </w:t>
      </w:r>
      <w:r>
        <w:rPr>
          <w:rFonts w:ascii="Arial" w:hAnsi="Arial" w:cs="Arial"/>
          <w:rtl w:val="true"/>
        </w:rPr>
        <w:t>כי הכסף נמצא בקופות שונות בבית</w:t>
      </w:r>
      <w:r>
        <w:rPr>
          <w:rFonts w:cs="Arial" w:ascii="Arial" w:hAnsi="Arial"/>
          <w:rtl w:val="true"/>
        </w:rPr>
        <w:t xml:space="preserve">, </w:t>
      </w:r>
      <w:r>
        <w:rPr>
          <w:rFonts w:ascii="Arial" w:hAnsi="Arial" w:cs="Arial"/>
          <w:rtl w:val="true"/>
        </w:rPr>
        <w:t>והוא נחסך על ידי בני משפחה לרבות ילדם בן ה</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לסיום</w:t>
      </w:r>
      <w:r>
        <w:rPr>
          <w:rFonts w:cs="Arial" w:ascii="Arial" w:hAnsi="Arial"/>
          <w:rtl w:val="true"/>
        </w:rPr>
        <w:t xml:space="preserve">, </w:t>
      </w:r>
      <w:r>
        <w:rPr>
          <w:rFonts w:ascii="Arial" w:hAnsi="Arial" w:cs="Arial"/>
          <w:rtl w:val="true"/>
        </w:rPr>
        <w:t>נטען כי הנאשם הצביע על סכומי כסף אשר התקבלו כדין</w:t>
      </w:r>
      <w:r>
        <w:rPr>
          <w:rFonts w:cs="Arial" w:ascii="Arial" w:hAnsi="Arial"/>
          <w:rtl w:val="true"/>
        </w:rPr>
        <w:t xml:space="preserve">, </w:t>
      </w:r>
      <w:r>
        <w:rPr>
          <w:rFonts w:ascii="Arial" w:hAnsi="Arial" w:cs="Arial"/>
          <w:rtl w:val="true"/>
        </w:rPr>
        <w:t>ועל כן לא ניתן לחלטם</w:t>
      </w:r>
      <w:r>
        <w:rPr>
          <w:rFonts w:cs="Arial" w:ascii="Arial" w:hAnsi="Arial"/>
          <w:rtl w:val="true"/>
        </w:rPr>
        <w:t xml:space="preserve">, </w:t>
      </w:r>
      <w:r>
        <w:rPr>
          <w:rFonts w:ascii="Arial" w:hAnsi="Arial" w:cs="Arial"/>
          <w:rtl w:val="true"/>
        </w:rPr>
        <w:t>וזאת גם אם בנוסף לכך נכנסו לחשבון כספי סמים</w:t>
      </w:r>
      <w:r>
        <w:rPr>
          <w:rFonts w:cs="Arial" w:ascii="Arial" w:hAnsi="Arial"/>
          <w:rtl w:val="true"/>
        </w:rPr>
        <w:t xml:space="preserve">. </w:t>
      </w:r>
      <w:r>
        <w:rPr>
          <w:rFonts w:ascii="Arial" w:hAnsi="Arial" w:cs="Arial"/>
          <w:rtl w:val="true"/>
        </w:rPr>
        <w:t>מכאן</w:t>
      </w:r>
      <w:r>
        <w:rPr>
          <w:rFonts w:cs="Arial" w:ascii="Arial" w:hAnsi="Arial"/>
          <w:rtl w:val="true"/>
        </w:rPr>
        <w:t xml:space="preserve">, </w:t>
      </w:r>
      <w:r>
        <w:rPr>
          <w:rFonts w:ascii="Arial" w:hAnsi="Arial" w:cs="Arial"/>
          <w:rtl w:val="true"/>
        </w:rPr>
        <w:t>לדידו</w:t>
      </w:r>
      <w:r>
        <w:rPr>
          <w:rFonts w:cs="Arial" w:ascii="Arial" w:hAnsi="Arial"/>
          <w:rtl w:val="true"/>
        </w:rPr>
        <w:t xml:space="preserve">, </w:t>
      </w:r>
      <w:r>
        <w:rPr>
          <w:rFonts w:ascii="Arial" w:hAnsi="Arial" w:cs="Arial"/>
          <w:rtl w:val="true"/>
        </w:rPr>
        <w:t>הנאשם היטה את מאזן ההסתברויות לטובתו</w:t>
      </w:r>
      <w:r>
        <w:rPr>
          <w:rFonts w:cs="Arial" w:ascii="Arial" w:hAnsi="Arial"/>
          <w:rtl w:val="true"/>
        </w:rPr>
        <w:t xml:space="preserve">, </w:t>
      </w:r>
      <w:r>
        <w:rPr>
          <w:rFonts w:ascii="Arial" w:hAnsi="Arial" w:cs="Arial"/>
          <w:rtl w:val="true"/>
        </w:rPr>
        <w:t>ועמד בנטל להוכיח שהכסף התפוס הושג באמצעים חוקיים</w:t>
      </w:r>
      <w:r>
        <w:rPr>
          <w:rFonts w:cs="Arial" w:ascii="Arial" w:hAnsi="Arial"/>
          <w:rtl w:val="true"/>
        </w:rPr>
        <w:t xml:space="preserve">, </w:t>
      </w:r>
      <w:r>
        <w:rPr>
          <w:rFonts w:ascii="Arial" w:hAnsi="Arial" w:cs="Arial"/>
          <w:rtl w:val="true"/>
        </w:rPr>
        <w:t>ומקורו אינו בעסקאות סמים</w:t>
      </w:r>
      <w:r>
        <w:rPr>
          <w:rFonts w:cs="Arial" w:ascii="Arial" w:hAnsi="Arial"/>
          <w:rtl w:val="true"/>
        </w:rPr>
        <w:t xml:space="preserve">. </w:t>
      </w:r>
    </w:p>
    <w:p>
      <w:pPr>
        <w:pStyle w:val="ListParagraph"/>
        <w:ind w:start="360" w:end="0"/>
        <w:jc w:val="both"/>
        <w:rPr>
          <w:rFonts w:ascii="Arial" w:hAnsi="Arial" w:cs="Arial"/>
          <w:sz w:val="12"/>
          <w:szCs w:val="12"/>
        </w:rPr>
      </w:pPr>
      <w:r>
        <w:rPr>
          <w:rFonts w:cs="Arial" w:ascii="Arial" w:hAnsi="Arial"/>
          <w:sz w:val="12"/>
          <w:szCs w:val="12"/>
          <w:rtl w:val="true"/>
        </w:rPr>
      </w:r>
    </w:p>
    <w:p>
      <w:pPr>
        <w:pStyle w:val="ListParagraph"/>
        <w:numPr>
          <w:ilvl w:val="0"/>
          <w:numId w:val="2"/>
        </w:numPr>
        <w:spacing w:before="0" w:after="0"/>
        <w:ind w:hanging="360" w:start="360" w:end="0"/>
        <w:contextualSpacing/>
        <w:jc w:val="both"/>
        <w:rPr>
          <w:rFonts w:ascii="Arial" w:hAnsi="Arial" w:cs="Arial"/>
        </w:rPr>
      </w:pPr>
      <w:r>
        <w:rPr>
          <w:rFonts w:ascii="Arial" w:hAnsi="Arial" w:cs="Arial"/>
          <w:rtl w:val="true"/>
        </w:rPr>
        <w:t>אשר לרכבים נטען</w:t>
      </w:r>
      <w:r>
        <w:rPr>
          <w:rFonts w:cs="Arial" w:ascii="Arial" w:hAnsi="Arial"/>
          <w:rtl w:val="true"/>
        </w:rPr>
        <w:t xml:space="preserve">, </w:t>
      </w:r>
      <w:r>
        <w:rPr>
          <w:rFonts w:ascii="Arial" w:hAnsi="Arial" w:cs="Arial"/>
          <w:rtl w:val="true"/>
        </w:rPr>
        <w:t>כי דנה רכשה את הרכב מסוג יונדאי מ</w:t>
      </w:r>
      <w:r>
        <w:rPr>
          <w:rFonts w:cs="Arial" w:ascii="Arial" w:hAnsi="Arial"/>
          <w:rtl w:val="true"/>
        </w:rPr>
        <w:t>.</w:t>
      </w:r>
      <w:r>
        <w:rPr>
          <w:rFonts w:ascii="Arial" w:hAnsi="Arial" w:cs="Arial"/>
          <w:rtl w:val="true"/>
        </w:rPr>
        <w:t xml:space="preserve">ר </w:t>
      </w:r>
      <w:r>
        <w:rPr>
          <w:rFonts w:cs="Arial" w:ascii="Arial" w:hAnsi="Arial"/>
        </w:rPr>
        <w:t>3978776</w:t>
      </w:r>
      <w:r>
        <w:rPr>
          <w:rFonts w:cs="Arial" w:ascii="Arial" w:hAnsi="Arial"/>
          <w:rtl w:val="true"/>
        </w:rPr>
        <w:t xml:space="preserve"> </w:t>
      </w:r>
      <w:r>
        <w:rPr>
          <w:rFonts w:ascii="Arial" w:hAnsi="Arial" w:cs="Arial"/>
          <w:rtl w:val="true"/>
        </w:rPr>
        <w:t>מכספה האישי טרם נישואיה והרכב נרשם על שמה</w:t>
      </w:r>
      <w:r>
        <w:rPr>
          <w:rFonts w:cs="Arial" w:ascii="Arial" w:hAnsi="Arial"/>
          <w:rtl w:val="true"/>
        </w:rPr>
        <w:t xml:space="preserve">. </w:t>
      </w:r>
      <w:r>
        <w:rPr>
          <w:rFonts w:ascii="Arial" w:hAnsi="Arial" w:cs="Arial"/>
          <w:rtl w:val="true"/>
        </w:rPr>
        <w:t>ביחס לרכב הסקודה מ</w:t>
      </w:r>
      <w:r>
        <w:rPr>
          <w:rFonts w:cs="Arial" w:ascii="Arial" w:hAnsi="Arial"/>
          <w:rtl w:val="true"/>
        </w:rPr>
        <w:t>.</w:t>
      </w:r>
      <w:r>
        <w:rPr>
          <w:rFonts w:ascii="Arial" w:hAnsi="Arial" w:cs="Arial"/>
          <w:rtl w:val="true"/>
        </w:rPr>
        <w:t xml:space="preserve">ר </w:t>
      </w:r>
      <w:r>
        <w:rPr>
          <w:rFonts w:cs="Arial" w:ascii="Arial" w:hAnsi="Arial"/>
        </w:rPr>
        <w:t>3815280</w:t>
      </w:r>
      <w:r>
        <w:rPr>
          <w:rFonts w:cs="Arial" w:ascii="Arial" w:hAnsi="Arial"/>
          <w:rtl w:val="true"/>
        </w:rPr>
        <w:t xml:space="preserve"> </w:t>
      </w:r>
      <w:r>
        <w:rPr>
          <w:rFonts w:ascii="Arial" w:hAnsi="Arial" w:cs="Arial"/>
          <w:rtl w:val="true"/>
        </w:rPr>
        <w:t>נטען</w:t>
      </w:r>
      <w:r>
        <w:rPr>
          <w:rFonts w:cs="Arial" w:ascii="Arial" w:hAnsi="Arial"/>
          <w:rtl w:val="true"/>
        </w:rPr>
        <w:t xml:space="preserve">, </w:t>
      </w:r>
      <w:r>
        <w:rPr>
          <w:rFonts w:ascii="Arial" w:hAnsi="Arial" w:cs="Arial"/>
          <w:rtl w:val="true"/>
        </w:rPr>
        <w:t>כי היא רכשה אותו לאחר נישואיה עם הנאשם והוא נרשם על שמה</w:t>
      </w:r>
      <w:r>
        <w:rPr>
          <w:rFonts w:cs="Arial" w:ascii="Arial" w:hAnsi="Arial"/>
          <w:rtl w:val="true"/>
        </w:rPr>
        <w:t xml:space="preserve">. </w:t>
      </w:r>
      <w:r>
        <w:rPr>
          <w:rFonts w:ascii="Arial" w:hAnsi="Arial" w:cs="Arial"/>
          <w:rtl w:val="true"/>
        </w:rPr>
        <w:t xml:space="preserve">רכב זה נרכש באמצעות הלוואה אשר לקחה לטובת הרכישה על סך </w:t>
      </w:r>
      <w:r>
        <w:rPr>
          <w:rFonts w:cs="Arial" w:ascii="Arial" w:hAnsi="Arial"/>
        </w:rPr>
        <w:t>90,000</w:t>
      </w:r>
      <w:r>
        <w:rPr>
          <w:rFonts w:cs="Arial" w:ascii="Arial" w:hAnsi="Arial"/>
          <w:rtl w:val="true"/>
        </w:rPr>
        <w:t xml:space="preserve"> ₪ </w:t>
      </w:r>
      <w:r>
        <w:rPr>
          <w:rFonts w:ascii="Arial" w:hAnsi="Arial" w:cs="Arial"/>
          <w:rtl w:val="true"/>
        </w:rPr>
        <w:t>וסכום נוסף שהועבר באמצעות העברה בנקאית</w:t>
      </w:r>
      <w:r>
        <w:rPr>
          <w:rFonts w:cs="Arial" w:ascii="Arial" w:hAnsi="Arial"/>
          <w:rtl w:val="true"/>
        </w:rPr>
        <w:t xml:space="preserve">. </w:t>
      </w:r>
      <w:r>
        <w:rPr>
          <w:rFonts w:ascii="Arial" w:hAnsi="Arial" w:cs="Arial"/>
          <w:rtl w:val="true"/>
        </w:rPr>
        <w:t>לדבריה היא הייתה המשתמשת העיקרית ברכב עבור הסעת ילדיה הקטינים</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לגנים לחוגים לרופאים ולנסיעותיה לעבודה</w:t>
      </w:r>
      <w:r>
        <w:rPr>
          <w:rFonts w:cs="Arial" w:ascii="Arial" w:hAnsi="Arial"/>
          <w:rtl w:val="true"/>
        </w:rPr>
        <w:t>.</w:t>
      </w:r>
    </w:p>
    <w:p>
      <w:pPr>
        <w:pStyle w:val="Normal"/>
        <w:suppressLineNumbers/>
        <w:ind w:end="0"/>
        <w:jc w:val="start"/>
        <w:rPr>
          <w:rFonts w:ascii="Arial" w:hAnsi="Arial" w:cs="Arial"/>
        </w:rPr>
      </w:pPr>
      <w:r>
        <w:rPr>
          <w:rFonts w:cs="Arial" w:ascii="Arial" w:hAnsi="Arial"/>
          <w:rtl w:val="true"/>
        </w:rPr>
      </w:r>
    </w:p>
    <w:p>
      <w:pPr>
        <w:pStyle w:val="Normal"/>
        <w:suppressLineNumbers/>
        <w:ind w:end="0"/>
        <w:jc w:val="start"/>
        <w:rPr>
          <w:b/>
          <w:bCs/>
          <w:u w:val="single"/>
        </w:rPr>
      </w:pPr>
      <w:r>
        <w:rPr>
          <w:b/>
          <w:b/>
          <w:bCs/>
          <w:u w:val="single"/>
          <w:rtl w:val="true"/>
        </w:rPr>
        <w:t>דיון</w:t>
      </w:r>
      <w:r>
        <w:rPr>
          <w:rFonts w:cs="Times New Roman"/>
          <w:b/>
          <w:b/>
          <w:bCs/>
          <w:u w:val="single"/>
          <w:rtl w:val="true"/>
        </w:rPr>
        <w:t xml:space="preserve"> </w:t>
      </w:r>
      <w:r>
        <w:rPr>
          <w:b/>
          <w:b/>
          <w:bCs/>
          <w:u w:val="single"/>
          <w:rtl w:val="true"/>
        </w:rPr>
        <w:t>והכרעה</w:t>
      </w:r>
    </w:p>
    <w:p>
      <w:pPr>
        <w:pStyle w:val="Normal"/>
        <w:suppressLineNumbers/>
        <w:spacing w:before="120" w:after="120"/>
        <w:ind w:end="0"/>
        <w:jc w:val="start"/>
        <w:rPr>
          <w:b/>
          <w:bCs/>
          <w:sz w:val="12"/>
          <w:szCs w:val="12"/>
          <w:u w:val="single"/>
        </w:rPr>
      </w:pPr>
      <w:r>
        <w:rPr>
          <w:b/>
          <w:bCs/>
          <w:sz w:val="12"/>
          <w:szCs w:val="12"/>
          <w:u w:val="single"/>
          <w:rtl w:val="true"/>
        </w:rPr>
      </w:r>
    </w:p>
    <w:p>
      <w:pPr>
        <w:pStyle w:val="Normal"/>
        <w:suppressLineNumbers/>
        <w:spacing w:before="120" w:after="120"/>
        <w:ind w:end="0"/>
        <w:jc w:val="start"/>
        <w:rPr>
          <w:b/>
          <w:bCs/>
          <w:u w:val="single"/>
        </w:rPr>
      </w:pPr>
      <w:r>
        <w:rPr>
          <w:b/>
          <w:b/>
          <w:bCs/>
          <w:u w:val="single"/>
          <w:rtl w:val="true"/>
        </w:rPr>
        <w:t>הפן</w:t>
      </w:r>
      <w:r>
        <w:rPr>
          <w:rFonts w:cs="Times New Roman"/>
          <w:b/>
          <w:b/>
          <w:bCs/>
          <w:u w:val="single"/>
          <w:rtl w:val="true"/>
        </w:rPr>
        <w:t xml:space="preserve"> </w:t>
      </w:r>
      <w:r>
        <w:rPr>
          <w:b/>
          <w:b/>
          <w:bCs/>
          <w:u w:val="single"/>
          <w:rtl w:val="true"/>
        </w:rPr>
        <w:t>המשפטי</w:t>
      </w:r>
    </w:p>
    <w:p>
      <w:pPr>
        <w:pStyle w:val="ListParagraph"/>
        <w:numPr>
          <w:ilvl w:val="0"/>
          <w:numId w:val="2"/>
        </w:numPr>
        <w:spacing w:before="0" w:after="0"/>
        <w:ind w:hanging="360" w:start="360" w:end="0"/>
        <w:contextualSpacing/>
        <w:jc w:val="both"/>
        <w:rPr>
          <w:rFonts w:ascii="Times New Roman" w:hAnsi="Times New Roman" w:cs="Times New Roman"/>
          <w:color w:val="000000"/>
        </w:rPr>
      </w:pPr>
      <w:r>
        <w:rPr>
          <w:rtl w:val="true"/>
        </w:rPr>
        <w:t xml:space="preserve">חילוט רכושו של נאשם בהליך פלילי מעוגן </w:t>
      </w:r>
      <w:hyperlink r:id="rId66">
        <w:r>
          <w:rPr>
            <w:rStyle w:val="Hyperlink"/>
            <w:rtl w:val="true"/>
          </w:rPr>
          <w:t>בסעיף</w:t>
        </w:r>
        <w:r>
          <w:rPr>
            <w:rStyle w:val="Hyperlink"/>
            <w:rtl w:val="true"/>
          </w:rPr>
          <w:t xml:space="preserve"> </w:t>
        </w:r>
        <w:r>
          <w:rPr>
            <w:rStyle w:val="Hyperlink"/>
          </w:rPr>
          <w:t>36</w:t>
        </w:r>
        <w:r>
          <w:rPr>
            <w:rStyle w:val="Hyperlink"/>
            <w:rtl w:val="true"/>
          </w:rPr>
          <w:t>א</w:t>
        </w:r>
        <w:r>
          <w:rPr>
            <w:rStyle w:val="Hyperlink"/>
            <w:rtl w:val="true"/>
          </w:rPr>
          <w:t>'</w:t>
        </w:r>
      </w:hyperlink>
      <w:r>
        <w:rPr>
          <w:rtl w:val="true"/>
        </w:rPr>
        <w:t xml:space="preserve"> </w:t>
      </w:r>
      <w:r>
        <w:rPr>
          <w:rtl w:val="true"/>
        </w:rPr>
        <w:t>ל</w:t>
      </w:r>
      <w:hyperlink r:id="rId67">
        <w:r>
          <w:rPr>
            <w:rStyle w:val="Hyperlink"/>
            <w:color w:val="0000FF"/>
            <w:u w:val="single"/>
            <w:rtl w:val="true"/>
          </w:rPr>
          <w:t>פקודת הסמים המסוכנים</w:t>
        </w:r>
      </w:hyperlink>
      <w:r>
        <w:rPr>
          <w:rFonts w:cs="Times New Roman" w:ascii="Times New Roman" w:hAnsi="Times New Roman"/>
          <w:color w:val="000000"/>
          <w:rtl w:val="true"/>
        </w:rPr>
        <w:t>:</w:t>
      </w:r>
    </w:p>
    <w:p>
      <w:pPr>
        <w:pStyle w:val="Normal"/>
        <w:spacing w:lineRule="atLeast" w:line="360"/>
        <w:ind w:start="567" w:end="567"/>
        <w:jc w:val="both"/>
        <w:rPr>
          <w:rFonts w:cs="Times New Roman"/>
          <w:color w:val="000000"/>
        </w:rPr>
      </w:pPr>
      <w:r>
        <w:rPr>
          <w:rFonts w:cs="David" w:ascii="David" w:hAnsi="David"/>
          <w:b/>
          <w:bCs/>
          <w:color w:val="000000"/>
          <w:rtl w:val="true"/>
        </w:rPr>
        <w:t>"</w:t>
      </w:r>
      <w:r>
        <w:rPr>
          <w:rFonts w:cs="David" w:ascii="David" w:hAnsi="David"/>
          <w:b/>
          <w:bCs/>
          <w:color w:val="000000"/>
        </w:rPr>
        <w:t>36</w:t>
      </w:r>
      <w:r>
        <w:rPr>
          <w:rFonts w:ascii="David" w:hAnsi="David"/>
          <w:b/>
          <w:b/>
          <w:bCs/>
          <w:color w:val="000000"/>
          <w:rtl w:val="true"/>
        </w:rPr>
        <w:t xml:space="preserve">א </w:t>
      </w:r>
      <w:r>
        <w:rPr>
          <w:rFonts w:cs="David" w:ascii="David" w:hAnsi="David"/>
          <w:b/>
          <w:bCs/>
          <w:color w:val="000000"/>
          <w:rtl w:val="true"/>
        </w:rPr>
        <w:t>(</w:t>
      </w:r>
      <w:r>
        <w:rPr>
          <w:rFonts w:ascii="David" w:hAnsi="David"/>
          <w:b/>
          <w:b/>
          <w:bCs/>
          <w:color w:val="000000"/>
          <w:rtl w:val="true"/>
        </w:rPr>
        <w:t>א</w:t>
      </w:r>
      <w:r>
        <w:rPr>
          <w:rFonts w:cs="David" w:ascii="David" w:hAnsi="David"/>
          <w:b/>
          <w:bCs/>
          <w:color w:val="000000"/>
          <w:rtl w:val="true"/>
        </w:rPr>
        <w:t xml:space="preserve">) </w:t>
      </w:r>
      <w:r>
        <w:rPr>
          <w:rFonts w:ascii="David" w:hAnsi="David"/>
          <w:b/>
          <w:b/>
          <w:bCs/>
          <w:color w:val="000000"/>
          <w:rtl w:val="true"/>
        </w:rPr>
        <w:t>הורשע אדם בעבירה של עסקת סמים</w:t>
      </w:r>
      <w:r>
        <w:rPr>
          <w:rFonts w:cs="David" w:ascii="David" w:hAnsi="David"/>
          <w:b/>
          <w:bCs/>
          <w:color w:val="000000"/>
          <w:rtl w:val="true"/>
        </w:rPr>
        <w:t xml:space="preserve">, </w:t>
      </w:r>
      <w:r>
        <w:rPr>
          <w:rFonts w:ascii="David" w:hAnsi="David"/>
          <w:b/>
          <w:b/>
          <w:bCs/>
          <w:color w:val="000000"/>
          <w:rtl w:val="true"/>
        </w:rPr>
        <w:t>יצווה בית המשפט</w:t>
      </w:r>
      <w:r>
        <w:rPr>
          <w:rFonts w:cs="David" w:ascii="David" w:hAnsi="David"/>
          <w:b/>
          <w:bCs/>
          <w:color w:val="000000"/>
          <w:rtl w:val="true"/>
        </w:rPr>
        <w:t xml:space="preserve">, </w:t>
      </w:r>
      <w:r>
        <w:rPr>
          <w:rFonts w:ascii="David" w:hAnsi="David"/>
          <w:b/>
          <w:b/>
          <w:bCs/>
          <w:color w:val="000000"/>
          <w:rtl w:val="true"/>
        </w:rPr>
        <w:t>זולת אם סבר שלא לעשות כן מנימוקים מיוחדים שיפרט</w:t>
      </w:r>
      <w:r>
        <w:rPr>
          <w:rFonts w:cs="David" w:ascii="David" w:hAnsi="David"/>
          <w:b/>
          <w:bCs/>
          <w:color w:val="000000"/>
          <w:rtl w:val="true"/>
        </w:rPr>
        <w:t xml:space="preserve">, </w:t>
      </w:r>
      <w:r>
        <w:rPr>
          <w:rFonts w:ascii="David" w:hAnsi="David"/>
          <w:b/>
          <w:b/>
          <w:bCs/>
          <w:color w:val="000000"/>
          <w:rtl w:val="true"/>
        </w:rPr>
        <w:t>כי בנוסף לכל עונש יחולט לאוצר המדינה כל רכוש שהוא –</w:t>
      </w:r>
    </w:p>
    <w:p>
      <w:pPr>
        <w:pStyle w:val="Normal"/>
        <w:spacing w:lineRule="atLeast" w:line="360"/>
        <w:ind w:start="567" w:end="567"/>
        <w:jc w:val="both"/>
        <w:rPr>
          <w:rFonts w:ascii="David" w:hAnsi="David" w:cs="David"/>
          <w:b/>
          <w:bCs/>
          <w:color w:val="000000"/>
        </w:rPr>
      </w:pPr>
      <w:r>
        <w:rPr>
          <w:rFonts w:cs="David" w:ascii="David" w:hAnsi="David"/>
          <w:b/>
          <w:bCs/>
          <w:color w:val="000000"/>
          <w:rtl w:val="true"/>
        </w:rPr>
        <w:t>(</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רכוש ששימש או נועד לשמש כאמצעי לביצוע העבירה או ששימש או נועד לשמש כדי לאפשר את ביצוע העבירה</w:t>
      </w:r>
      <w:r>
        <w:rPr>
          <w:rFonts w:cs="David" w:ascii="David" w:hAnsi="David"/>
          <w:b/>
          <w:bCs/>
          <w:color w:val="000000"/>
          <w:rtl w:val="true"/>
        </w:rPr>
        <w:t>;</w:t>
      </w:r>
    </w:p>
    <w:p>
      <w:pPr>
        <w:pStyle w:val="Normal"/>
        <w:spacing w:lineRule="atLeast" w:line="360"/>
        <w:ind w:start="567" w:end="567"/>
        <w:jc w:val="both"/>
        <w:rPr>
          <w:rFonts w:ascii="David" w:hAnsi="David" w:cs="David"/>
          <w:b/>
          <w:bCs/>
          <w:color w:val="000000"/>
        </w:rPr>
      </w:pP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xml:space="preserve">)  </w:t>
      </w:r>
      <w:r>
        <w:rPr>
          <w:rFonts w:ascii="David" w:hAnsi="David"/>
          <w:b/>
          <w:b/>
          <w:bCs/>
          <w:color w:val="000000"/>
          <w:rtl w:val="true"/>
        </w:rPr>
        <w:t>רכוש שהושג</w:t>
      </w:r>
      <w:r>
        <w:rPr>
          <w:rFonts w:cs="David" w:ascii="David" w:hAnsi="David"/>
          <w:b/>
          <w:bCs/>
          <w:color w:val="000000"/>
          <w:rtl w:val="true"/>
        </w:rPr>
        <w:t xml:space="preserve">, </w:t>
      </w:r>
      <w:r>
        <w:rPr>
          <w:rFonts w:ascii="David" w:hAnsi="David"/>
          <w:b/>
          <w:b/>
          <w:bCs/>
          <w:color w:val="000000"/>
          <w:rtl w:val="true"/>
        </w:rPr>
        <w:t>במישרין או בעקיפין</w:t>
      </w:r>
      <w:r>
        <w:rPr>
          <w:rFonts w:cs="David" w:ascii="David" w:hAnsi="David"/>
          <w:b/>
          <w:bCs/>
          <w:color w:val="000000"/>
          <w:rtl w:val="true"/>
        </w:rPr>
        <w:t xml:space="preserve">, </w:t>
      </w:r>
      <w:r>
        <w:rPr>
          <w:rFonts w:ascii="David" w:hAnsi="David"/>
          <w:b/>
          <w:b/>
          <w:bCs/>
          <w:color w:val="000000"/>
          <w:rtl w:val="true"/>
        </w:rPr>
        <w:t>כשכר העבירה או כתוצאה מביצוע העבירה</w:t>
      </w:r>
      <w:r>
        <w:rPr>
          <w:rFonts w:cs="David" w:ascii="David" w:hAnsi="David"/>
          <w:b/>
          <w:bCs/>
          <w:color w:val="000000"/>
          <w:rtl w:val="true"/>
        </w:rPr>
        <w:t xml:space="preserve">, </w:t>
      </w:r>
      <w:r>
        <w:rPr>
          <w:rFonts w:ascii="David" w:hAnsi="David"/>
          <w:b/>
          <w:b/>
          <w:bCs/>
          <w:color w:val="000000"/>
          <w:rtl w:val="true"/>
        </w:rPr>
        <w:t>או שיועד לכך</w:t>
      </w:r>
      <w:r>
        <w:rPr>
          <w:rFonts w:cs="David" w:ascii="David" w:hAnsi="David"/>
          <w:b/>
          <w:bCs/>
          <w:color w:val="000000"/>
          <w:rtl w:val="true"/>
        </w:rPr>
        <w:t>.</w:t>
      </w:r>
    </w:p>
    <w:p>
      <w:pPr>
        <w:pStyle w:val="Normal"/>
        <w:spacing w:lineRule="atLeast" w:line="360"/>
        <w:ind w:start="567" w:end="567"/>
        <w:jc w:val="both"/>
        <w:rPr>
          <w:rFonts w:ascii="David" w:hAnsi="David" w:cs="David"/>
          <w:b/>
          <w:bCs/>
          <w:color w:val="000000"/>
        </w:rPr>
      </w:pPr>
      <w:r>
        <w:rPr>
          <w:rFonts w:eastAsia="David" w:cs="David" w:ascii="David" w:hAnsi="David"/>
          <w:b/>
          <w:bCs/>
          <w:color w:val="000000"/>
          <w:rtl w:val="true"/>
        </w:rPr>
        <w:t xml:space="preserve"> </w:t>
      </w:r>
      <w:r>
        <w:rPr>
          <w:rFonts w:ascii="David" w:hAnsi="David"/>
          <w:b/>
          <w:b/>
          <w:bCs/>
          <w:color w:val="000000"/>
          <w:rtl w:val="true"/>
        </w:rPr>
        <w:t xml:space="preserve">לעניין פסקאות </w:t>
      </w:r>
      <w:r>
        <w:rPr>
          <w:rFonts w:cs="David" w:ascii="David" w:hAnsi="David"/>
          <w:b/>
          <w:bCs/>
          <w:color w:val="000000"/>
          <w:rtl w:val="true"/>
        </w:rPr>
        <w:t>(</w:t>
      </w:r>
      <w:r>
        <w:rPr>
          <w:rFonts w:cs="David" w:ascii="David" w:hAnsi="David"/>
          <w:b/>
          <w:bCs/>
          <w:color w:val="000000"/>
        </w:rPr>
        <w:t>1</w:t>
      </w:r>
      <w:r>
        <w:rPr>
          <w:rFonts w:cs="David" w:ascii="David" w:hAnsi="David"/>
          <w:b/>
          <w:bCs/>
          <w:color w:val="000000"/>
          <w:rtl w:val="true"/>
        </w:rPr>
        <w:t xml:space="preserve">) </w:t>
      </w:r>
      <w:r>
        <w:rPr>
          <w:rFonts w:ascii="David" w:hAnsi="David"/>
          <w:b/>
          <w:b/>
          <w:bCs/>
          <w:color w:val="000000"/>
          <w:rtl w:val="true"/>
        </w:rPr>
        <w:t>ו</w:t>
      </w:r>
      <w:r>
        <w:rPr>
          <w:rFonts w:cs="David" w:ascii="David" w:hAnsi="David"/>
          <w:b/>
          <w:bCs/>
          <w:color w:val="000000"/>
          <w:rtl w:val="true"/>
        </w:rPr>
        <w:t>-(</w:t>
      </w:r>
      <w:r>
        <w:rPr>
          <w:rFonts w:cs="David" w:ascii="David" w:hAnsi="David"/>
          <w:b/>
          <w:bCs/>
          <w:color w:val="000000"/>
        </w:rPr>
        <w:t>2</w:t>
      </w:r>
      <w:r>
        <w:rPr>
          <w:rFonts w:cs="David" w:ascii="David" w:hAnsi="David"/>
          <w:b/>
          <w:bCs/>
          <w:color w:val="000000"/>
          <w:rtl w:val="true"/>
        </w:rPr>
        <w:t>) –'</w:t>
      </w:r>
      <w:r>
        <w:rPr>
          <w:rFonts w:ascii="David" w:hAnsi="David"/>
          <w:b/>
          <w:b/>
          <w:bCs/>
          <w:color w:val="000000"/>
          <w:rtl w:val="true"/>
        </w:rPr>
        <w:t>ביצוע העבירה</w:t>
      </w:r>
      <w:r>
        <w:rPr>
          <w:rFonts w:cs="David" w:ascii="David" w:hAnsi="David"/>
          <w:b/>
          <w:bCs/>
          <w:color w:val="000000"/>
          <w:rtl w:val="true"/>
        </w:rPr>
        <w:t xml:space="preserve">' – </w:t>
      </w:r>
      <w:r>
        <w:rPr>
          <w:rFonts w:ascii="David" w:hAnsi="David"/>
          <w:b/>
          <w:b/>
          <w:bCs/>
          <w:color w:val="000000"/>
          <w:rtl w:val="true"/>
        </w:rPr>
        <w:t>לרבות ביצוע כל עבירה אחרת של עסקת סמים</w:t>
      </w:r>
      <w:r>
        <w:rPr>
          <w:rFonts w:cs="David" w:ascii="David" w:hAnsi="David"/>
          <w:b/>
          <w:bCs/>
          <w:color w:val="000000"/>
          <w:rtl w:val="true"/>
        </w:rPr>
        <w:t xml:space="preserve">, </w:t>
      </w:r>
      <w:r>
        <w:rPr>
          <w:rFonts w:ascii="David" w:hAnsi="David"/>
          <w:b/>
          <w:b/>
          <w:bCs/>
          <w:color w:val="000000"/>
          <w:rtl w:val="true"/>
        </w:rPr>
        <w:t>אף אם לא הורשע בה הנידון</w:t>
      </w:r>
      <w:r>
        <w:rPr>
          <w:rFonts w:cs="David" w:ascii="David" w:hAnsi="David"/>
          <w:b/>
          <w:bCs/>
          <w:color w:val="000000"/>
          <w:rtl w:val="true"/>
        </w:rPr>
        <w:t xml:space="preserve">, </w:t>
      </w:r>
      <w:r>
        <w:rPr>
          <w:rFonts w:ascii="David" w:hAnsi="David"/>
          <w:b/>
          <w:b/>
          <w:bCs/>
          <w:color w:val="000000"/>
          <w:rtl w:val="true"/>
        </w:rPr>
        <w:t>ובלבד שהיא קשורה לעבירה שבה הוא הורשע</w:t>
      </w:r>
      <w:r>
        <w:rPr>
          <w:rFonts w:cs="David" w:ascii="David" w:hAnsi="David"/>
          <w:b/>
          <w:bCs/>
          <w:color w:val="000000"/>
          <w:rtl w:val="true"/>
        </w:rPr>
        <w:t>.</w:t>
      </w:r>
    </w:p>
    <w:p>
      <w:pPr>
        <w:pStyle w:val="Normal"/>
        <w:spacing w:lineRule="atLeast" w:line="360"/>
        <w:ind w:start="567" w:end="567"/>
        <w:jc w:val="both"/>
        <w:rPr>
          <w:rFonts w:ascii="David" w:hAnsi="David" w:cs="David"/>
          <w:b/>
          <w:bCs/>
          <w:color w:val="000000"/>
        </w:rPr>
      </w:pPr>
      <w:r>
        <w:rPr>
          <w:rFonts w:eastAsia="David" w:cs="David" w:ascii="David" w:hAnsi="David"/>
          <w:b/>
          <w:bCs/>
          <w:color w:val="000000"/>
          <w:rtl w:val="true"/>
        </w:rPr>
        <w:t xml:space="preserve"> </w:t>
      </w:r>
      <w:r>
        <w:rPr>
          <w:rFonts w:cs="David" w:ascii="David" w:hAnsi="David"/>
          <w:b/>
          <w:bCs/>
          <w:color w:val="000000"/>
          <w:rtl w:val="true"/>
        </w:rPr>
        <w:t>(</w:t>
      </w:r>
      <w:r>
        <w:rPr>
          <w:rFonts w:ascii="David" w:hAnsi="David"/>
          <w:b/>
          <w:b/>
          <w:bCs/>
          <w:color w:val="000000"/>
          <w:rtl w:val="true"/>
        </w:rPr>
        <w:t>ב</w:t>
      </w:r>
      <w:r>
        <w:rPr>
          <w:rFonts w:cs="David" w:ascii="David" w:hAnsi="David"/>
          <w:b/>
          <w:bCs/>
          <w:color w:val="000000"/>
          <w:rtl w:val="true"/>
        </w:rPr>
        <w:t xml:space="preserve">) </w:t>
      </w:r>
      <w:r>
        <w:rPr>
          <w:rFonts w:ascii="David" w:hAnsi="David"/>
          <w:b/>
          <w:b/>
          <w:bCs/>
          <w:color w:val="000000"/>
          <w:rtl w:val="true"/>
        </w:rPr>
        <w:t>בית המשפט שהרשיע אדם בעבירה של עסקת סמים והוכח לו כי הנידון הפיק רווח מעבירה של עסקת סמים או שהיה אמור להפיק רווח מעבירה כאמור</w:t>
      </w:r>
      <w:r>
        <w:rPr>
          <w:rFonts w:cs="David" w:ascii="David" w:hAnsi="David"/>
          <w:b/>
          <w:bCs/>
          <w:color w:val="000000"/>
          <w:rtl w:val="true"/>
        </w:rPr>
        <w:t xml:space="preserve">, </w:t>
      </w:r>
      <w:r>
        <w:rPr>
          <w:rFonts w:ascii="David" w:hAnsi="David"/>
          <w:b/>
          <w:b/>
          <w:bCs/>
          <w:color w:val="000000"/>
          <w:rtl w:val="true"/>
        </w:rPr>
        <w:t>יקבע בהכרעת הדין</w:t>
      </w:r>
      <w:r>
        <w:rPr>
          <w:rFonts w:cs="David" w:ascii="David" w:hAnsi="David"/>
          <w:b/>
          <w:bCs/>
          <w:color w:val="000000"/>
          <w:rtl w:val="true"/>
        </w:rPr>
        <w:t xml:space="preserve">, </w:t>
      </w:r>
      <w:r>
        <w:rPr>
          <w:rFonts w:ascii="David" w:hAnsi="David"/>
          <w:b/>
          <w:b/>
          <w:bCs/>
          <w:color w:val="000000"/>
          <w:rtl w:val="true"/>
        </w:rPr>
        <w:t>על פי בקשת תובע</w:t>
      </w:r>
      <w:r>
        <w:rPr>
          <w:rFonts w:cs="David" w:ascii="David" w:hAnsi="David"/>
          <w:b/>
          <w:bCs/>
          <w:color w:val="000000"/>
          <w:rtl w:val="true"/>
        </w:rPr>
        <w:t xml:space="preserve">, </w:t>
      </w:r>
      <w:r>
        <w:rPr>
          <w:rFonts w:ascii="David" w:hAnsi="David"/>
          <w:b/>
          <w:b/>
          <w:bCs/>
          <w:color w:val="000000"/>
          <w:rtl w:val="true"/>
        </w:rPr>
        <w:t>שהנידון הוא סוחר סמים ומשעשה כן – יצווה בגזר הדין</w:t>
      </w:r>
      <w:r>
        <w:rPr>
          <w:rFonts w:cs="David" w:ascii="David" w:hAnsi="David"/>
          <w:b/>
          <w:bCs/>
          <w:color w:val="000000"/>
          <w:rtl w:val="true"/>
        </w:rPr>
        <w:t xml:space="preserve">, </w:t>
      </w:r>
      <w:r>
        <w:rPr>
          <w:rFonts w:ascii="David" w:hAnsi="David"/>
          <w:b/>
          <w:b/>
          <w:bCs/>
          <w:color w:val="000000"/>
          <w:rtl w:val="true"/>
        </w:rPr>
        <w:t>כי בנוסף לכל עונש יחולט לאוצר המדינה כל רכוש של הנידון שהושג בעבירה של עסקת סמים</w:t>
      </w:r>
      <w:r>
        <w:rPr>
          <w:rFonts w:cs="David" w:ascii="David" w:hAnsi="David"/>
          <w:b/>
          <w:bCs/>
          <w:color w:val="000000"/>
          <w:rtl w:val="true"/>
        </w:rPr>
        <w:t xml:space="preserve">, </w:t>
      </w:r>
      <w:r>
        <w:rPr>
          <w:rFonts w:ascii="David" w:hAnsi="David"/>
          <w:b/>
          <w:b/>
          <w:bCs/>
          <w:color w:val="000000"/>
          <w:rtl w:val="true"/>
        </w:rPr>
        <w:t>אלא אם כן סבר שלא לעשות כן מנימוקים מיוחדים שיפרט</w:t>
      </w:r>
      <w:r>
        <w:rPr>
          <w:rFonts w:cs="David" w:ascii="David" w:hAnsi="David"/>
          <w:b/>
          <w:bCs/>
          <w:color w:val="000000"/>
          <w:rtl w:val="true"/>
        </w:rPr>
        <w:t>.</w:t>
      </w:r>
    </w:p>
    <w:p>
      <w:pPr>
        <w:pStyle w:val="Normal"/>
        <w:spacing w:lineRule="atLeast" w:line="360"/>
        <w:ind w:start="567" w:end="567"/>
        <w:jc w:val="both"/>
        <w:rPr/>
      </w:pPr>
      <w:r>
        <w:rPr>
          <w:rFonts w:cs="David" w:ascii="David" w:hAnsi="David"/>
          <w:b/>
          <w:bCs/>
          <w:color w:val="000000"/>
          <w:rtl w:val="true"/>
        </w:rPr>
        <w:t>(</w:t>
      </w:r>
      <w:r>
        <w:rPr>
          <w:rFonts w:ascii="David" w:hAnsi="David"/>
          <w:b/>
          <w:b/>
          <w:bCs/>
          <w:color w:val="000000"/>
          <w:rtl w:val="true"/>
        </w:rPr>
        <w:t>ג</w:t>
      </w:r>
      <w:r>
        <w:rPr>
          <w:rFonts w:cs="David" w:ascii="David" w:hAnsi="David"/>
          <w:b/>
          <w:bCs/>
          <w:color w:val="000000"/>
          <w:rtl w:val="true"/>
        </w:rPr>
        <w:t xml:space="preserve">) </w:t>
      </w:r>
      <w:r>
        <w:rPr>
          <w:rFonts w:ascii="David" w:hAnsi="David"/>
          <w:b/>
          <w:b/>
          <w:bCs/>
          <w:color w:val="000000"/>
          <w:rtl w:val="true"/>
        </w:rPr>
        <w:t>לא יצווה בית משפט על חילוט כאמור בסעיף זה אלא לאחר שנתן לנידון וכן אם הם ידועים לבעל הרכוש</w:t>
      </w:r>
      <w:r>
        <w:rPr>
          <w:rFonts w:cs="David" w:ascii="David" w:hAnsi="David"/>
          <w:b/>
          <w:bCs/>
          <w:color w:val="000000"/>
          <w:rtl w:val="true"/>
        </w:rPr>
        <w:t xml:space="preserve">, </w:t>
      </w:r>
      <w:r>
        <w:rPr>
          <w:rFonts w:ascii="David" w:hAnsi="David"/>
          <w:b/>
          <w:b/>
          <w:bCs/>
          <w:color w:val="000000"/>
          <w:rtl w:val="true"/>
        </w:rPr>
        <w:t xml:space="preserve">למי שהרכוש נמצא בחזקתו או בשליטתו ולמי שטוען לזכות ברכוש </w:t>
      </w:r>
      <w:r>
        <w:rPr>
          <w:rFonts w:cs="David" w:ascii="David" w:hAnsi="David"/>
          <w:b/>
          <w:bCs/>
          <w:color w:val="000000"/>
          <w:rtl w:val="true"/>
        </w:rPr>
        <w:t>(</w:t>
      </w:r>
      <w:r>
        <w:rPr>
          <w:rFonts w:ascii="David" w:hAnsi="David"/>
          <w:b/>
          <w:b/>
          <w:bCs/>
          <w:color w:val="000000"/>
          <w:rtl w:val="true"/>
        </w:rPr>
        <w:t>להלן – הטוען לזכות ברכוש</w:t>
      </w:r>
      <w:r>
        <w:rPr>
          <w:rFonts w:cs="David" w:ascii="David" w:hAnsi="David"/>
          <w:b/>
          <w:bCs/>
          <w:color w:val="000000"/>
          <w:rtl w:val="true"/>
        </w:rPr>
        <w:t xml:space="preserve">), </w:t>
      </w:r>
      <w:r>
        <w:rPr>
          <w:rFonts w:ascii="David" w:hAnsi="David"/>
          <w:b/>
          <w:b/>
          <w:bCs/>
          <w:color w:val="000000"/>
          <w:rtl w:val="true"/>
        </w:rPr>
        <w:t>הזדמנות להשמיע את טענותיהם</w:t>
      </w:r>
      <w:r>
        <w:rPr>
          <w:rFonts w:cs="David" w:ascii="David" w:hAnsi="David"/>
          <w:b/>
          <w:bCs/>
          <w:color w:val="000000"/>
          <w:rtl w:val="true"/>
        </w:rPr>
        <w:t>".</w:t>
      </w:r>
    </w:p>
    <w:p>
      <w:pPr>
        <w:pStyle w:val="ListParagraph"/>
        <w:ind w:start="360" w:end="0"/>
        <w:jc w:val="both"/>
        <w:rPr>
          <w:rFonts w:ascii="Times New Roman" w:hAnsi="Times New Roman" w:cs="Times New Roman"/>
          <w:b/>
          <w:bCs/>
          <w:color w:val="000000"/>
          <w:sz w:val="12"/>
          <w:szCs w:val="12"/>
        </w:rPr>
      </w:pPr>
      <w:r>
        <w:rPr>
          <w:rFonts w:cs="Times New Roman" w:ascii="Times New Roman" w:hAnsi="Times New Roman"/>
          <w:b/>
          <w:bCs/>
          <w:color w:val="000000"/>
          <w:sz w:val="12"/>
          <w:szCs w:val="12"/>
          <w:rtl w:val="true"/>
        </w:rPr>
      </w:r>
    </w:p>
    <w:p>
      <w:pPr>
        <w:pStyle w:val="ListParagraph"/>
        <w:ind w:start="360" w:end="0"/>
        <w:jc w:val="both"/>
        <w:rPr>
          <w:rFonts w:ascii="Times New Roman" w:hAnsi="Times New Roman" w:cs="Times New Roman"/>
          <w:b/>
          <w:bCs/>
          <w:color w:val="000000"/>
          <w:sz w:val="12"/>
          <w:szCs w:val="12"/>
        </w:rPr>
      </w:pPr>
      <w:r>
        <w:rPr>
          <w:rFonts w:cs="Times New Roman" w:ascii="Times New Roman" w:hAnsi="Times New Roman"/>
          <w:b/>
          <w:bCs/>
          <w:color w:val="000000"/>
          <w:sz w:val="12"/>
          <w:szCs w:val="12"/>
          <w:rtl w:val="true"/>
        </w:rPr>
      </w:r>
    </w:p>
    <w:p>
      <w:pPr>
        <w:pStyle w:val="ListParagraph"/>
        <w:ind w:start="567" w:end="567"/>
        <w:jc w:val="both"/>
        <w:rPr>
          <w:rFonts w:ascii="Times New Roman" w:hAnsi="Times New Roman" w:cs="Times New Roman"/>
          <w:color w:val="000000"/>
        </w:rPr>
      </w:pPr>
      <w:r>
        <w:rPr>
          <w:b/>
          <w:bCs/>
          <w:color w:val="000000"/>
          <w:rtl w:val="true"/>
        </w:rPr>
        <w:t>"</w:t>
      </w:r>
      <w:r>
        <w:rPr>
          <w:b/>
          <w:bCs/>
          <w:color w:val="000000"/>
        </w:rPr>
        <w:t>36</w:t>
      </w:r>
      <w:r>
        <w:rPr>
          <w:b/>
          <w:bCs/>
          <w:color w:val="000000"/>
          <w:rtl w:val="true"/>
        </w:rPr>
        <w:t>(</w:t>
      </w:r>
      <w:r>
        <w:rPr>
          <w:b/>
          <w:bCs/>
          <w:color w:val="000000"/>
        </w:rPr>
        <w:t>1</w:t>
      </w:r>
      <w:r>
        <w:rPr>
          <w:b/>
          <w:bCs/>
          <w:color w:val="000000"/>
          <w:rtl w:val="true"/>
        </w:rPr>
        <w:t>)(</w:t>
      </w:r>
      <w:r>
        <w:rPr>
          <w:b/>
          <w:bCs/>
          <w:color w:val="000000"/>
        </w:rPr>
        <w:t>6</w:t>
      </w:r>
      <w:r>
        <w:rPr>
          <w:b/>
          <w:bCs/>
          <w:color w:val="000000"/>
          <w:rtl w:val="true"/>
        </w:rPr>
        <w:t xml:space="preserve">) </w:t>
      </w:r>
      <w:r>
        <w:rPr>
          <w:b/>
          <w:b/>
          <w:bCs/>
          <w:color w:val="000000"/>
          <w:rtl w:val="true"/>
        </w:rPr>
        <w:t xml:space="preserve">קבע בית המשפט לפי סעיף </w:t>
      </w:r>
      <w:r>
        <w:rPr>
          <w:b/>
          <w:bCs/>
          <w:color w:val="000000"/>
        </w:rPr>
        <w:t>36</w:t>
      </w:r>
      <w:r>
        <w:rPr>
          <w:b/>
          <w:b/>
          <w:bCs/>
          <w:color w:val="000000"/>
          <w:rtl w:val="true"/>
        </w:rPr>
        <w:t>א</w:t>
      </w:r>
      <w:r>
        <w:rPr>
          <w:b/>
          <w:bCs/>
          <w:color w:val="000000"/>
          <w:rtl w:val="true"/>
        </w:rPr>
        <w:t>(</w:t>
      </w:r>
      <w:r>
        <w:rPr>
          <w:b/>
          <w:b/>
          <w:bCs/>
          <w:color w:val="000000"/>
          <w:rtl w:val="true"/>
        </w:rPr>
        <w:t>ב</w:t>
      </w:r>
      <w:r>
        <w:rPr>
          <w:b/>
          <w:bCs/>
          <w:color w:val="000000"/>
          <w:rtl w:val="true"/>
        </w:rPr>
        <w:t xml:space="preserve">) </w:t>
      </w:r>
      <w:r>
        <w:rPr>
          <w:b/>
          <w:b/>
          <w:bCs/>
          <w:color w:val="000000"/>
          <w:rtl w:val="true"/>
        </w:rPr>
        <w:t>שנידון הוא סוחר סמים –</w:t>
      </w:r>
    </w:p>
    <w:p>
      <w:pPr>
        <w:pStyle w:val="ListParagraph"/>
        <w:ind w:start="567" w:end="567"/>
        <w:jc w:val="both"/>
        <w:rPr>
          <w:rFonts w:ascii="Times New Roman" w:hAnsi="Times New Roman" w:cs="Times New Roman"/>
          <w:color w:val="000000"/>
        </w:rPr>
      </w:pPr>
      <w:r>
        <w:rPr>
          <w:b/>
          <w:bCs/>
          <w:color w:val="000000"/>
          <w:rtl w:val="true"/>
        </w:rPr>
        <w:t>(</w:t>
      </w:r>
      <w:r>
        <w:rPr>
          <w:b/>
          <w:b/>
          <w:bCs/>
          <w:color w:val="000000"/>
          <w:rtl w:val="true"/>
        </w:rPr>
        <w:t>א</w:t>
      </w:r>
      <w:r>
        <w:rPr>
          <w:b/>
          <w:bCs/>
          <w:color w:val="000000"/>
          <w:rtl w:val="true"/>
        </w:rPr>
        <w:t xml:space="preserve">) </w:t>
      </w:r>
      <w:r>
        <w:rPr>
          <w:b/>
          <w:b/>
          <w:bCs/>
          <w:color w:val="000000"/>
          <w:rtl w:val="true"/>
        </w:rPr>
        <w:t>כל רכוש של אדם כאמור</w:t>
      </w:r>
      <w:r>
        <w:rPr>
          <w:b/>
          <w:bCs/>
          <w:color w:val="000000"/>
          <w:rtl w:val="true"/>
        </w:rPr>
        <w:t xml:space="preserve">, </w:t>
      </w:r>
      <w:r>
        <w:rPr>
          <w:b/>
          <w:b/>
          <w:bCs/>
          <w:color w:val="000000"/>
          <w:rtl w:val="true"/>
        </w:rPr>
        <w:t>ורכוש של בן זוגו ושל ילדיו אשר טרם מלאו להם עשרים ואחת שנים</w:t>
      </w:r>
      <w:r>
        <w:rPr>
          <w:b/>
          <w:bCs/>
          <w:color w:val="000000"/>
          <w:rtl w:val="true"/>
        </w:rPr>
        <w:t xml:space="preserve">, </w:t>
      </w:r>
      <w:r>
        <w:rPr>
          <w:b/>
          <w:b/>
          <w:bCs/>
          <w:color w:val="000000"/>
          <w:rtl w:val="true"/>
        </w:rPr>
        <w:t>וכן רכוש של אדם אחר שהנידון מימן את רכישתו או העבירו לאותו אדם ללא תמורה</w:t>
      </w:r>
      <w:r>
        <w:rPr>
          <w:b/>
          <w:bCs/>
          <w:color w:val="000000"/>
          <w:rtl w:val="true"/>
        </w:rPr>
        <w:t xml:space="preserve">, </w:t>
      </w:r>
      <w:r>
        <w:rPr>
          <w:b/>
          <w:b/>
          <w:bCs/>
          <w:color w:val="000000"/>
          <w:rtl w:val="true"/>
        </w:rPr>
        <w:t>ייראה כרכוש של הנידון שהושג בעבירה של עסקת סמים</w:t>
      </w:r>
      <w:r>
        <w:rPr>
          <w:b/>
          <w:bCs/>
          <w:color w:val="000000"/>
          <w:rtl w:val="true"/>
        </w:rPr>
        <w:t xml:space="preserve">, </w:t>
      </w:r>
      <w:r>
        <w:rPr>
          <w:b/>
          <w:b/>
          <w:bCs/>
          <w:color w:val="000000"/>
          <w:rtl w:val="true"/>
        </w:rPr>
        <w:t>אלא אם כן הוכיח הנידון אחת מאלה</w:t>
      </w:r>
      <w:r>
        <w:rPr>
          <w:b/>
          <w:bCs/>
          <w:color w:val="000000"/>
          <w:rtl w:val="true"/>
        </w:rPr>
        <w:t>:</w:t>
      </w:r>
    </w:p>
    <w:p>
      <w:pPr>
        <w:pStyle w:val="ListParagraph"/>
        <w:ind w:start="567" w:end="567"/>
        <w:jc w:val="both"/>
        <w:rPr>
          <w:rFonts w:ascii="Times New Roman" w:hAnsi="Times New Roman" w:cs="Times New Roman"/>
          <w:color w:val="000000"/>
        </w:rPr>
      </w:pPr>
      <w:r>
        <w:rPr>
          <w:b/>
          <w:bCs/>
          <w:color w:val="000000"/>
          <w:rtl w:val="true"/>
        </w:rPr>
        <w:t>(</w:t>
      </w:r>
      <w:r>
        <w:rPr>
          <w:b/>
          <w:b/>
          <w:bCs/>
          <w:color w:val="000000"/>
          <w:rtl w:val="true"/>
        </w:rPr>
        <w:t>אא</w:t>
      </w:r>
      <w:r>
        <w:rPr>
          <w:b/>
          <w:bCs/>
          <w:color w:val="000000"/>
          <w:rtl w:val="true"/>
        </w:rPr>
        <w:t xml:space="preserve">) </w:t>
      </w:r>
      <w:r>
        <w:rPr>
          <w:b/>
          <w:b/>
          <w:bCs/>
          <w:color w:val="000000"/>
          <w:rtl w:val="true"/>
        </w:rPr>
        <w:t>האמצעים להשגת הרכוש היו חוקיים</w:t>
      </w:r>
      <w:r>
        <w:rPr>
          <w:b/>
          <w:bCs/>
          <w:color w:val="000000"/>
          <w:rtl w:val="true"/>
        </w:rPr>
        <w:t>.</w:t>
      </w:r>
    </w:p>
    <w:p>
      <w:pPr>
        <w:pStyle w:val="ListParagraph"/>
        <w:ind w:start="567" w:end="567"/>
        <w:jc w:val="both"/>
        <w:rPr>
          <w:rFonts w:ascii="Times New Roman" w:hAnsi="Times New Roman" w:cs="Times New Roman"/>
          <w:color w:val="000000"/>
        </w:rPr>
      </w:pPr>
      <w:r>
        <w:rPr>
          <w:rFonts w:eastAsia="David"/>
          <w:b/>
          <w:bCs/>
          <w:color w:val="000000"/>
          <w:rtl w:val="true"/>
        </w:rPr>
        <w:t xml:space="preserve"> </w:t>
      </w:r>
      <w:r>
        <w:rPr>
          <w:b/>
          <w:bCs/>
          <w:color w:val="000000"/>
          <w:rtl w:val="true"/>
        </w:rPr>
        <w:t>(</w:t>
      </w:r>
      <w:r>
        <w:rPr>
          <w:b/>
          <w:b/>
          <w:bCs/>
          <w:color w:val="000000"/>
          <w:rtl w:val="true"/>
        </w:rPr>
        <w:t>בב</w:t>
      </w:r>
      <w:r>
        <w:rPr>
          <w:b/>
          <w:bCs/>
          <w:color w:val="000000"/>
          <w:rtl w:val="true"/>
        </w:rPr>
        <w:t xml:space="preserve">) </w:t>
      </w:r>
      <w:r>
        <w:rPr>
          <w:b/>
          <w:b/>
          <w:bCs/>
          <w:color w:val="000000"/>
          <w:rtl w:val="true"/>
        </w:rPr>
        <w:t>הרכוש הגיע לידיו או לידי בעליו לא מאוחר משמונה שנים שקדמו ליום הגשת כתב האישום בשל העבירה שעליה נדון</w:t>
      </w:r>
      <w:r>
        <w:rPr>
          <w:b/>
          <w:bCs/>
          <w:color w:val="000000"/>
          <w:rtl w:val="true"/>
        </w:rPr>
        <w:t>.</w:t>
      </w:r>
    </w:p>
    <w:p>
      <w:pPr>
        <w:pStyle w:val="ListParagraph"/>
        <w:ind w:start="567" w:end="567"/>
        <w:jc w:val="both"/>
        <w:rPr>
          <w:rFonts w:ascii="Times New Roman" w:hAnsi="Times New Roman" w:cs="Times New Roman"/>
          <w:color w:val="000000"/>
        </w:rPr>
      </w:pPr>
      <w:r>
        <w:rPr>
          <w:b/>
          <w:bCs/>
          <w:color w:val="000000"/>
          <w:rtl w:val="true"/>
        </w:rPr>
        <w:t>(</w:t>
      </w:r>
      <w:r>
        <w:rPr>
          <w:b/>
          <w:b/>
          <w:bCs/>
          <w:color w:val="000000"/>
          <w:rtl w:val="true"/>
        </w:rPr>
        <w:t>ב</w:t>
      </w:r>
      <w:r>
        <w:rPr>
          <w:b/>
          <w:bCs/>
          <w:color w:val="000000"/>
          <w:rtl w:val="true"/>
        </w:rPr>
        <w:t xml:space="preserve">) </w:t>
      </w:r>
      <w:r>
        <w:rPr>
          <w:b/>
          <w:b/>
          <w:bCs/>
          <w:color w:val="000000"/>
          <w:rtl w:val="true"/>
        </w:rPr>
        <w:t>כל רכוש שנמצא בחזקתו או בחשבונו של הנידון</w:t>
      </w:r>
      <w:r>
        <w:rPr>
          <w:b/>
          <w:bCs/>
          <w:color w:val="000000"/>
          <w:rtl w:val="true"/>
        </w:rPr>
        <w:t xml:space="preserve">, </w:t>
      </w:r>
      <w:r>
        <w:rPr>
          <w:b/>
          <w:b/>
          <w:bCs/>
          <w:color w:val="000000"/>
          <w:rtl w:val="true"/>
        </w:rPr>
        <w:t>ייראה כרכוש שלו</w:t>
      </w:r>
      <w:r>
        <w:rPr>
          <w:b/>
          <w:bCs/>
          <w:color w:val="000000"/>
          <w:rtl w:val="true"/>
        </w:rPr>
        <w:t xml:space="preserve">, </w:t>
      </w:r>
      <w:r>
        <w:rPr>
          <w:b/>
          <w:b/>
          <w:bCs/>
          <w:color w:val="000000"/>
          <w:rtl w:val="true"/>
        </w:rPr>
        <w:t>אלא אם כן הוכיח שהרכוש הוא של זולתו שאינו אחד האנשים המפורטים בפסקה</w:t>
      </w:r>
      <w:r>
        <w:rPr>
          <w:b/>
          <w:bCs/>
          <w:color w:val="000000"/>
          <w:rtl w:val="true"/>
        </w:rPr>
        <w:t>(</w:t>
      </w:r>
      <w:r>
        <w:rPr>
          <w:b/>
          <w:b/>
          <w:bCs/>
          <w:color w:val="000000"/>
          <w:rtl w:val="true"/>
        </w:rPr>
        <w:t>א</w:t>
      </w:r>
      <w:r>
        <w:rPr>
          <w:b/>
          <w:bCs/>
          <w:color w:val="000000"/>
          <w:rtl w:val="true"/>
        </w:rPr>
        <w:t>)".</w:t>
      </w:r>
    </w:p>
    <w:p>
      <w:pPr>
        <w:pStyle w:val="ListParagraph"/>
        <w:ind w:start="567" w:end="567"/>
        <w:jc w:val="both"/>
        <w:rPr>
          <w:rFonts w:ascii="Times New Roman" w:hAnsi="Times New Roman" w:cs="Times New Roman"/>
          <w:color w:val="000000"/>
          <w:sz w:val="12"/>
          <w:szCs w:val="12"/>
        </w:rPr>
      </w:pPr>
      <w:r>
        <w:rPr>
          <w:rFonts w:cs="Times New Roman" w:ascii="Times New Roman" w:hAnsi="Times New Roman"/>
          <w:color w:val="000000"/>
          <w:sz w:val="12"/>
          <w:szCs w:val="12"/>
          <w:rtl w:val="true"/>
        </w:rPr>
      </w:r>
    </w:p>
    <w:p>
      <w:pPr>
        <w:pStyle w:val="ListParagraph"/>
        <w:numPr>
          <w:ilvl w:val="0"/>
          <w:numId w:val="2"/>
        </w:numPr>
        <w:ind w:hanging="360" w:start="360" w:end="0"/>
        <w:jc w:val="both"/>
        <w:rPr>
          <w:rFonts w:ascii="Times New Roman" w:hAnsi="Times New Roman" w:cs="Times New Roman"/>
          <w:color w:val="000000"/>
        </w:rPr>
      </w:pPr>
      <w:r>
        <w:rPr>
          <w:rtl w:val="true"/>
        </w:rPr>
        <w:t>אין מחלוקת</w:t>
      </w:r>
      <w:r>
        <w:rPr>
          <w:rtl w:val="true"/>
        </w:rPr>
        <w:t xml:space="preserve">, </w:t>
      </w:r>
      <w:r>
        <w:rPr>
          <w:rtl w:val="true"/>
        </w:rPr>
        <w:t>כי אצל הנאשם נתפסו סכומי כסף שונים</w:t>
      </w:r>
      <w:r>
        <w:rPr>
          <w:rtl w:val="true"/>
        </w:rPr>
        <w:t xml:space="preserve">, </w:t>
      </w:r>
      <w:r>
        <w:rPr>
          <w:rtl w:val="true"/>
        </w:rPr>
        <w:t>חלקם בשקלים וחלקם במטבע זר</w:t>
      </w:r>
      <w:r>
        <w:rPr>
          <w:rtl w:val="true"/>
        </w:rPr>
        <w:t>,</w:t>
      </w:r>
      <w:r>
        <w:rPr>
          <w:rFonts w:cs="Times New Roman" w:ascii="Times New Roman" w:hAnsi="Times New Roman"/>
          <w:rtl w:val="true"/>
        </w:rPr>
        <w:t xml:space="preserve"> </w:t>
      </w:r>
      <w:r>
        <w:rPr>
          <w:rFonts w:ascii="Times New Roman" w:hAnsi="Times New Roman" w:cs="Times New Roman"/>
          <w:rtl w:val="true"/>
        </w:rPr>
        <w:t>לצד כספים בחשבון הבנק</w:t>
      </w:r>
      <w:r>
        <w:rPr>
          <w:rFonts w:cs="Times New Roman" w:ascii="Times New Roman" w:hAnsi="Times New Roman"/>
          <w:rtl w:val="true"/>
        </w:rPr>
        <w:t xml:space="preserve">, </w:t>
      </w:r>
      <w:r>
        <w:rPr>
          <w:rFonts w:ascii="Times New Roman" w:hAnsi="Times New Roman" w:cs="Times New Roman"/>
          <w:rtl w:val="true"/>
        </w:rPr>
        <w:t>ושני רכבים</w:t>
      </w:r>
      <w:r>
        <w:rPr>
          <w:rFonts w:cs="Times New Roman" w:ascii="Times New Roman" w:hAnsi="Times New Roman"/>
          <w:rtl w:val="true"/>
        </w:rPr>
        <w:t xml:space="preserve">. </w:t>
      </w:r>
      <w:r>
        <w:rPr>
          <w:rFonts w:ascii="Times New Roman" w:hAnsi="Times New Roman" w:cs="Times New Roman"/>
          <w:rtl w:val="true"/>
        </w:rPr>
        <w:t>מאחר שהנאשם הוכרז כסוחר סמים</w:t>
      </w:r>
      <w:r>
        <w:rPr>
          <w:rFonts w:cs="Times New Roman" w:ascii="Times New Roman" w:hAnsi="Times New Roman"/>
          <w:rtl w:val="true"/>
        </w:rPr>
        <w:t xml:space="preserve">, </w:t>
      </w:r>
      <w:r>
        <w:rPr>
          <w:rtl w:val="true"/>
        </w:rPr>
        <w:t>קמה לגביו חזקה</w:t>
      </w:r>
      <w:r>
        <w:rPr>
          <w:rtl w:val="true"/>
        </w:rPr>
        <w:t xml:space="preserve">, </w:t>
      </w:r>
      <w:r>
        <w:rPr>
          <w:rtl w:val="true"/>
        </w:rPr>
        <w:t>הניתנת לסתירה</w:t>
      </w:r>
      <w:r>
        <w:rPr>
          <w:rtl w:val="true"/>
        </w:rPr>
        <w:t xml:space="preserve">, </w:t>
      </w:r>
      <w:r>
        <w:rPr>
          <w:rtl w:val="true"/>
        </w:rPr>
        <w:t>לפיה ייחשב כל רכושו כרכוש שהושג תוך ביצוע העבירה של עסקת סמים</w:t>
      </w:r>
      <w:r>
        <w:rPr>
          <w:rtl w:val="true"/>
        </w:rPr>
        <w:t xml:space="preserve">. </w:t>
      </w:r>
      <w:r>
        <w:rPr>
          <w:color w:val="000000"/>
          <w:rtl w:val="true"/>
        </w:rPr>
        <w:t>על כן</w:t>
      </w:r>
      <w:r>
        <w:rPr>
          <w:color w:val="000000"/>
          <w:rtl w:val="true"/>
        </w:rPr>
        <w:t xml:space="preserve">, </w:t>
      </w:r>
      <w:r>
        <w:rPr>
          <w:color w:val="000000"/>
          <w:rtl w:val="true"/>
        </w:rPr>
        <w:t>נטל הפרכת החזקה עובר לכתפי הנאשם להוכיח ברמת הטיית מאזן ההסתברויות</w:t>
      </w:r>
      <w:r>
        <w:rPr>
          <w:color w:val="000000"/>
          <w:rtl w:val="true"/>
        </w:rPr>
        <w:t xml:space="preserve">, </w:t>
      </w:r>
      <w:r>
        <w:rPr>
          <w:color w:val="000000"/>
          <w:rtl w:val="true"/>
        </w:rPr>
        <w:t xml:space="preserve">כי מקורו של הכסף חוקי </w:t>
      </w:r>
      <w:r>
        <w:rPr>
          <w:color w:val="000000"/>
          <w:rtl w:val="true"/>
        </w:rPr>
        <w:t>(</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4496/04</w:t>
        </w:r>
      </w:hyperlink>
      <w:r>
        <w:rPr>
          <w:rtl w:val="true"/>
        </w:rPr>
        <w:t xml:space="preserve"> </w:t>
      </w:r>
      <w:r>
        <w:rPr>
          <w:b/>
          <w:b/>
          <w:bCs/>
          <w:color w:val="000000"/>
          <w:rtl w:val="true"/>
        </w:rPr>
        <w:t>מחאג</w:t>
      </w:r>
      <w:r>
        <w:rPr>
          <w:b/>
          <w:bCs/>
          <w:color w:val="000000"/>
          <w:rtl w:val="true"/>
        </w:rPr>
        <w:t>'</w:t>
      </w:r>
      <w:r>
        <w:rPr>
          <w:b/>
          <w:b/>
          <w:bCs/>
          <w:color w:val="000000"/>
          <w:rtl w:val="true"/>
        </w:rPr>
        <w:t>נה נ</w:t>
      </w:r>
      <w:r>
        <w:rPr>
          <w:b/>
          <w:bCs/>
          <w:color w:val="000000"/>
          <w:rtl w:val="true"/>
        </w:rPr>
        <w:t xml:space="preserve">' </w:t>
      </w:r>
      <w:r>
        <w:rPr>
          <w:b/>
          <w:b/>
          <w:bCs/>
          <w:color w:val="000000"/>
          <w:rtl w:val="true"/>
        </w:rPr>
        <w:t>מדינת ישראל</w:t>
      </w:r>
      <w:r>
        <w:rPr>
          <w:color w:val="000000"/>
          <w:rtl w:val="true"/>
        </w:rPr>
        <w:t xml:space="preserve"> </w:t>
      </w:r>
      <w:r>
        <w:rPr>
          <w:color w:val="000000"/>
          <w:rtl w:val="true"/>
        </w:rPr>
        <w:t>(</w:t>
      </w:r>
      <w:r>
        <w:rPr>
          <w:color w:val="000000"/>
        </w:rPr>
        <w:t>11.9.05</w:t>
      </w:r>
      <w:r>
        <w:rPr>
          <w:color w:val="000000"/>
          <w:rtl w:val="true"/>
        </w:rPr>
        <w:t xml:space="preserve">)). </w:t>
      </w:r>
      <w:r>
        <w:rPr>
          <w:rtl w:val="true"/>
        </w:rPr>
        <w:t>בענייננו</w:t>
      </w:r>
      <w:r>
        <w:rPr>
          <w:rtl w:val="true"/>
        </w:rPr>
        <w:t xml:space="preserve">, </w:t>
      </w:r>
      <w:r>
        <w:rPr>
          <w:rtl w:val="true"/>
        </w:rPr>
        <w:t>עיקר המחלוקת שהתגלעה בין הצדדים היא בשאלה האם הוכיח הנאשם</w:t>
      </w:r>
      <w:r>
        <w:rPr>
          <w:rtl w:val="true"/>
        </w:rPr>
        <w:t xml:space="preserve">, </w:t>
      </w:r>
      <w:r>
        <w:rPr>
          <w:rtl w:val="true"/>
        </w:rPr>
        <w:t>שהאמצעים להשגת הרכוש</w:t>
      </w:r>
      <w:r>
        <w:rPr>
          <w:rtl w:val="true"/>
        </w:rPr>
        <w:t xml:space="preserve">, </w:t>
      </w:r>
      <w:r>
        <w:rPr>
          <w:rtl w:val="true"/>
        </w:rPr>
        <w:t>האמור</w:t>
      </w:r>
      <w:r>
        <w:rPr>
          <w:rtl w:val="true"/>
        </w:rPr>
        <w:t xml:space="preserve">, </w:t>
      </w:r>
      <w:r>
        <w:rPr>
          <w:rtl w:val="true"/>
        </w:rPr>
        <w:t>היו חוקיים</w:t>
      </w:r>
      <w:r>
        <w:rPr>
          <w:rtl w:val="true"/>
        </w:rPr>
        <w:t>.</w:t>
      </w:r>
    </w:p>
    <w:p>
      <w:pPr>
        <w:pStyle w:val="ListParagraph"/>
        <w:ind w:start="360" w:end="0"/>
        <w:jc w:val="both"/>
        <w:rPr>
          <w:rFonts w:ascii="Times New Roman" w:hAnsi="Times New Roman" w:cs="Times New Roman"/>
          <w:color w:val="000000"/>
          <w:sz w:val="12"/>
          <w:szCs w:val="12"/>
        </w:rPr>
      </w:pPr>
      <w:r>
        <w:rPr>
          <w:rFonts w:cs="Times New Roman" w:ascii="Times New Roman" w:hAnsi="Times New Roman"/>
          <w:color w:val="000000"/>
          <w:sz w:val="12"/>
          <w:szCs w:val="12"/>
          <w:rtl w:val="true"/>
        </w:rPr>
      </w:r>
    </w:p>
    <w:p>
      <w:pPr>
        <w:pStyle w:val="Normal"/>
        <w:suppressLineNumbers/>
        <w:spacing w:before="120" w:after="120"/>
        <w:ind w:end="0"/>
        <w:jc w:val="start"/>
        <w:rPr>
          <w:b/>
          <w:bCs/>
          <w:u w:val="single"/>
        </w:rPr>
      </w:pPr>
      <w:r>
        <w:rPr>
          <w:b/>
          <w:b/>
          <w:bCs/>
          <w:u w:val="single"/>
          <w:rtl w:val="true"/>
        </w:rPr>
        <w:t>מן</w:t>
      </w:r>
      <w:r>
        <w:rPr>
          <w:rFonts w:cs="Times New Roman"/>
          <w:b/>
          <w:b/>
          <w:bCs/>
          <w:u w:val="single"/>
          <w:rtl w:val="true"/>
        </w:rPr>
        <w:t xml:space="preserve"> </w:t>
      </w:r>
      <w:r>
        <w:rPr>
          <w:b/>
          <w:b/>
          <w:bCs/>
          <w:u w:val="single"/>
          <w:rtl w:val="true"/>
        </w:rPr>
        <w:t>הכלל</w:t>
      </w:r>
      <w:r>
        <w:rPr>
          <w:rFonts w:cs="Times New Roman"/>
          <w:b/>
          <w:b/>
          <w:bCs/>
          <w:u w:val="single"/>
          <w:rtl w:val="true"/>
        </w:rPr>
        <w:t xml:space="preserve"> </w:t>
      </w:r>
      <w:r>
        <w:rPr>
          <w:b/>
          <w:b/>
          <w:bCs/>
          <w:u w:val="single"/>
          <w:rtl w:val="true"/>
        </w:rPr>
        <w:t>אל</w:t>
      </w:r>
      <w:r>
        <w:rPr>
          <w:rFonts w:cs="Times New Roman"/>
          <w:b/>
          <w:b/>
          <w:bCs/>
          <w:u w:val="single"/>
          <w:rtl w:val="true"/>
        </w:rPr>
        <w:t xml:space="preserve"> </w:t>
      </w:r>
      <w:r>
        <w:rPr>
          <w:b/>
          <w:b/>
          <w:bCs/>
          <w:u w:val="single"/>
          <w:rtl w:val="true"/>
        </w:rPr>
        <w:t>הפרט</w:t>
      </w:r>
    </w:p>
    <w:p>
      <w:pPr>
        <w:pStyle w:val="Normal"/>
        <w:suppressLineNumbers/>
        <w:spacing w:before="120" w:after="120"/>
        <w:ind w:end="0"/>
        <w:jc w:val="start"/>
        <w:rPr>
          <w:b/>
          <w:bCs/>
          <w:sz w:val="2"/>
          <w:szCs w:val="2"/>
          <w:u w:val="single"/>
        </w:rPr>
      </w:pPr>
      <w:r>
        <w:rPr>
          <w:b/>
          <w:bCs/>
          <w:sz w:val="2"/>
          <w:szCs w:val="2"/>
          <w:u w:val="single"/>
          <w:rtl w:val="true"/>
        </w:rPr>
      </w:r>
    </w:p>
    <w:p>
      <w:pPr>
        <w:pStyle w:val="ListParagraph"/>
        <w:numPr>
          <w:ilvl w:val="0"/>
          <w:numId w:val="2"/>
        </w:numPr>
        <w:ind w:hanging="360" w:start="360" w:end="0"/>
        <w:jc w:val="both"/>
        <w:rPr>
          <w:b/>
          <w:bCs/>
          <w:u w:val="single"/>
        </w:rPr>
      </w:pPr>
      <w:r>
        <w:rPr>
          <w:rtl w:val="true"/>
        </w:rPr>
        <w:t>אומר בראשית דברי</w:t>
      </w:r>
      <w:r>
        <w:rPr>
          <w:rtl w:val="true"/>
        </w:rPr>
        <w:t xml:space="preserve">, </w:t>
      </w:r>
      <w:r>
        <w:rPr>
          <w:rtl w:val="true"/>
        </w:rPr>
        <w:t>כי לאחר ששקלתי את טענות הצדדים ועל סמך הראיות שהובאו לפניי הגעתי למסקנה כי דין הבקשה לחילוט להתקבל בחלקה</w:t>
      </w:r>
      <w:r>
        <w:rPr>
          <w:rtl w:val="true"/>
        </w:rPr>
        <w:t>.</w:t>
      </w:r>
    </w:p>
    <w:p>
      <w:pPr>
        <w:pStyle w:val="Normal"/>
        <w:suppressLineNumbers/>
        <w:spacing w:before="120" w:after="120"/>
        <w:ind w:end="0"/>
        <w:jc w:val="start"/>
        <w:rPr>
          <w:b/>
          <w:bCs/>
          <w:u w:val="single"/>
        </w:rPr>
      </w:pPr>
      <w:r>
        <w:rPr>
          <w:b/>
          <w:b/>
          <w:bCs/>
          <w:u w:val="single"/>
          <w:rtl w:val="true"/>
        </w:rPr>
        <w:t>שאלת</w:t>
      </w:r>
      <w:r>
        <w:rPr>
          <w:rFonts w:cs="Times New Roman"/>
          <w:b/>
          <w:b/>
          <w:bCs/>
          <w:u w:val="single"/>
          <w:rtl w:val="true"/>
        </w:rPr>
        <w:t xml:space="preserve"> </w:t>
      </w:r>
      <w:r>
        <w:rPr>
          <w:b/>
          <w:b/>
          <w:bCs/>
          <w:u w:val="single"/>
          <w:rtl w:val="true"/>
        </w:rPr>
        <w:t>חילוט</w:t>
      </w:r>
      <w:r>
        <w:rPr>
          <w:rFonts w:cs="Times New Roman"/>
          <w:b/>
          <w:b/>
          <w:bCs/>
          <w:u w:val="single"/>
          <w:rtl w:val="true"/>
        </w:rPr>
        <w:t xml:space="preserve"> </w:t>
      </w:r>
      <w:r>
        <w:rPr>
          <w:b/>
          <w:b/>
          <w:bCs/>
          <w:u w:val="single"/>
          <w:rtl w:val="true"/>
        </w:rPr>
        <w:t>הרכבים</w:t>
      </w:r>
    </w:p>
    <w:p>
      <w:pPr>
        <w:pStyle w:val="Normal"/>
        <w:suppressLineNumbers/>
        <w:spacing w:before="120" w:after="120"/>
        <w:ind w:end="0"/>
        <w:jc w:val="start"/>
        <w:rPr>
          <w:b/>
          <w:bCs/>
          <w:sz w:val="2"/>
          <w:szCs w:val="2"/>
          <w:u w:val="single"/>
        </w:rPr>
      </w:pPr>
      <w:r>
        <w:rPr>
          <w:b/>
          <w:bCs/>
          <w:sz w:val="2"/>
          <w:szCs w:val="2"/>
          <w:u w:val="single"/>
          <w:rtl w:val="true"/>
        </w:rPr>
      </w:r>
    </w:p>
    <w:p>
      <w:pPr>
        <w:pStyle w:val="ListParagraph"/>
        <w:numPr>
          <w:ilvl w:val="0"/>
          <w:numId w:val="2"/>
        </w:numPr>
        <w:ind w:hanging="360" w:start="360" w:end="0"/>
        <w:jc w:val="both"/>
        <w:rPr/>
      </w:pPr>
      <w:r>
        <w:rPr>
          <w:rtl w:val="true"/>
        </w:rPr>
        <w:t xml:space="preserve">חקירת דנה במשטרה מיום </w:t>
      </w:r>
      <w:r>
        <w:rPr/>
        <w:t>25.2.21</w:t>
      </w:r>
      <w:r>
        <w:rPr>
          <w:rtl w:val="true"/>
        </w:rPr>
        <w:t xml:space="preserve"> (</w:t>
      </w:r>
      <w:r>
        <w:rPr>
          <w:rtl w:val="true"/>
        </w:rPr>
        <w:t>מב</w:t>
      </w:r>
      <w:r>
        <w:rPr>
          <w:rtl w:val="true"/>
        </w:rPr>
        <w:t>/</w:t>
      </w:r>
      <w:r>
        <w:rPr/>
        <w:t>6</w:t>
      </w:r>
      <w:r>
        <w:rPr>
          <w:rtl w:val="true"/>
        </w:rPr>
        <w:t xml:space="preserve">) </w:t>
      </w:r>
      <w:r>
        <w:rPr>
          <w:rtl w:val="true"/>
        </w:rPr>
        <w:t>מעלה</w:t>
      </w:r>
      <w:r>
        <w:rPr>
          <w:rtl w:val="true"/>
        </w:rPr>
        <w:t xml:space="preserve">, </w:t>
      </w:r>
      <w:r>
        <w:rPr>
          <w:rtl w:val="true"/>
        </w:rPr>
        <w:t>כי ביחס לרכב מסוג יונדאי</w:t>
      </w:r>
      <w:r>
        <w:rPr>
          <w:rtl w:val="true"/>
        </w:rPr>
        <w:t xml:space="preserve">, </w:t>
      </w:r>
      <w:r>
        <w:rPr>
          <w:rtl w:val="true"/>
        </w:rPr>
        <w:t xml:space="preserve">הנאשם שילם את דמי הביטוח מהאשראי שלו </w:t>
      </w:r>
      <w:r>
        <w:rPr>
          <w:rtl w:val="true"/>
        </w:rPr>
        <w:t>(</w:t>
      </w:r>
      <w:r>
        <w:rPr>
          <w:rtl w:val="true"/>
        </w:rPr>
        <w:t>מב</w:t>
      </w:r>
      <w:r>
        <w:rPr>
          <w:rtl w:val="true"/>
        </w:rPr>
        <w:t>/</w:t>
      </w:r>
      <w:r>
        <w:rPr/>
        <w:t>6</w:t>
      </w:r>
      <w:r>
        <w:rPr>
          <w:rtl w:val="true"/>
        </w:rPr>
        <w:t xml:space="preserve">, </w:t>
      </w:r>
      <w:r>
        <w:rPr>
          <w:rtl w:val="true"/>
        </w:rPr>
        <w:t>ש</w:t>
      </w:r>
      <w:r>
        <w:rPr>
          <w:rtl w:val="true"/>
        </w:rPr>
        <w:t xml:space="preserve">' </w:t>
      </w:r>
      <w:r>
        <w:rPr/>
        <w:t>53-54</w:t>
      </w:r>
      <w:r>
        <w:rPr>
          <w:rtl w:val="true"/>
        </w:rPr>
        <w:t xml:space="preserve">), </w:t>
      </w:r>
      <w:r>
        <w:rPr>
          <w:rtl w:val="true"/>
        </w:rPr>
        <w:t>הנאשם הוא הנהג העיקרי ברכב</w:t>
      </w:r>
      <w:r>
        <w:rPr>
          <w:rtl w:val="true"/>
        </w:rPr>
        <w:t xml:space="preserve">, </w:t>
      </w:r>
      <w:r>
        <w:rPr>
          <w:rtl w:val="true"/>
        </w:rPr>
        <w:t>וזה נמצא אצלו בדרך כלל</w:t>
      </w:r>
      <w:r>
        <w:rPr>
          <w:rtl w:val="true"/>
        </w:rPr>
        <w:t xml:space="preserve">, </w:t>
      </w:r>
      <w:r>
        <w:rPr>
          <w:rtl w:val="true"/>
        </w:rPr>
        <w:t xml:space="preserve">ולדבריה היא לא נוהגת עליו כמעט שנתיים </w:t>
      </w:r>
      <w:r>
        <w:rPr>
          <w:rtl w:val="true"/>
        </w:rPr>
        <w:t>(</w:t>
      </w:r>
      <w:r>
        <w:rPr>
          <w:rtl w:val="true"/>
        </w:rPr>
        <w:t>מב</w:t>
      </w:r>
      <w:r>
        <w:rPr>
          <w:rtl w:val="true"/>
        </w:rPr>
        <w:t>/</w:t>
      </w:r>
      <w:r>
        <w:rPr/>
        <w:t>6</w:t>
      </w:r>
      <w:r>
        <w:rPr>
          <w:rtl w:val="true"/>
        </w:rPr>
        <w:t xml:space="preserve">, </w:t>
      </w:r>
      <w:r>
        <w:rPr>
          <w:rtl w:val="true"/>
        </w:rPr>
        <w:t>ש</w:t>
      </w:r>
      <w:r>
        <w:rPr>
          <w:rtl w:val="true"/>
        </w:rPr>
        <w:t xml:space="preserve">' </w:t>
      </w:r>
      <w:r>
        <w:rPr/>
        <w:t>55-64</w:t>
      </w:r>
      <w:r>
        <w:rPr>
          <w:rtl w:val="true"/>
        </w:rPr>
        <w:t xml:space="preserve">). </w:t>
      </w:r>
      <w:r>
        <w:rPr>
          <w:rtl w:val="true"/>
        </w:rPr>
        <w:t>אף לגבי הרכב מסוג סקודה מסרה</w:t>
      </w:r>
      <w:r>
        <w:rPr>
          <w:rtl w:val="true"/>
        </w:rPr>
        <w:t xml:space="preserve">, </w:t>
      </w:r>
      <w:r>
        <w:rPr>
          <w:rtl w:val="true"/>
        </w:rPr>
        <w:t>כי הנאשם נוהג עליו לפעמים</w:t>
      </w:r>
      <w:r>
        <w:rPr>
          <w:rtl w:val="true"/>
        </w:rPr>
        <w:t xml:space="preserve">, </w:t>
      </w:r>
      <w:r>
        <w:rPr>
          <w:rtl w:val="true"/>
        </w:rPr>
        <w:t>לדבריה הוא נוהג ברכב כ</w:t>
      </w:r>
      <w:r>
        <w:rPr>
          <w:rtl w:val="true"/>
        </w:rPr>
        <w:t>-</w:t>
      </w:r>
      <w:r>
        <w:rPr/>
        <w:t>20%</w:t>
      </w:r>
      <w:r>
        <w:rPr>
          <w:rtl w:val="true"/>
        </w:rPr>
        <w:t xml:space="preserve"> </w:t>
      </w:r>
      <w:r>
        <w:rPr>
          <w:rtl w:val="true"/>
        </w:rPr>
        <w:t xml:space="preserve">מהזמן </w:t>
      </w:r>
      <w:r>
        <w:rPr>
          <w:rtl w:val="true"/>
        </w:rPr>
        <w:t>(</w:t>
      </w:r>
      <w:r>
        <w:rPr>
          <w:rtl w:val="true"/>
        </w:rPr>
        <w:t>מב</w:t>
      </w:r>
      <w:r>
        <w:rPr>
          <w:rtl w:val="true"/>
        </w:rPr>
        <w:t>/</w:t>
      </w:r>
      <w:r>
        <w:rPr/>
        <w:t>6</w:t>
      </w:r>
      <w:r>
        <w:rPr>
          <w:rtl w:val="true"/>
        </w:rPr>
        <w:t xml:space="preserve">, </w:t>
      </w:r>
      <w:r>
        <w:rPr>
          <w:rtl w:val="true"/>
        </w:rPr>
        <w:t>ש</w:t>
      </w:r>
      <w:r>
        <w:rPr>
          <w:rtl w:val="true"/>
        </w:rPr>
        <w:t xml:space="preserve">' </w:t>
      </w:r>
      <w:r>
        <w:rPr/>
        <w:t>102-104</w:t>
      </w:r>
      <w:r>
        <w:rPr>
          <w:rtl w:val="true"/>
        </w:rPr>
        <w:t xml:space="preserve">). </w:t>
      </w:r>
      <w:r>
        <w:rPr>
          <w:rtl w:val="true"/>
        </w:rPr>
        <w:t>עוד</w:t>
      </w:r>
      <w:r>
        <w:rPr>
          <w:rtl w:val="true"/>
        </w:rPr>
        <w:t xml:space="preserve">, </w:t>
      </w:r>
      <w:r>
        <w:rPr>
          <w:rtl w:val="true"/>
        </w:rPr>
        <w:t xml:space="preserve">מסרה שבעת קניית רכב הסקודה הנאשם נכח </w:t>
      </w:r>
      <w:r>
        <w:rPr>
          <w:rtl w:val="true"/>
        </w:rPr>
        <w:t>(</w:t>
      </w:r>
      <w:r>
        <w:rPr>
          <w:rtl w:val="true"/>
        </w:rPr>
        <w:t>מב</w:t>
      </w:r>
      <w:r>
        <w:rPr>
          <w:rtl w:val="true"/>
        </w:rPr>
        <w:t>/</w:t>
      </w:r>
      <w:r>
        <w:rPr/>
        <w:t>6</w:t>
      </w:r>
      <w:r>
        <w:rPr>
          <w:rtl w:val="true"/>
        </w:rPr>
        <w:t xml:space="preserve">, </w:t>
      </w:r>
      <w:r>
        <w:rPr>
          <w:rtl w:val="true"/>
        </w:rPr>
        <w:t>ש</w:t>
      </w:r>
      <w:r>
        <w:rPr>
          <w:rtl w:val="true"/>
        </w:rPr>
        <w:t xml:space="preserve">' </w:t>
      </w:r>
      <w:r>
        <w:rPr/>
        <w:t>115-116</w:t>
      </w:r>
      <w:r>
        <w:rPr>
          <w:rtl w:val="true"/>
        </w:rPr>
        <w:t xml:space="preserve">). </w:t>
      </w:r>
      <w:r>
        <w:rPr>
          <w:rtl w:val="true"/>
        </w:rPr>
        <w:t>היא סיפרה כי הם חיים במשק בית משותף ומשלמים עבור הרכבים והוצאותיהם בשיתוף</w:t>
      </w:r>
      <w:r>
        <w:rPr>
          <w:rtl w:val="true"/>
        </w:rPr>
        <w:t xml:space="preserve">. </w:t>
      </w:r>
      <w:r>
        <w:rPr>
          <w:rtl w:val="true"/>
        </w:rPr>
        <w:t>לסיום</w:t>
      </w:r>
      <w:r>
        <w:rPr>
          <w:rtl w:val="true"/>
        </w:rPr>
        <w:t xml:space="preserve">, </w:t>
      </w:r>
      <w:r>
        <w:rPr>
          <w:rtl w:val="true"/>
        </w:rPr>
        <w:t xml:space="preserve">היא אישרה כי שני הרכבים היו בשימוש של שניהם </w:t>
      </w:r>
      <w:r>
        <w:rPr>
          <w:rtl w:val="true"/>
        </w:rPr>
        <w:t>(</w:t>
      </w:r>
      <w:r>
        <w:rPr>
          <w:rtl w:val="true"/>
        </w:rPr>
        <w:t>מב</w:t>
      </w:r>
      <w:r>
        <w:rPr>
          <w:rtl w:val="true"/>
        </w:rPr>
        <w:t>/</w:t>
      </w:r>
      <w:r>
        <w:rPr/>
        <w:t>6</w:t>
      </w:r>
      <w:r>
        <w:rPr>
          <w:rtl w:val="true"/>
        </w:rPr>
        <w:t xml:space="preserve">, </w:t>
      </w:r>
      <w:r>
        <w:rPr>
          <w:rtl w:val="true"/>
        </w:rPr>
        <w:t>ש</w:t>
      </w:r>
      <w:r>
        <w:rPr>
          <w:rtl w:val="true"/>
        </w:rPr>
        <w:t xml:space="preserve">' </w:t>
      </w:r>
      <w:r>
        <w:rPr/>
        <w:t>144-149</w:t>
      </w:r>
      <w:r>
        <w:rPr>
          <w:rtl w:val="true"/>
        </w:rPr>
        <w:t xml:space="preserve">). </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במסגרת עדותה בבית המשפט מסרה</w:t>
      </w:r>
      <w:r>
        <w:rPr>
          <w:rtl w:val="true"/>
        </w:rPr>
        <w:t xml:space="preserve">, </w:t>
      </w:r>
      <w:r>
        <w:rPr>
          <w:rtl w:val="true"/>
        </w:rPr>
        <w:t xml:space="preserve">כי משנת </w:t>
      </w:r>
      <w:r>
        <w:rPr/>
        <w:t>2019</w:t>
      </w:r>
      <w:r>
        <w:rPr>
          <w:rtl w:val="true"/>
        </w:rPr>
        <w:t xml:space="preserve"> </w:t>
      </w:r>
      <w:r>
        <w:rPr>
          <w:rtl w:val="true"/>
        </w:rPr>
        <w:t xml:space="preserve">היה שיתוף בשימוש ברכב היונדאי בינה לבין הנאשם ושימושו היה לצרכי הבית </w:t>
      </w:r>
      <w:r>
        <w:rPr>
          <w:rtl w:val="true"/>
        </w:rPr>
        <w:t>(</w:t>
      </w:r>
      <w:r>
        <w:rPr>
          <w:rtl w:val="true"/>
        </w:rPr>
        <w:t>ר</w:t>
      </w:r>
      <w:r>
        <w:rPr>
          <w:rtl w:val="true"/>
        </w:rPr>
        <w:t xml:space="preserve">' </w:t>
      </w:r>
      <w:r>
        <w:rPr>
          <w:rtl w:val="true"/>
        </w:rPr>
        <w:t xml:space="preserve">פרוטוקול הדיון מיום </w:t>
      </w:r>
      <w:r>
        <w:rPr/>
        <w:t>19.2.23</w:t>
      </w:r>
      <w:r>
        <w:rPr>
          <w:rtl w:val="true"/>
        </w:rPr>
        <w:t xml:space="preserve">, </w:t>
      </w:r>
      <w:r>
        <w:rPr>
          <w:rtl w:val="true"/>
        </w:rPr>
        <w:t>עמ</w:t>
      </w:r>
      <w:r>
        <w:rPr>
          <w:rtl w:val="true"/>
        </w:rPr>
        <w:t xml:space="preserve">' </w:t>
      </w:r>
      <w:r>
        <w:rPr/>
        <w:t>241</w:t>
      </w:r>
      <w:r>
        <w:rPr>
          <w:rtl w:val="true"/>
        </w:rPr>
        <w:t xml:space="preserve">, </w:t>
      </w:r>
      <w:r>
        <w:rPr>
          <w:rtl w:val="true"/>
        </w:rPr>
        <w:t>ש</w:t>
      </w:r>
      <w:r>
        <w:rPr>
          <w:rtl w:val="true"/>
        </w:rPr>
        <w:t xml:space="preserve">' </w:t>
      </w:r>
      <w:r>
        <w:rPr/>
        <w:t>16-2</w:t>
      </w:r>
      <w:r>
        <w:rPr>
          <w:rtl w:val="true"/>
        </w:rPr>
        <w:t xml:space="preserve">). </w:t>
      </w:r>
      <w:r>
        <w:rPr>
          <w:rtl w:val="true"/>
        </w:rPr>
        <w:t>כמו כן</w:t>
      </w:r>
      <w:r>
        <w:rPr>
          <w:rtl w:val="true"/>
        </w:rPr>
        <w:t xml:space="preserve">, </w:t>
      </w:r>
      <w:r>
        <w:rPr>
          <w:rtl w:val="true"/>
        </w:rPr>
        <w:t xml:space="preserve">אישרה כי הלכה יחד עם הנאשם לרכוש את רכב הסקודה </w:t>
      </w:r>
      <w:r>
        <w:rPr>
          <w:rtl w:val="true"/>
        </w:rPr>
        <w:t>(</w:t>
      </w:r>
      <w:r>
        <w:rPr>
          <w:rtl w:val="true"/>
        </w:rPr>
        <w:t>שם</w:t>
      </w:r>
      <w:r>
        <w:rPr>
          <w:rtl w:val="true"/>
        </w:rPr>
        <w:t xml:space="preserve">, </w:t>
      </w:r>
      <w:r>
        <w:rPr>
          <w:rtl w:val="true"/>
        </w:rPr>
        <w:t>עמ</w:t>
      </w:r>
      <w:r>
        <w:rPr>
          <w:rtl w:val="true"/>
        </w:rPr>
        <w:t xml:space="preserve">' </w:t>
      </w:r>
      <w:r>
        <w:rPr/>
        <w:t>242</w:t>
      </w:r>
      <w:r>
        <w:rPr>
          <w:rtl w:val="true"/>
        </w:rPr>
        <w:t xml:space="preserve">, </w:t>
      </w:r>
      <w:r>
        <w:rPr>
          <w:rtl w:val="true"/>
        </w:rPr>
        <w:t>ש</w:t>
      </w:r>
      <w:r>
        <w:rPr>
          <w:rtl w:val="true"/>
        </w:rPr>
        <w:t xml:space="preserve">' </w:t>
      </w:r>
      <w:r>
        <w:rPr/>
        <w:t>3-2</w:t>
      </w:r>
      <w:r>
        <w:rPr>
          <w:rtl w:val="true"/>
        </w:rPr>
        <w:t xml:space="preserve">, </w:t>
      </w:r>
      <w:r>
        <w:rPr/>
        <w:t>27-26</w:t>
      </w:r>
      <w:r>
        <w:rPr>
          <w:rtl w:val="true"/>
        </w:rPr>
        <w:t xml:space="preserve">). </w:t>
      </w:r>
      <w:r>
        <w:rPr>
          <w:rtl w:val="true"/>
        </w:rPr>
        <w:t>עוד העידה</w:t>
      </w:r>
      <w:r>
        <w:rPr>
          <w:rtl w:val="true"/>
        </w:rPr>
        <w:t xml:space="preserve">, </w:t>
      </w:r>
      <w:r>
        <w:rPr>
          <w:rtl w:val="true"/>
        </w:rPr>
        <w:t xml:space="preserve">כי הנאשם משתמש ברכב הסקודה לפחות פעם בשבוע </w:t>
      </w:r>
      <w:r>
        <w:rPr>
          <w:rtl w:val="true"/>
        </w:rPr>
        <w:t>(</w:t>
      </w:r>
      <w:r>
        <w:rPr>
          <w:rtl w:val="true"/>
        </w:rPr>
        <w:t>שם</w:t>
      </w:r>
      <w:r>
        <w:rPr>
          <w:rtl w:val="true"/>
        </w:rPr>
        <w:t xml:space="preserve">, </w:t>
      </w:r>
      <w:r>
        <w:rPr>
          <w:rtl w:val="true"/>
        </w:rPr>
        <w:t>עמ</w:t>
      </w:r>
      <w:r>
        <w:rPr>
          <w:rtl w:val="true"/>
        </w:rPr>
        <w:t xml:space="preserve">' </w:t>
      </w:r>
      <w:r>
        <w:rPr/>
        <w:t>242</w:t>
      </w:r>
      <w:r>
        <w:rPr>
          <w:rtl w:val="true"/>
        </w:rPr>
        <w:t xml:space="preserve">, </w:t>
      </w:r>
      <w:r>
        <w:rPr>
          <w:rtl w:val="true"/>
        </w:rPr>
        <w:t>ש</w:t>
      </w:r>
      <w:r>
        <w:rPr>
          <w:rtl w:val="true"/>
        </w:rPr>
        <w:t xml:space="preserve">' </w:t>
      </w:r>
      <w:r>
        <w:rPr/>
        <w:t>16-10</w:t>
      </w:r>
      <w:r>
        <w:rPr>
          <w:rtl w:val="true"/>
        </w:rPr>
        <w:t xml:space="preserve">). </w:t>
      </w:r>
      <w:r>
        <w:rPr>
          <w:rtl w:val="true"/>
        </w:rPr>
        <w:t xml:space="preserve">אף בנסיעות המשפחתיות מחוץ לעיר הנאשם נוסע ברכב מסוג סקודה </w:t>
      </w:r>
      <w:r>
        <w:rPr>
          <w:rtl w:val="true"/>
        </w:rPr>
        <w:t>(</w:t>
      </w:r>
      <w:r>
        <w:rPr>
          <w:rtl w:val="true"/>
        </w:rPr>
        <w:t>שם</w:t>
      </w:r>
      <w:r>
        <w:rPr>
          <w:rtl w:val="true"/>
        </w:rPr>
        <w:t xml:space="preserve">, </w:t>
      </w:r>
      <w:r>
        <w:rPr>
          <w:rtl w:val="true"/>
        </w:rPr>
        <w:t>עמ</w:t>
      </w:r>
      <w:r>
        <w:rPr>
          <w:rtl w:val="true"/>
        </w:rPr>
        <w:t xml:space="preserve">' </w:t>
      </w:r>
      <w:r>
        <w:rPr/>
        <w:t>242</w:t>
      </w:r>
      <w:r>
        <w:rPr>
          <w:rtl w:val="true"/>
        </w:rPr>
        <w:t xml:space="preserve">, </w:t>
      </w:r>
      <w:r>
        <w:rPr>
          <w:rtl w:val="true"/>
        </w:rPr>
        <w:t>ש</w:t>
      </w:r>
      <w:r>
        <w:rPr>
          <w:rtl w:val="true"/>
        </w:rPr>
        <w:t xml:space="preserve">' </w:t>
      </w:r>
      <w:r>
        <w:rPr/>
        <w:t>24-19</w:t>
      </w:r>
      <w:r>
        <w:rPr>
          <w:rtl w:val="true"/>
        </w:rPr>
        <w:t xml:space="preserve">). </w:t>
      </w:r>
      <w:r>
        <w:rPr>
          <w:rtl w:val="true"/>
        </w:rPr>
        <w:t>עוד</w:t>
      </w:r>
      <w:r>
        <w:rPr>
          <w:rtl w:val="true"/>
        </w:rPr>
        <w:t xml:space="preserve">, </w:t>
      </w:r>
      <w:r>
        <w:rPr>
          <w:rtl w:val="true"/>
        </w:rPr>
        <w:t xml:space="preserve">ציינה כי שניהם קונים דלק עבור שני הרכבים </w:t>
      </w:r>
      <w:r>
        <w:rPr>
          <w:rtl w:val="true"/>
        </w:rPr>
        <w:t>(</w:t>
      </w:r>
      <w:r>
        <w:rPr>
          <w:rtl w:val="true"/>
        </w:rPr>
        <w:t>שם</w:t>
      </w:r>
      <w:r>
        <w:rPr>
          <w:rtl w:val="true"/>
        </w:rPr>
        <w:t xml:space="preserve">, </w:t>
      </w:r>
      <w:r>
        <w:rPr>
          <w:rtl w:val="true"/>
        </w:rPr>
        <w:t>עמ</w:t>
      </w:r>
      <w:r>
        <w:rPr>
          <w:rtl w:val="true"/>
        </w:rPr>
        <w:t xml:space="preserve">' </w:t>
      </w:r>
      <w:r>
        <w:rPr/>
        <w:t>242</w:t>
      </w:r>
      <w:r>
        <w:rPr>
          <w:rtl w:val="true"/>
        </w:rPr>
        <w:t xml:space="preserve">, </w:t>
      </w:r>
      <w:r>
        <w:rPr>
          <w:rtl w:val="true"/>
        </w:rPr>
        <w:t>ש</w:t>
      </w:r>
      <w:r>
        <w:rPr>
          <w:rtl w:val="true"/>
        </w:rPr>
        <w:t xml:space="preserve">' </w:t>
      </w:r>
      <w:r>
        <w:rPr/>
        <w:t>29-28</w:t>
      </w:r>
      <w:r>
        <w:rPr>
          <w:rtl w:val="true"/>
        </w:rPr>
        <w:t xml:space="preserve">), </w:t>
      </w:r>
      <w:r>
        <w:rPr>
          <w:rtl w:val="true"/>
        </w:rPr>
        <w:t>וכן אישרה את גרסתה במשטרה לפיה הרכבים בשימוש שלה ושל הנאשם</w:t>
      </w:r>
      <w:r>
        <w:rPr>
          <w:rtl w:val="true"/>
        </w:rPr>
        <w:t xml:space="preserve">, </w:t>
      </w:r>
      <w:r>
        <w:rPr>
          <w:rtl w:val="true"/>
        </w:rPr>
        <w:t xml:space="preserve">שהרי הם זוג נשוי החולק רכוש משותף </w:t>
      </w:r>
      <w:r>
        <w:rPr>
          <w:rtl w:val="true"/>
        </w:rPr>
        <w:t>(</w:t>
      </w:r>
      <w:r>
        <w:rPr>
          <w:rtl w:val="true"/>
        </w:rPr>
        <w:t>שם</w:t>
      </w:r>
      <w:r>
        <w:rPr>
          <w:rtl w:val="true"/>
        </w:rPr>
        <w:t xml:space="preserve">, </w:t>
      </w:r>
      <w:r>
        <w:rPr>
          <w:rtl w:val="true"/>
        </w:rPr>
        <w:t>עמ</w:t>
      </w:r>
      <w:r>
        <w:rPr>
          <w:rtl w:val="true"/>
        </w:rPr>
        <w:t xml:space="preserve">' </w:t>
      </w:r>
      <w:r>
        <w:rPr/>
        <w:t>242</w:t>
      </w:r>
      <w:r>
        <w:rPr>
          <w:rtl w:val="true"/>
        </w:rPr>
        <w:t xml:space="preserve">, </w:t>
      </w:r>
      <w:r>
        <w:rPr>
          <w:rtl w:val="true"/>
        </w:rPr>
        <w:t>ש</w:t>
      </w:r>
      <w:r>
        <w:rPr>
          <w:rtl w:val="true"/>
        </w:rPr>
        <w:t xml:space="preserve">' </w:t>
      </w:r>
      <w:r>
        <w:rPr/>
        <w:t>1-4</w:t>
      </w:r>
      <w:r>
        <w:rPr>
          <w:rtl w:val="true"/>
        </w:rPr>
        <w:t xml:space="preserve">). </w:t>
      </w:r>
      <w:r>
        <w:rPr>
          <w:rtl w:val="true"/>
        </w:rPr>
        <w:t>ביחס לתשלום הביטוח על רכב היונדאי</w:t>
      </w:r>
      <w:r>
        <w:rPr>
          <w:rtl w:val="true"/>
        </w:rPr>
        <w:t xml:space="preserve">, </w:t>
      </w:r>
      <w:r>
        <w:rPr>
          <w:rtl w:val="true"/>
        </w:rPr>
        <w:t>מסרה בעדותה גרסה הפוכה לגרסה אותה מסרה במסגרת חקירתה במשטרה</w:t>
      </w:r>
      <w:r>
        <w:rPr>
          <w:rtl w:val="true"/>
        </w:rPr>
        <w:t xml:space="preserve">. </w:t>
      </w:r>
      <w:r>
        <w:rPr>
          <w:rtl w:val="true"/>
        </w:rPr>
        <w:t>שם מסרה שליונדאי יש ביטוח חובה והיא משלמת עליו</w:t>
      </w:r>
      <w:r>
        <w:rPr>
          <w:rtl w:val="true"/>
        </w:rPr>
        <w:t xml:space="preserve">, </w:t>
      </w:r>
      <w:r>
        <w:rPr>
          <w:rtl w:val="true"/>
        </w:rPr>
        <w:t>כאשר נשאלה על הסתירה בדבריה היא השיבה</w:t>
      </w:r>
      <w:r>
        <w:rPr>
          <w:rtl w:val="true"/>
        </w:rPr>
        <w:t>: "</w:t>
      </w:r>
      <w:r>
        <w:rPr>
          <w:rtl w:val="true"/>
        </w:rPr>
        <w:t>יכול להיות</w:t>
      </w:r>
      <w:r>
        <w:rPr>
          <w:rtl w:val="true"/>
        </w:rPr>
        <w:t xml:space="preserve">. </w:t>
      </w:r>
      <w:r>
        <w:rPr>
          <w:rtl w:val="true"/>
        </w:rPr>
        <w:t>אני לא זוכרת באותה שנה אם זה היה ספציפית</w:t>
      </w:r>
      <w:r>
        <w:rPr>
          <w:rtl w:val="true"/>
        </w:rPr>
        <w:t xml:space="preserve">, </w:t>
      </w:r>
      <w:r>
        <w:rPr>
          <w:rtl w:val="true"/>
        </w:rPr>
        <w:t>אני זוכרת ששילמתי גם</w:t>
      </w:r>
      <w:r>
        <w:rPr>
          <w:rtl w:val="true"/>
        </w:rPr>
        <w:t>" (</w:t>
      </w:r>
      <w:r>
        <w:rPr>
          <w:rtl w:val="true"/>
        </w:rPr>
        <w:t>שם</w:t>
      </w:r>
      <w:r>
        <w:rPr>
          <w:rtl w:val="true"/>
        </w:rPr>
        <w:t xml:space="preserve">, </w:t>
      </w:r>
      <w:r>
        <w:rPr>
          <w:rtl w:val="true"/>
        </w:rPr>
        <w:t>עמ</w:t>
      </w:r>
      <w:r>
        <w:rPr>
          <w:rtl w:val="true"/>
        </w:rPr>
        <w:t xml:space="preserve">' </w:t>
      </w:r>
      <w:r>
        <w:rPr/>
        <w:t>243</w:t>
      </w:r>
      <w:r>
        <w:rPr>
          <w:rtl w:val="true"/>
        </w:rPr>
        <w:t xml:space="preserve">, </w:t>
      </w:r>
      <w:r>
        <w:rPr>
          <w:rtl w:val="true"/>
        </w:rPr>
        <w:t>ש</w:t>
      </w:r>
      <w:r>
        <w:rPr>
          <w:rtl w:val="true"/>
        </w:rPr>
        <w:t xml:space="preserve">' </w:t>
      </w:r>
      <w:r>
        <w:rPr/>
        <w:t>12-8</w:t>
      </w:r>
      <w:r>
        <w:rPr>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rFonts w:ascii="Arial" w:hAnsi="Arial" w:cs="Arial"/>
          <w:sz w:val="12"/>
          <w:szCs w:val="12"/>
        </w:rPr>
      </w:pPr>
      <w:r>
        <w:rPr>
          <w:rFonts w:ascii="Arial" w:hAnsi="Arial" w:cs="Arial"/>
          <w:rtl w:val="true"/>
        </w:rPr>
        <w:t>בהקשר זה יצוין</w:t>
      </w:r>
      <w:r>
        <w:rPr>
          <w:rFonts w:cs="Arial" w:ascii="Arial" w:hAnsi="Arial"/>
          <w:rtl w:val="true"/>
        </w:rPr>
        <w:t xml:space="preserve">, </w:t>
      </w:r>
      <w:r>
        <w:rPr>
          <w:rFonts w:ascii="Arial" w:hAnsi="Arial" w:cs="Arial"/>
          <w:rtl w:val="true"/>
        </w:rPr>
        <w:t xml:space="preserve">כי נפסק שהבעלות הקובעת על הרכב היא הבעלות המהותית ולאו דווקא הבעלות הרשומה במשרד הרישוי </w:t>
      </w:r>
      <w:r>
        <w:rPr>
          <w:rFonts w:cs="Arial" w:ascii="Arial" w:hAnsi="Arial"/>
          <w:rtl w:val="true"/>
        </w:rPr>
        <w:t>(</w:t>
      </w:r>
      <w:hyperlink r:id="rId6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א </w:t>
        </w:r>
        <w:r>
          <w:rPr>
            <w:rStyle w:val="Hyperlink"/>
            <w:rFonts w:cs="Arial" w:ascii="Arial" w:hAnsi="Arial"/>
            <w:color w:val="0000FF"/>
            <w:u w:val="single"/>
          </w:rPr>
          <w:t>5379/95</w:t>
        </w:r>
      </w:hyperlink>
      <w:r>
        <w:rPr>
          <w:rFonts w:cs="Arial" w:ascii="Arial" w:hAnsi="Arial"/>
          <w:rtl w:val="true"/>
        </w:rPr>
        <w:t xml:space="preserve"> </w:t>
      </w:r>
      <w:r>
        <w:rPr>
          <w:rFonts w:ascii="Arial" w:hAnsi="Arial" w:cs="Arial"/>
          <w:b/>
          <w:b/>
          <w:bCs/>
          <w:rtl w:val="true"/>
        </w:rPr>
        <w:t>סהר חברה לביטוח בע</w:t>
      </w:r>
      <w:r>
        <w:rPr>
          <w:rFonts w:cs="Arial" w:ascii="Arial" w:hAnsi="Arial"/>
          <w:b/>
          <w:bCs/>
          <w:rtl w:val="true"/>
        </w:rPr>
        <w:t>"</w:t>
      </w:r>
      <w:r>
        <w:rPr>
          <w:rFonts w:ascii="Arial" w:hAnsi="Arial" w:cs="Arial"/>
          <w:b/>
          <w:b/>
          <w:bCs/>
          <w:rtl w:val="true"/>
        </w:rPr>
        <w:t>מ נ</w:t>
      </w:r>
      <w:r>
        <w:rPr>
          <w:rFonts w:cs="Arial" w:ascii="Arial" w:hAnsi="Arial"/>
          <w:b/>
          <w:bCs/>
          <w:rtl w:val="true"/>
        </w:rPr>
        <w:t xml:space="preserve">' </w:t>
      </w:r>
      <w:r>
        <w:rPr>
          <w:rFonts w:ascii="Arial" w:hAnsi="Arial" w:cs="Arial"/>
          <w:b/>
          <w:b/>
          <w:bCs/>
          <w:rtl w:val="true"/>
        </w:rPr>
        <w:t>בנק דיסקונט לישראל בע</w:t>
      </w:r>
      <w:r>
        <w:rPr>
          <w:rFonts w:cs="Arial" w:ascii="Arial" w:hAnsi="Arial"/>
          <w:b/>
          <w:bCs/>
          <w:rtl w:val="true"/>
        </w:rPr>
        <w:t>"</w:t>
      </w:r>
      <w:r>
        <w:rPr>
          <w:rFonts w:ascii="Arial" w:hAnsi="Arial" w:cs="Arial"/>
          <w:b/>
          <w:b/>
          <w:bCs/>
          <w:rtl w:val="true"/>
        </w:rPr>
        <w:t>מ</w:t>
      </w:r>
      <w:r>
        <w:rPr>
          <w:rFonts w:ascii="Arial" w:hAnsi="Arial" w:cs="Arial"/>
          <w:rtl w:val="true"/>
        </w:rPr>
        <w:t xml:space="preserve"> </w:t>
      </w:r>
      <w:r>
        <w:rPr>
          <w:rFonts w:cs="Arial" w:ascii="Arial" w:hAnsi="Arial"/>
          <w:rtl w:val="true"/>
        </w:rPr>
        <w:t>(</w:t>
      </w:r>
      <w:r>
        <w:rPr>
          <w:rFonts w:cs="Arial" w:ascii="Arial" w:hAnsi="Arial"/>
        </w:rPr>
        <w:t>17.6.97</w:t>
      </w:r>
      <w:r>
        <w:rPr>
          <w:rFonts w:cs="Arial" w:ascii="Arial" w:hAnsi="Arial"/>
          <w:rtl w:val="true"/>
        </w:rPr>
        <w:t xml:space="preserve">)). </w:t>
      </w:r>
      <w:r>
        <w:rPr>
          <w:rFonts w:ascii="Arial" w:hAnsi="Arial" w:cs="Arial"/>
          <w:rtl w:val="true"/>
        </w:rPr>
        <w:t>הדברים נכונים גם לגבי חילוט</w:t>
      </w:r>
      <w:r>
        <w:rPr>
          <w:rFonts w:cs="Arial" w:ascii="Arial" w:hAnsi="Arial"/>
          <w:rtl w:val="true"/>
        </w:rPr>
        <w:t xml:space="preserve">, </w:t>
      </w:r>
      <w:r>
        <w:rPr>
          <w:rFonts w:ascii="Arial" w:hAnsi="Arial" w:cs="Arial"/>
          <w:rtl w:val="true"/>
        </w:rPr>
        <w:t>כפי שנפסק ב</w:t>
      </w:r>
      <w:hyperlink r:id="rId7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1000/15</w:t>
        </w:r>
      </w:hyperlink>
      <w:r>
        <w:rPr>
          <w:rFonts w:cs="Arial" w:ascii="Arial" w:hAnsi="Arial"/>
          <w:rtl w:val="true"/>
        </w:rPr>
        <w:t xml:space="preserve"> </w:t>
      </w:r>
      <w:r>
        <w:rPr>
          <w:rFonts w:ascii="Arial" w:hAnsi="Arial" w:cs="Arial"/>
          <w:b/>
          <w:b/>
          <w:bCs/>
          <w:rtl w:val="true"/>
        </w:rPr>
        <w:t>אשרף אבו אלחווה נ</w:t>
      </w:r>
      <w:r>
        <w:rPr>
          <w:rFonts w:cs="Arial" w:ascii="Arial" w:hAnsi="Arial"/>
          <w:b/>
          <w:bCs/>
          <w:rtl w:val="true"/>
        </w:rPr>
        <w:t xml:space="preserve">' </w:t>
      </w:r>
      <w:r>
        <w:rPr>
          <w:rFonts w:ascii="Arial" w:hAnsi="Arial" w:cs="Arial"/>
          <w:b/>
          <w:b/>
          <w:bCs/>
          <w:rtl w:val="true"/>
        </w:rPr>
        <w:t>מדינת</w:t>
      </w:r>
      <w:r>
        <w:rPr>
          <w:rFonts w:cs="Arial" w:ascii="Arial" w:hAnsi="Arial"/>
          <w:b/>
          <w:bCs/>
          <w:rtl w:val="true"/>
        </w:rPr>
        <w:t>-</w:t>
      </w:r>
      <w:r>
        <w:rPr>
          <w:rFonts w:ascii="Arial" w:hAnsi="Arial" w:cs="Arial"/>
          <w:b/>
          <w:b/>
          <w:bCs/>
          <w:rtl w:val="true"/>
        </w:rPr>
        <w:t>ישראל</w:t>
      </w:r>
      <w:r>
        <w:rPr>
          <w:rFonts w:ascii="Arial" w:hAnsi="Arial" w:cs="Arial"/>
          <w:rtl w:val="true"/>
        </w:rPr>
        <w:t xml:space="preserve"> </w:t>
      </w:r>
      <w:r>
        <w:rPr>
          <w:rFonts w:cs="Arial" w:ascii="Arial" w:hAnsi="Arial"/>
          <w:rtl w:val="true"/>
        </w:rPr>
        <w:t>(</w:t>
      </w:r>
      <w:r>
        <w:rPr>
          <w:rFonts w:cs="Arial" w:ascii="Arial" w:hAnsi="Arial"/>
        </w:rPr>
        <w:t>3.7.15</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אין מחלוקת שהנאשם ביצע את העבירות באמצעות רכבים אלה</w:t>
      </w:r>
      <w:r>
        <w:rPr>
          <w:rFonts w:cs="Arial" w:ascii="Arial" w:hAnsi="Arial"/>
          <w:rtl w:val="true"/>
        </w:rPr>
        <w:t xml:space="preserve">, </w:t>
      </w:r>
      <w:r>
        <w:rPr>
          <w:rFonts w:ascii="Arial" w:hAnsi="Arial" w:cs="Arial"/>
          <w:rtl w:val="true"/>
        </w:rPr>
        <w:t>כפי שעולה מעובדות כתב האישום המתוקן</w:t>
      </w:r>
      <w:r>
        <w:rPr>
          <w:rFonts w:cs="Arial" w:ascii="Arial" w:hAnsi="Arial"/>
          <w:rtl w:val="true"/>
        </w:rPr>
        <w:t xml:space="preserve">, </w:t>
      </w:r>
      <w:r>
        <w:rPr>
          <w:rFonts w:ascii="Arial" w:hAnsi="Arial" w:cs="Arial"/>
          <w:rtl w:val="true"/>
        </w:rPr>
        <w:t>בהם הודה הנאשם</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 xml:space="preserve">במסגרת הסדר הטיעון </w:t>
      </w:r>
      <w:r>
        <w:rPr>
          <w:rFonts w:cs="Arial" w:ascii="Arial" w:hAnsi="Arial"/>
          <w:rtl w:val="true"/>
        </w:rPr>
        <w:t>(</w:t>
      </w:r>
      <w:hyperlink r:id="rId71">
        <w:r>
          <w:rPr>
            <w:rStyle w:val="Hyperlink"/>
            <w:rFonts w:ascii="Arial" w:hAnsi="Arial" w:cs="Arial"/>
            <w:color w:val="0000FF"/>
            <w:u w:val="single"/>
            <w:rtl w:val="true"/>
          </w:rPr>
          <w:t>בש</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7992/22</w:t>
        </w:r>
      </w:hyperlink>
      <w:r>
        <w:rPr>
          <w:rFonts w:cs="Arial" w:ascii="Arial" w:hAnsi="Arial"/>
          <w:rtl w:val="true"/>
        </w:rPr>
        <w:t xml:space="preserve"> </w:t>
      </w:r>
      <w:r>
        <w:rPr>
          <w:rFonts w:ascii="Arial" w:hAnsi="Arial" w:cs="Arial"/>
          <w:b/>
          <w:b/>
          <w:bCs/>
          <w:rtl w:val="true"/>
        </w:rPr>
        <w:t>עדנאן נורי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1.3.23</w:t>
      </w:r>
      <w:r>
        <w:rPr>
          <w:rFonts w:cs="Arial" w:ascii="Arial" w:hAnsi="Arial"/>
          <w:rtl w:val="true"/>
        </w:rPr>
        <w:t>)).</w:t>
      </w:r>
    </w:p>
    <w:p>
      <w:pPr>
        <w:pStyle w:val="ListParagraph"/>
        <w:ind w:start="360" w:end="0"/>
        <w:jc w:val="both"/>
        <w:rPr>
          <w:rFonts w:ascii="Arial" w:hAnsi="Arial" w:cs="Arial"/>
          <w:sz w:val="12"/>
          <w:szCs w:val="12"/>
        </w:rPr>
      </w:pPr>
      <w:r>
        <w:rPr>
          <w:rFonts w:cs="Arial" w:ascii="Arial" w:hAnsi="Arial"/>
          <w:sz w:val="12"/>
          <w:szCs w:val="12"/>
          <w:rtl w:val="true"/>
        </w:rPr>
      </w:r>
    </w:p>
    <w:p>
      <w:pPr>
        <w:pStyle w:val="ListParagraph"/>
        <w:numPr>
          <w:ilvl w:val="0"/>
          <w:numId w:val="2"/>
        </w:numPr>
        <w:ind w:hanging="360" w:start="360" w:end="0"/>
        <w:jc w:val="both"/>
        <w:rPr>
          <w:rFonts w:ascii="Arial" w:hAnsi="Arial" w:cs="Arial"/>
        </w:rPr>
      </w:pPr>
      <w:r>
        <w:rPr>
          <w:rFonts w:ascii="Arial" w:hAnsi="Arial" w:cs="Arial"/>
          <w:rtl w:val="true"/>
        </w:rPr>
        <w:t>בנסיבות אלה</w:t>
      </w:r>
      <w:r>
        <w:rPr>
          <w:rFonts w:cs="Arial" w:ascii="Arial" w:hAnsi="Arial"/>
          <w:rtl w:val="true"/>
        </w:rPr>
        <w:t xml:space="preserve">, </w:t>
      </w:r>
      <w:r>
        <w:rPr>
          <w:rFonts w:ascii="Arial" w:hAnsi="Arial" w:cs="Arial"/>
          <w:rtl w:val="true"/>
        </w:rPr>
        <w:t>כאשר עולה שימוש תכוף וקבוע ברכבים שנעשה על</w:t>
      </w:r>
      <w:r>
        <w:rPr>
          <w:rFonts w:cs="Arial" w:ascii="Arial" w:hAnsi="Arial"/>
          <w:rtl w:val="true"/>
        </w:rPr>
        <w:t>-</w:t>
      </w:r>
      <w:r>
        <w:rPr>
          <w:rFonts w:ascii="Arial" w:hAnsi="Arial" w:cs="Arial"/>
          <w:rtl w:val="true"/>
        </w:rPr>
        <w:t>ידי הנאשם</w:t>
      </w:r>
      <w:r>
        <w:rPr>
          <w:rFonts w:cs="Arial" w:ascii="Arial" w:hAnsi="Arial"/>
          <w:rtl w:val="true"/>
        </w:rPr>
        <w:t xml:space="preserve">, </w:t>
      </w:r>
      <w:r>
        <w:rPr>
          <w:rFonts w:ascii="Arial" w:hAnsi="Arial" w:cs="Arial"/>
          <w:rtl w:val="true"/>
        </w:rPr>
        <w:t>ואשר מומנו גם על ידו</w:t>
      </w:r>
      <w:r>
        <w:rPr>
          <w:rFonts w:cs="Arial" w:ascii="Arial" w:hAnsi="Arial"/>
          <w:rtl w:val="true"/>
        </w:rPr>
        <w:t xml:space="preserve">, </w:t>
      </w:r>
      <w:r>
        <w:rPr>
          <w:rFonts w:ascii="Arial" w:hAnsi="Arial" w:cs="Arial"/>
          <w:rtl w:val="true"/>
        </w:rPr>
        <w:t>וכן הוא שילם דמי ביטוח ודלק ונכח בקנייה של רכב הסקודה</w:t>
      </w:r>
      <w:r>
        <w:rPr>
          <w:rFonts w:cs="Arial" w:ascii="Arial" w:hAnsi="Arial"/>
          <w:rtl w:val="true"/>
        </w:rPr>
        <w:t xml:space="preserve">, </w:t>
      </w:r>
      <w:r>
        <w:rPr>
          <w:rFonts w:ascii="Arial" w:hAnsi="Arial" w:cs="Arial"/>
          <w:rtl w:val="true"/>
        </w:rPr>
        <w:t>סבורתני</w:t>
      </w:r>
      <w:r>
        <w:rPr>
          <w:rFonts w:cs="Arial" w:ascii="Arial" w:hAnsi="Arial"/>
          <w:rtl w:val="true"/>
        </w:rPr>
        <w:t xml:space="preserve">, </w:t>
      </w:r>
      <w:r>
        <w:rPr>
          <w:rFonts w:ascii="Arial" w:hAnsi="Arial" w:cs="Arial"/>
          <w:rtl w:val="true"/>
        </w:rPr>
        <w:t>כי ישנן ראיות לכך שהבעלות ברכבים אינה רק של דנה</w:t>
      </w:r>
      <w:r>
        <w:rPr>
          <w:rFonts w:cs="Arial" w:ascii="Arial" w:hAnsi="Arial"/>
          <w:rtl w:val="true"/>
        </w:rPr>
        <w:t xml:space="preserve">, </w:t>
      </w:r>
      <w:r>
        <w:rPr>
          <w:rFonts w:ascii="Arial" w:hAnsi="Arial" w:cs="Arial"/>
          <w:rtl w:val="true"/>
        </w:rPr>
        <w:t>אלא גם של הנאשם</w:t>
      </w:r>
      <w:r>
        <w:rPr>
          <w:rFonts w:cs="Arial" w:ascii="Arial" w:hAnsi="Arial"/>
          <w:rtl w:val="true"/>
        </w:rPr>
        <w:t xml:space="preserve">. </w:t>
      </w:r>
      <w:r>
        <w:rPr>
          <w:rFonts w:ascii="Arial" w:hAnsi="Arial" w:cs="Arial"/>
          <w:rtl w:val="true"/>
        </w:rPr>
        <w:t>לאור האמור</w:t>
      </w:r>
      <w:r>
        <w:rPr>
          <w:rFonts w:cs="Arial" w:ascii="Arial" w:hAnsi="Arial"/>
          <w:rtl w:val="true"/>
        </w:rPr>
        <w:t xml:space="preserve">, </w:t>
      </w:r>
      <w:r>
        <w:rPr>
          <w:rFonts w:ascii="Arial" w:hAnsi="Arial" w:cs="Arial"/>
          <w:rtl w:val="true"/>
        </w:rPr>
        <w:t>אני קובעת  כי יש לחלט את הרכב מסוג יונדאי ל</w:t>
      </w:r>
      <w:r>
        <w:rPr>
          <w:rFonts w:cs="Arial" w:ascii="Arial" w:hAnsi="Arial"/>
          <w:rtl w:val="true"/>
        </w:rPr>
        <w:t>.</w:t>
      </w:r>
      <w:r>
        <w:rPr>
          <w:rFonts w:ascii="Arial" w:hAnsi="Arial" w:cs="Arial"/>
          <w:rtl w:val="true"/>
        </w:rPr>
        <w:t xml:space="preserve">ז </w:t>
      </w:r>
      <w:r>
        <w:rPr>
          <w:rFonts w:cs="Arial" w:ascii="Arial" w:hAnsi="Arial"/>
        </w:rPr>
        <w:t>39-787-76</w:t>
      </w:r>
      <w:r>
        <w:rPr>
          <w:rFonts w:cs="Arial" w:ascii="Arial" w:hAnsi="Arial"/>
          <w:rtl w:val="true"/>
        </w:rPr>
        <w:t xml:space="preserve"> </w:t>
      </w:r>
      <w:r>
        <w:rPr>
          <w:rFonts w:ascii="Arial" w:hAnsi="Arial" w:cs="Arial"/>
          <w:rtl w:val="true"/>
        </w:rPr>
        <w:t>ואת הרכב מסוג סקודה ל</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38-152-80</w:t>
      </w:r>
      <w:r>
        <w:rPr>
          <w:rFonts w:cs="Arial" w:ascii="Arial" w:hAnsi="Arial"/>
          <w:rtl w:val="true"/>
        </w:rPr>
        <w:t xml:space="preserve"> </w:t>
      </w:r>
      <w:r>
        <w:rPr>
          <w:rFonts w:ascii="Arial" w:hAnsi="Arial" w:cs="Arial"/>
          <w:rtl w:val="true"/>
        </w:rPr>
        <w:t>השייכים גם לנאשם על אף שהם רשומים על שם דנה אשתו</w:t>
      </w:r>
      <w:r>
        <w:rPr>
          <w:rFonts w:cs="Arial" w:ascii="Arial" w:hAnsi="Arial"/>
          <w:rtl w:val="true"/>
        </w:rPr>
        <w:t>.</w:t>
      </w:r>
    </w:p>
    <w:p>
      <w:pPr>
        <w:pStyle w:val="Normal"/>
        <w:suppressLineNumbers/>
        <w:spacing w:before="120" w:after="120"/>
        <w:ind w:end="0"/>
        <w:jc w:val="start"/>
        <w:rPr>
          <w:rFonts w:ascii="Arial" w:hAnsi="Arial" w:cs="Arial"/>
        </w:rPr>
      </w:pPr>
      <w:r>
        <w:rPr>
          <w:rFonts w:cs="Arial" w:ascii="Arial" w:hAnsi="Arial"/>
          <w:rtl w:val="true"/>
        </w:rPr>
      </w:r>
    </w:p>
    <w:p>
      <w:pPr>
        <w:pStyle w:val="Normal"/>
        <w:suppressLineNumbers/>
        <w:spacing w:before="120" w:after="120"/>
        <w:ind w:end="0"/>
        <w:jc w:val="start"/>
        <w:rPr>
          <w:b/>
          <w:bCs/>
          <w:u w:val="single"/>
        </w:rPr>
      </w:pPr>
      <w:r>
        <w:rPr>
          <w:b/>
          <w:b/>
          <w:bCs/>
          <w:u w:val="single"/>
          <w:rtl w:val="true"/>
        </w:rPr>
        <w:t>הוצאות</w:t>
      </w:r>
      <w:r>
        <w:rPr>
          <w:rFonts w:cs="Times New Roman"/>
          <w:b/>
          <w:b/>
          <w:bCs/>
          <w:u w:val="single"/>
          <w:rtl w:val="true"/>
        </w:rPr>
        <w:t xml:space="preserve"> </w:t>
      </w:r>
      <w:r>
        <w:rPr>
          <w:b/>
          <w:b/>
          <w:bCs/>
          <w:u w:val="single"/>
          <w:rtl w:val="true"/>
        </w:rPr>
        <w:t>בני</w:t>
      </w:r>
      <w:r>
        <w:rPr>
          <w:rFonts w:cs="Times New Roman"/>
          <w:b/>
          <w:b/>
          <w:bCs/>
          <w:u w:val="single"/>
          <w:rtl w:val="true"/>
        </w:rPr>
        <w:t xml:space="preserve"> </w:t>
      </w:r>
      <w:r>
        <w:rPr>
          <w:b/>
          <w:b/>
          <w:bCs/>
          <w:u w:val="single"/>
          <w:rtl w:val="true"/>
        </w:rPr>
        <w:t>הזוג</w:t>
      </w:r>
      <w:r>
        <w:rPr>
          <w:rFonts w:cs="Times New Roman"/>
          <w:b/>
          <w:b/>
          <w:bCs/>
          <w:u w:val="single"/>
          <w:rtl w:val="true"/>
        </w:rPr>
        <w:t xml:space="preserve"> </w:t>
      </w:r>
      <w:r>
        <w:rPr>
          <w:b/>
          <w:b/>
          <w:bCs/>
          <w:u w:val="single"/>
          <w:rtl w:val="true"/>
        </w:rPr>
        <w:t>ביטון</w:t>
      </w:r>
    </w:p>
    <w:p>
      <w:pPr>
        <w:pStyle w:val="Normal"/>
        <w:suppressLineNumbers/>
        <w:spacing w:before="120" w:after="120"/>
        <w:ind w:end="0"/>
        <w:jc w:val="start"/>
        <w:rPr>
          <w:b/>
          <w:bCs/>
          <w:sz w:val="12"/>
          <w:szCs w:val="12"/>
          <w:u w:val="single"/>
        </w:rPr>
      </w:pPr>
      <w:r>
        <w:rPr>
          <w:b/>
          <w:bCs/>
          <w:sz w:val="12"/>
          <w:szCs w:val="12"/>
          <w:u w:val="single"/>
          <w:rtl w:val="true"/>
        </w:rPr>
      </w:r>
    </w:p>
    <w:p>
      <w:pPr>
        <w:pStyle w:val="ListParagraph"/>
        <w:numPr>
          <w:ilvl w:val="0"/>
          <w:numId w:val="2"/>
        </w:numPr>
        <w:ind w:hanging="360" w:start="360" w:end="0"/>
        <w:jc w:val="both"/>
        <w:rPr/>
      </w:pPr>
      <w:r>
        <w:rPr>
          <w:rtl w:val="true"/>
        </w:rPr>
        <w:t>לטענת הנאשם ודנה הם התגוררו אצל הוריו של הנאשם יחד עם ילדיהם הקטנים לצורך צמצום הוצאותיהם</w:t>
      </w:r>
      <w:r>
        <w:rPr>
          <w:rtl w:val="true"/>
        </w:rPr>
        <w:t xml:space="preserve">. </w:t>
      </w:r>
      <w:r>
        <w:rPr>
          <w:rtl w:val="true"/>
        </w:rPr>
        <w:t>במהלך חקירתו הנגדית של הנאשם הוא טען לראשונה</w:t>
      </w:r>
      <w:r>
        <w:rPr>
          <w:rtl w:val="true"/>
        </w:rPr>
        <w:t xml:space="preserve">, </w:t>
      </w:r>
      <w:r>
        <w:rPr>
          <w:rtl w:val="true"/>
        </w:rPr>
        <w:t>כי אביו שילם להם עבור כלכלת הבית</w:t>
      </w:r>
      <w:r>
        <w:rPr>
          <w:rtl w:val="true"/>
        </w:rPr>
        <w:t xml:space="preserve">, </w:t>
      </w:r>
      <w:r>
        <w:rPr>
          <w:rtl w:val="true"/>
        </w:rPr>
        <w:t>לרבות דמי שכירות</w:t>
      </w:r>
      <w:r>
        <w:rPr>
          <w:rtl w:val="true"/>
        </w:rPr>
        <w:t xml:space="preserve">, </w:t>
      </w:r>
      <w:r>
        <w:rPr>
          <w:rtl w:val="true"/>
        </w:rPr>
        <w:t>מים</w:t>
      </w:r>
      <w:r>
        <w:rPr>
          <w:rtl w:val="true"/>
        </w:rPr>
        <w:t xml:space="preserve">, </w:t>
      </w:r>
      <w:r>
        <w:rPr>
          <w:rtl w:val="true"/>
        </w:rPr>
        <w:t xml:space="preserve">חשמל ולא היו להם שום </w:t>
      </w:r>
      <w:r>
        <w:rPr>
          <w:b/>
          <w:b/>
          <w:bCs/>
          <w:rtl w:val="true"/>
        </w:rPr>
        <w:t xml:space="preserve">הוצאות </w:t>
      </w:r>
      <w:r>
        <w:rPr>
          <w:b/>
          <w:bCs/>
          <w:rtl w:val="true"/>
        </w:rPr>
        <w:t>"</w:t>
      </w:r>
      <w:r>
        <w:rPr>
          <w:b/>
          <w:b/>
          <w:bCs/>
          <w:rtl w:val="true"/>
        </w:rPr>
        <w:t>כל מה שהייתי צריך גם כסף</w:t>
      </w:r>
      <w:r>
        <w:rPr>
          <w:b/>
          <w:bCs/>
          <w:rtl w:val="true"/>
        </w:rPr>
        <w:t xml:space="preserve">. </w:t>
      </w:r>
      <w:r>
        <w:rPr>
          <w:b/>
          <w:b/>
          <w:bCs/>
          <w:rtl w:val="true"/>
        </w:rPr>
        <w:t>היה משלם לי הכל</w:t>
      </w:r>
      <w:r>
        <w:rPr>
          <w:b/>
          <w:bCs/>
          <w:rtl w:val="true"/>
        </w:rPr>
        <w:t>"</w:t>
      </w:r>
      <w:r>
        <w:rPr>
          <w:rtl w:val="true"/>
        </w:rPr>
        <w:t xml:space="preserve">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29</w:t>
      </w:r>
      <w:r>
        <w:rPr>
          <w:rtl w:val="true"/>
        </w:rPr>
        <w:t xml:space="preserve">, </w:t>
      </w:r>
      <w:r>
        <w:rPr>
          <w:rtl w:val="true"/>
        </w:rPr>
        <w:t>ש</w:t>
      </w:r>
      <w:r>
        <w:rPr>
          <w:rtl w:val="true"/>
        </w:rPr>
        <w:t xml:space="preserve">' </w:t>
      </w:r>
      <w:r>
        <w:rPr/>
        <w:t>28-26</w:t>
      </w:r>
      <w:r>
        <w:rPr>
          <w:rtl w:val="true"/>
        </w:rPr>
        <w:t xml:space="preserve">). </w:t>
      </w:r>
      <w:r>
        <w:rPr>
          <w:rtl w:val="true"/>
        </w:rPr>
        <w:t>לשיטת המאשימה</w:t>
      </w:r>
      <w:r>
        <w:rPr>
          <w:rtl w:val="true"/>
        </w:rPr>
        <w:t xml:space="preserve">, </w:t>
      </w:r>
      <w:r>
        <w:rPr>
          <w:rtl w:val="true"/>
        </w:rPr>
        <w:t xml:space="preserve">עדות זו עומדת בסתירה לעדותם של הרב ביטון ושל דנה בהליך פלילי אחר במסגרת </w:t>
      </w:r>
      <w:hyperlink r:id="rId7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53868-01-12</w:t>
        </w:r>
      </w:hyperlink>
      <w:r>
        <w:rPr>
          <w:rtl w:val="true"/>
        </w:rPr>
        <w:t xml:space="preserve"> </w:t>
      </w:r>
      <w:r>
        <w:rPr>
          <w:rtl w:val="true"/>
        </w:rPr>
        <w:t xml:space="preserve">מיום </w:t>
      </w:r>
      <w:r>
        <w:rPr/>
        <w:t>10.5.16</w:t>
      </w:r>
      <w:r>
        <w:rPr>
          <w:rtl w:val="true"/>
        </w:rPr>
        <w:t xml:space="preserve"> </w:t>
      </w:r>
      <w:r>
        <w:rPr>
          <w:rtl w:val="true"/>
        </w:rPr>
        <w:t>לגבי מצבם הכלכלי של בני הזוג</w:t>
      </w:r>
      <w:r>
        <w:rPr>
          <w:rtl w:val="true"/>
        </w:rPr>
        <w:t xml:space="preserve">, </w:t>
      </w:r>
      <w:r>
        <w:rPr>
          <w:rtl w:val="true"/>
        </w:rPr>
        <w:t>שם נאמר כי הם פרנסו את הוריהם ותמכו בהם כלכלית</w:t>
      </w:r>
      <w:r>
        <w:rPr>
          <w:rtl w:val="true"/>
        </w:rPr>
        <w:t xml:space="preserve">, </w:t>
      </w:r>
      <w:r>
        <w:rPr>
          <w:rtl w:val="true"/>
        </w:rPr>
        <w:t>וכי הנאשם הוא המפרנס היחיד של משפחתו</w:t>
      </w:r>
      <w:r>
        <w:rPr>
          <w:rtl w:val="true"/>
        </w:rPr>
        <w:t xml:space="preserve">. </w:t>
      </w:r>
      <w:r>
        <w:rPr>
          <w:rtl w:val="true"/>
        </w:rPr>
        <w:t>ביחס למחלוקת בנקודה זו</w:t>
      </w:r>
      <w:r>
        <w:rPr>
          <w:rtl w:val="true"/>
        </w:rPr>
        <w:t xml:space="preserve">, </w:t>
      </w:r>
      <w:r>
        <w:rPr>
          <w:rtl w:val="true"/>
        </w:rPr>
        <w:t>נכונה אני לקבל את גרסת הנאשם</w:t>
      </w:r>
      <w:r>
        <w:rPr>
          <w:rtl w:val="true"/>
        </w:rPr>
        <w:t xml:space="preserve">, </w:t>
      </w:r>
      <w:r>
        <w:rPr>
          <w:rtl w:val="true"/>
        </w:rPr>
        <w:t>כי בני הזוג לא תמכו בהוריהם כלכלית ופרנסו אותם</w:t>
      </w:r>
      <w:r>
        <w:rPr>
          <w:rtl w:val="true"/>
        </w:rPr>
        <w:t xml:space="preserve">. </w:t>
      </w:r>
      <w:r>
        <w:rPr>
          <w:rtl w:val="true"/>
        </w:rPr>
        <w:t>עיון בעדויות מלמד</w:t>
      </w:r>
      <w:r>
        <w:rPr>
          <w:rtl w:val="true"/>
        </w:rPr>
        <w:t xml:space="preserve">, </w:t>
      </w:r>
      <w:r>
        <w:rPr>
          <w:rtl w:val="true"/>
        </w:rPr>
        <w:t>שאין מדובר בתמיכה בפרנסת הוריו של הנאשם</w:t>
      </w:r>
      <w:r>
        <w:rPr>
          <w:rtl w:val="true"/>
        </w:rPr>
        <w:t xml:space="preserve">, </w:t>
      </w:r>
      <w:r>
        <w:rPr>
          <w:rtl w:val="true"/>
        </w:rPr>
        <w:t>אלא תמיכה בעסק ובעבודה של אביו</w:t>
      </w:r>
      <w:r>
        <w:rPr>
          <w:rtl w:val="true"/>
        </w:rPr>
        <w:t xml:space="preserve">, </w:t>
      </w:r>
      <w:r>
        <w:rPr>
          <w:rtl w:val="true"/>
        </w:rPr>
        <w:t>על מנת שמחלת האם לא תפריע לעסק להתקיים</w:t>
      </w:r>
      <w:r>
        <w:rPr>
          <w:rtl w:val="true"/>
        </w:rPr>
        <w:t xml:space="preserve">, </w:t>
      </w:r>
      <w:r>
        <w:rPr>
          <w:rtl w:val="true"/>
        </w:rPr>
        <w:t>נוכח הצורך לטפל באמו</w:t>
      </w:r>
      <w:r>
        <w:rPr>
          <w:rtl w:val="true"/>
        </w:rPr>
        <w:t xml:space="preserve">. </w:t>
      </w:r>
      <w:r>
        <w:rPr>
          <w:rtl w:val="true"/>
        </w:rPr>
        <w:t>הנאשם בעניין זה היה המשענת שלהם</w:t>
      </w:r>
      <w:r>
        <w:rPr>
          <w:rtl w:val="true"/>
        </w:rPr>
        <w:t xml:space="preserve">: </w:t>
      </w:r>
      <w:r>
        <w:rPr>
          <w:b/>
          <w:bCs/>
          <w:rtl w:val="true"/>
        </w:rPr>
        <w:t>"</w:t>
      </w:r>
      <w:r>
        <w:rPr>
          <w:b/>
          <w:b/>
          <w:bCs/>
          <w:rtl w:val="true"/>
        </w:rPr>
        <w:t>הייתי עוזר לה כל הזמן</w:t>
      </w:r>
      <w:r>
        <w:rPr>
          <w:b/>
          <w:bCs/>
          <w:rtl w:val="true"/>
        </w:rPr>
        <w:t xml:space="preserve">, </w:t>
      </w:r>
      <w:r>
        <w:rPr>
          <w:b/>
          <w:b/>
          <w:bCs/>
          <w:rtl w:val="true"/>
        </w:rPr>
        <w:t>הייתי לוקח אותה לטיפולים וקניות</w:t>
      </w:r>
      <w:r>
        <w:rPr>
          <w:b/>
          <w:bCs/>
          <w:rtl w:val="true"/>
        </w:rPr>
        <w:t>"</w:t>
      </w:r>
      <w:r>
        <w:rPr>
          <w:rtl w:val="true"/>
        </w:rPr>
        <w:t xml:space="preserve">. </w:t>
      </w:r>
      <w:r>
        <w:rPr>
          <w:rtl w:val="true"/>
        </w:rPr>
        <w:t>בהמשך הוא אמר</w:t>
      </w:r>
      <w:r>
        <w:rPr>
          <w:rtl w:val="true"/>
        </w:rPr>
        <w:t xml:space="preserve">: </w:t>
      </w:r>
      <w:r>
        <w:rPr>
          <w:b/>
          <w:bCs/>
          <w:rtl w:val="true"/>
        </w:rPr>
        <w:t>"</w:t>
      </w:r>
      <w:r>
        <w:rPr>
          <w:b/>
          <w:b/>
          <w:bCs/>
          <w:rtl w:val="true"/>
        </w:rPr>
        <w:t>זה לא לתמוך בפרנסה</w:t>
      </w:r>
      <w:r>
        <w:rPr>
          <w:b/>
          <w:bCs/>
          <w:rtl w:val="true"/>
        </w:rPr>
        <w:t xml:space="preserve">, </w:t>
      </w:r>
      <w:r>
        <w:rPr>
          <w:b/>
          <w:b/>
          <w:bCs/>
          <w:rtl w:val="true"/>
        </w:rPr>
        <w:t>אלא לתמוך בעסק ובעבודה כדי שהעסק של אבי ימשיך להתקיים והמחלה של אמי לא תפריע</w:t>
      </w:r>
      <w:r>
        <w:rPr>
          <w:b/>
          <w:bCs/>
          <w:rtl w:val="true"/>
        </w:rPr>
        <w:t>"</w:t>
      </w:r>
      <w:r>
        <w:rPr>
          <w:rtl w:val="true"/>
        </w:rPr>
        <w:t>(</w:t>
      </w:r>
      <w:r>
        <w:rPr>
          <w:rtl w:val="true"/>
        </w:rPr>
        <w:t>ר</w:t>
      </w:r>
      <w:r>
        <w:rPr>
          <w:rtl w:val="true"/>
        </w:rPr>
        <w:t xml:space="preserve">' </w:t>
      </w:r>
      <w:r>
        <w:rPr>
          <w:rtl w:val="true"/>
        </w:rPr>
        <w:t>מב</w:t>
      </w:r>
      <w:r>
        <w:rPr>
          <w:rtl w:val="true"/>
        </w:rPr>
        <w:t>/</w:t>
      </w:r>
      <w:r>
        <w:rPr/>
        <w:t>4</w:t>
      </w:r>
      <w:r>
        <w:rPr>
          <w:rtl w:val="true"/>
        </w:rPr>
        <w:t xml:space="preserve"> </w:t>
      </w:r>
      <w:r>
        <w:rPr>
          <w:rtl w:val="true"/>
        </w:rPr>
        <w:t xml:space="preserve">וכן פרוטקול הדיון מיום </w:t>
      </w:r>
      <w:r>
        <w:rPr/>
        <w:t>8.12.21</w:t>
      </w:r>
      <w:r>
        <w:rPr>
          <w:rtl w:val="true"/>
        </w:rPr>
        <w:t xml:space="preserve">, </w:t>
      </w:r>
      <w:r>
        <w:rPr>
          <w:rtl w:val="true"/>
        </w:rPr>
        <w:t>עמ</w:t>
      </w:r>
      <w:r>
        <w:rPr>
          <w:rtl w:val="true"/>
        </w:rPr>
        <w:t xml:space="preserve">' </w:t>
      </w:r>
      <w:r>
        <w:rPr/>
        <w:t>32-30</w:t>
      </w:r>
      <w:r>
        <w:rPr>
          <w:rtl w:val="true"/>
        </w:rPr>
        <w:t xml:space="preserve">). </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כמו כן</w:t>
      </w:r>
      <w:r>
        <w:rPr>
          <w:rtl w:val="true"/>
        </w:rPr>
        <w:t xml:space="preserve">, </w:t>
      </w:r>
      <w:r>
        <w:rPr>
          <w:rtl w:val="true"/>
        </w:rPr>
        <w:t>ישנה ראייה נוספת העומדת בסתירה ביחס לגרסת הנאשם לפיה הוא נתמך כלכלית על ידי הוריו</w:t>
      </w:r>
      <w:r>
        <w:rPr>
          <w:rtl w:val="true"/>
        </w:rPr>
        <w:t xml:space="preserve">. </w:t>
      </w:r>
      <w:r>
        <w:rPr>
          <w:rtl w:val="true"/>
        </w:rPr>
        <w:t>עיון בדפי החשבון של הבנק מלמדים אחרת</w:t>
      </w:r>
      <w:r>
        <w:rPr>
          <w:rtl w:val="true"/>
        </w:rPr>
        <w:t xml:space="preserve">, </w:t>
      </w:r>
      <w:r>
        <w:rPr>
          <w:rtl w:val="true"/>
        </w:rPr>
        <w:t>הנאשם העביר לאמו סכום לא מבוטל בשני מועדים</w:t>
      </w:r>
      <w:r>
        <w:rPr>
          <w:rtl w:val="true"/>
        </w:rPr>
        <w:t xml:space="preserve">: </w:t>
      </w:r>
      <w:r>
        <w:rPr>
          <w:rtl w:val="true"/>
        </w:rPr>
        <w:t xml:space="preserve">ביום </w:t>
      </w:r>
      <w:r>
        <w:rPr/>
        <w:t>31.5.16</w:t>
      </w:r>
      <w:r>
        <w:rPr>
          <w:rtl w:val="true"/>
        </w:rPr>
        <w:t xml:space="preserve"> </w:t>
      </w:r>
      <w:r>
        <w:rPr>
          <w:rtl w:val="true"/>
        </w:rPr>
        <w:t xml:space="preserve">הוא העביר לאמו סכום של </w:t>
      </w:r>
      <w:r>
        <w:rPr/>
        <w:t>81,000</w:t>
      </w:r>
      <w:r>
        <w:rPr>
          <w:rtl w:val="true"/>
        </w:rPr>
        <w:t xml:space="preserve"> ₪ </w:t>
      </w:r>
      <w:r>
        <w:rPr>
          <w:rtl w:val="true"/>
        </w:rPr>
        <w:t xml:space="preserve">וביום </w:t>
      </w:r>
      <w:r>
        <w:rPr/>
        <w:t>31.12.18</w:t>
      </w:r>
      <w:r>
        <w:rPr>
          <w:rtl w:val="true"/>
        </w:rPr>
        <w:t xml:space="preserve"> </w:t>
      </w:r>
      <w:r>
        <w:rPr>
          <w:rtl w:val="true"/>
        </w:rPr>
        <w:t xml:space="preserve">הוא העביר לאמו סכום של </w:t>
      </w:r>
      <w:r>
        <w:rPr/>
        <w:t>47,500</w:t>
      </w:r>
      <w:r>
        <w:rPr>
          <w:rtl w:val="true"/>
        </w:rPr>
        <w:t xml:space="preserve"> ₪ (</w:t>
      </w:r>
      <w:r>
        <w:rPr>
          <w:rtl w:val="true"/>
        </w:rPr>
        <w:t>ר</w:t>
      </w:r>
      <w:r>
        <w:rPr>
          <w:rtl w:val="true"/>
        </w:rPr>
        <w:t xml:space="preserve">' </w:t>
      </w:r>
      <w:r>
        <w:rPr>
          <w:rtl w:val="true"/>
        </w:rPr>
        <w:t>נספח א</w:t>
      </w:r>
      <w:r>
        <w:rPr>
          <w:rtl w:val="true"/>
        </w:rPr>
        <w:t xml:space="preserve">' </w:t>
      </w:r>
      <w:r>
        <w:rPr>
          <w:rtl w:val="true"/>
        </w:rPr>
        <w:t>לסיכומי המאשימה</w:t>
      </w:r>
      <w:r>
        <w:rPr>
          <w:rtl w:val="true"/>
        </w:rPr>
        <w:t xml:space="preserve">- </w:t>
      </w:r>
      <w:r>
        <w:rPr>
          <w:rtl w:val="true"/>
        </w:rPr>
        <w:t>דפי חשבון של הנאשם</w:t>
      </w:r>
      <w:r>
        <w:rPr>
          <w:rtl w:val="true"/>
        </w:rPr>
        <w:t xml:space="preserve">). </w:t>
      </w:r>
      <w:r>
        <w:rPr>
          <w:rtl w:val="true"/>
        </w:rPr>
        <w:t>את הסתירה בין גרסאותיו הסביר הנאשם בחקירתו הנגדית</w:t>
      </w:r>
      <w:r>
        <w:rPr>
          <w:rtl w:val="true"/>
        </w:rPr>
        <w:t xml:space="preserve">, </w:t>
      </w:r>
      <w:r>
        <w:rPr>
          <w:rtl w:val="true"/>
        </w:rPr>
        <w:t xml:space="preserve">בכך שהוריו הביאו לו כסף מזומן בסך </w:t>
      </w:r>
      <w:r>
        <w:rPr/>
        <w:t>40,000</w:t>
      </w:r>
      <w:r>
        <w:rPr>
          <w:rtl w:val="true"/>
        </w:rPr>
        <w:t xml:space="preserve"> ₪  </w:t>
      </w:r>
      <w:r>
        <w:rPr>
          <w:rtl w:val="true"/>
        </w:rPr>
        <w:t xml:space="preserve">והוא העביר להם עוד </w:t>
      </w:r>
      <w:r>
        <w:rPr/>
        <w:t>41,000</w:t>
      </w:r>
      <w:r>
        <w:rPr>
          <w:rtl w:val="true"/>
        </w:rPr>
        <w:t xml:space="preserve"> ₪ </w:t>
      </w:r>
      <w:r>
        <w:rPr>
          <w:rtl w:val="true"/>
        </w:rPr>
        <w:t>עבור רכישת רכב לאמו</w:t>
      </w:r>
      <w:r>
        <w:rPr>
          <w:rtl w:val="true"/>
        </w:rPr>
        <w:t xml:space="preserve">. </w:t>
      </w:r>
      <w:r>
        <w:rPr>
          <w:rtl w:val="true"/>
        </w:rPr>
        <w:t xml:space="preserve">לאחר מכן אביו השיב לו סכום זה בהמשך </w:t>
      </w:r>
      <w:r>
        <w:rPr>
          <w:rtl w:val="true"/>
        </w:rPr>
        <w:t>(</w:t>
      </w:r>
      <w:r>
        <w:rPr>
          <w:rtl w:val="true"/>
        </w:rPr>
        <w:t>שם</w:t>
      </w:r>
      <w:r>
        <w:rPr>
          <w:rtl w:val="true"/>
        </w:rPr>
        <w:t xml:space="preserve">, </w:t>
      </w:r>
      <w:r>
        <w:rPr>
          <w:rtl w:val="true"/>
        </w:rPr>
        <w:t>עמ</w:t>
      </w:r>
      <w:r>
        <w:rPr>
          <w:rtl w:val="true"/>
        </w:rPr>
        <w:t xml:space="preserve">' </w:t>
      </w:r>
      <w:r>
        <w:rPr/>
        <w:t>31</w:t>
      </w:r>
      <w:r>
        <w:rPr>
          <w:rtl w:val="true"/>
        </w:rPr>
        <w:t xml:space="preserve">, </w:t>
      </w:r>
      <w:r>
        <w:rPr>
          <w:rtl w:val="true"/>
        </w:rPr>
        <w:t>ש</w:t>
      </w:r>
      <w:r>
        <w:rPr>
          <w:rtl w:val="true"/>
        </w:rPr>
        <w:t xml:space="preserve">' </w:t>
      </w:r>
      <w:r>
        <w:rPr/>
        <w:t>27-20</w:t>
      </w:r>
      <w:r>
        <w:rPr>
          <w:rtl w:val="true"/>
        </w:rPr>
        <w:t xml:space="preserve">). </w:t>
      </w:r>
      <w:r>
        <w:rPr>
          <w:rtl w:val="true"/>
        </w:rPr>
        <w:t xml:space="preserve">הנאשם לא תמך את גרסתו בתצהיר מהוריו או ראיות נוספות להוכחת עניין זה ולא נתן הסבר משכנע מדוע הוריו צריכים להעביר לו כסף מזומן או שהוא צריך להעביר להם סכום נוסף של </w:t>
      </w:r>
      <w:r>
        <w:rPr/>
        <w:t>41,000</w:t>
      </w:r>
      <w:r>
        <w:rPr>
          <w:rtl w:val="true"/>
        </w:rPr>
        <w:t xml:space="preserve"> ₪ </w:t>
      </w:r>
      <w:r>
        <w:rPr>
          <w:rtl w:val="true"/>
        </w:rPr>
        <w:t>אם הם תומכים בו כלכלית</w:t>
      </w:r>
      <w:r>
        <w:rPr>
          <w:rtl w:val="true"/>
        </w:rPr>
        <w:t xml:space="preserve">. </w:t>
      </w:r>
      <w:r>
        <w:rPr>
          <w:rtl w:val="true"/>
        </w:rPr>
        <w:t xml:space="preserve">אשר לסך </w:t>
      </w:r>
      <w:r>
        <w:rPr/>
        <w:t>47,500</w:t>
      </w:r>
      <w:r>
        <w:rPr>
          <w:rtl w:val="true"/>
        </w:rPr>
        <w:t xml:space="preserve"> ₪ </w:t>
      </w:r>
      <w:r>
        <w:rPr>
          <w:rtl w:val="true"/>
        </w:rPr>
        <w:t>אשר העביר הנאשם לאמו</w:t>
      </w:r>
      <w:r>
        <w:rPr>
          <w:rtl w:val="true"/>
        </w:rPr>
        <w:t xml:space="preserve">, </w:t>
      </w:r>
      <w:r>
        <w:rPr>
          <w:rtl w:val="true"/>
        </w:rPr>
        <w:t>כאמור</w:t>
      </w:r>
      <w:r>
        <w:rPr>
          <w:rtl w:val="true"/>
        </w:rPr>
        <w:t xml:space="preserve">, </w:t>
      </w:r>
      <w:r>
        <w:rPr>
          <w:rtl w:val="true"/>
        </w:rPr>
        <w:t xml:space="preserve">הוא הסביר בחקירתו הנגדית שהעביר אותו כחלק מסכום של </w:t>
      </w:r>
      <w:r>
        <w:rPr/>
        <w:t>106,000</w:t>
      </w:r>
      <w:r>
        <w:rPr>
          <w:rtl w:val="true"/>
        </w:rPr>
        <w:t xml:space="preserve"> ₪ </w:t>
      </w:r>
      <w:r>
        <w:rPr>
          <w:rtl w:val="true"/>
        </w:rPr>
        <w:t>על מנת לסייע לאחותו לקנות בית</w:t>
      </w:r>
      <w:r>
        <w:rPr>
          <w:rtl w:val="true"/>
        </w:rPr>
        <w:t xml:space="preserve">. </w:t>
      </w:r>
      <w:r>
        <w:rPr>
          <w:rtl w:val="true"/>
        </w:rPr>
        <w:t xml:space="preserve">כאשר הנאשם נשאל מי סייע לאחותו לקנות את הבית הוא השיב </w:t>
      </w:r>
      <w:r>
        <w:rPr>
          <w:rtl w:val="true"/>
        </w:rPr>
        <w:t>"</w:t>
      </w:r>
      <w:r>
        <w:rPr>
          <w:rtl w:val="true"/>
        </w:rPr>
        <w:t>אני ואבי</w:t>
      </w:r>
      <w:r>
        <w:rPr>
          <w:rtl w:val="true"/>
        </w:rPr>
        <w:t xml:space="preserve">". </w:t>
      </w:r>
      <w:r>
        <w:rPr>
          <w:rtl w:val="true"/>
        </w:rPr>
        <w:t>הנאשם נשאל מדוע כסף זה מועבר מחשבונו</w:t>
      </w:r>
      <w:r>
        <w:rPr>
          <w:rtl w:val="true"/>
        </w:rPr>
        <w:t xml:space="preserve">, </w:t>
      </w:r>
      <w:r>
        <w:rPr>
          <w:rtl w:val="true"/>
        </w:rPr>
        <w:t xml:space="preserve">והשיב שכאשר אחותו השיבה לו את הכסף הוא העבירו אותו בחזרה לאמו </w:t>
      </w:r>
      <w:r>
        <w:rPr>
          <w:rtl w:val="true"/>
        </w:rPr>
        <w:t>(</w:t>
      </w:r>
      <w:r>
        <w:rPr>
          <w:rtl w:val="true"/>
        </w:rPr>
        <w:t>שם</w:t>
      </w:r>
      <w:r>
        <w:rPr>
          <w:rtl w:val="true"/>
        </w:rPr>
        <w:t xml:space="preserve">, </w:t>
      </w:r>
      <w:r>
        <w:rPr>
          <w:rtl w:val="true"/>
        </w:rPr>
        <w:t>עמ</w:t>
      </w:r>
      <w:r>
        <w:rPr>
          <w:rtl w:val="true"/>
        </w:rPr>
        <w:t xml:space="preserve">' </w:t>
      </w:r>
      <w:r>
        <w:rPr/>
        <w:t>31</w:t>
      </w:r>
      <w:r>
        <w:rPr>
          <w:rtl w:val="true"/>
        </w:rPr>
        <w:t xml:space="preserve">, </w:t>
      </w:r>
      <w:r>
        <w:rPr>
          <w:rtl w:val="true"/>
        </w:rPr>
        <w:t>ש</w:t>
      </w:r>
      <w:r>
        <w:rPr>
          <w:rtl w:val="true"/>
        </w:rPr>
        <w:t xml:space="preserve">' </w:t>
      </w:r>
      <w:r>
        <w:rPr/>
        <w:t>31-26</w:t>
      </w:r>
      <w:r>
        <w:rPr>
          <w:rtl w:val="true"/>
        </w:rPr>
        <w:t xml:space="preserve">). </w:t>
      </w:r>
      <w:r>
        <w:rPr>
          <w:rtl w:val="true"/>
        </w:rPr>
        <w:t>הסבר זה נשמע תמוה במיוחד לנוכח העובדה שהנאשם לא תמך דבריו בתצהיר מאת אחותו או אמו או בראיות אחרות</w:t>
      </w:r>
      <w:r>
        <w:rPr>
          <w:rtl w:val="true"/>
        </w:rPr>
        <w:t xml:space="preserve">. </w:t>
      </w:r>
      <w:r>
        <w:rPr>
          <w:rtl w:val="true"/>
        </w:rPr>
        <w:t>הוא לא הסביר מדוע הכסף מועבר דווקא מחשבון הבנק שלו</w:t>
      </w:r>
      <w:r>
        <w:rPr>
          <w:rtl w:val="true"/>
        </w:rPr>
        <w:t xml:space="preserve">, </w:t>
      </w:r>
      <w:r>
        <w:rPr>
          <w:rtl w:val="true"/>
        </w:rPr>
        <w:t>ואינם עולים בקנה אחד עם דבריו בתצהיר שהוא מצמצם בהוצאותיו לצורך רכישת דירה</w:t>
      </w:r>
      <w:r>
        <w:rPr>
          <w:rtl w:val="true"/>
        </w:rPr>
        <w:t xml:space="preserve">. </w:t>
      </w:r>
      <w:r>
        <w:rPr>
          <w:rtl w:val="true"/>
        </w:rPr>
        <w:t>העברות כספים אלו מעלות שאלה נוספת</w:t>
      </w:r>
      <w:r>
        <w:rPr>
          <w:rtl w:val="true"/>
        </w:rPr>
        <w:t xml:space="preserve">, </w:t>
      </w:r>
      <w:r>
        <w:rPr>
          <w:rtl w:val="true"/>
        </w:rPr>
        <w:t>כיצד הצליח הנאשם לחסוך את סכום נכבד בחשבון הבנק שלו</w:t>
      </w:r>
      <w:r>
        <w:rPr>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 xml:space="preserve">מהמסמכים שצורפו לסיכומי המאשימה </w:t>
      </w:r>
      <w:r>
        <w:rPr>
          <w:rtl w:val="true"/>
        </w:rPr>
        <w:t>(</w:t>
      </w:r>
      <w:r>
        <w:rPr>
          <w:rtl w:val="true"/>
        </w:rPr>
        <w:t>ר</w:t>
      </w:r>
      <w:r>
        <w:rPr>
          <w:rtl w:val="true"/>
        </w:rPr>
        <w:t xml:space="preserve">' </w:t>
      </w:r>
      <w:r>
        <w:rPr>
          <w:rtl w:val="true"/>
        </w:rPr>
        <w:t>נספח ג</w:t>
      </w:r>
      <w:r>
        <w:rPr>
          <w:rtl w:val="true"/>
        </w:rPr>
        <w:t xml:space="preserve">') </w:t>
      </w:r>
      <w:r>
        <w:rPr>
          <w:rtl w:val="true"/>
        </w:rPr>
        <w:t>עולה</w:t>
      </w:r>
      <w:r>
        <w:rPr>
          <w:rtl w:val="true"/>
        </w:rPr>
        <w:t xml:space="preserve">, </w:t>
      </w:r>
      <w:r>
        <w:rPr>
          <w:rtl w:val="true"/>
        </w:rPr>
        <w:t>כי דנה נטלה הלוואות שונות מהבנק</w:t>
      </w:r>
      <w:r>
        <w:rPr>
          <w:rtl w:val="true"/>
        </w:rPr>
        <w:t xml:space="preserve">. </w:t>
      </w:r>
      <w:r>
        <w:rPr>
          <w:rtl w:val="true"/>
        </w:rPr>
        <w:t xml:space="preserve">ביום </w:t>
      </w:r>
      <w:r>
        <w:rPr/>
        <w:t>23.3.14</w:t>
      </w:r>
      <w:r>
        <w:rPr>
          <w:rtl w:val="true"/>
        </w:rPr>
        <w:t xml:space="preserve"> </w:t>
      </w:r>
      <w:r>
        <w:rPr>
          <w:rtl w:val="true"/>
        </w:rPr>
        <w:t xml:space="preserve">ביקשה דנה הלוואה בסך </w:t>
      </w:r>
      <w:r>
        <w:rPr/>
        <w:t>27,000</w:t>
      </w:r>
      <w:r>
        <w:rPr>
          <w:rtl w:val="true"/>
        </w:rPr>
        <w:t xml:space="preserve"> ₪ </w:t>
      </w:r>
      <w:r>
        <w:rPr>
          <w:rtl w:val="true"/>
        </w:rPr>
        <w:t xml:space="preserve">בשיעור ריבית של </w:t>
      </w:r>
      <w:r>
        <w:rPr/>
        <w:t>12.05</w:t>
      </w:r>
      <w:r>
        <w:rPr>
          <w:rtl w:val="true"/>
        </w:rPr>
        <w:t xml:space="preserve"> </w:t>
      </w:r>
      <w:r>
        <w:rPr>
          <w:rtl w:val="true"/>
        </w:rPr>
        <w:t>אחוז לשנה</w:t>
      </w:r>
      <w:r>
        <w:rPr>
          <w:rtl w:val="true"/>
        </w:rPr>
        <w:t xml:space="preserve">, </w:t>
      </w:r>
      <w:r>
        <w:rPr>
          <w:rtl w:val="true"/>
        </w:rPr>
        <w:t>כאשר מטרת ההלוואה הייתה כיסוי מינוס או חובות</w:t>
      </w:r>
      <w:r>
        <w:rPr>
          <w:rtl w:val="true"/>
        </w:rPr>
        <w:t xml:space="preserve">. </w:t>
      </w:r>
      <w:r>
        <w:rPr>
          <w:rtl w:val="true"/>
        </w:rPr>
        <w:t>בנוסף</w:t>
      </w:r>
      <w:r>
        <w:rPr>
          <w:rtl w:val="true"/>
        </w:rPr>
        <w:t xml:space="preserve">, </w:t>
      </w:r>
      <w:r>
        <w:rPr>
          <w:rtl w:val="true"/>
        </w:rPr>
        <w:t xml:space="preserve">ביום </w:t>
      </w:r>
      <w:r>
        <w:rPr/>
        <w:t>18.3.19</w:t>
      </w:r>
      <w:r>
        <w:rPr>
          <w:rtl w:val="true"/>
        </w:rPr>
        <w:t xml:space="preserve"> </w:t>
      </w:r>
      <w:r>
        <w:rPr>
          <w:rtl w:val="true"/>
        </w:rPr>
        <w:t xml:space="preserve">נטלה דנה הלוואה בסך </w:t>
      </w:r>
      <w:r>
        <w:rPr/>
        <w:t>90,000</w:t>
      </w:r>
      <w:r>
        <w:rPr>
          <w:rtl w:val="true"/>
        </w:rPr>
        <w:t xml:space="preserve"> ₪ </w:t>
      </w:r>
      <w:r>
        <w:rPr>
          <w:rtl w:val="true"/>
        </w:rPr>
        <w:t>לרכישת רכב משומש בריבית משתנה</w:t>
      </w:r>
      <w:r>
        <w:rPr>
          <w:rtl w:val="true"/>
        </w:rPr>
        <w:t xml:space="preserve">. </w:t>
      </w:r>
      <w:r>
        <w:rPr>
          <w:rtl w:val="true"/>
        </w:rPr>
        <w:t xml:space="preserve">הנאשם בחקירתו הנגדית נשאל על כספים שהעביר לאנשים שונים ולטענתו הוא הלווה להם כספים והם השיבו לו אותם </w:t>
      </w:r>
      <w:r>
        <w:rPr>
          <w:rtl w:val="true"/>
        </w:rPr>
        <w:t>((</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29-28</w:t>
      </w:r>
      <w:r>
        <w:rPr>
          <w:rtl w:val="true"/>
        </w:rPr>
        <w:t xml:space="preserve">). </w:t>
      </w:r>
      <w:r>
        <w:rPr>
          <w:rtl w:val="true"/>
        </w:rPr>
        <w:t>הטענה שהלווה לאנשים שונים הלוואות והם מסבירים את הפערים בחשבון הבנק</w:t>
      </w:r>
      <w:r>
        <w:rPr>
          <w:rtl w:val="true"/>
        </w:rPr>
        <w:t xml:space="preserve">, </w:t>
      </w:r>
      <w:r>
        <w:rPr>
          <w:rtl w:val="true"/>
        </w:rPr>
        <w:t>אינה עומדת בהלימה לכך שדנה נטלה הלוואות באופן פרטי אם יש כסף פנוי להלוות לאחרים</w:t>
      </w:r>
      <w:r>
        <w:rPr>
          <w:rtl w:val="true"/>
        </w:rPr>
        <w:t xml:space="preserve">, </w:t>
      </w:r>
      <w:r>
        <w:rPr>
          <w:rtl w:val="true"/>
        </w:rPr>
        <w:t>ואינה עומד בהלימה לטענה המרכזית</w:t>
      </w:r>
      <w:r>
        <w:rPr>
          <w:rtl w:val="true"/>
        </w:rPr>
        <w:t xml:space="preserve">, </w:t>
      </w:r>
      <w:r>
        <w:rPr>
          <w:rtl w:val="true"/>
        </w:rPr>
        <w:t>כי הם חוסכים בהוצאות על מנת לחסוך כסף לרכישת דירה</w:t>
      </w:r>
      <w:r>
        <w:rPr>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b/>
          <w:bCs/>
          <w:u w:val="single"/>
        </w:rPr>
      </w:pPr>
      <w:r>
        <w:rPr>
          <w:rtl w:val="true"/>
        </w:rPr>
        <w:t>כרסום נוסף בטענותיהם עולה מפלט כניסותיהם ויציאותיהם מהארץ ממנו עולה</w:t>
      </w:r>
      <w:r>
        <w:rPr>
          <w:rtl w:val="true"/>
        </w:rPr>
        <w:t xml:space="preserve">, </w:t>
      </w:r>
      <w:r>
        <w:rPr>
          <w:rtl w:val="true"/>
        </w:rPr>
        <w:t xml:space="preserve">כי הנאשם ודנה יצאו מהארץ מספר רב של פעמים בין השנים </w:t>
      </w:r>
      <w:r>
        <w:rPr/>
        <w:t>2020-2014</w:t>
      </w:r>
      <w:r>
        <w:rPr>
          <w:rtl w:val="true"/>
        </w:rPr>
        <w:t xml:space="preserve"> (</w:t>
      </w:r>
      <w:r>
        <w:rPr>
          <w:rtl w:val="true"/>
        </w:rPr>
        <w:t>מב</w:t>
      </w:r>
      <w:r>
        <w:rPr>
          <w:rtl w:val="true"/>
        </w:rPr>
        <w:t>/</w:t>
      </w:r>
      <w:r>
        <w:rPr/>
        <w:t>5</w:t>
      </w:r>
      <w:r>
        <w:rPr>
          <w:rtl w:val="true"/>
        </w:rPr>
        <w:t xml:space="preserve">), </w:t>
      </w:r>
      <w:r>
        <w:rPr>
          <w:rtl w:val="true"/>
        </w:rPr>
        <w:t>כאשר יציאות אלו אינן עומדות בהלימה לטענה</w:t>
      </w:r>
      <w:r>
        <w:rPr>
          <w:rtl w:val="true"/>
        </w:rPr>
        <w:t xml:space="preserve">, </w:t>
      </w:r>
      <w:r>
        <w:rPr>
          <w:rtl w:val="true"/>
        </w:rPr>
        <w:t>כי הם צמצמו בהוצאותיהם</w:t>
      </w:r>
      <w:r>
        <w:rPr>
          <w:rtl w:val="true"/>
        </w:rPr>
        <w:t>.</w:t>
      </w:r>
    </w:p>
    <w:p>
      <w:pPr>
        <w:pStyle w:val="Normal"/>
        <w:ind w:end="0"/>
        <w:jc w:val="start"/>
        <w:rPr>
          <w:b/>
          <w:bCs/>
          <w:u w:val="single"/>
        </w:rPr>
      </w:pPr>
      <w:r>
        <w:rPr>
          <w:b/>
          <w:bCs/>
          <w:u w:val="single"/>
          <w:rtl w:val="true"/>
        </w:rPr>
      </w:r>
    </w:p>
    <w:p>
      <w:pPr>
        <w:pStyle w:val="Normal"/>
        <w:ind w:end="0"/>
        <w:jc w:val="start"/>
        <w:rPr>
          <w:b/>
          <w:bCs/>
          <w:u w:val="single"/>
        </w:rPr>
      </w:pPr>
      <w:r>
        <w:rPr>
          <w:b/>
          <w:b/>
          <w:bCs/>
          <w:u w:val="single"/>
          <w:rtl w:val="true"/>
        </w:rPr>
        <w:t>הכסף</w:t>
      </w:r>
      <w:r>
        <w:rPr>
          <w:rFonts w:cs="Times New Roman"/>
          <w:b/>
          <w:b/>
          <w:bCs/>
          <w:u w:val="single"/>
          <w:rtl w:val="true"/>
        </w:rPr>
        <w:t xml:space="preserve"> </w:t>
      </w:r>
      <w:r>
        <w:rPr>
          <w:b/>
          <w:b/>
          <w:bCs/>
          <w:u w:val="single"/>
          <w:rtl w:val="true"/>
        </w:rPr>
        <w:t>המזומן</w:t>
      </w:r>
      <w:r>
        <w:rPr>
          <w:rFonts w:cs="Times New Roman"/>
          <w:b/>
          <w:b/>
          <w:bCs/>
          <w:u w:val="single"/>
          <w:rtl w:val="true"/>
        </w:rPr>
        <w:t xml:space="preserve"> </w:t>
      </w:r>
      <w:r>
        <w:rPr>
          <w:b/>
          <w:b/>
          <w:bCs/>
          <w:u w:val="single"/>
          <w:rtl w:val="true"/>
        </w:rPr>
        <w:t>אשר</w:t>
      </w:r>
      <w:r>
        <w:rPr>
          <w:rFonts w:cs="Times New Roman"/>
          <w:b/>
          <w:b/>
          <w:bCs/>
          <w:u w:val="single"/>
          <w:rtl w:val="true"/>
        </w:rPr>
        <w:t xml:space="preserve"> </w:t>
      </w:r>
      <w:r>
        <w:rPr>
          <w:b/>
          <w:b/>
          <w:bCs/>
          <w:u w:val="single"/>
          <w:rtl w:val="true"/>
        </w:rPr>
        <w:t>נמצא</w:t>
      </w:r>
      <w:r>
        <w:rPr>
          <w:rFonts w:cs="Times New Roman"/>
          <w:b/>
          <w:b/>
          <w:bCs/>
          <w:u w:val="single"/>
          <w:rtl w:val="true"/>
        </w:rPr>
        <w:t xml:space="preserve"> </w:t>
      </w:r>
      <w:r>
        <w:rPr>
          <w:b/>
          <w:b/>
          <w:bCs/>
          <w:u w:val="single"/>
          <w:rtl w:val="true"/>
        </w:rPr>
        <w:t>בדירה</w:t>
      </w:r>
    </w:p>
    <w:p>
      <w:pPr>
        <w:pStyle w:val="Normal"/>
        <w:ind w:end="0"/>
        <w:jc w:val="start"/>
        <w:rPr>
          <w:b/>
          <w:bCs/>
          <w:u w:val="single"/>
        </w:rPr>
      </w:pPr>
      <w:r>
        <w:rPr>
          <w:b/>
          <w:bCs/>
          <w:u w:val="single"/>
          <w:rtl w:val="true"/>
        </w:rPr>
      </w:r>
    </w:p>
    <w:p>
      <w:pPr>
        <w:pStyle w:val="ListParagraph"/>
        <w:numPr>
          <w:ilvl w:val="0"/>
          <w:numId w:val="2"/>
        </w:numPr>
        <w:ind w:hanging="360" w:start="360" w:end="0"/>
        <w:jc w:val="both"/>
        <w:rPr/>
      </w:pPr>
      <w:r>
        <w:rPr>
          <w:rtl w:val="true"/>
        </w:rPr>
        <w:t>לנאשם ולדנה גרסאות שונות</w:t>
      </w:r>
      <w:r>
        <w:rPr>
          <w:rtl w:val="true"/>
        </w:rPr>
        <w:t xml:space="preserve">, </w:t>
      </w:r>
      <w:r>
        <w:rPr>
          <w:rtl w:val="true"/>
        </w:rPr>
        <w:t xml:space="preserve">אשר לעניין הכסף המזומן בסך </w:t>
      </w:r>
      <w:r>
        <w:rPr/>
        <w:t>14,000</w:t>
      </w:r>
      <w:r>
        <w:rPr>
          <w:rtl w:val="true"/>
        </w:rPr>
        <w:t xml:space="preserve"> ₪ </w:t>
      </w:r>
      <w:r>
        <w:rPr>
          <w:rtl w:val="true"/>
        </w:rPr>
        <w:t>אשר נמצא בדירה כדלקמן</w:t>
      </w:r>
      <w:r>
        <w:rPr>
          <w:rtl w:val="true"/>
        </w:rPr>
        <w:t>:</w:t>
      </w:r>
    </w:p>
    <w:p>
      <w:pPr>
        <w:pStyle w:val="ListParagraph"/>
        <w:numPr>
          <w:ilvl w:val="1"/>
          <w:numId w:val="2"/>
        </w:numPr>
        <w:ind w:hanging="360" w:start="1440" w:end="0"/>
        <w:jc w:val="both"/>
        <w:rPr/>
      </w:pPr>
      <w:r>
        <w:rPr>
          <w:rtl w:val="true"/>
        </w:rPr>
        <w:t>מדו</w:t>
      </w:r>
      <w:r>
        <w:rPr>
          <w:rtl w:val="true"/>
        </w:rPr>
        <w:t>"</w:t>
      </w:r>
      <w:r>
        <w:rPr>
          <w:rtl w:val="true"/>
        </w:rPr>
        <w:t>ח פעולה של רס</w:t>
      </w:r>
      <w:r>
        <w:rPr>
          <w:rtl w:val="true"/>
        </w:rPr>
        <w:t>"</w:t>
      </w:r>
      <w:r>
        <w:rPr>
          <w:rtl w:val="true"/>
        </w:rPr>
        <w:t xml:space="preserve">ר משה אמיר </w:t>
      </w:r>
      <w:r>
        <w:rPr>
          <w:rtl w:val="true"/>
        </w:rPr>
        <w:t>(</w:t>
      </w:r>
      <w:r>
        <w:rPr>
          <w:rtl w:val="true"/>
        </w:rPr>
        <w:t>נספח ה</w:t>
      </w:r>
      <w:r>
        <w:rPr>
          <w:rtl w:val="true"/>
        </w:rPr>
        <w:t xml:space="preserve">' </w:t>
      </w:r>
      <w:r>
        <w:rPr>
          <w:rtl w:val="true"/>
        </w:rPr>
        <w:t>לסיכומי המאשימה</w:t>
      </w:r>
      <w:r>
        <w:rPr>
          <w:rtl w:val="true"/>
        </w:rPr>
        <w:t xml:space="preserve">) </w:t>
      </w:r>
      <w:r>
        <w:rPr>
          <w:rtl w:val="true"/>
        </w:rPr>
        <w:t>עולה</w:t>
      </w:r>
      <w:r>
        <w:rPr>
          <w:rtl w:val="true"/>
        </w:rPr>
        <w:t xml:space="preserve">, </w:t>
      </w:r>
      <w:r>
        <w:rPr>
          <w:rtl w:val="true"/>
        </w:rPr>
        <w:t xml:space="preserve">כי בעת חיפוש בביתו של הנאשם מיום </w:t>
      </w:r>
      <w:r>
        <w:rPr/>
        <w:t>24.2.21</w:t>
      </w:r>
      <w:r>
        <w:rPr>
          <w:rtl w:val="true"/>
        </w:rPr>
        <w:t xml:space="preserve"> </w:t>
      </w:r>
      <w:r>
        <w:rPr>
          <w:rtl w:val="true"/>
        </w:rPr>
        <w:t>בחדר השינה בארון הבגדים הוא זיהה חבילות שונות של סכומי כסף בשטרות</w:t>
      </w:r>
      <w:r>
        <w:rPr>
          <w:rtl w:val="true"/>
        </w:rPr>
        <w:t xml:space="preserve">, </w:t>
      </w:r>
      <w:r>
        <w:rPr>
          <w:rtl w:val="true"/>
        </w:rPr>
        <w:t>וכן של מטבעות זרים ושאל את הנאשם מניין הכסף</w:t>
      </w:r>
      <w:r>
        <w:rPr>
          <w:rtl w:val="true"/>
        </w:rPr>
        <w:t xml:space="preserve">, </w:t>
      </w:r>
      <w:r>
        <w:rPr>
          <w:rtl w:val="true"/>
        </w:rPr>
        <w:t>וזה השיב שהכסף שלו מעבודתו</w:t>
      </w:r>
      <w:r>
        <w:rPr>
          <w:rtl w:val="true"/>
        </w:rPr>
        <w:t xml:space="preserve">, </w:t>
      </w:r>
      <w:r>
        <w:rPr>
          <w:rtl w:val="true"/>
        </w:rPr>
        <w:t>כאשר נשאל אם יש לו מסמכים המוכיחים שהכסף אכן שלו הוא אמר שאין מסמכים כאלה בבית</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במסגרת חקירתו של הנאשם במשטרה מיום </w:t>
      </w:r>
      <w:r>
        <w:rPr/>
        <w:t>1.3.21</w:t>
      </w:r>
      <w:r>
        <w:rPr>
          <w:rtl w:val="true"/>
        </w:rPr>
        <w:t xml:space="preserve"> </w:t>
      </w:r>
      <w:r>
        <w:rPr>
          <w:rtl w:val="true"/>
        </w:rPr>
        <w:t>הוא שמר על זכות השתיקה</w:t>
      </w:r>
      <w:r>
        <w:rPr>
          <w:rtl w:val="true"/>
        </w:rPr>
        <w:t xml:space="preserve">, </w:t>
      </w:r>
      <w:r>
        <w:rPr>
          <w:rtl w:val="true"/>
        </w:rPr>
        <w:t xml:space="preserve">כאשר נשאל לגבי הכסף המזומן אשר נתפס בביתו </w:t>
      </w:r>
      <w:r>
        <w:rPr>
          <w:rtl w:val="true"/>
        </w:rPr>
        <w:t>(</w:t>
      </w:r>
      <w:r>
        <w:rPr>
          <w:rtl w:val="true"/>
        </w:rPr>
        <w:t>ר</w:t>
      </w:r>
      <w:r>
        <w:rPr>
          <w:rtl w:val="true"/>
        </w:rPr>
        <w:t xml:space="preserve">' </w:t>
      </w:r>
      <w:r>
        <w:rPr>
          <w:rtl w:val="true"/>
        </w:rPr>
        <w:t>מב</w:t>
      </w:r>
      <w:r>
        <w:rPr>
          <w:rtl w:val="true"/>
        </w:rPr>
        <w:t>/</w:t>
      </w:r>
      <w:r>
        <w:rPr/>
        <w:t>2</w:t>
      </w:r>
      <w:r>
        <w:rPr>
          <w:rtl w:val="true"/>
        </w:rPr>
        <w:t xml:space="preserve">, </w:t>
      </w:r>
      <w:r>
        <w:rPr>
          <w:rtl w:val="true"/>
        </w:rPr>
        <w:t xml:space="preserve">הודעתו של הנאשם מיום </w:t>
      </w:r>
      <w:r>
        <w:rPr/>
        <w:t>1.3.21</w:t>
      </w:r>
      <w:r>
        <w:rPr>
          <w:rtl w:val="true"/>
        </w:rPr>
        <w:t xml:space="preserve">, </w:t>
      </w:r>
      <w:r>
        <w:rPr>
          <w:rtl w:val="true"/>
        </w:rPr>
        <w:t>ש</w:t>
      </w:r>
      <w:r>
        <w:rPr>
          <w:rtl w:val="true"/>
        </w:rPr>
        <w:t xml:space="preserve">' </w:t>
      </w:r>
      <w:r>
        <w:rPr/>
        <w:t>68</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על פי התצהיר שהוגש לבית המשפט מיום </w:t>
      </w:r>
      <w:r>
        <w:rPr/>
        <w:t>8.5.21</w:t>
      </w:r>
      <w:r>
        <w:rPr>
          <w:rtl w:val="true"/>
        </w:rPr>
        <w:t xml:space="preserve"> </w:t>
      </w:r>
      <w:r>
        <w:rPr>
          <w:rtl w:val="true"/>
        </w:rPr>
        <w:t xml:space="preserve">נטען כי סך </w:t>
      </w:r>
      <w:r>
        <w:rPr/>
        <w:t>5,000</w:t>
      </w:r>
      <w:r>
        <w:rPr>
          <w:rtl w:val="true"/>
        </w:rPr>
        <w:t xml:space="preserve"> ₪ </w:t>
      </w:r>
      <w:r>
        <w:rPr>
          <w:rtl w:val="true"/>
        </w:rPr>
        <w:t xml:space="preserve">מקורו במתנות שקיבלו ממכרים בבריתה של בתו וסך </w:t>
      </w:r>
      <w:r>
        <w:rPr/>
        <w:t>4,000</w:t>
      </w:r>
      <w:r>
        <w:rPr>
          <w:rtl w:val="true"/>
        </w:rPr>
        <w:t xml:space="preserve"> ₪ </w:t>
      </w:r>
      <w:r>
        <w:rPr>
          <w:rtl w:val="true"/>
        </w:rPr>
        <w:t>מקורו בחסכונותיו של בנו בן ה</w:t>
      </w:r>
      <w:r>
        <w:rPr>
          <w:rtl w:val="true"/>
        </w:rPr>
        <w:t>-</w:t>
      </w:r>
      <w:r>
        <w:rPr/>
        <w:t>5</w:t>
      </w:r>
      <w:r>
        <w:rPr>
          <w:rtl w:val="true"/>
        </w:rPr>
        <w:t xml:space="preserve"> </w:t>
      </w:r>
      <w:r>
        <w:rPr>
          <w:rtl w:val="true"/>
        </w:rPr>
        <w:t>ממתנות קרובי משפחה</w:t>
      </w:r>
      <w:r>
        <w:rPr>
          <w:rtl w:val="true"/>
        </w:rPr>
        <w:t xml:space="preserve">. </w:t>
      </w:r>
      <w:r>
        <w:rPr>
          <w:rtl w:val="true"/>
        </w:rPr>
        <w:t>יתרת הכספים נמצאו בקופות שונות בבית נטען לגביהם שהם כספי חסכונות של בני המשפחה</w:t>
      </w:r>
      <w:r>
        <w:rPr>
          <w:rtl w:val="true"/>
        </w:rPr>
        <w:t xml:space="preserve">, </w:t>
      </w:r>
      <w:r>
        <w:rPr>
          <w:rtl w:val="true"/>
        </w:rPr>
        <w:t>לרבות ילדו בן ה</w:t>
      </w:r>
      <w:r>
        <w:rPr>
          <w:rtl w:val="true"/>
        </w:rPr>
        <w:t>-</w:t>
      </w:r>
      <w:r>
        <w:rPr/>
        <w:t>3</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בחקירתו הנגדית הנאשם התייחס לדו</w:t>
      </w:r>
      <w:r>
        <w:rPr>
          <w:rtl w:val="true"/>
        </w:rPr>
        <w:t>"</w:t>
      </w:r>
      <w:r>
        <w:rPr>
          <w:rtl w:val="true"/>
        </w:rPr>
        <w:t>ח של רס</w:t>
      </w:r>
      <w:r>
        <w:rPr>
          <w:rtl w:val="true"/>
        </w:rPr>
        <w:t>"</w:t>
      </w:r>
      <w:r>
        <w:rPr>
          <w:rtl w:val="true"/>
        </w:rPr>
        <w:t>ר משה אמיר וטען</w:t>
      </w:r>
      <w:r>
        <w:rPr>
          <w:rtl w:val="true"/>
        </w:rPr>
        <w:t xml:space="preserve">, </w:t>
      </w:r>
      <w:r>
        <w:rPr>
          <w:rtl w:val="true"/>
        </w:rPr>
        <w:t>כי דברי רס</w:t>
      </w:r>
      <w:r>
        <w:rPr>
          <w:rtl w:val="true"/>
        </w:rPr>
        <w:t>"</w:t>
      </w:r>
      <w:r>
        <w:rPr>
          <w:rtl w:val="true"/>
        </w:rPr>
        <w:t xml:space="preserve">ר משה אמיר אינם נכונים </w:t>
      </w:r>
      <w:r>
        <w:rPr>
          <w:rtl w:val="true"/>
        </w:rPr>
        <w:t>"</w:t>
      </w:r>
      <w:r>
        <w:rPr>
          <w:b/>
          <w:b/>
          <w:bCs/>
          <w:rtl w:val="true"/>
        </w:rPr>
        <w:t>זה לא נכון</w:t>
      </w:r>
      <w:r>
        <w:rPr>
          <w:b/>
          <w:bCs/>
          <w:rtl w:val="true"/>
        </w:rPr>
        <w:t xml:space="preserve">. </w:t>
      </w:r>
      <w:r>
        <w:rPr>
          <w:b/>
          <w:b/>
          <w:bCs/>
          <w:rtl w:val="true"/>
        </w:rPr>
        <w:t>לא אמרתי לו שזה מעבודה</w:t>
      </w:r>
      <w:r>
        <w:rPr>
          <w:b/>
          <w:bCs/>
          <w:rtl w:val="true"/>
        </w:rPr>
        <w:t xml:space="preserve">. </w:t>
      </w:r>
      <w:r>
        <w:rPr>
          <w:b/>
          <w:b/>
          <w:bCs/>
          <w:rtl w:val="true"/>
        </w:rPr>
        <w:t>הוא לקח מקופות</w:t>
      </w:r>
      <w:r>
        <w:rPr>
          <w:rtl w:val="true"/>
        </w:rPr>
        <w:t xml:space="preserve"> </w:t>
      </w:r>
      <w:r>
        <w:rPr>
          <w:b/>
          <w:b/>
          <w:bCs/>
          <w:rtl w:val="true"/>
        </w:rPr>
        <w:t>של הילדים</w:t>
      </w:r>
      <w:r>
        <w:rPr>
          <w:b/>
          <w:bCs/>
          <w:rtl w:val="true"/>
        </w:rPr>
        <w:t xml:space="preserve">, </w:t>
      </w:r>
      <w:r>
        <w:rPr>
          <w:b/>
          <w:b/>
          <w:bCs/>
          <w:rtl w:val="true"/>
        </w:rPr>
        <w:t xml:space="preserve">עובדה שיש שטרות של </w:t>
      </w:r>
      <w:r>
        <w:rPr>
          <w:b/>
          <w:bCs/>
        </w:rPr>
        <w:t>20</w:t>
      </w:r>
      <w:r>
        <w:rPr>
          <w:b/>
          <w:bCs/>
          <w:rtl w:val="true"/>
        </w:rPr>
        <w:t>,</w:t>
      </w:r>
      <w:r>
        <w:rPr>
          <w:rtl w:val="true"/>
        </w:rPr>
        <w:t xml:space="preserve"> </w:t>
      </w:r>
      <w:r>
        <w:rPr>
          <w:b/>
          <w:b/>
          <w:bCs/>
          <w:rtl w:val="true"/>
        </w:rPr>
        <w:t>הוא שפך את זה לקופסא</w:t>
      </w:r>
      <w:r>
        <w:rPr>
          <w:b/>
          <w:bCs/>
          <w:rtl w:val="true"/>
        </w:rPr>
        <w:t xml:space="preserve">, </w:t>
      </w:r>
      <w:r>
        <w:rPr>
          <w:b/>
          <w:b/>
          <w:bCs/>
          <w:rtl w:val="true"/>
        </w:rPr>
        <w:t>אמרתו לו שזה כסף של ילדים</w:t>
      </w:r>
      <w:r>
        <w:rPr>
          <w:b/>
          <w:bCs/>
          <w:rtl w:val="true"/>
        </w:rPr>
        <w:t xml:space="preserve">. </w:t>
      </w:r>
      <w:r>
        <w:rPr>
          <w:b/>
          <w:b/>
          <w:bCs/>
          <w:rtl w:val="true"/>
        </w:rPr>
        <w:t>הייתה מעטפה של כסף כמו שכתבתי בתצהיר</w:t>
      </w:r>
      <w:r>
        <w:rPr>
          <w:b/>
          <w:bCs/>
          <w:rtl w:val="true"/>
        </w:rPr>
        <w:t xml:space="preserve">, </w:t>
      </w:r>
      <w:r>
        <w:rPr>
          <w:b/>
          <w:b/>
          <w:bCs/>
          <w:rtl w:val="true"/>
        </w:rPr>
        <w:t>שזה כסף של הילד הגדול וביקשתי שלא יקח את זה</w:t>
      </w:r>
      <w:r>
        <w:rPr>
          <w:b/>
          <w:bCs/>
          <w:rtl w:val="true"/>
        </w:rPr>
        <w:t xml:space="preserve">. </w:t>
      </w:r>
      <w:r>
        <w:rPr>
          <w:b/>
          <w:b/>
          <w:bCs/>
          <w:rtl w:val="true"/>
        </w:rPr>
        <w:t>הוא לקח משלוש קופות שונות ואיחד אותם</w:t>
      </w:r>
      <w:r>
        <w:rPr>
          <w:b/>
          <w:bCs/>
          <w:rtl w:val="true"/>
        </w:rPr>
        <w:t xml:space="preserve">. </w:t>
      </w:r>
      <w:r>
        <w:rPr>
          <w:b/>
          <w:b/>
          <w:bCs/>
          <w:rtl w:val="true"/>
        </w:rPr>
        <w:t>לא אמרתי שמקור הכספים מהכנסות שלי מעבודה</w:t>
      </w:r>
      <w:r>
        <w:rPr>
          <w:b/>
          <w:bCs/>
          <w:rtl w:val="true"/>
        </w:rPr>
        <w:t xml:space="preserve">, </w:t>
      </w:r>
      <w:r>
        <w:rPr>
          <w:b/>
          <w:b/>
          <w:bCs/>
          <w:rtl w:val="true"/>
        </w:rPr>
        <w:t>אלא מה שאמרתי עכשיו</w:t>
      </w:r>
      <w:r>
        <w:rPr>
          <w:b/>
          <w:bCs/>
          <w:rtl w:val="true"/>
        </w:rPr>
        <w:t>"</w:t>
      </w:r>
      <w:r>
        <w:rPr>
          <w:rtl w:val="true"/>
        </w:rPr>
        <w:t xml:space="preserve">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27</w:t>
      </w:r>
      <w:r>
        <w:rPr>
          <w:rtl w:val="true"/>
        </w:rPr>
        <w:t xml:space="preserve">, </w:t>
      </w:r>
      <w:r>
        <w:rPr>
          <w:rtl w:val="true"/>
        </w:rPr>
        <w:t>ש</w:t>
      </w:r>
      <w:r>
        <w:rPr>
          <w:rtl w:val="true"/>
        </w:rPr>
        <w:t xml:space="preserve">' </w:t>
      </w:r>
      <w:r>
        <w:rPr/>
        <w:t>28-23</w:t>
      </w:r>
      <w:r>
        <w:rPr>
          <w:rtl w:val="true"/>
        </w:rPr>
        <w:t xml:space="preserve">). </w:t>
      </w:r>
      <w:r>
        <w:rPr>
          <w:rtl w:val="true"/>
        </w:rPr>
        <w:t>נראה</w:t>
      </w:r>
      <w:r>
        <w:rPr>
          <w:rtl w:val="true"/>
        </w:rPr>
        <w:t xml:space="preserve">, </w:t>
      </w:r>
      <w:r>
        <w:rPr>
          <w:rtl w:val="true"/>
        </w:rPr>
        <w:t>כי בתצהיר הנאשם לא הזכיר את עניין הכסף בתוך מעטפה</w:t>
      </w:r>
      <w:r>
        <w:rPr>
          <w:rtl w:val="true"/>
        </w:rPr>
        <w:t xml:space="preserve">, </w:t>
      </w:r>
      <w:r>
        <w:rPr>
          <w:rtl w:val="true"/>
        </w:rPr>
        <w:t xml:space="preserve">וכן עלה כי סך </w:t>
      </w:r>
      <w:r>
        <w:rPr/>
        <w:t>5,000</w:t>
      </w:r>
      <w:r>
        <w:rPr>
          <w:rtl w:val="true"/>
        </w:rPr>
        <w:t xml:space="preserve"> ₪ </w:t>
      </w:r>
      <w:r>
        <w:rPr>
          <w:rtl w:val="true"/>
        </w:rPr>
        <w:t>בלבד נמצא בקופות שונות בבית</w:t>
      </w:r>
      <w:r>
        <w:rPr>
          <w:rtl w:val="true"/>
        </w:rPr>
        <w:t xml:space="preserve">, </w:t>
      </w:r>
      <w:r>
        <w:rPr>
          <w:rtl w:val="true"/>
        </w:rPr>
        <w:t>מנגד</w:t>
      </w:r>
      <w:r>
        <w:rPr>
          <w:rtl w:val="true"/>
        </w:rPr>
        <w:t xml:space="preserve">, </w:t>
      </w:r>
      <w:r>
        <w:rPr>
          <w:rtl w:val="true"/>
        </w:rPr>
        <w:t>מגרסתו בחקירתו הנגדית עלה כי רוב הכסף המזומן שנמצא בבית היה בתוך קופות חיסכון</w:t>
      </w:r>
      <w:r>
        <w:rPr>
          <w:rtl w:val="true"/>
        </w:rPr>
        <w:t xml:space="preserve">, </w:t>
      </w:r>
      <w:r>
        <w:rPr>
          <w:rtl w:val="true"/>
        </w:rPr>
        <w:t>מלבד הכסף של בנו בסכום של כ</w:t>
      </w:r>
      <w:r>
        <w:rPr>
          <w:rtl w:val="true"/>
        </w:rPr>
        <w:t xml:space="preserve">- </w:t>
      </w:r>
      <w:r>
        <w:rPr/>
        <w:t>4,000</w:t>
      </w:r>
      <w:r>
        <w:rPr>
          <w:rtl w:val="true"/>
        </w:rPr>
        <w:t xml:space="preserve"> ₪ </w:t>
      </w:r>
      <w:r>
        <w:rPr>
          <w:rtl w:val="true"/>
        </w:rPr>
        <w:t>שנמצא במעטפה</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אף דנה מסרה גרסאות סותרות ביחס לכסף המזומן אשר נמצא בתוך הבית</w:t>
      </w:r>
      <w:r>
        <w:rPr>
          <w:rtl w:val="true"/>
        </w:rPr>
        <w:t xml:space="preserve">. </w:t>
      </w:r>
      <w:r>
        <w:rPr>
          <w:rtl w:val="true"/>
        </w:rPr>
        <w:t>בתצהירה מסרה גרסה זהה לגרסת הנאשם</w:t>
      </w:r>
      <w:r>
        <w:rPr>
          <w:rtl w:val="true"/>
        </w:rPr>
        <w:t xml:space="preserve">, </w:t>
      </w:r>
      <w:r>
        <w:rPr>
          <w:rtl w:val="true"/>
        </w:rPr>
        <w:t>ואילו בחקירתה הנגדית היא מסרה כך</w:t>
      </w:r>
      <w:r>
        <w:rPr>
          <w:rtl w:val="true"/>
        </w:rPr>
        <w:t xml:space="preserve">: </w:t>
      </w:r>
      <w:r>
        <w:rPr>
          <w:b/>
          <w:bCs/>
          <w:rtl w:val="true"/>
        </w:rPr>
        <w:t>"</w:t>
      </w:r>
      <w:r>
        <w:rPr>
          <w:b/>
          <w:b/>
          <w:bCs/>
          <w:rtl w:val="true"/>
        </w:rPr>
        <w:t>את הכסף מצאו בסופו של דבר בכמה מקומות</w:t>
      </w:r>
      <w:r>
        <w:rPr>
          <w:b/>
          <w:bCs/>
          <w:rtl w:val="true"/>
        </w:rPr>
        <w:t xml:space="preserve">. </w:t>
      </w:r>
      <w:r>
        <w:rPr>
          <w:b/>
          <w:b/>
          <w:bCs/>
          <w:rtl w:val="true"/>
        </w:rPr>
        <w:t>הייתה מעטפה אצלי בתיק של הילדה</w:t>
      </w:r>
      <w:r>
        <w:rPr>
          <w:b/>
          <w:bCs/>
          <w:rtl w:val="true"/>
        </w:rPr>
        <w:t xml:space="preserve">, </w:t>
      </w:r>
      <w:r>
        <w:rPr>
          <w:b/>
          <w:b/>
          <w:bCs/>
          <w:rtl w:val="true"/>
        </w:rPr>
        <w:t>אני לא זוכרת בדיוק מה היה הסכום</w:t>
      </w:r>
      <w:r>
        <w:rPr>
          <w:b/>
          <w:bCs/>
          <w:rtl w:val="true"/>
        </w:rPr>
        <w:t xml:space="preserve">. </w:t>
      </w:r>
      <w:r>
        <w:rPr>
          <w:b/>
          <w:b/>
          <w:bCs/>
          <w:rtl w:val="true"/>
        </w:rPr>
        <w:t>הכסף נמצא בתיק של התינוקת</w:t>
      </w:r>
      <w:r>
        <w:rPr>
          <w:b/>
          <w:bCs/>
          <w:rtl w:val="true"/>
        </w:rPr>
        <w:t>".</w:t>
      </w:r>
      <w:r>
        <w:rPr>
          <w:rtl w:val="true"/>
        </w:rPr>
        <w:t xml:space="preserve"> </w:t>
      </w:r>
      <w:r>
        <w:rPr>
          <w:rtl w:val="true"/>
        </w:rPr>
        <w:t>בחקירתה במשטרה היא מסרה גרסה נוספת לגבי חסכונות ילדיה</w:t>
      </w:r>
      <w:r>
        <w:rPr>
          <w:rtl w:val="true"/>
        </w:rPr>
        <w:t xml:space="preserve">, </w:t>
      </w:r>
      <w:r>
        <w:rPr>
          <w:rtl w:val="true"/>
        </w:rPr>
        <w:t>כאשר נשאלה אם יש לה חסכונות ופיקדונות והיא השיבה כך</w:t>
      </w:r>
      <w:r>
        <w:rPr>
          <w:rtl w:val="true"/>
        </w:rPr>
        <w:t xml:space="preserve">: </w:t>
      </w:r>
      <w:r>
        <w:rPr>
          <w:b/>
          <w:bCs/>
          <w:rtl w:val="true"/>
        </w:rPr>
        <w:t>"</w:t>
      </w:r>
      <w:r>
        <w:rPr>
          <w:b/>
          <w:b/>
          <w:bCs/>
          <w:rtl w:val="true"/>
        </w:rPr>
        <w:t xml:space="preserve">רק חיסכון לילדים בבנק הפועלים בחשבון הפרטי שלי באיזור ה </w:t>
      </w:r>
      <w:r>
        <w:rPr>
          <w:b/>
          <w:bCs/>
        </w:rPr>
        <w:t>5,000</w:t>
      </w:r>
      <w:r>
        <w:rPr>
          <w:b/>
          <w:bCs/>
          <w:rtl w:val="true"/>
        </w:rPr>
        <w:t xml:space="preserve">. </w:t>
      </w:r>
      <w:r>
        <w:rPr>
          <w:b/>
          <w:b/>
          <w:bCs/>
          <w:rtl w:val="true"/>
        </w:rPr>
        <w:t>חיים גם יש לו בחשבון חיסכון לילדים אין לי מושג כמה</w:t>
      </w:r>
      <w:r>
        <w:rPr>
          <w:b/>
          <w:bCs/>
          <w:rtl w:val="true"/>
        </w:rPr>
        <w:t xml:space="preserve">. </w:t>
      </w:r>
      <w:r>
        <w:rPr>
          <w:b/>
          <w:b/>
          <w:bCs/>
          <w:rtl w:val="true"/>
        </w:rPr>
        <w:t>הוא חסך יותר ממני סגרנו את הכסף מהברית בחשבון של חיים אני לא זוכרת כמה זה</w:t>
      </w:r>
      <w:r>
        <w:rPr>
          <w:b/>
          <w:bCs/>
          <w:rtl w:val="true"/>
        </w:rPr>
        <w:t>"</w:t>
      </w:r>
      <w:r>
        <w:rPr>
          <w:rtl w:val="true"/>
        </w:rPr>
        <w:t xml:space="preserve"> (</w:t>
      </w:r>
      <w:r>
        <w:rPr>
          <w:rtl w:val="true"/>
        </w:rPr>
        <w:t>ר</w:t>
      </w:r>
      <w:r>
        <w:rPr>
          <w:rtl w:val="true"/>
        </w:rPr>
        <w:t xml:space="preserve">' </w:t>
      </w:r>
      <w:r>
        <w:rPr>
          <w:rtl w:val="true"/>
        </w:rPr>
        <w:t>מב</w:t>
      </w:r>
      <w:r>
        <w:rPr>
          <w:rtl w:val="true"/>
        </w:rPr>
        <w:t>/</w:t>
      </w:r>
      <w:r>
        <w:rPr/>
        <w:t>6</w:t>
      </w:r>
      <w:r>
        <w:rPr>
          <w:rtl w:val="true"/>
        </w:rPr>
        <w:t xml:space="preserve">, </w:t>
      </w:r>
      <w:r>
        <w:rPr>
          <w:rtl w:val="true"/>
        </w:rPr>
        <w:t>ש</w:t>
      </w:r>
      <w:r>
        <w:rPr>
          <w:rtl w:val="true"/>
        </w:rPr>
        <w:t xml:space="preserve">' </w:t>
      </w:r>
      <w:r>
        <w:rPr/>
        <w:t>158-160</w:t>
      </w:r>
      <w:r>
        <w:rPr>
          <w:rtl w:val="true"/>
        </w:rPr>
        <w:t xml:space="preserve">). </w:t>
      </w:r>
      <w:r>
        <w:rPr>
          <w:rtl w:val="true"/>
        </w:rPr>
        <w:t>עיניינו הראות שהכסף שנחסך לילדים וכן הכסף שהתקבל מאירועים</w:t>
      </w:r>
      <w:r>
        <w:rPr>
          <w:rtl w:val="true"/>
        </w:rPr>
        <w:t xml:space="preserve">, </w:t>
      </w:r>
      <w:r>
        <w:rPr>
          <w:rtl w:val="true"/>
        </w:rPr>
        <w:t>לטענתה הופקד בחשבון בהבנק</w:t>
      </w:r>
      <w:r>
        <w:rPr>
          <w:rtl w:val="true"/>
        </w:rPr>
        <w:t xml:space="preserve">, </w:t>
      </w:r>
      <w:r>
        <w:rPr>
          <w:rtl w:val="true"/>
        </w:rPr>
        <w:t>ולא רק בביתם בקופות חיסכון</w:t>
      </w:r>
      <w:r>
        <w:rPr>
          <w:rtl w:val="true"/>
        </w:rPr>
        <w:t>.</w:t>
      </w:r>
    </w:p>
    <w:p>
      <w:pPr>
        <w:pStyle w:val="ListParagraph"/>
        <w:numPr>
          <w:ilvl w:val="0"/>
          <w:numId w:val="2"/>
        </w:numPr>
        <w:ind w:hanging="360" w:start="360" w:end="0"/>
        <w:jc w:val="both"/>
        <w:rPr/>
      </w:pPr>
      <w:r>
        <w:rPr>
          <w:rtl w:val="true"/>
        </w:rPr>
        <w:t>נוכח הפערים המשמעותיים בגרסאות</w:t>
      </w:r>
      <w:r>
        <w:rPr>
          <w:rtl w:val="true"/>
        </w:rPr>
        <w:t xml:space="preserve">, </w:t>
      </w:r>
      <w:r>
        <w:rPr>
          <w:rtl w:val="true"/>
        </w:rPr>
        <w:t>לא שוכנעתי לקבל את גרסת הנאשם ואשתו</w:t>
      </w:r>
      <w:r>
        <w:rPr>
          <w:rtl w:val="true"/>
        </w:rPr>
        <w:t xml:space="preserve">, </w:t>
      </w:r>
      <w:r>
        <w:rPr>
          <w:rtl w:val="true"/>
        </w:rPr>
        <w:t>ויש להניח כי כספים שחסכו ילדים קטנים בקופות אינו עולה על סך של כמה מאות שקלים</w:t>
      </w:r>
      <w:r>
        <w:rPr>
          <w:rtl w:val="true"/>
        </w:rPr>
        <w:t xml:space="preserve">, </w:t>
      </w:r>
      <w:r>
        <w:rPr>
          <w:rtl w:val="true"/>
        </w:rPr>
        <w:t>ולא סביר ששנים וחודשים אחר האירועים כספי המתנות יהיה מפוזרים בבית</w:t>
      </w:r>
      <w:r>
        <w:rPr>
          <w:rtl w:val="true"/>
        </w:rPr>
        <w:t xml:space="preserve">. </w:t>
      </w:r>
      <w:r>
        <w:rPr>
          <w:rtl w:val="true"/>
        </w:rPr>
        <w:t>גרסתה של דנה בעניין זה הגיונית יותר ומתקבלת על הדעת</w:t>
      </w:r>
      <w:r>
        <w:rPr>
          <w:rtl w:val="true"/>
        </w:rPr>
        <w:t xml:space="preserve">, </w:t>
      </w:r>
      <w:r>
        <w:rPr>
          <w:rtl w:val="true"/>
        </w:rPr>
        <w:t>כי המתנות הופקדו בחשבון הבנק</w:t>
      </w:r>
      <w:r>
        <w:rPr>
          <w:rtl w:val="true"/>
        </w:rPr>
        <w:t xml:space="preserve">. </w:t>
      </w:r>
      <w:r>
        <w:rPr>
          <w:rtl w:val="true"/>
        </w:rPr>
        <w:t>על כן אין הסבר של ממש לכך שכסף מזומן בהיקף כזה מצוי בבית בסוגי מטבעות שונים</w:t>
      </w:r>
      <w:r>
        <w:rPr>
          <w:rtl w:val="true"/>
        </w:rPr>
        <w:t>.</w:t>
      </w:r>
    </w:p>
    <w:p>
      <w:pPr>
        <w:pStyle w:val="ListParagraph"/>
        <w:ind w:start="1440" w:end="0"/>
        <w:jc w:val="both"/>
        <w:rPr/>
      </w:pPr>
      <w:r>
        <w:rPr>
          <w:rtl w:val="true"/>
        </w:rPr>
      </w:r>
    </w:p>
    <w:p>
      <w:pPr>
        <w:pStyle w:val="Normal"/>
        <w:ind w:end="0"/>
        <w:jc w:val="start"/>
        <w:rPr>
          <w:b/>
          <w:bCs/>
          <w:u w:val="single"/>
        </w:rPr>
      </w:pPr>
      <w:r>
        <w:rPr>
          <w:b/>
          <w:b/>
          <w:bCs/>
          <w:u w:val="single"/>
          <w:rtl w:val="true"/>
        </w:rPr>
        <w:t>העברות</w:t>
      </w:r>
      <w:r>
        <w:rPr>
          <w:rFonts w:cs="Times New Roman"/>
          <w:b/>
          <w:b/>
          <w:bCs/>
          <w:u w:val="single"/>
          <w:rtl w:val="true"/>
        </w:rPr>
        <w:t xml:space="preserve"> </w:t>
      </w:r>
      <w:r>
        <w:rPr>
          <w:b/>
          <w:b/>
          <w:bCs/>
          <w:u w:val="single"/>
          <w:rtl w:val="true"/>
        </w:rPr>
        <w:t>כספים</w:t>
      </w:r>
      <w:r>
        <w:rPr>
          <w:rFonts w:cs="Times New Roman"/>
          <w:b/>
          <w:b/>
          <w:bCs/>
          <w:u w:val="single"/>
          <w:rtl w:val="true"/>
        </w:rPr>
        <w:t xml:space="preserve"> </w:t>
      </w:r>
      <w:r>
        <w:rPr>
          <w:b/>
          <w:b/>
          <w:bCs/>
          <w:u w:val="single"/>
          <w:rtl w:val="true"/>
        </w:rPr>
        <w:t>לאנשים</w:t>
      </w:r>
      <w:r>
        <w:rPr>
          <w:rFonts w:cs="Times New Roman"/>
          <w:b/>
          <w:b/>
          <w:bCs/>
          <w:u w:val="single"/>
          <w:rtl w:val="true"/>
        </w:rPr>
        <w:t xml:space="preserve"> </w:t>
      </w:r>
      <w:r>
        <w:rPr>
          <w:b/>
          <w:b/>
          <w:bCs/>
          <w:u w:val="single"/>
          <w:rtl w:val="true"/>
        </w:rPr>
        <w:t>שונים</w:t>
      </w:r>
    </w:p>
    <w:p>
      <w:pPr>
        <w:pStyle w:val="Normal"/>
        <w:ind w:end="0"/>
        <w:jc w:val="start"/>
        <w:rPr>
          <w:b/>
          <w:bCs/>
          <w:sz w:val="12"/>
          <w:szCs w:val="12"/>
          <w:u w:val="single"/>
        </w:rPr>
      </w:pPr>
      <w:r>
        <w:rPr>
          <w:b/>
          <w:bCs/>
          <w:sz w:val="12"/>
          <w:szCs w:val="12"/>
          <w:u w:val="single"/>
          <w:rtl w:val="true"/>
        </w:rPr>
      </w:r>
    </w:p>
    <w:p>
      <w:pPr>
        <w:pStyle w:val="ListParagraph"/>
        <w:numPr>
          <w:ilvl w:val="0"/>
          <w:numId w:val="2"/>
        </w:numPr>
        <w:ind w:hanging="360" w:start="360" w:end="0"/>
        <w:jc w:val="both"/>
        <w:rPr/>
      </w:pPr>
      <w:r>
        <w:rPr>
          <w:rtl w:val="true"/>
        </w:rPr>
        <w:t>מהראיות עולה</w:t>
      </w:r>
      <w:r>
        <w:rPr>
          <w:rtl w:val="true"/>
        </w:rPr>
        <w:t xml:space="preserve">, </w:t>
      </w:r>
      <w:r>
        <w:rPr>
          <w:rtl w:val="true"/>
        </w:rPr>
        <w:t>כי הנאשם העביר סכומי כסף גדולים לאנשים שונים</w:t>
      </w:r>
      <w:r>
        <w:rPr>
          <w:rtl w:val="true"/>
        </w:rPr>
        <w:t xml:space="preserve">, </w:t>
      </w:r>
      <w:r>
        <w:rPr>
          <w:rtl w:val="true"/>
        </w:rPr>
        <w:t>כאשר פעולה זו עומדת בסתירה לטענתו</w:t>
      </w:r>
      <w:r>
        <w:rPr>
          <w:rtl w:val="true"/>
        </w:rPr>
        <w:t xml:space="preserve">, </w:t>
      </w:r>
      <w:r>
        <w:rPr>
          <w:rtl w:val="true"/>
        </w:rPr>
        <w:t>כי הוא גר אצל הוריו על מנת לצמצם בהוצאותיו ולחסוך את משכורתו לצורך קניית דירה</w:t>
      </w:r>
      <w:r>
        <w:rPr>
          <w:rtl w:val="true"/>
        </w:rPr>
        <w:t xml:space="preserve">, </w:t>
      </w:r>
      <w:r>
        <w:rPr>
          <w:rtl w:val="true"/>
        </w:rPr>
        <w:t>כפי שיפורט להלן</w:t>
      </w:r>
      <w:r>
        <w:rPr>
          <w:rtl w:val="true"/>
        </w:rPr>
        <w:t>:</w:t>
      </w:r>
    </w:p>
    <w:p>
      <w:pPr>
        <w:pStyle w:val="ListParagraph"/>
        <w:ind w:start="36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במסגרת חקירתו הנגדית נשאל הנאשם מיהו אסף גבאי והוא השיב </w:t>
      </w:r>
      <w:r>
        <w:rPr>
          <w:b/>
          <w:bCs/>
          <w:rtl w:val="true"/>
        </w:rPr>
        <w:t>"</w:t>
      </w:r>
      <w:r>
        <w:rPr>
          <w:b/>
          <w:b/>
          <w:bCs/>
          <w:rtl w:val="true"/>
        </w:rPr>
        <w:t>חבר שלי</w:t>
      </w:r>
      <w:r>
        <w:rPr>
          <w:b/>
          <w:bCs/>
          <w:rtl w:val="true"/>
        </w:rPr>
        <w:t>"</w:t>
      </w:r>
      <w:r>
        <w:rPr>
          <w:rtl w:val="true"/>
        </w:rPr>
        <w:t xml:space="preserve">. </w:t>
      </w:r>
      <w:r>
        <w:rPr>
          <w:rtl w:val="true"/>
        </w:rPr>
        <w:t xml:space="preserve">כאשר נשאל מדוע העביר לו סכומי כסף מסוימים הוא השיב </w:t>
      </w:r>
      <w:r>
        <w:rPr>
          <w:b/>
          <w:bCs/>
          <w:rtl w:val="true"/>
        </w:rPr>
        <w:t>"</w:t>
      </w:r>
      <w:r>
        <w:rPr>
          <w:b/>
          <w:b/>
          <w:bCs/>
          <w:rtl w:val="true"/>
        </w:rPr>
        <w:t>הוא בנה בית והוא חבר שלי והלוויתי לו</w:t>
      </w:r>
      <w:r>
        <w:rPr>
          <w:b/>
          <w:bCs/>
          <w:rtl w:val="true"/>
        </w:rPr>
        <w:t>"</w:t>
      </w:r>
      <w:r>
        <w:rPr>
          <w:rtl w:val="true"/>
        </w:rPr>
        <w:t xml:space="preserve">. </w:t>
      </w:r>
      <w:r>
        <w:rPr>
          <w:rtl w:val="true"/>
        </w:rPr>
        <w:t xml:space="preserve">הוא הסביר שחלק מהכסף גבאי השיב לו במזומן וחלק בהעברות בנקאיות </w:t>
      </w:r>
      <w:r>
        <w:rPr>
          <w:rtl w:val="true"/>
        </w:rPr>
        <w:t>(</w:t>
      </w:r>
      <w:r>
        <w:rPr>
          <w:rtl w:val="true"/>
        </w:rPr>
        <w:t>דפי החשבון נספח א</w:t>
      </w:r>
      <w:r>
        <w:rPr>
          <w:rtl w:val="true"/>
        </w:rPr>
        <w:t xml:space="preserve">' </w:t>
      </w:r>
      <w:r>
        <w:rPr>
          <w:rtl w:val="true"/>
        </w:rPr>
        <w:t>לסיכומי המאשימה עולה</w:t>
      </w:r>
      <w:r>
        <w:rPr>
          <w:rtl w:val="true"/>
        </w:rPr>
        <w:t xml:space="preserve">, </w:t>
      </w:r>
      <w:r>
        <w:rPr>
          <w:rtl w:val="true"/>
        </w:rPr>
        <w:t>כי הנאשם העביר לגבאי סך כ</w:t>
      </w:r>
      <w:r>
        <w:rPr>
          <w:rtl w:val="true"/>
        </w:rPr>
        <w:t>-</w:t>
      </w:r>
      <w:r>
        <w:rPr/>
        <w:t>34,000</w:t>
      </w:r>
      <w:r>
        <w:rPr>
          <w:rtl w:val="true"/>
        </w:rPr>
        <w:t xml:space="preserve"> ₪ </w:t>
      </w:r>
      <w:r>
        <w:rPr>
          <w:rtl w:val="true"/>
        </w:rPr>
        <w:t>וגבאי השיב לו סך כ</w:t>
      </w:r>
      <w:r>
        <w:rPr>
          <w:rtl w:val="true"/>
        </w:rPr>
        <w:t>-</w:t>
      </w:r>
      <w:r>
        <w:rPr/>
        <w:t>7,500</w:t>
      </w:r>
      <w:r>
        <w:rPr>
          <w:rtl w:val="true"/>
        </w:rPr>
        <w:t xml:space="preserve"> ₪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28</w:t>
      </w:r>
      <w:r>
        <w:rPr>
          <w:rtl w:val="true"/>
        </w:rPr>
        <w:t xml:space="preserve">, </w:t>
      </w:r>
      <w:r>
        <w:rPr>
          <w:rtl w:val="true"/>
        </w:rPr>
        <w:t>ש</w:t>
      </w:r>
      <w:r>
        <w:rPr>
          <w:rtl w:val="true"/>
        </w:rPr>
        <w:t xml:space="preserve">' </w:t>
      </w:r>
      <w:r>
        <w:rPr/>
        <w:t>13-6</w:t>
      </w:r>
      <w:r>
        <w:rPr>
          <w:rtl w:val="true"/>
        </w:rPr>
        <w:t>) (</w:t>
      </w:r>
      <w:r>
        <w:rPr>
          <w:rtl w:val="true"/>
        </w:rPr>
        <w:t>ר</w:t>
      </w:r>
      <w:r>
        <w:rPr>
          <w:rtl w:val="true"/>
        </w:rPr>
        <w:t xml:space="preserve">' </w:t>
      </w:r>
      <w:r>
        <w:rPr>
          <w:rtl w:val="true"/>
        </w:rPr>
        <w:t>העברה בדפי חשבון נספח א</w:t>
      </w:r>
      <w:r>
        <w:rPr>
          <w:rtl w:val="true"/>
        </w:rPr>
        <w:t xml:space="preserve">' </w:t>
      </w:r>
      <w:r>
        <w:rPr>
          <w:rtl w:val="true"/>
        </w:rPr>
        <w:t>לסיכומי המאשימה</w:t>
      </w:r>
      <w:r>
        <w:rPr>
          <w:rtl w:val="true"/>
        </w:rPr>
        <w:t xml:space="preserve">- </w:t>
      </w:r>
      <w:r>
        <w:rPr>
          <w:rtl w:val="true"/>
        </w:rPr>
        <w:t xml:space="preserve">ביום </w:t>
      </w:r>
      <w:r>
        <w:rPr/>
        <w:t>29.6.18</w:t>
      </w:r>
      <w:r>
        <w:rPr>
          <w:rtl w:val="true"/>
        </w:rPr>
        <w:t xml:space="preserve"> </w:t>
      </w:r>
      <w:r>
        <w:rPr>
          <w:rtl w:val="true"/>
        </w:rPr>
        <w:t xml:space="preserve">העביר הנאשם לגבאי סך </w:t>
      </w:r>
      <w:r>
        <w:rPr/>
        <w:t>7,000</w:t>
      </w:r>
      <w:r>
        <w:rPr>
          <w:rtl w:val="true"/>
        </w:rPr>
        <w:t xml:space="preserve"> ₪; </w:t>
      </w:r>
      <w:r>
        <w:rPr>
          <w:rtl w:val="true"/>
        </w:rPr>
        <w:t xml:space="preserve">ביום </w:t>
      </w:r>
      <w:r>
        <w:rPr/>
        <w:t>31.8.18</w:t>
      </w:r>
      <w:r>
        <w:rPr>
          <w:rtl w:val="true"/>
        </w:rPr>
        <w:t xml:space="preserve"> </w:t>
      </w:r>
      <w:r>
        <w:rPr>
          <w:rtl w:val="true"/>
        </w:rPr>
        <w:t xml:space="preserve">העביר הנאשם לגבאי סך  </w:t>
      </w:r>
      <w:r>
        <w:rPr/>
        <w:t>10,000</w:t>
      </w:r>
      <w:r>
        <w:rPr>
          <w:rtl w:val="true"/>
        </w:rPr>
        <w:t xml:space="preserve"> ₪; </w:t>
      </w:r>
      <w:r>
        <w:rPr>
          <w:rtl w:val="true"/>
        </w:rPr>
        <w:t xml:space="preserve">ביום </w:t>
      </w:r>
      <w:r>
        <w:rPr/>
        <w:t>31.10.18</w:t>
      </w:r>
      <w:r>
        <w:rPr>
          <w:rtl w:val="true"/>
        </w:rPr>
        <w:t xml:space="preserve"> </w:t>
      </w:r>
      <w:r>
        <w:rPr>
          <w:rtl w:val="true"/>
        </w:rPr>
        <w:t xml:space="preserve">העביר הנאשם לגבאי סך </w:t>
      </w:r>
      <w:r>
        <w:rPr/>
        <w:t>10,000</w:t>
      </w:r>
      <w:r>
        <w:rPr>
          <w:rtl w:val="true"/>
        </w:rPr>
        <w:t xml:space="preserve"> ₪; </w:t>
      </w:r>
      <w:r>
        <w:rPr>
          <w:rtl w:val="true"/>
        </w:rPr>
        <w:t xml:space="preserve">ביום </w:t>
      </w:r>
      <w:r>
        <w:rPr/>
        <w:t>28.2.19</w:t>
      </w:r>
      <w:r>
        <w:rPr>
          <w:rtl w:val="true"/>
        </w:rPr>
        <w:t xml:space="preserve"> </w:t>
      </w:r>
      <w:r>
        <w:rPr>
          <w:rtl w:val="true"/>
        </w:rPr>
        <w:t xml:space="preserve">העביר הנאשם לגבאי סך </w:t>
      </w:r>
      <w:r>
        <w:rPr/>
        <w:t>10,000</w:t>
      </w:r>
      <w:r>
        <w:rPr>
          <w:rtl w:val="true"/>
        </w:rPr>
        <w:t xml:space="preserve"> ₪; </w:t>
      </w:r>
      <w:r>
        <w:rPr>
          <w:rtl w:val="true"/>
        </w:rPr>
        <w:t xml:space="preserve">ביום </w:t>
      </w:r>
      <w:r>
        <w:rPr/>
        <w:t>31.10.19</w:t>
      </w:r>
      <w:r>
        <w:rPr>
          <w:rtl w:val="true"/>
        </w:rPr>
        <w:t xml:space="preserve"> </w:t>
      </w:r>
      <w:r>
        <w:rPr>
          <w:rtl w:val="true"/>
        </w:rPr>
        <w:t xml:space="preserve">העביר הנאשם לגבאי סך </w:t>
      </w:r>
      <w:r>
        <w:rPr/>
        <w:t>4,500</w:t>
      </w:r>
      <w:r>
        <w:rPr>
          <w:rtl w:val="true"/>
        </w:rPr>
        <w:t xml:space="preserve"> ₪; </w:t>
      </w:r>
      <w:r>
        <w:rPr>
          <w:rtl w:val="true"/>
        </w:rPr>
        <w:t xml:space="preserve">ביום </w:t>
      </w:r>
      <w:r>
        <w:rPr/>
        <w:t>31.10.19</w:t>
      </w:r>
      <w:r>
        <w:rPr>
          <w:rtl w:val="true"/>
        </w:rPr>
        <w:t xml:space="preserve"> </w:t>
      </w:r>
      <w:r>
        <w:rPr>
          <w:rtl w:val="true"/>
        </w:rPr>
        <w:t xml:space="preserve">העביר הנאשם לגבאי סך </w:t>
      </w:r>
      <w:r>
        <w:rPr/>
        <w:t>4,500</w:t>
      </w:r>
      <w:r>
        <w:rPr>
          <w:rtl w:val="true"/>
        </w:rPr>
        <w:t xml:space="preserve"> ₪; </w:t>
      </w:r>
      <w:r>
        <w:rPr>
          <w:rtl w:val="true"/>
        </w:rPr>
        <w:t xml:space="preserve">ביום </w:t>
      </w:r>
      <w:r>
        <w:rPr/>
        <w:t>29.11.19</w:t>
      </w:r>
      <w:r>
        <w:rPr>
          <w:rtl w:val="true"/>
        </w:rPr>
        <w:t xml:space="preserve"> </w:t>
      </w:r>
      <w:r>
        <w:rPr>
          <w:rtl w:val="true"/>
        </w:rPr>
        <w:t xml:space="preserve">העביר הנאשם לגבאי סך </w:t>
      </w:r>
      <w:r>
        <w:rPr/>
        <w:t>3,000</w:t>
      </w:r>
      <w:r>
        <w:rPr>
          <w:rtl w:val="true"/>
        </w:rPr>
        <w:t xml:space="preserve"> ₪.</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במסגרת חקירתו הנגדית נשאל הנאשם מיהו אופיר אטיאס אליו העביר כ</w:t>
      </w:r>
      <w:r>
        <w:rPr>
          <w:rtl w:val="true"/>
        </w:rPr>
        <w:t>-</w:t>
      </w:r>
      <w:r>
        <w:rPr/>
        <w:t>30,000</w:t>
      </w:r>
      <w:r>
        <w:rPr>
          <w:rtl w:val="true"/>
        </w:rPr>
        <w:t xml:space="preserve"> ₪ </w:t>
      </w:r>
      <w:r>
        <w:rPr>
          <w:rtl w:val="true"/>
        </w:rPr>
        <w:t>והשיב</w:t>
      </w:r>
      <w:r>
        <w:rPr>
          <w:rtl w:val="true"/>
        </w:rPr>
        <w:t xml:space="preserve">, </w:t>
      </w:r>
      <w:r>
        <w:rPr>
          <w:rtl w:val="true"/>
        </w:rPr>
        <w:t>כי מדובר בחבר שלו והוא הלווה לו סכום זה</w:t>
      </w:r>
      <w:r>
        <w:rPr>
          <w:rtl w:val="true"/>
        </w:rPr>
        <w:t xml:space="preserve">, </w:t>
      </w:r>
      <w:r>
        <w:rPr>
          <w:rtl w:val="true"/>
        </w:rPr>
        <w:t>מאחר שהיה צריך את הסכום הזה</w:t>
      </w:r>
      <w:r>
        <w:rPr>
          <w:rtl w:val="true"/>
        </w:rPr>
        <w:t xml:space="preserve">, </w:t>
      </w:r>
      <w:r>
        <w:rPr>
          <w:rtl w:val="true"/>
        </w:rPr>
        <w:t>ואופיר השיב לו את הכסף במזומן</w:t>
      </w:r>
      <w:r>
        <w:rPr>
          <w:rtl w:val="true"/>
        </w:rPr>
        <w:t xml:space="preserve">. </w:t>
      </w:r>
      <w:r>
        <w:rPr>
          <w:rtl w:val="true"/>
        </w:rPr>
        <w:t xml:space="preserve">אמנם הוא לא השיב לו עדיין את כל הכסף אלא כמחצית ממנו </w:t>
      </w:r>
      <w:r>
        <w:rPr>
          <w:rtl w:val="true"/>
        </w:rPr>
        <w:t>(</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28</w:t>
      </w:r>
      <w:r>
        <w:rPr>
          <w:rtl w:val="true"/>
        </w:rPr>
        <w:t xml:space="preserve">, </w:t>
      </w:r>
      <w:r>
        <w:rPr>
          <w:rtl w:val="true"/>
        </w:rPr>
        <w:t>ש</w:t>
      </w:r>
      <w:r>
        <w:rPr>
          <w:rtl w:val="true"/>
        </w:rPr>
        <w:t xml:space="preserve">' </w:t>
      </w:r>
      <w:r>
        <w:rPr/>
        <w:t>14-21</w:t>
      </w:r>
      <w:r>
        <w:rPr>
          <w:rtl w:val="true"/>
        </w:rPr>
        <w:t>) (</w:t>
      </w:r>
      <w:r>
        <w:rPr>
          <w:rtl w:val="true"/>
        </w:rPr>
        <w:t>ר</w:t>
      </w:r>
      <w:r>
        <w:rPr>
          <w:rtl w:val="true"/>
        </w:rPr>
        <w:t xml:space="preserve">' </w:t>
      </w:r>
      <w:r>
        <w:rPr>
          <w:rtl w:val="true"/>
        </w:rPr>
        <w:t>העברה בדפי חשבון נספח א</w:t>
      </w:r>
      <w:r>
        <w:rPr>
          <w:rtl w:val="true"/>
        </w:rPr>
        <w:t xml:space="preserve">' </w:t>
      </w:r>
      <w:r>
        <w:rPr>
          <w:rtl w:val="true"/>
        </w:rPr>
        <w:t xml:space="preserve">לסיכומי המאשימה מיום </w:t>
      </w:r>
      <w:r>
        <w:rPr/>
        <w:t>31.3.19</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במסגרת חקירתו הנגדית נשאל הנאשם מיהו אריאל בן לולו ומדוע הוא העביר לו סכום של </w:t>
      </w:r>
      <w:r>
        <w:rPr/>
        <w:t>4,000</w:t>
      </w:r>
      <w:r>
        <w:rPr>
          <w:rtl w:val="true"/>
        </w:rPr>
        <w:t xml:space="preserve"> ₪ </w:t>
      </w:r>
      <w:r>
        <w:rPr>
          <w:rtl w:val="true"/>
        </w:rPr>
        <w:t>והשיב</w:t>
      </w:r>
      <w:r>
        <w:rPr>
          <w:rtl w:val="true"/>
        </w:rPr>
        <w:t xml:space="preserve">, </w:t>
      </w:r>
      <w:r>
        <w:rPr>
          <w:rtl w:val="true"/>
        </w:rPr>
        <w:t xml:space="preserve">כי מדובר בחברו והם טסו לאומן ביחד והוא העביר לו סכום זה לקניות בטיסה </w:t>
      </w:r>
      <w:r>
        <w:rPr>
          <w:rtl w:val="true"/>
        </w:rPr>
        <w:t>(</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28</w:t>
      </w:r>
      <w:r>
        <w:rPr>
          <w:rtl w:val="true"/>
        </w:rPr>
        <w:t xml:space="preserve">, </w:t>
      </w:r>
      <w:r>
        <w:rPr>
          <w:rtl w:val="true"/>
        </w:rPr>
        <w:t>ש</w:t>
      </w:r>
      <w:r>
        <w:rPr>
          <w:rtl w:val="true"/>
        </w:rPr>
        <w:t xml:space="preserve">' </w:t>
      </w:r>
      <w:r>
        <w:rPr/>
        <w:t>27-26</w:t>
      </w:r>
      <w:r>
        <w:rPr>
          <w:rtl w:val="true"/>
        </w:rPr>
        <w:t>) (</w:t>
      </w:r>
      <w:r>
        <w:rPr>
          <w:rtl w:val="true"/>
        </w:rPr>
        <w:t>ר</w:t>
      </w:r>
      <w:r>
        <w:rPr>
          <w:rtl w:val="true"/>
        </w:rPr>
        <w:t xml:space="preserve">' </w:t>
      </w:r>
      <w:r>
        <w:rPr>
          <w:rtl w:val="true"/>
        </w:rPr>
        <w:t>העברה בדפי חשבון נספח א</w:t>
      </w:r>
      <w:r>
        <w:rPr>
          <w:rtl w:val="true"/>
        </w:rPr>
        <w:t xml:space="preserve">' </w:t>
      </w:r>
      <w:r>
        <w:rPr>
          <w:rtl w:val="true"/>
        </w:rPr>
        <w:t xml:space="preserve">לסיכומי המאשימה מיום </w:t>
      </w:r>
      <w:r>
        <w:rPr/>
        <w:t>31.10.19</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במסגרת חקירתו הנגדית נשאל הנאשם מיהו אביתר ביטון ומדוע הוא העביר אליו סך </w:t>
      </w:r>
      <w:r>
        <w:rPr/>
        <w:t>3,000</w:t>
      </w:r>
      <w:r>
        <w:rPr>
          <w:rtl w:val="true"/>
        </w:rPr>
        <w:t xml:space="preserve"> ₪ </w:t>
      </w:r>
      <w:r>
        <w:rPr>
          <w:rtl w:val="true"/>
        </w:rPr>
        <w:t>והשיב</w:t>
      </w:r>
      <w:r>
        <w:rPr>
          <w:rtl w:val="true"/>
        </w:rPr>
        <w:t xml:space="preserve">, </w:t>
      </w:r>
      <w:r>
        <w:rPr>
          <w:rtl w:val="true"/>
        </w:rPr>
        <w:t xml:space="preserve">כי מדובר בחבר שלו והוא אינו זוכר </w:t>
      </w:r>
      <w:r>
        <w:rPr>
          <w:rtl w:val="true"/>
        </w:rPr>
        <w:t>(</w:t>
      </w:r>
      <w:r>
        <w:rPr>
          <w:rtl w:val="true"/>
        </w:rPr>
        <w:t>ר</w:t>
      </w:r>
      <w:r>
        <w:rPr>
          <w:rtl w:val="true"/>
        </w:rPr>
        <w:t xml:space="preserve">' </w:t>
      </w:r>
      <w:r>
        <w:rPr>
          <w:rtl w:val="true"/>
        </w:rPr>
        <w:t>העברה בדפי חשבון נספח א</w:t>
      </w:r>
      <w:r>
        <w:rPr>
          <w:rtl w:val="true"/>
        </w:rPr>
        <w:t xml:space="preserve">' </w:t>
      </w:r>
      <w:r>
        <w:rPr>
          <w:rtl w:val="true"/>
        </w:rPr>
        <w:t xml:space="preserve">לסיכומי המאשימה מיום </w:t>
      </w:r>
      <w:r>
        <w:rPr/>
        <w:t>31.5.20</w:t>
      </w:r>
      <w:r>
        <w:rPr>
          <w:rtl w:val="true"/>
        </w:rPr>
        <w:t>)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28</w:t>
      </w:r>
      <w:r>
        <w:rPr>
          <w:rtl w:val="true"/>
        </w:rPr>
        <w:t xml:space="preserve">, </w:t>
      </w:r>
      <w:r>
        <w:rPr>
          <w:rtl w:val="true"/>
        </w:rPr>
        <w:t>ש</w:t>
      </w:r>
      <w:r>
        <w:rPr>
          <w:rtl w:val="true"/>
        </w:rPr>
        <w:t xml:space="preserve">' </w:t>
      </w:r>
      <w:r>
        <w:rPr/>
        <w:t>28-32</w:t>
      </w:r>
      <w:r>
        <w:rPr>
          <w:rtl w:val="true"/>
        </w:rPr>
        <w:t xml:space="preserve">, </w:t>
      </w:r>
      <w:r>
        <w:rPr>
          <w:rtl w:val="true"/>
        </w:rPr>
        <w:t>עמ</w:t>
      </w:r>
      <w:r>
        <w:rPr>
          <w:rtl w:val="true"/>
        </w:rPr>
        <w:t xml:space="preserve">' </w:t>
      </w:r>
      <w:r>
        <w:rPr/>
        <w:t>29</w:t>
      </w:r>
      <w:r>
        <w:rPr>
          <w:rtl w:val="true"/>
        </w:rPr>
        <w:t xml:space="preserve">, </w:t>
      </w:r>
      <w:r>
        <w:rPr>
          <w:rtl w:val="true"/>
        </w:rPr>
        <w:t>ש</w:t>
      </w:r>
      <w:r>
        <w:rPr>
          <w:rtl w:val="true"/>
        </w:rPr>
        <w:t xml:space="preserve">' </w:t>
      </w:r>
      <w:r>
        <w:rPr/>
        <w:t>1</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בהמשך חקירתו הנגדית נשאל מיהו רועי טוביאנה ומדוע הוא העביר לו סך </w:t>
      </w:r>
      <w:r>
        <w:rPr/>
        <w:t>6,000</w:t>
      </w:r>
      <w:r>
        <w:rPr>
          <w:rtl w:val="true"/>
        </w:rPr>
        <w:t xml:space="preserve"> ₪ </w:t>
      </w:r>
      <w:r>
        <w:rPr>
          <w:rtl w:val="true"/>
        </w:rPr>
        <w:t>והשיב</w:t>
      </w:r>
      <w:r>
        <w:rPr>
          <w:rtl w:val="true"/>
        </w:rPr>
        <w:t xml:space="preserve">, </w:t>
      </w:r>
      <w:r>
        <w:rPr>
          <w:rtl w:val="true"/>
        </w:rPr>
        <w:t>כי מדובר בחבר של אחיו והוא העביר לו כסף כי הוא היה בחו</w:t>
      </w:r>
      <w:r>
        <w:rPr>
          <w:rtl w:val="true"/>
        </w:rPr>
        <w:t>"</w:t>
      </w:r>
      <w:r>
        <w:rPr>
          <w:rtl w:val="true"/>
        </w:rPr>
        <w:t xml:space="preserve">ל עם אחיו ונתקע ללא כסף </w:t>
      </w:r>
      <w:r>
        <w:rPr>
          <w:rtl w:val="true"/>
        </w:rPr>
        <w:t>(</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29</w:t>
      </w:r>
      <w:r>
        <w:rPr>
          <w:rtl w:val="true"/>
        </w:rPr>
        <w:t xml:space="preserve">, </w:t>
      </w:r>
      <w:r>
        <w:rPr>
          <w:rtl w:val="true"/>
        </w:rPr>
        <w:t>ש</w:t>
      </w:r>
      <w:r>
        <w:rPr>
          <w:rtl w:val="true"/>
        </w:rPr>
        <w:t xml:space="preserve">' </w:t>
      </w:r>
      <w:r>
        <w:rPr/>
        <w:t>2-5</w:t>
      </w:r>
      <w:r>
        <w:rPr>
          <w:rtl w:val="true"/>
        </w:rPr>
        <w:t>) (</w:t>
      </w:r>
      <w:r>
        <w:rPr>
          <w:rtl w:val="true"/>
        </w:rPr>
        <w:t>ר</w:t>
      </w:r>
      <w:r>
        <w:rPr>
          <w:rtl w:val="true"/>
        </w:rPr>
        <w:t xml:space="preserve">' </w:t>
      </w:r>
      <w:r>
        <w:rPr>
          <w:rtl w:val="true"/>
        </w:rPr>
        <w:t>העברה בדפי חשבון נספח א</w:t>
      </w:r>
      <w:r>
        <w:rPr>
          <w:rtl w:val="true"/>
        </w:rPr>
        <w:t xml:space="preserve">' </w:t>
      </w:r>
      <w:r>
        <w:rPr>
          <w:rtl w:val="true"/>
        </w:rPr>
        <w:t xml:space="preserve">לסיכומי המאשימה מיום </w:t>
      </w:r>
      <w:r>
        <w:rPr/>
        <w:t>31.5.19</w:t>
      </w:r>
      <w:r>
        <w:rPr>
          <w:rtl w:val="true"/>
        </w:rPr>
        <w:t>).</w:t>
      </w:r>
    </w:p>
    <w:p>
      <w:pPr>
        <w:pStyle w:val="ListParagraph"/>
        <w:ind w:start="1440" w:end="0"/>
        <w:jc w:val="both"/>
        <w:rPr>
          <w:sz w:val="12"/>
          <w:szCs w:val="12"/>
        </w:rPr>
      </w:pPr>
      <w:r>
        <w:rPr>
          <w:sz w:val="12"/>
          <w:szCs w:val="12"/>
          <w:rtl w:val="true"/>
        </w:rPr>
      </w:r>
    </w:p>
    <w:p>
      <w:pPr>
        <w:pStyle w:val="ListParagraph"/>
        <w:numPr>
          <w:ilvl w:val="1"/>
          <w:numId w:val="2"/>
        </w:numPr>
        <w:ind w:hanging="360" w:start="1440" w:end="0"/>
        <w:jc w:val="both"/>
        <w:rPr/>
      </w:pPr>
      <w:r>
        <w:rPr>
          <w:rtl w:val="true"/>
        </w:rPr>
        <w:t xml:space="preserve">הנאשם הפקיד בחשבונו סכומי כסף גדולים במזומן </w:t>
      </w:r>
      <w:r>
        <w:rPr>
          <w:rtl w:val="true"/>
        </w:rPr>
        <w:t xml:space="preserve">, </w:t>
      </w:r>
      <w:r>
        <w:rPr>
          <w:rtl w:val="true"/>
        </w:rPr>
        <w:t>לדוגמא מדפי החשבון עולה</w:t>
      </w:r>
      <w:r>
        <w:rPr>
          <w:rtl w:val="true"/>
        </w:rPr>
        <w:t xml:space="preserve">, </w:t>
      </w:r>
      <w:r>
        <w:rPr>
          <w:rtl w:val="true"/>
        </w:rPr>
        <w:t xml:space="preserve">כי ביום </w:t>
      </w:r>
      <w:r>
        <w:rPr/>
        <w:t>30.6.16</w:t>
      </w:r>
      <w:r>
        <w:rPr>
          <w:rtl w:val="true"/>
        </w:rPr>
        <w:t xml:space="preserve"> </w:t>
      </w:r>
      <w:r>
        <w:rPr>
          <w:rtl w:val="true"/>
        </w:rPr>
        <w:t xml:space="preserve">הפקיד הנאשם סך </w:t>
      </w:r>
      <w:r>
        <w:rPr/>
        <w:t>19,800</w:t>
      </w:r>
      <w:r>
        <w:rPr>
          <w:rtl w:val="true"/>
        </w:rPr>
        <w:t xml:space="preserve"> ₪,  </w:t>
      </w:r>
      <w:r>
        <w:rPr>
          <w:rtl w:val="true"/>
        </w:rPr>
        <w:t>וכאשר נשאל בחקירתו הנגדית מדוע הפקיד סכום זה</w:t>
      </w:r>
      <w:r>
        <w:rPr>
          <w:rtl w:val="true"/>
        </w:rPr>
        <w:t xml:space="preserve">, </w:t>
      </w:r>
      <w:r>
        <w:rPr>
          <w:rtl w:val="true"/>
        </w:rPr>
        <w:t xml:space="preserve">השיב </w:t>
      </w:r>
      <w:r>
        <w:rPr>
          <w:b/>
          <w:bCs/>
          <w:rtl w:val="true"/>
        </w:rPr>
        <w:t>"</w:t>
      </w:r>
      <w:r>
        <w:rPr>
          <w:b/>
          <w:b/>
          <w:bCs/>
          <w:rtl w:val="true"/>
        </w:rPr>
        <w:t xml:space="preserve">לפני זה יש לי הרבה משיכות שמשכתי כי עזרתי לחבר שיש לו מסעדה והוא החזיר לי את הסכום הזה ואז הפקדתי אותו </w:t>
      </w:r>
      <w:r>
        <w:rPr>
          <w:b/>
          <w:bCs/>
          <w:rtl w:val="true"/>
        </w:rPr>
        <w:t>"</w:t>
      </w:r>
      <w:r>
        <w:rPr>
          <w:rtl w:val="true"/>
        </w:rPr>
        <w:t xml:space="preserve">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31</w:t>
      </w:r>
      <w:r>
        <w:rPr>
          <w:rtl w:val="true"/>
        </w:rPr>
        <w:t xml:space="preserve">, </w:t>
      </w:r>
      <w:r>
        <w:rPr>
          <w:rtl w:val="true"/>
        </w:rPr>
        <w:t>ש</w:t>
      </w:r>
      <w:r>
        <w:rPr>
          <w:rtl w:val="true"/>
        </w:rPr>
        <w:t xml:space="preserve">' </w:t>
      </w:r>
      <w:r>
        <w:rPr/>
        <w:t>1-2</w:t>
      </w:r>
      <w:r>
        <w:rPr>
          <w:rtl w:val="true"/>
        </w:rPr>
        <w:t>) (</w:t>
      </w:r>
      <w:r>
        <w:rPr>
          <w:rtl w:val="true"/>
        </w:rPr>
        <w:t>ר</w:t>
      </w:r>
      <w:r>
        <w:rPr>
          <w:rtl w:val="true"/>
        </w:rPr>
        <w:t xml:space="preserve">' </w:t>
      </w:r>
      <w:r>
        <w:rPr>
          <w:rtl w:val="true"/>
        </w:rPr>
        <w:t xml:space="preserve">הפקדת סך </w:t>
      </w:r>
      <w:r>
        <w:rPr/>
        <w:t>10,000</w:t>
      </w:r>
      <w:r>
        <w:rPr>
          <w:rtl w:val="true"/>
        </w:rPr>
        <w:t xml:space="preserve"> ₪ </w:t>
      </w:r>
      <w:r>
        <w:rPr>
          <w:rtl w:val="true"/>
        </w:rPr>
        <w:t xml:space="preserve">מיום </w:t>
      </w:r>
      <w:r>
        <w:rPr/>
        <w:t>31.7.16</w:t>
      </w:r>
      <w:r>
        <w:rPr>
          <w:rtl w:val="true"/>
        </w:rPr>
        <w:t xml:space="preserve">; </w:t>
      </w:r>
      <w:r>
        <w:rPr>
          <w:rtl w:val="true"/>
        </w:rPr>
        <w:t xml:space="preserve">הפקדה במזומן מיום </w:t>
      </w:r>
      <w:r>
        <w:rPr/>
        <w:t>31.8.16</w:t>
      </w:r>
      <w:r>
        <w:rPr>
          <w:rtl w:val="true"/>
        </w:rPr>
        <w:t xml:space="preserve"> </w:t>
      </w:r>
      <w:r>
        <w:rPr>
          <w:rtl w:val="true"/>
        </w:rPr>
        <w:t xml:space="preserve">בסך </w:t>
      </w:r>
      <w:r>
        <w:rPr/>
        <w:t>23,400</w:t>
      </w:r>
      <w:r>
        <w:rPr>
          <w:rtl w:val="true"/>
        </w:rPr>
        <w:t xml:space="preserve"> ₪; </w:t>
      </w:r>
      <w:r>
        <w:rPr>
          <w:rtl w:val="true"/>
        </w:rPr>
        <w:t xml:space="preserve">הפקדה במזומן מיום </w:t>
      </w:r>
      <w:r>
        <w:rPr/>
        <w:t>28.2.20</w:t>
      </w:r>
      <w:r>
        <w:rPr>
          <w:rtl w:val="true"/>
        </w:rPr>
        <w:t xml:space="preserve"> </w:t>
      </w:r>
      <w:r>
        <w:rPr>
          <w:rtl w:val="true"/>
        </w:rPr>
        <w:t xml:space="preserve">בסך </w:t>
      </w:r>
      <w:r>
        <w:rPr/>
        <w:t>8,800</w:t>
      </w:r>
      <w:r>
        <w:rPr>
          <w:rtl w:val="true"/>
        </w:rPr>
        <w:t xml:space="preserve"> ₪; </w:t>
      </w:r>
      <w:r>
        <w:rPr>
          <w:rtl w:val="true"/>
        </w:rPr>
        <w:t xml:space="preserve">הפקדת במזומן בסך </w:t>
      </w:r>
      <w:r>
        <w:rPr/>
        <w:t>12,000</w:t>
      </w:r>
      <w:r>
        <w:rPr>
          <w:rtl w:val="true"/>
        </w:rPr>
        <w:t xml:space="preserve"> ₪ </w:t>
      </w:r>
      <w:r>
        <w:rPr>
          <w:rtl w:val="true"/>
        </w:rPr>
        <w:t xml:space="preserve">מיום </w:t>
      </w:r>
      <w:r>
        <w:rPr/>
        <w:t>31.7.20</w:t>
      </w:r>
      <w:r>
        <w:rPr>
          <w:rtl w:val="true"/>
        </w:rPr>
        <w:t xml:space="preserve">). </w:t>
      </w:r>
      <w:r>
        <w:rPr>
          <w:rtl w:val="true"/>
        </w:rPr>
        <w:t>כאשר נשאל על כך בחקירתו הנגדית השיב</w:t>
      </w:r>
      <w:r>
        <w:rPr>
          <w:rtl w:val="true"/>
        </w:rPr>
        <w:t xml:space="preserve">: </w:t>
      </w:r>
      <w:r>
        <w:rPr>
          <w:b/>
          <w:bCs/>
          <w:rtl w:val="true"/>
        </w:rPr>
        <w:t>"</w:t>
      </w:r>
      <w:r>
        <w:rPr>
          <w:b/>
          <w:b/>
          <w:bCs/>
          <w:rtl w:val="true"/>
        </w:rPr>
        <w:t>הלוותי לחברים שהיו צריכים עזרה</w:t>
      </w:r>
      <w:r>
        <w:rPr>
          <w:b/>
          <w:bCs/>
          <w:rtl w:val="true"/>
        </w:rPr>
        <w:t xml:space="preserve">, </w:t>
      </w:r>
      <w:r>
        <w:rPr>
          <w:b/>
          <w:b/>
          <w:bCs/>
          <w:rtl w:val="true"/>
        </w:rPr>
        <w:t>כך התנהלתי</w:t>
      </w:r>
      <w:r>
        <w:rPr>
          <w:b/>
          <w:bCs/>
          <w:rtl w:val="true"/>
        </w:rPr>
        <w:t xml:space="preserve">. </w:t>
      </w:r>
      <w:r>
        <w:rPr>
          <w:b/>
          <w:b/>
          <w:bCs/>
          <w:rtl w:val="true"/>
        </w:rPr>
        <w:t>הם היו מחזירים לי</w:t>
      </w:r>
      <w:r>
        <w:rPr>
          <w:b/>
          <w:bCs/>
          <w:rtl w:val="true"/>
        </w:rPr>
        <w:t>" "</w:t>
      </w:r>
      <w:r>
        <w:rPr>
          <w:b/>
          <w:b/>
          <w:bCs/>
          <w:rtl w:val="true"/>
        </w:rPr>
        <w:t>כל פעם שחבר שעזרתי לו היה מחזיר לי כסף הייתי מפקיד אותו</w:t>
      </w:r>
      <w:r>
        <w:rPr>
          <w:b/>
          <w:bCs/>
          <w:rtl w:val="true"/>
        </w:rPr>
        <w:t xml:space="preserve">. </w:t>
      </w:r>
      <w:r>
        <w:rPr>
          <w:b/>
          <w:b/>
          <w:bCs/>
          <w:rtl w:val="true"/>
        </w:rPr>
        <w:t>קיבלתי כסף שהחזירו לי במזומן והייתי מפקיד לחשבון</w:t>
      </w:r>
      <w:r>
        <w:rPr>
          <w:b/>
          <w:bCs/>
          <w:rtl w:val="true"/>
        </w:rPr>
        <w:t>"</w:t>
      </w:r>
      <w:r>
        <w:rPr>
          <w:rtl w:val="true"/>
        </w:rPr>
        <w:t xml:space="preserve">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31</w:t>
      </w:r>
      <w:r>
        <w:rPr>
          <w:rtl w:val="true"/>
        </w:rPr>
        <w:t xml:space="preserve">, </w:t>
      </w:r>
      <w:r>
        <w:rPr>
          <w:rtl w:val="true"/>
        </w:rPr>
        <w:t>ש</w:t>
      </w:r>
      <w:r>
        <w:rPr>
          <w:rtl w:val="true"/>
        </w:rPr>
        <w:t xml:space="preserve">' </w:t>
      </w:r>
      <w:r>
        <w:rPr/>
        <w:t>5</w:t>
      </w:r>
      <w:r>
        <w:rPr>
          <w:rtl w:val="true"/>
        </w:rPr>
        <w:t xml:space="preserve">, </w:t>
      </w:r>
      <w:r>
        <w:rPr>
          <w:rtl w:val="true"/>
        </w:rPr>
        <w:t>ש</w:t>
      </w:r>
      <w:r>
        <w:rPr>
          <w:rtl w:val="true"/>
        </w:rPr>
        <w:t xml:space="preserve">' </w:t>
      </w:r>
      <w:r>
        <w:rPr/>
        <w:t>8-9</w:t>
      </w:r>
      <w:r>
        <w:rPr>
          <w:rtl w:val="true"/>
        </w:rPr>
        <w:t xml:space="preserve">). </w:t>
      </w:r>
    </w:p>
    <w:p>
      <w:pPr>
        <w:pStyle w:val="ListParagraph"/>
        <w:ind w:end="0"/>
        <w:jc w:val="both"/>
        <w:rPr>
          <w:sz w:val="12"/>
          <w:szCs w:val="12"/>
        </w:rPr>
      </w:pPr>
      <w:r>
        <w:rPr>
          <w:sz w:val="12"/>
          <w:szCs w:val="12"/>
          <w:rtl w:val="true"/>
        </w:rPr>
      </w:r>
    </w:p>
    <w:p>
      <w:pPr>
        <w:pStyle w:val="ListParagraph"/>
        <w:ind w:start="360" w:end="0"/>
        <w:jc w:val="both"/>
        <w:rPr/>
      </w:pPr>
      <w:r>
        <w:rPr>
          <w:rtl w:val="true"/>
        </w:rPr>
        <w:t>מלבד אמירות בעלמא</w:t>
      </w:r>
      <w:r>
        <w:rPr>
          <w:rtl w:val="true"/>
        </w:rPr>
        <w:t xml:space="preserve">, </w:t>
      </w:r>
      <w:r>
        <w:rPr>
          <w:rtl w:val="true"/>
        </w:rPr>
        <w:t>הנאשם לא הציג כל ראיה לתמיכה בטענותיו</w:t>
      </w:r>
      <w:r>
        <w:rPr>
          <w:rtl w:val="true"/>
        </w:rPr>
        <w:t xml:space="preserve">, </w:t>
      </w:r>
      <w:r>
        <w:rPr>
          <w:rtl w:val="true"/>
        </w:rPr>
        <w:t>למרות שבנקל יכול היה לבסס את טענותיו באמצעות תצהירים מחבריו</w:t>
      </w:r>
      <w:r>
        <w:rPr>
          <w:rtl w:val="true"/>
        </w:rPr>
        <w:t xml:space="preserve">, </w:t>
      </w:r>
      <w:r>
        <w:rPr>
          <w:rtl w:val="true"/>
        </w:rPr>
        <w:t>והימנעות מהבאת ראיות אלה פועלת לחובתו ואומרת דרשייני</w:t>
      </w:r>
      <w:r>
        <w:rPr>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מהעברות כאמור עולה</w:t>
      </w:r>
      <w:r>
        <w:rPr>
          <w:rtl w:val="true"/>
        </w:rPr>
        <w:t xml:space="preserve">, </w:t>
      </w:r>
      <w:r>
        <w:rPr>
          <w:rtl w:val="true"/>
        </w:rPr>
        <w:t>כי טענתו לפיה הוא חי בצמצום וגר אצל הוריו על מנת לחסוך כספים סותרת את ההלוואות הגדולות שניתנות על ידיו בהיקף</w:t>
      </w:r>
      <w:r>
        <w:rPr>
          <w:rtl w:val="true"/>
        </w:rPr>
        <w:t xml:space="preserve">, </w:t>
      </w:r>
      <w:r>
        <w:rPr>
          <w:rtl w:val="true"/>
        </w:rPr>
        <w:t>כאשר חלקן לא הושבו אליו</w:t>
      </w:r>
      <w:r>
        <w:rPr>
          <w:rtl w:val="true"/>
        </w:rPr>
        <w:t xml:space="preserve">. </w:t>
      </w:r>
      <w:r>
        <w:rPr>
          <w:rtl w:val="true"/>
        </w:rPr>
        <w:t>כמו כן</w:t>
      </w:r>
      <w:r>
        <w:rPr>
          <w:rtl w:val="true"/>
        </w:rPr>
        <w:t xml:space="preserve">, </w:t>
      </w:r>
      <w:r>
        <w:rPr>
          <w:rtl w:val="true"/>
        </w:rPr>
        <w:t>הנאשם לא התייחס בתצהירו לכספים הרבים שהלווה</w:t>
      </w:r>
      <w:r>
        <w:rPr>
          <w:rtl w:val="true"/>
        </w:rPr>
        <w:t xml:space="preserve">, </w:t>
      </w:r>
      <w:r>
        <w:rPr>
          <w:rtl w:val="true"/>
        </w:rPr>
        <w:t>כאמור</w:t>
      </w:r>
      <w:r>
        <w:rPr>
          <w:rtl w:val="true"/>
        </w:rPr>
        <w:t xml:space="preserve">, </w:t>
      </w:r>
      <w:r>
        <w:rPr>
          <w:rtl w:val="true"/>
        </w:rPr>
        <w:t>ולא תמך גרסתו לפיה הלווה כספים לאחרים בתצהירים או במסמכים אחרים המתעדים את מתן ההלוואות</w:t>
      </w:r>
      <w:r>
        <w:rPr>
          <w:rtl w:val="true"/>
        </w:rPr>
        <w:t xml:space="preserve">. </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לסיכום</w:t>
      </w:r>
      <w:r>
        <w:rPr>
          <w:rtl w:val="true"/>
        </w:rPr>
        <w:t xml:space="preserve">, </w:t>
      </w:r>
      <w:r>
        <w:rPr>
          <w:rtl w:val="true"/>
        </w:rPr>
        <w:t>על אף שלנאשם יש הוצאות שונות כמו ההלוואות</w:t>
      </w:r>
      <w:r>
        <w:rPr>
          <w:rtl w:val="true"/>
        </w:rPr>
        <w:t xml:space="preserve">, </w:t>
      </w:r>
      <w:r>
        <w:rPr>
          <w:rtl w:val="true"/>
        </w:rPr>
        <w:t>כאמור</w:t>
      </w:r>
      <w:r>
        <w:rPr>
          <w:rtl w:val="true"/>
        </w:rPr>
        <w:t xml:space="preserve">, </w:t>
      </w:r>
      <w:r>
        <w:rPr>
          <w:rtl w:val="true"/>
        </w:rPr>
        <w:t xml:space="preserve">לחבריו והעברות הכספים לאמו ואחותו וכן הוצאות מחיה </w:t>
      </w:r>
      <w:r>
        <w:rPr>
          <w:rtl w:val="true"/>
        </w:rPr>
        <w:t>(</w:t>
      </w:r>
      <w:r>
        <w:rPr>
          <w:rtl w:val="true"/>
        </w:rPr>
        <w:t xml:space="preserve">על פי מסמך של רשות המיסים למשפחה הדומה בהרכבה למשפחת הנאשם ההוצאות הממוצעות לשנה עומדות על סך </w:t>
      </w:r>
      <w:r>
        <w:rPr/>
        <w:t>185,000</w:t>
      </w:r>
      <w:r>
        <w:rPr>
          <w:rtl w:val="true"/>
        </w:rPr>
        <w:t xml:space="preserve"> ₪ (</w:t>
      </w:r>
      <w:r>
        <w:rPr>
          <w:rtl w:val="true"/>
        </w:rPr>
        <w:t>ר</w:t>
      </w:r>
      <w:r>
        <w:rPr>
          <w:rtl w:val="true"/>
        </w:rPr>
        <w:t xml:space="preserve">' </w:t>
      </w:r>
      <w:r>
        <w:rPr>
          <w:rtl w:val="true"/>
        </w:rPr>
        <w:t>מב</w:t>
      </w:r>
      <w:r>
        <w:rPr>
          <w:rtl w:val="true"/>
        </w:rPr>
        <w:t>/</w:t>
      </w:r>
      <w:r>
        <w:rPr/>
        <w:t>3</w:t>
      </w:r>
      <w:r>
        <w:rPr>
          <w:rtl w:val="true"/>
        </w:rPr>
        <w:t xml:space="preserve">), </w:t>
      </w:r>
      <w:r>
        <w:rPr>
          <w:rtl w:val="true"/>
        </w:rPr>
        <w:t>היתרה בחשבון הבנק שלו גדלה</w:t>
      </w:r>
      <w:r>
        <w:rPr>
          <w:rtl w:val="true"/>
        </w:rPr>
        <w:t xml:space="preserve">. </w:t>
      </w:r>
      <w:r>
        <w:rPr>
          <w:rtl w:val="true"/>
        </w:rPr>
        <w:t>מדפי החשבון</w:t>
      </w:r>
      <w:r>
        <w:rPr>
          <w:rtl w:val="true"/>
        </w:rPr>
        <w:t xml:space="preserve">, </w:t>
      </w:r>
      <w:r>
        <w:rPr>
          <w:rtl w:val="true"/>
        </w:rPr>
        <w:t>מהמסמכים השונים ומהחקירות הן במשטרה והן בבית המשפט עולה</w:t>
      </w:r>
      <w:r>
        <w:rPr>
          <w:rtl w:val="true"/>
        </w:rPr>
        <w:t xml:space="preserve">, </w:t>
      </w:r>
      <w:r>
        <w:rPr>
          <w:rtl w:val="true"/>
        </w:rPr>
        <w:t>כי לנאשם ולמשפחתו הוצאות שונות</w:t>
      </w:r>
      <w:r>
        <w:rPr>
          <w:rtl w:val="true"/>
        </w:rPr>
        <w:t xml:space="preserve">, </w:t>
      </w:r>
      <w:r>
        <w:rPr>
          <w:rtl w:val="true"/>
        </w:rPr>
        <w:t>ועל כן טענותיהם לפיהם הכסף שהושג בחשבון הבנק הוא מהכנסות ממשכורת וממתנות בלבד</w:t>
      </w:r>
      <w:r>
        <w:rPr>
          <w:rtl w:val="true"/>
        </w:rPr>
        <w:t xml:space="preserve">, </w:t>
      </w:r>
      <w:r>
        <w:rPr>
          <w:rtl w:val="true"/>
        </w:rPr>
        <w:t>אינה עולה בקנה אחד עם הראיות השונות</w:t>
      </w:r>
      <w:r>
        <w:rPr>
          <w:rtl w:val="true"/>
        </w:rPr>
        <w:t xml:space="preserve">, </w:t>
      </w:r>
      <w:r>
        <w:rPr>
          <w:rtl w:val="true"/>
        </w:rPr>
        <w:t>כאמור</w:t>
      </w:r>
      <w:r>
        <w:rPr>
          <w:rtl w:val="true"/>
        </w:rPr>
        <w:t>.</w:t>
      </w:r>
    </w:p>
    <w:p>
      <w:pPr>
        <w:pStyle w:val="Normal"/>
        <w:ind w:end="0"/>
        <w:jc w:val="start"/>
        <w:rPr/>
      </w:pPr>
      <w:r>
        <w:rPr>
          <w:rtl w:val="true"/>
        </w:rPr>
      </w:r>
    </w:p>
    <w:p>
      <w:pPr>
        <w:pStyle w:val="Normal"/>
        <w:ind w:end="0"/>
        <w:jc w:val="start"/>
        <w:rPr>
          <w:b/>
          <w:bCs/>
          <w:u w:val="single"/>
        </w:rPr>
      </w:pPr>
      <w:r>
        <w:rPr>
          <w:b/>
          <w:b/>
          <w:bCs/>
          <w:u w:val="single"/>
          <w:rtl w:val="true"/>
        </w:rPr>
        <w:t>מתנות</w:t>
      </w:r>
    </w:p>
    <w:p>
      <w:pPr>
        <w:pStyle w:val="Normal"/>
        <w:ind w:end="0"/>
        <w:jc w:val="start"/>
        <w:rPr>
          <w:b/>
          <w:bCs/>
          <w:u w:val="single"/>
        </w:rPr>
      </w:pPr>
      <w:r>
        <w:rPr>
          <w:b/>
          <w:bCs/>
          <w:u w:val="single"/>
          <w:rtl w:val="true"/>
        </w:rPr>
      </w:r>
    </w:p>
    <w:p>
      <w:pPr>
        <w:pStyle w:val="ListParagraph"/>
        <w:numPr>
          <w:ilvl w:val="0"/>
          <w:numId w:val="2"/>
        </w:numPr>
        <w:ind w:hanging="360" w:start="360" w:end="0"/>
        <w:jc w:val="both"/>
        <w:rPr/>
      </w:pPr>
      <w:r>
        <w:rPr>
          <w:rtl w:val="true"/>
        </w:rPr>
        <w:t>לטענת בני הזוג</w:t>
      </w:r>
      <w:r>
        <w:rPr>
          <w:rtl w:val="true"/>
        </w:rPr>
        <w:t xml:space="preserve">, </w:t>
      </w:r>
      <w:r>
        <w:rPr>
          <w:rtl w:val="true"/>
        </w:rPr>
        <w:t xml:space="preserve">הם קיבלו מתנות שונות בשל אירועים שונים שחגגו בחייהם </w:t>
      </w:r>
      <w:r>
        <w:rPr>
          <w:rtl w:val="true"/>
        </w:rPr>
        <w:t>(</w:t>
      </w:r>
      <w:r>
        <w:rPr>
          <w:rtl w:val="true"/>
        </w:rPr>
        <w:t>חתונה</w:t>
      </w:r>
      <w:r>
        <w:rPr>
          <w:rtl w:val="true"/>
        </w:rPr>
        <w:t xml:space="preserve">, </w:t>
      </w:r>
      <w:r>
        <w:rPr>
          <w:rtl w:val="true"/>
        </w:rPr>
        <w:t>חינה</w:t>
      </w:r>
      <w:r>
        <w:rPr>
          <w:rtl w:val="true"/>
        </w:rPr>
        <w:t xml:space="preserve">, </w:t>
      </w:r>
      <w:r>
        <w:rPr>
          <w:rtl w:val="true"/>
        </w:rPr>
        <w:t>שתי בריתות של ילדיהם וחלאקה</w:t>
      </w:r>
      <w:r>
        <w:rPr>
          <w:rtl w:val="true"/>
        </w:rPr>
        <w:t xml:space="preserve">) </w:t>
      </w:r>
      <w:r>
        <w:rPr>
          <w:rtl w:val="true"/>
        </w:rPr>
        <w:t>בסכום כולל של כ</w:t>
      </w:r>
      <w:r>
        <w:rPr>
          <w:rtl w:val="true"/>
        </w:rPr>
        <w:t xml:space="preserve">- </w:t>
      </w:r>
      <w:r>
        <w:rPr/>
        <w:t>300,000</w:t>
      </w:r>
      <w:r>
        <w:rPr>
          <w:rtl w:val="true"/>
        </w:rPr>
        <w:t xml:space="preserve"> ₪, </w:t>
      </w:r>
      <w:r>
        <w:rPr>
          <w:rtl w:val="true"/>
        </w:rPr>
        <w:t>וכך גדלו הכנסותיהם בחשבון הבנק</w:t>
      </w:r>
      <w:r>
        <w:rPr>
          <w:rtl w:val="true"/>
        </w:rPr>
        <w:t xml:space="preserve">. </w:t>
      </w:r>
      <w:r>
        <w:rPr>
          <w:rtl w:val="true"/>
        </w:rPr>
        <w:t>לתמיכה בטענה זו הם הגישו רשימה מכל אירוע עם שם מכר</w:t>
      </w:r>
      <w:r>
        <w:rPr>
          <w:rtl w:val="true"/>
        </w:rPr>
        <w:t>/</w:t>
      </w:r>
      <w:r>
        <w:rPr>
          <w:rtl w:val="true"/>
        </w:rPr>
        <w:t xml:space="preserve">קרוב וסכום הכסף אותו נתן </w:t>
      </w:r>
      <w:r>
        <w:rPr>
          <w:rtl w:val="true"/>
        </w:rPr>
        <w:t>(</w:t>
      </w:r>
      <w:r>
        <w:rPr>
          <w:rtl w:val="true"/>
        </w:rPr>
        <w:t>ר</w:t>
      </w:r>
      <w:r>
        <w:rPr>
          <w:rtl w:val="true"/>
        </w:rPr>
        <w:t xml:space="preserve">' </w:t>
      </w:r>
      <w:r>
        <w:rPr>
          <w:rtl w:val="true"/>
        </w:rPr>
        <w:t>נספח ב</w:t>
      </w:r>
      <w:r>
        <w:rPr>
          <w:rtl w:val="true"/>
        </w:rPr>
        <w:t xml:space="preserve">' </w:t>
      </w:r>
      <w:r>
        <w:rPr>
          <w:rtl w:val="true"/>
        </w:rPr>
        <w:t>לסיכומי המאשימה</w:t>
      </w:r>
      <w:r>
        <w:rPr>
          <w:rtl w:val="true"/>
        </w:rPr>
        <w:t xml:space="preserve">). </w:t>
      </w:r>
      <w:r>
        <w:rPr>
          <w:rtl w:val="true"/>
        </w:rPr>
        <w:t>לדידי</w:t>
      </w:r>
      <w:r>
        <w:rPr>
          <w:rtl w:val="true"/>
        </w:rPr>
        <w:t xml:space="preserve">, </w:t>
      </w:r>
      <w:r>
        <w:rPr>
          <w:rtl w:val="true"/>
        </w:rPr>
        <w:t>אין לקבל רשימה זו כראיה להוכחת טענתם</w:t>
      </w:r>
      <w:r>
        <w:rPr>
          <w:rtl w:val="true"/>
        </w:rPr>
        <w:t xml:space="preserve">, </w:t>
      </w:r>
      <w:r>
        <w:rPr>
          <w:rtl w:val="true"/>
        </w:rPr>
        <w:t>שהרי כל אדם יכול לכתוב רשימה כזו</w:t>
      </w:r>
      <w:r>
        <w:rPr>
          <w:rtl w:val="true"/>
        </w:rPr>
        <w:t xml:space="preserve">, </w:t>
      </w:r>
      <w:r>
        <w:rPr>
          <w:rtl w:val="true"/>
        </w:rPr>
        <w:t>ולא ניתן לבדוק את מהימנותו של מסמך כזה</w:t>
      </w:r>
      <w:r>
        <w:rPr>
          <w:rtl w:val="true"/>
        </w:rPr>
        <w:t xml:space="preserve">. </w:t>
      </w:r>
      <w:r>
        <w:rPr>
          <w:rtl w:val="true"/>
        </w:rPr>
        <w:t xml:space="preserve">במהלך חקירותיהם במשטרה בני הזוג לא הזכירו רשימת שמות זו </w:t>
      </w:r>
      <w:r>
        <w:rPr>
          <w:rtl w:val="true"/>
        </w:rPr>
        <w:t>(</w:t>
      </w:r>
      <w:r>
        <w:rPr>
          <w:rtl w:val="true"/>
        </w:rPr>
        <w:t>ר</w:t>
      </w:r>
      <w:r>
        <w:rPr>
          <w:rtl w:val="true"/>
        </w:rPr>
        <w:t xml:space="preserve">' </w:t>
      </w:r>
      <w:r>
        <w:rPr>
          <w:rtl w:val="true"/>
        </w:rPr>
        <w:t>מב</w:t>
      </w:r>
      <w:r>
        <w:rPr>
          <w:rtl w:val="true"/>
        </w:rPr>
        <w:t>/</w:t>
      </w:r>
      <w:r>
        <w:rPr/>
        <w:t>1</w:t>
      </w:r>
      <w:r>
        <w:rPr>
          <w:rtl w:val="true"/>
        </w:rPr>
        <w:t xml:space="preserve">, </w:t>
      </w:r>
      <w:r>
        <w:rPr>
          <w:rtl w:val="true"/>
        </w:rPr>
        <w:t>מב</w:t>
      </w:r>
      <w:r>
        <w:rPr>
          <w:rtl w:val="true"/>
        </w:rPr>
        <w:t>/</w:t>
      </w:r>
      <w:r>
        <w:rPr/>
        <w:t>6</w:t>
      </w:r>
      <w:r>
        <w:rPr>
          <w:rtl w:val="true"/>
        </w:rPr>
        <w:t xml:space="preserve">). </w:t>
      </w:r>
      <w:r>
        <w:rPr>
          <w:rtl w:val="true"/>
        </w:rPr>
        <w:t>ועל כן רשימה כזו אינה עומדת ברף הראייתי הנדרש</w:t>
      </w:r>
      <w:r>
        <w:rPr>
          <w:rtl w:val="true"/>
        </w:rPr>
        <w:t xml:space="preserve">. </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זאת ועוד</w:t>
      </w:r>
      <w:r>
        <w:rPr>
          <w:rtl w:val="true"/>
        </w:rPr>
        <w:t xml:space="preserve">, </w:t>
      </w:r>
      <w:r>
        <w:rPr>
          <w:rtl w:val="true"/>
        </w:rPr>
        <w:t>לא ניתן לראות בדפי החשבון את ההוצאות שהוצאו על ידי בני הזוג על אירועים אלה</w:t>
      </w:r>
      <w:r>
        <w:rPr>
          <w:rtl w:val="true"/>
        </w:rPr>
        <w:t xml:space="preserve">, </w:t>
      </w:r>
      <w:r>
        <w:rPr>
          <w:rtl w:val="true"/>
        </w:rPr>
        <w:t>כאמור</w:t>
      </w:r>
      <w:r>
        <w:rPr>
          <w:rtl w:val="true"/>
        </w:rPr>
        <w:t xml:space="preserve">. </w:t>
      </w:r>
      <w:r>
        <w:rPr>
          <w:rtl w:val="true"/>
        </w:rPr>
        <w:t>כמו כן קיים פער בין סכום הכספים שהוצהר על ידי בני הזוג שהתקבלו כמתנות</w:t>
      </w:r>
      <w:r>
        <w:rPr>
          <w:rtl w:val="true"/>
        </w:rPr>
        <w:t xml:space="preserve">, </w:t>
      </w:r>
      <w:r>
        <w:rPr>
          <w:rtl w:val="true"/>
        </w:rPr>
        <w:t xml:space="preserve">לבין סכום הכספים שהופקדו בחשבון הבנק בסמוך למועדי האירוע </w:t>
      </w:r>
      <w:r>
        <w:rPr>
          <w:rtl w:val="true"/>
        </w:rPr>
        <w:t>(</w:t>
      </w:r>
      <w:r>
        <w:rPr>
          <w:rtl w:val="true"/>
        </w:rPr>
        <w:t>ר</w:t>
      </w:r>
      <w:r>
        <w:rPr>
          <w:rtl w:val="true"/>
        </w:rPr>
        <w:t xml:space="preserve">' </w:t>
      </w:r>
      <w:r>
        <w:rPr>
          <w:rtl w:val="true"/>
        </w:rPr>
        <w:t>תדפיסי חשבון הבנק של הנאשם מצ</w:t>
      </w:r>
      <w:r>
        <w:rPr>
          <w:rtl w:val="true"/>
        </w:rPr>
        <w:t>"</w:t>
      </w:r>
      <w:r>
        <w:rPr>
          <w:rtl w:val="true"/>
        </w:rPr>
        <w:t>ב כנספח א לסיכומי המאשימה</w:t>
      </w:r>
      <w:r>
        <w:rPr>
          <w:rtl w:val="true"/>
        </w:rPr>
        <w:t xml:space="preserve">, </w:t>
      </w:r>
      <w:r>
        <w:rPr>
          <w:rtl w:val="true"/>
        </w:rPr>
        <w:t>וכן סיכומי הצדדים בנושא זה</w:t>
      </w:r>
      <w:r>
        <w:rPr>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 xml:space="preserve">הנאשם הסביר בחקירתו מה עשו עם הכסף שקיבלו במתנה מאירוע הברית של בנו ארי נחמן </w:t>
      </w:r>
      <w:r>
        <w:rPr>
          <w:b/>
          <w:bCs/>
          <w:rtl w:val="true"/>
        </w:rPr>
        <w:t>"</w:t>
      </w:r>
      <w:r>
        <w:rPr>
          <w:b/>
          <w:b/>
          <w:bCs/>
          <w:rtl w:val="true"/>
        </w:rPr>
        <w:t>שילמנו את האולם</w:t>
      </w:r>
      <w:r>
        <w:rPr>
          <w:b/>
          <w:bCs/>
          <w:rtl w:val="true"/>
        </w:rPr>
        <w:t xml:space="preserve">. </w:t>
      </w:r>
      <w:r>
        <w:rPr>
          <w:b/>
          <w:b/>
          <w:bCs/>
          <w:rtl w:val="true"/>
        </w:rPr>
        <w:t>אני מתקן את עצמי ואומר שהוא הופקד בחשבון</w:t>
      </w:r>
      <w:r>
        <w:rPr>
          <w:b/>
          <w:bCs/>
          <w:rtl w:val="true"/>
        </w:rPr>
        <w:t xml:space="preserve">. </w:t>
      </w:r>
      <w:r>
        <w:rPr>
          <w:b/>
          <w:b/>
          <w:bCs/>
          <w:rtl w:val="true"/>
        </w:rPr>
        <w:t>מה ששילמנו לאולם ומה</w:t>
      </w:r>
      <w:r>
        <w:rPr>
          <w:rtl w:val="true"/>
        </w:rPr>
        <w:t xml:space="preserve"> </w:t>
      </w:r>
      <w:r>
        <w:rPr>
          <w:b/>
          <w:b/>
          <w:bCs/>
          <w:rtl w:val="true"/>
        </w:rPr>
        <w:t>שהפקדנו לחשבון זה מה שנשאר</w:t>
      </w:r>
      <w:r>
        <w:rPr>
          <w:rtl w:val="true"/>
        </w:rPr>
        <w:t xml:space="preserve"> </w:t>
      </w:r>
      <w:r>
        <w:rPr>
          <w:rtl w:val="true"/>
        </w:rPr>
        <w:t>(</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32</w:t>
      </w:r>
      <w:r>
        <w:rPr>
          <w:rtl w:val="true"/>
        </w:rPr>
        <w:t xml:space="preserve">, </w:t>
      </w:r>
      <w:r>
        <w:rPr>
          <w:rtl w:val="true"/>
        </w:rPr>
        <w:t>ש</w:t>
      </w:r>
      <w:r>
        <w:rPr>
          <w:rtl w:val="true"/>
        </w:rPr>
        <w:t xml:space="preserve">' </w:t>
      </w:r>
      <w:r>
        <w:rPr/>
        <w:t>31-32</w:t>
      </w:r>
      <w:r>
        <w:rPr>
          <w:rtl w:val="true"/>
        </w:rPr>
        <w:t>) "</w:t>
      </w:r>
      <w:r>
        <w:rPr>
          <w:b/>
          <w:b/>
          <w:bCs/>
          <w:rtl w:val="true"/>
        </w:rPr>
        <w:t>שילמתי למי שצריך מהמתנות ולכל מי שמגיע לו ואת השאר הפקדתי בחשבון</w:t>
      </w:r>
      <w:r>
        <w:rPr>
          <w:b/>
          <w:bCs/>
          <w:rtl w:val="true"/>
        </w:rPr>
        <w:t>"</w:t>
      </w:r>
      <w:r>
        <w:rPr>
          <w:rtl w:val="true"/>
        </w:rPr>
        <w:t xml:space="preserve"> (</w:t>
      </w:r>
      <w:r>
        <w:rPr>
          <w:rtl w:val="true"/>
        </w:rPr>
        <w:t>ר</w:t>
      </w:r>
      <w:r>
        <w:rPr>
          <w:rtl w:val="true"/>
        </w:rPr>
        <w:t xml:space="preserve">' </w:t>
      </w:r>
      <w:r>
        <w:rPr>
          <w:rtl w:val="true"/>
        </w:rPr>
        <w:t xml:space="preserve">פרוטוקול הדיון מיום </w:t>
      </w:r>
      <w:r>
        <w:rPr/>
        <w:t>8.12.21</w:t>
      </w:r>
      <w:r>
        <w:rPr>
          <w:rtl w:val="true"/>
        </w:rPr>
        <w:t xml:space="preserve">, </w:t>
      </w:r>
      <w:r>
        <w:rPr>
          <w:rtl w:val="true"/>
        </w:rPr>
        <w:t>עמ</w:t>
      </w:r>
      <w:r>
        <w:rPr>
          <w:rtl w:val="true"/>
        </w:rPr>
        <w:t xml:space="preserve">' </w:t>
      </w:r>
      <w:r>
        <w:rPr/>
        <w:t>33</w:t>
      </w:r>
      <w:r>
        <w:rPr>
          <w:rtl w:val="true"/>
        </w:rPr>
        <w:t xml:space="preserve">, </w:t>
      </w:r>
      <w:r>
        <w:rPr>
          <w:rtl w:val="true"/>
        </w:rPr>
        <w:t>ש</w:t>
      </w:r>
      <w:r>
        <w:rPr>
          <w:rtl w:val="true"/>
        </w:rPr>
        <w:t xml:space="preserve">' </w:t>
      </w:r>
      <w:r>
        <w:rPr/>
        <w:t>24</w:t>
      </w:r>
      <w:r>
        <w:rPr>
          <w:rtl w:val="true"/>
        </w:rPr>
        <w:t xml:space="preserve">). </w:t>
      </w:r>
      <w:r>
        <w:rPr>
          <w:rtl w:val="true"/>
        </w:rPr>
        <w:t>כלומר חלק מהסכומים שמשו לכיסוי הוצאות האירוע</w:t>
      </w:r>
      <w:r>
        <w:rPr>
          <w:rtl w:val="true"/>
        </w:rPr>
        <w:t xml:space="preserve">, </w:t>
      </w:r>
      <w:r>
        <w:rPr>
          <w:rtl w:val="true"/>
        </w:rPr>
        <w:t>ובנוסף הם לא הופקדו בסמוך לאירועים</w:t>
      </w:r>
      <w:r>
        <w:rPr>
          <w:rtl w:val="true"/>
        </w:rPr>
        <w:t xml:space="preserve">, </w:t>
      </w:r>
      <w:r>
        <w:rPr>
          <w:rtl w:val="true"/>
        </w:rPr>
        <w:t>ולכן לא ניתן להסביר את הסכום הגבוה בחשבון הבנק בקבלת מתנות</w:t>
      </w:r>
      <w:r>
        <w:rPr>
          <w:rtl w:val="true"/>
        </w:rPr>
        <w:t>.</w:t>
      </w:r>
    </w:p>
    <w:p>
      <w:pPr>
        <w:pStyle w:val="Normal"/>
        <w:suppressLineNumbers/>
        <w:spacing w:before="120" w:after="120"/>
        <w:ind w:end="0"/>
        <w:jc w:val="start"/>
        <w:rPr>
          <w:b/>
          <w:bCs/>
          <w:u w:val="single"/>
        </w:rPr>
      </w:pPr>
      <w:r>
        <w:rPr>
          <w:b/>
          <w:b/>
          <w:bCs/>
          <w:u w:val="single"/>
          <w:rtl w:val="true"/>
        </w:rPr>
        <w:t>לסיכום</w:t>
      </w:r>
    </w:p>
    <w:p>
      <w:pPr>
        <w:pStyle w:val="ListParagraph"/>
        <w:numPr>
          <w:ilvl w:val="0"/>
          <w:numId w:val="2"/>
        </w:numPr>
        <w:ind w:hanging="360" w:start="360" w:end="0"/>
        <w:jc w:val="both"/>
        <w:rPr/>
      </w:pPr>
      <w:r>
        <w:rPr>
          <w:color w:val="000000"/>
          <w:rtl w:val="true"/>
        </w:rPr>
        <w:t>הנאשם נמנע מלהגיש תצהיר של הוריו</w:t>
      </w:r>
      <w:r>
        <w:rPr>
          <w:color w:val="000000"/>
          <w:rtl w:val="true"/>
        </w:rPr>
        <w:t xml:space="preserve">, </w:t>
      </w:r>
      <w:r>
        <w:rPr>
          <w:color w:val="000000"/>
          <w:rtl w:val="true"/>
        </w:rPr>
        <w:t>חבריו ומכריו להם הלווה סכומי כספים רבים</w:t>
      </w:r>
      <w:r>
        <w:rPr>
          <w:color w:val="000000"/>
          <w:rtl w:val="true"/>
        </w:rPr>
        <w:t xml:space="preserve">, </w:t>
      </w:r>
      <w:r>
        <w:rPr>
          <w:color w:val="000000"/>
          <w:rtl w:val="true"/>
        </w:rPr>
        <w:t>לטענתו</w:t>
      </w:r>
      <w:r>
        <w:rPr>
          <w:color w:val="000000"/>
          <w:rtl w:val="true"/>
        </w:rPr>
        <w:t xml:space="preserve">, </w:t>
      </w:r>
      <w:r>
        <w:rPr>
          <w:color w:val="000000"/>
          <w:rtl w:val="true"/>
        </w:rPr>
        <w:t>וכן לא צורף תצהיר של מכריו אשר השתתפו באירועיו והביאו לו מתנות שונות</w:t>
      </w:r>
      <w:r>
        <w:rPr>
          <w:color w:val="000000"/>
          <w:rtl w:val="true"/>
        </w:rPr>
        <w:t xml:space="preserve">, </w:t>
      </w:r>
      <w:r>
        <w:rPr>
          <w:color w:val="000000"/>
          <w:rtl w:val="true"/>
        </w:rPr>
        <w:t>או לחלופין הזמנתם לעדות בבית המשפט</w:t>
      </w:r>
      <w:r>
        <w:rPr>
          <w:color w:val="000000"/>
          <w:rtl w:val="true"/>
        </w:rPr>
        <w:t xml:space="preserve">, </w:t>
      </w:r>
      <w:r>
        <w:rPr>
          <w:color w:val="000000"/>
          <w:rtl w:val="true"/>
        </w:rPr>
        <w:t>ככל שהיו מסרבים ליתן תצהיר</w:t>
      </w:r>
      <w:r>
        <w:rPr>
          <w:color w:val="000000"/>
          <w:rtl w:val="true"/>
        </w:rPr>
        <w:t xml:space="preserve">. </w:t>
      </w:r>
      <w:r>
        <w:rPr>
          <w:color w:val="000000"/>
          <w:rtl w:val="true"/>
        </w:rPr>
        <w:t>העדר תמיכה לגרסתו פועלת לחובתו</w:t>
      </w:r>
      <w:r>
        <w:rPr>
          <w:color w:val="000000"/>
          <w:rtl w:val="true"/>
        </w:rPr>
        <w:t xml:space="preserve">, </w:t>
      </w:r>
      <w:r>
        <w:rPr>
          <w:color w:val="000000"/>
          <w:rtl w:val="true"/>
        </w:rPr>
        <w:t>ומחזק את ראיותיה של המאשימה</w:t>
      </w:r>
      <w:r>
        <w:rPr>
          <w:color w:val="000000"/>
          <w:rtl w:val="true"/>
        </w:rPr>
        <w:t xml:space="preserve">. </w:t>
      </w:r>
      <w:r>
        <w:rPr>
          <w:color w:val="000000"/>
          <w:shd w:fill="FFFFFF" w:val="clear"/>
          <w:rtl w:val="true"/>
        </w:rPr>
        <w:t xml:space="preserve">כפי שנפסק לא </w:t>
      </w:r>
      <w:r>
        <w:rPr>
          <w:shd w:fill="FFFFFF" w:val="clear"/>
          <w:rtl w:val="true"/>
        </w:rPr>
        <w:t>אחת</w:t>
      </w:r>
      <w:r>
        <w:rPr>
          <w:shd w:fill="FFFFFF" w:val="clear"/>
          <w:rtl w:val="true"/>
        </w:rPr>
        <w:t>:</w:t>
      </w:r>
      <w:r>
        <w:rPr>
          <w:b/>
          <w:bCs/>
          <w:shd w:fill="FFFFFF" w:val="clear"/>
          <w:rtl w:val="true"/>
        </w:rPr>
        <w:t xml:space="preserve"> "</w:t>
      </w:r>
      <w:r>
        <w:rPr>
          <w:b/>
          <w:b/>
          <w:bCs/>
          <w:shd w:fill="FFFFFF" w:val="clear"/>
          <w:rtl w:val="true"/>
        </w:rPr>
        <w:t>הלכה פסוקה היא</w:t>
      </w:r>
      <w:r>
        <w:rPr>
          <w:b/>
          <w:bCs/>
          <w:shd w:fill="FFFFFF" w:val="clear"/>
          <w:rtl w:val="true"/>
        </w:rPr>
        <w:t xml:space="preserve">, </w:t>
      </w:r>
      <w:r>
        <w:rPr>
          <w:b/>
          <w:b/>
          <w:bCs/>
          <w:shd w:fill="FFFFFF" w:val="clear"/>
          <w:rtl w:val="true"/>
        </w:rPr>
        <w:t>שהימנעות מלהביא ראיה מצויה ורלוואנטית מובילה למסקנה</w:t>
      </w:r>
      <w:r>
        <w:rPr>
          <w:b/>
          <w:bCs/>
          <w:shd w:fill="FFFFFF" w:val="clear"/>
          <w:rtl w:val="true"/>
        </w:rPr>
        <w:t xml:space="preserve">, </w:t>
      </w:r>
      <w:r>
        <w:rPr>
          <w:b/>
          <w:b/>
          <w:bCs/>
          <w:shd w:fill="FFFFFF" w:val="clear"/>
          <w:rtl w:val="true"/>
        </w:rPr>
        <w:t>שאילו הובאה היא הייתה פועלת לרעת אותו צד שנמנע מהגשתה</w:t>
      </w:r>
      <w:r>
        <w:rPr>
          <w:b/>
          <w:bCs/>
          <w:shd w:fill="FFFFFF" w:val="clear"/>
          <w:rtl w:val="true"/>
        </w:rPr>
        <w:t xml:space="preserve">, </w:t>
      </w:r>
      <w:r>
        <w:rPr>
          <w:b/>
          <w:b/>
          <w:bCs/>
          <w:shd w:fill="FFFFFF" w:val="clear"/>
          <w:rtl w:val="true"/>
        </w:rPr>
        <w:t>ועל</w:t>
      </w:r>
      <w:r>
        <w:rPr>
          <w:b/>
          <w:bCs/>
          <w:shd w:fill="FFFFFF" w:val="clear"/>
          <w:rtl w:val="true"/>
        </w:rPr>
        <w:t>-</w:t>
      </w:r>
      <w:r>
        <w:rPr>
          <w:b/>
          <w:b/>
          <w:bCs/>
          <w:shd w:fill="FFFFFF" w:val="clear"/>
          <w:rtl w:val="true"/>
        </w:rPr>
        <w:t>כן ההימנעות מחזקת את ראיותיה של התביעה</w:t>
      </w:r>
      <w:r>
        <w:rPr>
          <w:b/>
          <w:bCs/>
          <w:shd w:fill="FFFFFF" w:val="clear"/>
          <w:rtl w:val="true"/>
        </w:rPr>
        <w:t xml:space="preserve">" </w:t>
      </w:r>
      <w:r>
        <w:rPr>
          <w:shd w:fill="FFFFFF" w:val="clear"/>
          <w:rtl w:val="true"/>
        </w:rPr>
        <w:t>(</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728/84</w:t>
        </w:r>
      </w:hyperlink>
      <w:r>
        <w:rPr>
          <w:color w:val="000000"/>
          <w:rtl w:val="true"/>
        </w:rPr>
        <w:t xml:space="preserve"> </w:t>
      </w:r>
      <w:r>
        <w:rPr>
          <w:b/>
          <w:b/>
          <w:bCs/>
          <w:color w:val="000000"/>
          <w:rtl w:val="true"/>
        </w:rPr>
        <w:t>שמעון חרמון נ</w:t>
      </w:r>
      <w:r>
        <w:rPr>
          <w:b/>
          <w:bCs/>
          <w:color w:val="000000"/>
          <w:rtl w:val="true"/>
        </w:rPr>
        <w:t xml:space="preserve">' </w:t>
      </w:r>
      <w:r>
        <w:rPr>
          <w:b/>
          <w:b/>
          <w:bCs/>
          <w:color w:val="000000"/>
          <w:rtl w:val="true"/>
        </w:rPr>
        <w:t>מדינת ישראל</w:t>
      </w:r>
      <w:r>
        <w:rPr>
          <w:color w:val="000000"/>
          <w:rtl w:val="true"/>
        </w:rPr>
        <w:t>,</w:t>
      </w:r>
      <w:r>
        <w:rPr>
          <w:color w:val="000000"/>
          <w:rtl w:val="true"/>
        </w:rPr>
        <w:t xml:space="preserve"> </w:t>
      </w:r>
      <w:r>
        <w:rPr>
          <w:color w:val="000000"/>
          <w:rtl w:val="true"/>
        </w:rPr>
        <w:t>מא</w:t>
      </w:r>
      <w:r>
        <w:rPr>
          <w:rtl w:val="true"/>
        </w:rPr>
        <w:t>(</w:t>
      </w:r>
      <w:r>
        <w:rPr/>
        <w:t>3</w:t>
      </w:r>
      <w:r>
        <w:rPr>
          <w:rtl w:val="true"/>
        </w:rPr>
        <w:t xml:space="preserve">) </w:t>
      </w:r>
      <w:r>
        <w:rPr/>
        <w:t>617</w:t>
      </w:r>
      <w:r>
        <w:rPr>
          <w:rtl w:val="true"/>
        </w:rPr>
        <w:t xml:space="preserve"> (</w:t>
      </w:r>
      <w:r>
        <w:rPr/>
        <w:t>19.7.87</w:t>
      </w:r>
      <w:r>
        <w:rPr>
          <w:rtl w:val="true"/>
        </w:rPr>
        <w:t>).</w:t>
      </w:r>
    </w:p>
    <w:p>
      <w:pPr>
        <w:pStyle w:val="ListParagraph"/>
        <w:ind w:start="360" w:end="0"/>
        <w:jc w:val="both"/>
        <w:rPr>
          <w:sz w:val="12"/>
          <w:szCs w:val="12"/>
        </w:rPr>
      </w:pPr>
      <w:r>
        <w:rPr>
          <w:sz w:val="12"/>
          <w:szCs w:val="12"/>
          <w:rtl w:val="true"/>
        </w:rPr>
      </w:r>
    </w:p>
    <w:p>
      <w:pPr>
        <w:pStyle w:val="ListParagraph"/>
        <w:numPr>
          <w:ilvl w:val="0"/>
          <w:numId w:val="2"/>
        </w:numPr>
        <w:ind w:hanging="360" w:start="360" w:end="0"/>
        <w:jc w:val="both"/>
        <w:rPr/>
      </w:pPr>
      <w:r>
        <w:rPr>
          <w:rtl w:val="true"/>
        </w:rPr>
        <w:t>העובדה שהנאשם לא הביא עדים מטעמו לצורך הוכחת מקור הרכוש</w:t>
      </w:r>
      <w:r>
        <w:rPr>
          <w:rtl w:val="true"/>
        </w:rPr>
        <w:t xml:space="preserve">, </w:t>
      </w:r>
      <w:r>
        <w:rPr>
          <w:rtl w:val="true"/>
        </w:rPr>
        <w:t>הכשלים הפנימים והיעדר ההיגיון בגרסת הנאשם</w:t>
      </w:r>
      <w:r>
        <w:rPr>
          <w:rtl w:val="true"/>
        </w:rPr>
        <w:t xml:space="preserve">, </w:t>
      </w:r>
      <w:r>
        <w:rPr>
          <w:rtl w:val="true"/>
        </w:rPr>
        <w:t>והסתירות אשר פורטו כאמור</w:t>
      </w:r>
      <w:r>
        <w:rPr>
          <w:rtl w:val="true"/>
        </w:rPr>
        <w:t xml:space="preserve">, </w:t>
      </w:r>
      <w:r>
        <w:rPr>
          <w:rtl w:val="true"/>
        </w:rPr>
        <w:t>מובילים למסקנה שאין לתת אימון בגרסתו</w:t>
      </w:r>
      <w:r>
        <w:rPr>
          <w:rtl w:val="true"/>
        </w:rPr>
        <w:t xml:space="preserve">, </w:t>
      </w:r>
      <w:r>
        <w:rPr>
          <w:rtl w:val="true"/>
        </w:rPr>
        <w:t>וכפועל יוצא הנאשם לא הרים את הנטל המוטל על כתפיו</w:t>
      </w:r>
      <w:r>
        <w:rPr>
          <w:rtl w:val="true"/>
        </w:rPr>
        <w:t>.</w:t>
      </w:r>
    </w:p>
    <w:p>
      <w:pPr>
        <w:pStyle w:val="Normal"/>
        <w:suppressLineNumbers/>
        <w:spacing w:before="120" w:after="120"/>
        <w:ind w:end="0"/>
        <w:jc w:val="start"/>
        <w:rPr>
          <w:rFonts w:ascii="David" w:hAnsi="David" w:eastAsia="Calibri" w:cs="David"/>
          <w:b/>
          <w:bCs/>
          <w:u w:val="single"/>
        </w:rPr>
      </w:pPr>
      <w:r>
        <w:rPr>
          <w:rFonts w:eastAsia="Calibri" w:cs="David" w:ascii="David" w:hAnsi="David"/>
          <w:b/>
          <w:bCs/>
          <w:u w:val="single"/>
          <w:rtl w:val="true"/>
        </w:rPr>
      </w:r>
    </w:p>
    <w:p>
      <w:pPr>
        <w:pStyle w:val="Normal"/>
        <w:suppressLineNumbers/>
        <w:spacing w:before="120" w:after="120"/>
        <w:ind w:end="0"/>
        <w:jc w:val="start"/>
        <w:rPr>
          <w:b/>
          <w:bCs/>
          <w:u w:val="single"/>
        </w:rPr>
      </w:pPr>
      <w:r>
        <w:rPr>
          <w:rFonts w:ascii="David" w:hAnsi="David" w:eastAsia="Calibri"/>
          <w:b/>
          <w:b/>
          <w:bCs/>
          <w:u w:val="single"/>
          <w:rtl w:val="true"/>
        </w:rPr>
        <w:t>הכנסות מעבודה בעסק</w:t>
      </w:r>
    </w:p>
    <w:p>
      <w:pPr>
        <w:pStyle w:val="ListParagraph"/>
        <w:numPr>
          <w:ilvl w:val="0"/>
          <w:numId w:val="2"/>
        </w:numPr>
        <w:suppressLineNumbers/>
        <w:spacing w:before="120" w:after="120"/>
        <w:ind w:hanging="360" w:start="360" w:end="0"/>
        <w:contextualSpacing/>
        <w:jc w:val="both"/>
        <w:rPr/>
      </w:pPr>
      <w:r>
        <w:rPr>
          <w:rtl w:val="true"/>
        </w:rPr>
        <w:t>בית המשפט העליון קבע</w:t>
      </w:r>
      <w:r>
        <w:rPr>
          <w:rtl w:val="true"/>
        </w:rPr>
        <w:t xml:space="preserve">, </w:t>
      </w:r>
      <w:r>
        <w:rPr>
          <w:rtl w:val="true"/>
        </w:rPr>
        <w:t>כי כאשר כספים אשר סוחר סמים השיג ממקורות שונים התערבבו בכיסו</w:t>
      </w:r>
      <w:r>
        <w:rPr>
          <w:rtl w:val="true"/>
        </w:rPr>
        <w:t xml:space="preserve">, </w:t>
      </w:r>
      <w:r>
        <w:rPr>
          <w:rtl w:val="true"/>
        </w:rPr>
        <w:t>ואין בידו להוכיח איזה חלק מהם הוא השיג בדרך חוקית</w:t>
      </w:r>
      <w:r>
        <w:rPr>
          <w:rtl w:val="true"/>
        </w:rPr>
        <w:t xml:space="preserve">, </w:t>
      </w:r>
      <w:r>
        <w:rPr>
          <w:rtl w:val="true"/>
        </w:rPr>
        <w:t xml:space="preserve">לא ניתן לראותו כמי שנשא את נטל הראיה לסתירת החזקה שכל רכושו הושג על ידיו בעסקי סחר בסם </w:t>
      </w:r>
      <w:r>
        <w:rPr>
          <w:rtl w:val="true"/>
        </w:rPr>
        <w:t>(</w:t>
      </w:r>
      <w:r>
        <w:rPr>
          <w:rtl w:val="true"/>
        </w:rPr>
        <w:t>ר</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10154/01</w:t>
        </w:r>
      </w:hyperlink>
      <w:r>
        <w:rPr>
          <w:rtl w:val="true"/>
        </w:rPr>
        <w:t xml:space="preserve"> </w:t>
      </w:r>
      <w:r>
        <w:rPr>
          <w:b/>
          <w:b/>
          <w:bCs/>
          <w:rtl w:val="true"/>
        </w:rPr>
        <w:t>עופר שושן נ</w:t>
      </w:r>
      <w:r>
        <w:rPr>
          <w:b/>
          <w:bCs/>
          <w:rtl w:val="true"/>
        </w:rPr>
        <w:t xml:space="preserve">' </w:t>
      </w:r>
      <w:r>
        <w:rPr>
          <w:b/>
          <w:b/>
          <w:bCs/>
          <w:rtl w:val="true"/>
        </w:rPr>
        <w:t>מדינת ישראל</w:t>
      </w:r>
      <w:r>
        <w:rPr>
          <w:rtl w:val="true"/>
        </w:rPr>
        <w:t xml:space="preserve"> </w:t>
      </w:r>
      <w:r>
        <w:rPr>
          <w:rtl w:val="true"/>
        </w:rPr>
        <w:t>(</w:t>
      </w:r>
      <w:r>
        <w:rPr/>
        <w:t>1.10.03</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מהראיות עולה</w:t>
      </w:r>
      <w:r>
        <w:rPr>
          <w:rtl w:val="true"/>
        </w:rPr>
        <w:t xml:space="preserve">, </w:t>
      </w:r>
      <w:r>
        <w:rPr>
          <w:rtl w:val="true"/>
        </w:rPr>
        <w:t>כי לנאשם הכנסות חודשיות מעבודתו בש</w:t>
      </w:r>
      <w:r>
        <w:rPr>
          <w:rtl w:val="true"/>
        </w:rPr>
        <w:t>.</w:t>
      </w:r>
      <w:r>
        <w:rPr>
          <w:rtl w:val="true"/>
        </w:rPr>
        <w:t>ב</w:t>
      </w:r>
      <w:r>
        <w:rPr>
          <w:rtl w:val="true"/>
        </w:rPr>
        <w:t xml:space="preserve">. </w:t>
      </w:r>
      <w:r>
        <w:rPr>
          <w:rtl w:val="true"/>
        </w:rPr>
        <w:t xml:space="preserve">יזמות </w:t>
      </w:r>
      <w:r>
        <w:rPr>
          <w:rtl w:val="true"/>
        </w:rPr>
        <w:t>(</w:t>
      </w:r>
      <w:r>
        <w:rPr>
          <w:rtl w:val="true"/>
        </w:rPr>
        <w:t>ר</w:t>
      </w:r>
      <w:r>
        <w:rPr>
          <w:rtl w:val="true"/>
        </w:rPr>
        <w:t xml:space="preserve">' </w:t>
      </w:r>
      <w:r>
        <w:rPr>
          <w:rtl w:val="true"/>
        </w:rPr>
        <w:t xml:space="preserve">תלושי </w:t>
      </w:r>
      <w:r>
        <w:rPr/>
        <w:t>106</w:t>
      </w:r>
      <w:r>
        <w:rPr>
          <w:rtl w:val="true"/>
        </w:rPr>
        <w:t xml:space="preserve"> </w:t>
      </w:r>
      <w:r>
        <w:rPr>
          <w:rtl w:val="true"/>
        </w:rPr>
        <w:t>של הנאשם המצורפים לתצהירה של דנה</w:t>
      </w:r>
      <w:r>
        <w:rPr>
          <w:rtl w:val="true"/>
        </w:rPr>
        <w:t xml:space="preserve">). </w:t>
      </w:r>
      <w:r>
        <w:rPr>
          <w:rtl w:val="true"/>
        </w:rPr>
        <w:t xml:space="preserve">מתלושים אלה ניתן ללמוד על הכנסותיו של הנאשם בין השנים </w:t>
      </w:r>
      <w:r>
        <w:rPr/>
        <w:t>2012</w:t>
      </w:r>
      <w:r>
        <w:rPr>
          <w:rtl w:val="true"/>
        </w:rPr>
        <w:t xml:space="preserve"> </w:t>
      </w:r>
      <w:r>
        <w:rPr>
          <w:rtl w:val="true"/>
        </w:rPr>
        <w:t xml:space="preserve">עד </w:t>
      </w:r>
      <w:r>
        <w:rPr/>
        <w:t>2020</w:t>
      </w:r>
      <w:r>
        <w:rPr>
          <w:rtl w:val="true"/>
        </w:rPr>
        <w:t xml:space="preserve"> </w:t>
      </w:r>
      <w:r>
        <w:rPr>
          <w:rtl w:val="true"/>
        </w:rPr>
        <w:t>במסגרת העסק בו עבד</w:t>
      </w:r>
      <w:r>
        <w:rPr>
          <w:rtl w:val="true"/>
        </w:rPr>
        <w:t xml:space="preserve">, </w:t>
      </w:r>
      <w:r>
        <w:rPr>
          <w:rtl w:val="true"/>
        </w:rPr>
        <w:t xml:space="preserve">כך שלאורך השנים שכרו עלה </w:t>
      </w:r>
      <w:r>
        <w:rPr>
          <w:rtl w:val="true"/>
        </w:rPr>
        <w:t>(</w:t>
      </w:r>
      <w:r>
        <w:rPr>
          <w:rtl w:val="true"/>
        </w:rPr>
        <w:t>ר</w:t>
      </w:r>
      <w:r>
        <w:rPr>
          <w:rtl w:val="true"/>
        </w:rPr>
        <w:t xml:space="preserve">' </w:t>
      </w:r>
      <w:r>
        <w:rPr>
          <w:rtl w:val="true"/>
        </w:rPr>
        <w:t>מסמך חשבון הבנק מצ</w:t>
      </w:r>
      <w:r>
        <w:rPr>
          <w:rtl w:val="true"/>
        </w:rPr>
        <w:t>"</w:t>
      </w:r>
      <w:r>
        <w:rPr>
          <w:rtl w:val="true"/>
        </w:rPr>
        <w:t>ב כנספח א</w:t>
      </w:r>
      <w:r>
        <w:rPr>
          <w:rtl w:val="true"/>
        </w:rPr>
        <w:t xml:space="preserve">' </w:t>
      </w:r>
      <w:r>
        <w:rPr>
          <w:rtl w:val="true"/>
        </w:rPr>
        <w:t>לסיכומי המאשימה</w:t>
      </w:r>
      <w:r>
        <w:rPr>
          <w:rtl w:val="true"/>
        </w:rPr>
        <w:t xml:space="preserve">). </w:t>
      </w:r>
      <w:r>
        <w:rPr>
          <w:rtl w:val="true"/>
        </w:rPr>
        <w:t>אף דנה הגישה תלושי שכר מהם נלמד</w:t>
      </w:r>
      <w:r>
        <w:rPr>
          <w:rtl w:val="true"/>
        </w:rPr>
        <w:t xml:space="preserve">, </w:t>
      </w:r>
      <w:r>
        <w:rPr>
          <w:rtl w:val="true"/>
        </w:rPr>
        <w:t xml:space="preserve">כי היא משתכרת באופן חודשי בסכום של </w:t>
      </w:r>
      <w:r>
        <w:rPr/>
        <w:t>6500</w:t>
      </w:r>
      <w:r>
        <w:rPr>
          <w:rtl w:val="true"/>
        </w:rPr>
        <w:t xml:space="preserve"> ₪ </w:t>
      </w:r>
      <w:r>
        <w:rPr>
          <w:rtl w:val="true"/>
        </w:rPr>
        <w:t xml:space="preserve">עד </w:t>
      </w:r>
      <w:r>
        <w:rPr/>
        <w:t>7,000</w:t>
      </w:r>
      <w:r>
        <w:rPr>
          <w:rtl w:val="true"/>
        </w:rPr>
        <w:t xml:space="preserve"> ₪ </w:t>
      </w:r>
      <w:r>
        <w:rPr>
          <w:rtl w:val="true"/>
        </w:rPr>
        <w:t xml:space="preserve">לחודש </w:t>
      </w:r>
      <w:r>
        <w:rPr>
          <w:rtl w:val="true"/>
        </w:rPr>
        <w:t>(</w:t>
      </w:r>
      <w:r>
        <w:rPr>
          <w:rtl w:val="true"/>
        </w:rPr>
        <w:t>ר</w:t>
      </w:r>
      <w:r>
        <w:rPr>
          <w:rtl w:val="true"/>
        </w:rPr>
        <w:t xml:space="preserve">' </w:t>
      </w:r>
      <w:r>
        <w:rPr>
          <w:rtl w:val="true"/>
        </w:rPr>
        <w:t>נספח ג</w:t>
      </w:r>
      <w:r>
        <w:rPr>
          <w:rtl w:val="true"/>
        </w:rPr>
        <w:t xml:space="preserve">' </w:t>
      </w:r>
      <w:r>
        <w:rPr>
          <w:rtl w:val="true"/>
        </w:rPr>
        <w:t>לסיכומי המאשימה</w:t>
      </w:r>
      <w:r>
        <w:rPr>
          <w:rtl w:val="true"/>
        </w:rPr>
        <w:t xml:space="preserve">). </w:t>
      </w:r>
      <w:r>
        <w:rPr>
          <w:rtl w:val="true"/>
        </w:rPr>
        <w:t>זאת ועוד</w:t>
      </w:r>
      <w:r>
        <w:rPr>
          <w:rtl w:val="true"/>
        </w:rPr>
        <w:t xml:space="preserve">, </w:t>
      </w:r>
      <w:r>
        <w:rPr>
          <w:rtl w:val="true"/>
        </w:rPr>
        <w:t>ניתן לראות בחשבון הבנק</w:t>
      </w:r>
      <w:r>
        <w:rPr>
          <w:rtl w:val="true"/>
        </w:rPr>
        <w:t xml:space="preserve">, </w:t>
      </w:r>
      <w:r>
        <w:rPr>
          <w:rtl w:val="true"/>
        </w:rPr>
        <w:t>כי לאורך השנים התקבלו כספים ממקורות שונים</w:t>
      </w:r>
      <w:r>
        <w:rPr>
          <w:rtl w:val="true"/>
        </w:rPr>
        <w:t xml:space="preserve">- </w:t>
      </w:r>
      <w:r>
        <w:rPr/>
        <w:t>7,764</w:t>
      </w:r>
      <w:r>
        <w:rPr>
          <w:rtl w:val="true"/>
        </w:rPr>
        <w:t xml:space="preserve"> ₪ </w:t>
      </w:r>
      <w:r>
        <w:rPr>
          <w:rtl w:val="true"/>
        </w:rPr>
        <w:t xml:space="preserve">מביטוח לאומי ביום </w:t>
      </w:r>
      <w:r>
        <w:rPr/>
        <w:t>31.5.20</w:t>
      </w:r>
      <w:r>
        <w:rPr>
          <w:rtl w:val="true"/>
        </w:rPr>
        <w:t xml:space="preserve">, </w:t>
      </w:r>
      <w:r>
        <w:rPr>
          <w:rtl w:val="true"/>
        </w:rPr>
        <w:t xml:space="preserve">הפקדת שיקים בסכומים שונים מהמעסיק ביום </w:t>
      </w:r>
      <w:r>
        <w:rPr/>
        <w:t>29.2.16</w:t>
      </w:r>
      <w:r>
        <w:rPr>
          <w:rtl w:val="true"/>
        </w:rPr>
        <w:t xml:space="preserve">, </w:t>
      </w:r>
      <w:r>
        <w:rPr>
          <w:rtl w:val="true"/>
        </w:rPr>
        <w:t xml:space="preserve">זיכוי מקופת גמל בסך </w:t>
      </w:r>
      <w:r>
        <w:rPr/>
        <w:t>26,394</w:t>
      </w:r>
      <w:r>
        <w:rPr>
          <w:rtl w:val="true"/>
        </w:rPr>
        <w:t xml:space="preserve"> ₪ </w:t>
      </w:r>
      <w:r>
        <w:rPr>
          <w:rtl w:val="true"/>
        </w:rPr>
        <w:t xml:space="preserve">מיום </w:t>
      </w:r>
      <w:r>
        <w:rPr/>
        <w:t>27.2.15</w:t>
      </w:r>
      <w:r>
        <w:rPr>
          <w:rtl w:val="true"/>
        </w:rPr>
        <w:t xml:space="preserve">, </w:t>
      </w:r>
      <w:r>
        <w:rPr>
          <w:rtl w:val="true"/>
        </w:rPr>
        <w:t>מכאן הנאשם עמד בנטל להוכיח את סכומי הכספים אותם קיבל ממקור חוקי</w:t>
      </w:r>
      <w:r>
        <w:rPr>
          <w:rtl w:val="true"/>
        </w:rPr>
        <w:t xml:space="preserve">, </w:t>
      </w:r>
      <w:r>
        <w:rPr>
          <w:rtl w:val="true"/>
        </w:rPr>
        <w:t>כך שלגבי סכומים אלה הצליח לסתור את החזקה לפיה כל רכושו הופק מעסקי הסמים ברמת הטיית מאזן ההסתברויות</w:t>
      </w:r>
      <w:r>
        <w:rPr>
          <w:rtl w:val="true"/>
        </w:rPr>
        <w:t>.</w:t>
      </w:r>
    </w:p>
    <w:p>
      <w:pPr>
        <w:pStyle w:val="ListParagraph"/>
        <w:suppressLineNumbers/>
        <w:spacing w:before="120" w:after="120"/>
        <w:ind w:start="360" w:end="0"/>
        <w:contextualSpacing/>
        <w:jc w:val="both"/>
        <w:rPr>
          <w:sz w:val="12"/>
          <w:szCs w:val="12"/>
        </w:rPr>
      </w:pPr>
      <w:r>
        <w:rPr>
          <w:sz w:val="12"/>
          <w:szCs w:val="12"/>
          <w:rtl w:val="true"/>
        </w:rPr>
      </w:r>
    </w:p>
    <w:p>
      <w:pPr>
        <w:pStyle w:val="ListParagraph"/>
        <w:numPr>
          <w:ilvl w:val="0"/>
          <w:numId w:val="2"/>
        </w:numPr>
        <w:suppressLineNumbers/>
        <w:spacing w:before="120" w:after="120"/>
        <w:ind w:hanging="360" w:start="360" w:end="0"/>
        <w:contextualSpacing/>
        <w:jc w:val="both"/>
        <w:rPr/>
      </w:pPr>
      <w:r>
        <w:rPr>
          <w:rtl w:val="true"/>
        </w:rPr>
        <w:t>סבורתני</w:t>
      </w:r>
      <w:r>
        <w:rPr>
          <w:rtl w:val="true"/>
        </w:rPr>
        <w:t xml:space="preserve">, </w:t>
      </w:r>
      <w:r>
        <w:rPr>
          <w:rtl w:val="true"/>
        </w:rPr>
        <w:t>על דרך האומדנא ובהתחשב בהוצאותיהם של הנאשם ודנה</w:t>
      </w:r>
      <w:r>
        <w:rPr>
          <w:rtl w:val="true"/>
        </w:rPr>
        <w:t xml:space="preserve">, </w:t>
      </w:r>
      <w:r>
        <w:rPr>
          <w:rtl w:val="true"/>
        </w:rPr>
        <w:t>כי משכורתם של הנאשם ודנה יכולות ליתן הסבר למחצית הסכום</w:t>
      </w:r>
      <w:r>
        <w:rPr>
          <w:rtl w:val="true"/>
        </w:rPr>
        <w:t xml:space="preserve">, </w:t>
      </w:r>
      <w:r>
        <w:rPr>
          <w:rtl w:val="true"/>
        </w:rPr>
        <w:t xml:space="preserve">אשר הצטבר והופקד בחשבונם בבנק הפועלים מספר חשבון </w:t>
      </w:r>
      <w:r>
        <w:rPr/>
        <w:t>611711</w:t>
      </w:r>
      <w:r>
        <w:rPr>
          <w:rtl w:val="true"/>
        </w:rPr>
        <w:t xml:space="preserve"> </w:t>
      </w:r>
      <w:r>
        <w:rPr>
          <w:rtl w:val="true"/>
        </w:rPr>
        <w:t xml:space="preserve">מספר סניף </w:t>
      </w:r>
      <w:r>
        <w:rPr/>
        <w:t>962</w:t>
      </w:r>
      <w:r>
        <w:rPr>
          <w:rtl w:val="true"/>
        </w:rPr>
        <w:t xml:space="preserve"> </w:t>
      </w:r>
      <w:r>
        <w:rPr>
          <w:rtl w:val="true"/>
        </w:rPr>
        <w:t>ואילו חציו השני הושג מאמצעים שאינם חוקיים שהושגו בעבירה</w:t>
      </w:r>
      <w:r>
        <w:rPr>
          <w:rtl w:val="true"/>
        </w:rPr>
        <w:t>.</w:t>
      </w:r>
    </w:p>
    <w:p>
      <w:pPr>
        <w:pStyle w:val="ListParagraph"/>
        <w:numPr>
          <w:ilvl w:val="0"/>
          <w:numId w:val="2"/>
        </w:numPr>
        <w:suppressLineNumbers/>
        <w:spacing w:lineRule="atLeast" w:line="360" w:before="0" w:after="0"/>
        <w:ind w:hanging="360" w:start="357" w:end="0"/>
        <w:contextualSpacing/>
        <w:jc w:val="both"/>
        <w:rPr>
          <w:rFonts w:cs="Times New Roman"/>
          <w:color w:val="000000"/>
        </w:rPr>
      </w:pPr>
      <w:r>
        <w:rPr>
          <w:rtl w:val="true"/>
        </w:rPr>
        <w:t>זאת ועוד</w:t>
      </w:r>
      <w:r>
        <w:rPr>
          <w:rtl w:val="true"/>
        </w:rPr>
        <w:t xml:space="preserve">, </w:t>
      </w:r>
      <w:r>
        <w:rPr>
          <w:rtl w:val="true"/>
        </w:rPr>
        <w:t xml:space="preserve">אציין כי על החילוט למנוע פגיעה בלתי מידתית בנאשם </w:t>
      </w:r>
      <w:r>
        <w:rPr>
          <w:color w:val="000000"/>
          <w:rtl w:val="true"/>
        </w:rPr>
        <w:t xml:space="preserve">ולהיעשות בכפוף לקיומם של אמצעי מחיה סבירים ומקום מגורים סביר לנאשם ולבני משפחתו  </w:t>
      </w:r>
      <w:r>
        <w:rPr>
          <w:color w:val="000000"/>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10014/17</w:t>
        </w:r>
      </w:hyperlink>
      <w:r>
        <w:rPr>
          <w:rtl w:val="true"/>
        </w:rPr>
        <w:t xml:space="preserve"> </w:t>
      </w:r>
      <w:r>
        <w:rPr>
          <w:b/>
          <w:b/>
          <w:bCs/>
          <w:rtl w:val="true"/>
        </w:rPr>
        <w:t>קריספל נ</w:t>
      </w:r>
      <w:r>
        <w:rPr>
          <w:b/>
          <w:bCs/>
          <w:rtl w:val="true"/>
        </w:rPr>
        <w:t xml:space="preserve">' </w:t>
      </w:r>
      <w:r>
        <w:rPr>
          <w:b/>
          <w:b/>
          <w:bCs/>
          <w:rtl w:val="true"/>
        </w:rPr>
        <w:t>מדינת ישראל</w:t>
      </w:r>
      <w:r>
        <w:rPr>
          <w:rtl w:val="true"/>
        </w:rPr>
        <w:t xml:space="preserve"> </w:t>
      </w:r>
      <w:r>
        <w:rPr>
          <w:rtl w:val="true"/>
        </w:rPr>
        <w:t>(</w:t>
      </w:r>
      <w:r>
        <w:rPr/>
        <w:t>21.05.18</w:t>
      </w:r>
      <w:r>
        <w:rPr>
          <w:rtl w:val="true"/>
        </w:rPr>
        <w:t xml:space="preserve">)). </w:t>
      </w:r>
      <w:r>
        <w:rPr>
          <w:rtl w:val="true"/>
        </w:rPr>
        <w:t>לנאשם ואשתו שלושה ילדים קטנים</w:t>
      </w:r>
      <w:r>
        <w:rPr>
          <w:rtl w:val="true"/>
        </w:rPr>
        <w:t xml:space="preserve">, </w:t>
      </w:r>
      <w:r>
        <w:rPr>
          <w:rtl w:val="true"/>
        </w:rPr>
        <w:t xml:space="preserve">ועל כן חילוט  כלל </w:t>
      </w:r>
      <w:r>
        <w:rPr>
          <w:color w:val="000000"/>
          <w:rtl w:val="true"/>
        </w:rPr>
        <w:t>הכספים והרכוש שנתפסו מידי הנאשם תביא לפגיעה בלתי מידתית בו ובמשפחתו</w:t>
      </w:r>
      <w:r>
        <w:rPr>
          <w:color w:val="000000"/>
          <w:rtl w:val="true"/>
        </w:rPr>
        <w:t xml:space="preserve">, </w:t>
      </w:r>
      <w:r>
        <w:rPr>
          <w:color w:val="000000"/>
          <w:rtl w:val="true"/>
        </w:rPr>
        <w:t>וזאת בהתחשב גם בכך שמחולטים שני רכבי המשפחה</w:t>
      </w:r>
      <w:r>
        <w:rPr>
          <w:color w:val="000000"/>
          <w:rtl w:val="true"/>
        </w:rPr>
        <w:t xml:space="preserve">, </w:t>
      </w:r>
      <w:r>
        <w:rPr>
          <w:color w:val="000000"/>
          <w:rtl w:val="true"/>
        </w:rPr>
        <w:t>כאשר השבת חלק מהרכוש תאפשר לנאשם לפרנס את משפחתו</w:t>
      </w:r>
      <w:r>
        <w:rPr>
          <w:color w:val="000000"/>
          <w:rtl w:val="true"/>
        </w:rPr>
        <w:t xml:space="preserve">. </w:t>
      </w:r>
    </w:p>
    <w:p>
      <w:pPr>
        <w:pStyle w:val="ListParagraph"/>
        <w:suppressLineNumbers/>
        <w:spacing w:lineRule="atLeast" w:line="360" w:before="0" w:after="0"/>
        <w:ind w:start="357" w:end="0"/>
        <w:contextualSpacing/>
        <w:jc w:val="both"/>
        <w:rPr>
          <w:rFonts w:cs="Times New Roman"/>
          <w:color w:val="000000"/>
          <w:sz w:val="2"/>
          <w:szCs w:val="2"/>
        </w:rPr>
      </w:pPr>
      <w:r>
        <w:rPr>
          <w:rFonts w:cs="Times New Roman"/>
          <w:color w:val="000000"/>
          <w:sz w:val="2"/>
          <w:szCs w:val="2"/>
          <w:rtl w:val="true"/>
        </w:rPr>
      </w:r>
    </w:p>
    <w:p>
      <w:pPr>
        <w:pStyle w:val="ListParagraph"/>
        <w:numPr>
          <w:ilvl w:val="0"/>
          <w:numId w:val="2"/>
        </w:numPr>
        <w:suppressLineNumbers/>
        <w:spacing w:before="120" w:after="120"/>
        <w:ind w:hanging="360" w:start="360" w:end="0"/>
        <w:contextualSpacing/>
        <w:jc w:val="both"/>
        <w:rPr>
          <w:rFonts w:cs="Times New Roman"/>
          <w:color w:val="000000"/>
        </w:rPr>
      </w:pPr>
      <w:r>
        <w:rPr>
          <w:color w:val="000000"/>
          <w:rtl w:val="true"/>
        </w:rPr>
        <w:t>אשר על כן</w:t>
      </w:r>
      <w:r>
        <w:rPr>
          <w:color w:val="000000"/>
          <w:rtl w:val="true"/>
        </w:rPr>
        <w:t xml:space="preserve">, </w:t>
      </w:r>
      <w:r>
        <w:rPr>
          <w:color w:val="000000"/>
          <w:rtl w:val="true"/>
        </w:rPr>
        <w:t>בנסיבות אלה אני סבורה</w:t>
      </w:r>
      <w:r>
        <w:rPr>
          <w:color w:val="000000"/>
          <w:rtl w:val="true"/>
        </w:rPr>
        <w:t xml:space="preserve">, </w:t>
      </w:r>
      <w:r>
        <w:rPr>
          <w:color w:val="000000"/>
          <w:rtl w:val="true"/>
        </w:rPr>
        <w:t>כי חילוט הרכוש התפוס צריך להיעשות באופן חלקי ומידתי</w:t>
      </w:r>
      <w:r>
        <w:rPr>
          <w:color w:val="000000"/>
          <w:rtl w:val="true"/>
        </w:rPr>
        <w:t xml:space="preserve">, </w:t>
      </w:r>
      <w:r>
        <w:rPr>
          <w:color w:val="000000"/>
          <w:rtl w:val="true"/>
        </w:rPr>
        <w:t>על מנת שלא לפגוע בנאשם ובילדיו הקטינים במידה העולה על הנדרש</w:t>
      </w:r>
      <w:r>
        <w:rPr>
          <w:color w:val="000000"/>
          <w:rtl w:val="true"/>
        </w:rPr>
        <w:t xml:space="preserve">, </w:t>
      </w:r>
      <w:r>
        <w:rPr>
          <w:color w:val="000000"/>
          <w:rtl w:val="true"/>
        </w:rPr>
        <w:t xml:space="preserve">כך שיוחזר לידיו מחצית מהכספים התפוסים שנותרו בחשבון הבנק שלו </w:t>
      </w:r>
      <w:r>
        <w:rPr>
          <w:color w:val="000000"/>
          <w:rtl w:val="true"/>
        </w:rPr>
        <w:t>(</w:t>
      </w:r>
      <w:r>
        <w:rPr>
          <w:color w:val="000000"/>
          <w:rtl w:val="true"/>
        </w:rPr>
        <w:t xml:space="preserve">לאחר שהוחזר סך </w:t>
      </w:r>
      <w:r>
        <w:rPr>
          <w:color w:val="000000"/>
        </w:rPr>
        <w:t>150,000</w:t>
      </w:r>
      <w:r>
        <w:rPr>
          <w:color w:val="000000"/>
          <w:rtl w:val="true"/>
        </w:rPr>
        <w:t xml:space="preserve"> ₪), </w:t>
      </w:r>
      <w:r>
        <w:rPr>
          <w:color w:val="000000"/>
          <w:rtl w:val="true"/>
        </w:rPr>
        <w:t>כמו גם אני מורה על חילוט הכסף המזומן והרכבים</w:t>
      </w:r>
      <w:r>
        <w:rPr>
          <w:color w:val="000000"/>
          <w:rtl w:val="true"/>
        </w:rPr>
        <w:t xml:space="preserve">, </w:t>
      </w:r>
      <w:r>
        <w:rPr>
          <w:color w:val="000000"/>
          <w:rtl w:val="true"/>
        </w:rPr>
        <w:t>כאמור</w:t>
      </w:r>
      <w:r>
        <w:rPr>
          <w:color w:val="000000"/>
          <w:rtl w:val="true"/>
        </w:rPr>
        <w:t>.</w:t>
      </w:r>
    </w:p>
    <w:p>
      <w:pPr>
        <w:pStyle w:val="ListParagraph"/>
        <w:numPr>
          <w:ilvl w:val="0"/>
          <w:numId w:val="2"/>
        </w:numPr>
        <w:suppressLineNumbers/>
        <w:spacing w:lineRule="atLeast" w:line="360" w:before="288" w:after="288"/>
        <w:ind w:hanging="357" w:start="360" w:end="0"/>
        <w:contextualSpacing/>
        <w:jc w:val="both"/>
        <w:rPr>
          <w:rFonts w:cs="Times New Roman"/>
          <w:color w:val="000000"/>
        </w:rPr>
      </w:pPr>
      <w:r>
        <w:rPr>
          <w:rFonts w:eastAsia="David"/>
          <w:color w:val="000000"/>
          <w:rtl w:val="true"/>
        </w:rPr>
        <w:t xml:space="preserve"> </w:t>
      </w:r>
      <w:r>
        <w:rPr>
          <w:color w:val="000000"/>
          <w:rtl w:val="true"/>
        </w:rPr>
        <w:t>סוף דבר</w:t>
      </w:r>
      <w:r>
        <w:rPr>
          <w:color w:val="000000"/>
          <w:rtl w:val="true"/>
        </w:rPr>
        <w:t xml:space="preserve">, </w:t>
      </w:r>
      <w:r>
        <w:rPr>
          <w:color w:val="000000"/>
          <w:rtl w:val="true"/>
        </w:rPr>
        <w:t>אני מורה על חילוט רכושו של הנאשם</w:t>
      </w:r>
      <w:r>
        <w:rPr>
          <w:color w:val="000000"/>
          <w:rtl w:val="true"/>
        </w:rPr>
        <w:t xml:space="preserve">, </w:t>
      </w:r>
      <w:r>
        <w:rPr>
          <w:color w:val="000000"/>
          <w:rtl w:val="true"/>
        </w:rPr>
        <w:t>וזאת לטובת אוצר המדינה</w:t>
      </w:r>
      <w:r>
        <w:rPr>
          <w:color w:val="000000"/>
          <w:rtl w:val="true"/>
        </w:rPr>
        <w:t xml:space="preserve">, </w:t>
      </w:r>
      <w:r>
        <w:rPr>
          <w:color w:val="000000"/>
          <w:rtl w:val="true"/>
        </w:rPr>
        <w:t>כדלקמן</w:t>
      </w:r>
      <w:r>
        <w:rPr>
          <w:color w:val="000000"/>
          <w:rtl w:val="true"/>
        </w:rPr>
        <w:t>:</w:t>
      </w:r>
    </w:p>
    <w:p>
      <w:pPr>
        <w:pStyle w:val="ListParagraph"/>
        <w:numPr>
          <w:ilvl w:val="1"/>
          <w:numId w:val="2"/>
        </w:numPr>
        <w:spacing w:lineRule="atLeast" w:line="360" w:before="288" w:after="288"/>
        <w:ind w:hanging="357" w:start="1440" w:end="0"/>
        <w:contextualSpacing/>
        <w:jc w:val="both"/>
        <w:rPr>
          <w:color w:val="000000"/>
          <w:sz w:val="27"/>
          <w:szCs w:val="27"/>
        </w:rPr>
      </w:pPr>
      <w:r>
        <w:rPr>
          <w:rFonts w:ascii="Arial" w:hAnsi="Arial" w:cs="Arial"/>
          <w:rtl w:val="true"/>
        </w:rPr>
        <w:t xml:space="preserve">סכום של </w:t>
      </w:r>
      <w:r>
        <w:rPr>
          <w:rFonts w:cs="Arial" w:ascii="Arial" w:hAnsi="Arial"/>
        </w:rPr>
        <w:t>14,750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r>
        <w:rPr>
          <w:rFonts w:ascii="Arial" w:hAnsi="Arial" w:cs="Arial"/>
          <w:rtl w:val="true"/>
        </w:rPr>
        <w:t xml:space="preserve">סכום של </w:t>
      </w:r>
      <w:r>
        <w:rPr>
          <w:rFonts w:cs="Arial" w:ascii="Arial" w:hAnsi="Arial"/>
        </w:rPr>
        <w:t>724</w:t>
      </w:r>
      <w:r>
        <w:rPr>
          <w:rFonts w:cs="Arial" w:ascii="Arial" w:hAnsi="Arial"/>
          <w:rtl w:val="true"/>
        </w:rPr>
        <w:t xml:space="preserve"> </w:t>
      </w:r>
      <w:r>
        <w:rPr>
          <w:rFonts w:ascii="Arial" w:hAnsi="Arial" w:cs="Arial"/>
          <w:rtl w:val="true"/>
        </w:rPr>
        <w:t>דולר</w:t>
      </w:r>
      <w:r>
        <w:rPr>
          <w:rFonts w:cs="Arial" w:ascii="Arial" w:hAnsi="Arial"/>
          <w:rtl w:val="true"/>
        </w:rPr>
        <w:t xml:space="preserve">, </w:t>
      </w:r>
      <w:r>
        <w:rPr>
          <w:rFonts w:ascii="Arial" w:hAnsi="Arial" w:cs="Arial"/>
          <w:rtl w:val="true"/>
        </w:rPr>
        <w:t xml:space="preserve">סכום של </w:t>
      </w:r>
      <w:r>
        <w:rPr>
          <w:rFonts w:cs="Arial" w:ascii="Arial" w:hAnsi="Arial"/>
        </w:rPr>
        <w:t>200</w:t>
      </w:r>
      <w:r>
        <w:rPr>
          <w:rFonts w:cs="Arial" w:ascii="Arial" w:hAnsi="Arial"/>
          <w:rtl w:val="true"/>
        </w:rPr>
        <w:t xml:space="preserve"> </w:t>
      </w:r>
      <w:r>
        <w:rPr>
          <w:rFonts w:ascii="Arial" w:hAnsi="Arial" w:cs="Arial"/>
          <w:rtl w:val="true"/>
        </w:rPr>
        <w:t>לאו רומני</w:t>
      </w:r>
      <w:r>
        <w:rPr>
          <w:rFonts w:cs="Arial" w:ascii="Arial" w:hAnsi="Arial"/>
          <w:rtl w:val="true"/>
        </w:rPr>
        <w:t>.</w:t>
      </w:r>
    </w:p>
    <w:p>
      <w:pPr>
        <w:pStyle w:val="ListParagraph"/>
        <w:numPr>
          <w:ilvl w:val="1"/>
          <w:numId w:val="2"/>
        </w:numPr>
        <w:spacing w:lineRule="atLeast" w:line="360" w:before="288" w:after="288"/>
        <w:ind w:hanging="357" w:start="1440" w:end="0"/>
        <w:contextualSpacing/>
        <w:jc w:val="both"/>
        <w:rPr>
          <w:color w:val="000000"/>
          <w:sz w:val="27"/>
          <w:szCs w:val="27"/>
        </w:rPr>
      </w:pPr>
      <w:r>
        <w:rPr>
          <w:rFonts w:ascii="Arial" w:hAnsi="Arial" w:cs="Arial"/>
          <w:rtl w:val="true"/>
        </w:rPr>
        <w:t xml:space="preserve">מחצית סכום של </w:t>
      </w:r>
      <w:r>
        <w:rPr>
          <w:rFonts w:cs="Arial" w:ascii="Arial" w:hAnsi="Arial"/>
        </w:rPr>
        <w:t>606,645</w:t>
      </w:r>
      <w:r>
        <w:rPr>
          <w:rFonts w:cs="Arial" w:ascii="Arial" w:hAnsi="Arial"/>
          <w:rtl w:val="true"/>
        </w:rPr>
        <w:t xml:space="preserve"> ₪ </w:t>
      </w:r>
      <w:r>
        <w:rPr>
          <w:rFonts w:ascii="Arial" w:hAnsi="Arial" w:cs="Arial"/>
          <w:rtl w:val="true"/>
        </w:rPr>
        <w:t xml:space="preserve">המצוי בחשבון בנק הפועלים שמספרו </w:t>
      </w:r>
      <w:r>
        <w:rPr>
          <w:rFonts w:cs="Arial" w:ascii="Arial" w:hAnsi="Arial"/>
        </w:rPr>
        <w:t>611711</w:t>
      </w:r>
      <w:r>
        <w:rPr>
          <w:rFonts w:cs="Arial" w:ascii="Arial" w:hAnsi="Arial"/>
          <w:rtl w:val="true"/>
        </w:rPr>
        <w:t>.</w:t>
      </w:r>
    </w:p>
    <w:p>
      <w:pPr>
        <w:pStyle w:val="ListParagraph"/>
        <w:numPr>
          <w:ilvl w:val="1"/>
          <w:numId w:val="2"/>
        </w:numPr>
        <w:spacing w:lineRule="atLeast" w:line="360" w:before="288" w:after="288"/>
        <w:ind w:hanging="357" w:start="1440" w:end="0"/>
        <w:contextualSpacing/>
        <w:jc w:val="both"/>
        <w:rPr>
          <w:color w:val="000000"/>
        </w:rPr>
      </w:pPr>
      <w:r>
        <w:rPr>
          <w:rFonts w:ascii="Arial" w:hAnsi="Arial" w:cs="Arial"/>
          <w:rtl w:val="true"/>
        </w:rPr>
        <w:t>רכב מסוג יונדאי מ</w:t>
      </w:r>
      <w:r>
        <w:rPr>
          <w:rFonts w:cs="Arial" w:ascii="Arial" w:hAnsi="Arial"/>
          <w:rtl w:val="true"/>
        </w:rPr>
        <w:t>.</w:t>
      </w:r>
      <w:r>
        <w:rPr>
          <w:rFonts w:ascii="Arial" w:hAnsi="Arial" w:cs="Arial"/>
          <w:rtl w:val="true"/>
        </w:rPr>
        <w:t xml:space="preserve">ר </w:t>
      </w:r>
      <w:r>
        <w:rPr>
          <w:rFonts w:cs="Arial" w:ascii="Arial" w:hAnsi="Arial"/>
        </w:rPr>
        <w:t>3978776</w:t>
      </w:r>
      <w:r>
        <w:rPr>
          <w:rFonts w:cs="Arial" w:ascii="Arial" w:hAnsi="Arial"/>
          <w:rtl w:val="true"/>
        </w:rPr>
        <w:t xml:space="preserve"> </w:t>
      </w:r>
      <w:r>
        <w:rPr>
          <w:rFonts w:ascii="Arial" w:hAnsi="Arial" w:cs="Arial"/>
          <w:rtl w:val="true"/>
        </w:rPr>
        <w:t>ורכב מסוג סקודה מ</w:t>
      </w:r>
      <w:r>
        <w:rPr>
          <w:rFonts w:cs="Arial" w:ascii="Arial" w:hAnsi="Arial"/>
          <w:rtl w:val="true"/>
        </w:rPr>
        <w:t>.</w:t>
      </w:r>
      <w:r>
        <w:rPr>
          <w:rFonts w:ascii="Arial" w:hAnsi="Arial" w:cs="Arial"/>
          <w:rtl w:val="true"/>
        </w:rPr>
        <w:t xml:space="preserve">ר </w:t>
      </w:r>
      <w:r>
        <w:rPr>
          <w:rFonts w:cs="Arial" w:ascii="Arial" w:hAnsi="Arial"/>
        </w:rPr>
        <w:t>3815280</w:t>
      </w:r>
      <w:r>
        <w:rPr>
          <w:color w:val="000000"/>
          <w:rtl w:val="true"/>
        </w:rPr>
        <w:t xml:space="preserve"> </w:t>
      </w:r>
      <w:r>
        <w:rPr>
          <w:color w:val="000000"/>
          <w:rtl w:val="true"/>
        </w:rPr>
        <w:t xml:space="preserve">אשר יועברו על ידי הנאשם למדינה בתוך </w:t>
      </w:r>
      <w:r>
        <w:rPr>
          <w:color w:val="000000"/>
        </w:rPr>
        <w:t>45</w:t>
      </w:r>
      <w:r>
        <w:rPr>
          <w:color w:val="000000"/>
          <w:rtl w:val="true"/>
        </w:rPr>
        <w:t xml:space="preserve"> </w:t>
      </w:r>
      <w:r>
        <w:rPr>
          <w:color w:val="000000"/>
          <w:rtl w:val="true"/>
        </w:rPr>
        <w:t>יום מהיום</w:t>
      </w:r>
      <w:r>
        <w:rPr>
          <w:color w:val="000000"/>
          <w:rtl w:val="true"/>
        </w:rPr>
        <w:t xml:space="preserve">. </w:t>
      </w:r>
      <w:r>
        <w:rPr>
          <w:color w:val="000000"/>
          <w:rtl w:val="true"/>
        </w:rPr>
        <w:t>לאחר החזרת הרכבים</w:t>
      </w:r>
      <w:r>
        <w:rPr>
          <w:color w:val="000000"/>
          <w:rtl w:val="true"/>
        </w:rPr>
        <w:t xml:space="preserve">, </w:t>
      </w:r>
      <w:r>
        <w:rPr>
          <w:color w:val="000000"/>
          <w:rtl w:val="true"/>
        </w:rPr>
        <w:t xml:space="preserve">תושב ההפקדה בסך </w:t>
      </w:r>
      <w:r>
        <w:rPr>
          <w:color w:val="000000"/>
        </w:rPr>
        <w:t>17,000</w:t>
      </w:r>
      <w:r>
        <w:rPr>
          <w:color w:val="000000"/>
          <w:rtl w:val="true"/>
        </w:rPr>
        <w:t xml:space="preserve"> ₪ </w:t>
      </w:r>
      <w:r>
        <w:rPr>
          <w:color w:val="000000"/>
          <w:rtl w:val="true"/>
        </w:rPr>
        <w:t>ככל שאין מניעה שבדין לכך</w:t>
      </w:r>
      <w:r>
        <w:rPr>
          <w:color w:val="000000"/>
          <w:rtl w:val="true"/>
        </w:rPr>
        <w:t>.</w:t>
      </w:r>
    </w:p>
    <w:p>
      <w:pPr>
        <w:pStyle w:val="Normal"/>
        <w:ind w:end="0"/>
        <w:jc w:val="start"/>
        <w:rPr>
          <w:rFonts w:ascii="Arial" w:hAnsi="Arial" w:cs="Arial"/>
          <w:b/>
          <w:bCs/>
          <w:sz w:val="26"/>
          <w:szCs w:val="26"/>
        </w:rPr>
      </w:pPr>
      <w:r>
        <w:rPr>
          <w:rFonts w:cs="Arial" w:ascii="Arial" w:hAnsi="Arial"/>
          <w:b/>
          <w:bCs/>
          <w:color w:val="FFFFFF"/>
          <w:sz w:val="2"/>
          <w:szCs w:val="2"/>
        </w:rPr>
        <w:t>5129371</w:t>
      </w:r>
      <w:r>
        <w:rPr>
          <w:rFonts w:ascii="Arial" w:hAnsi="Arial" w:cs="Arial"/>
          <w:b/>
          <w:b/>
          <w:bCs/>
          <w:sz w:val="26"/>
          <w:sz w:val="26"/>
          <w:szCs w:val="26"/>
          <w:rtl w:val="true"/>
        </w:rPr>
        <w:t>העתק גזר הדין ישלח לשירות המבחן ולממונה על עבודות השירות</w:t>
      </w:r>
      <w:r>
        <w:rPr>
          <w:rFonts w:cs="Arial" w:ascii="Arial" w:hAnsi="Arial"/>
          <w:b/>
          <w:bCs/>
          <w:sz w:val="26"/>
          <w:szCs w:val="26"/>
          <w:rtl w:val="true"/>
        </w:rPr>
        <w:t>.</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sz w:val="26"/>
          <w:szCs w:val="26"/>
        </w:rPr>
      </w:pPr>
      <w:r>
        <w:rPr>
          <w:rFonts w:ascii="Arial" w:hAnsi="Arial" w:cs="Arial"/>
          <w:b/>
          <w:b/>
          <w:bCs/>
          <w:sz w:val="26"/>
          <w:sz w:val="26"/>
          <w:szCs w:val="26"/>
          <w:rtl w:val="true"/>
        </w:rPr>
        <w:t xml:space="preserve">זכות ערעור לבית המשפט העליון תוך </w:t>
      </w:r>
      <w:r>
        <w:rPr>
          <w:rFonts w:cs="Arial" w:ascii="Arial" w:hAnsi="Arial"/>
          <w:b/>
          <w:bCs/>
          <w:sz w:val="26"/>
          <w:szCs w:val="26"/>
        </w:rPr>
        <w:t>45</w:t>
      </w:r>
      <w:r>
        <w:rPr>
          <w:rFonts w:cs="Arial" w:ascii="Arial" w:hAnsi="Arial"/>
          <w:b/>
          <w:bCs/>
          <w:sz w:val="26"/>
          <w:szCs w:val="26"/>
          <w:rtl w:val="true"/>
        </w:rPr>
        <w:t xml:space="preserve"> </w:t>
      </w:r>
      <w:r>
        <w:rPr>
          <w:rFonts w:ascii="Arial" w:hAnsi="Arial" w:cs="Arial"/>
          <w:b/>
          <w:b/>
          <w:bCs/>
          <w:sz w:val="26"/>
          <w:sz w:val="26"/>
          <w:szCs w:val="26"/>
          <w:rtl w:val="true"/>
        </w:rPr>
        <w:t>יום מהיום</w:t>
      </w:r>
      <w:r>
        <w:rPr>
          <w:rFonts w:cs="Arial" w:ascii="Arial" w:hAnsi="Arial"/>
          <w:b/>
          <w:bCs/>
          <w:sz w:val="26"/>
          <w:szCs w:val="26"/>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ב אייר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03</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ב</w:t>
      </w:r>
      <w:r>
        <w:rPr>
          <w:rFonts w:cs="Arial" w:ascii="Arial" w:hAnsi="Arial"/>
          <w:b/>
          <w:bCs/>
          <w:sz w:val="26"/>
          <w:szCs w:val="26"/>
          <w:rtl w:val="true"/>
        </w:rPr>
        <w:t>"</w:t>
      </w:r>
      <w:r>
        <w:rPr>
          <w:rFonts w:ascii="Arial" w:hAnsi="Arial" w:cs="Arial"/>
          <w:b/>
          <w:b/>
          <w:bCs/>
          <w:sz w:val="26"/>
          <w:sz w:val="26"/>
          <w:szCs w:val="26"/>
          <w:rtl w:val="true"/>
        </w:rPr>
        <w:t>כ הצדדים והנאשם</w:t>
      </w:r>
      <w:r>
        <w:rPr>
          <w:rFonts w:cs="Arial" w:ascii="Arial" w:hAnsi="Arial"/>
          <w:b/>
          <w:bCs/>
          <w:sz w:val="26"/>
          <w:szCs w:val="26"/>
          <w:rtl w:val="true"/>
        </w:rPr>
        <w:t xml:space="preserve">. </w:t>
      </w:r>
      <w:bookmarkEnd w:id="12"/>
      <w:r>
        <w:rPr>
          <w:rFonts w:cs="Arial" w:ascii="Arial" w:hAnsi="Arial"/>
          <w:b/>
          <w:bCs/>
          <w:sz w:val="26"/>
          <w:szCs w:val="26"/>
          <w:rtl w:val="true"/>
        </w:rPr>
        <w:t xml:space="preserve">   </w:t>
        <w:tab/>
      </w:r>
    </w:p>
    <w:p>
      <w:pPr>
        <w:pStyle w:val="Normal"/>
        <w:ind w:end="0"/>
        <w:jc w:val="start"/>
        <w:rPr/>
      </w:pPr>
      <w:r>
        <w:rPr>
          <w:rtl w:val="true"/>
        </w:rPr>
      </w:r>
    </w:p>
    <w:p>
      <w:pPr>
        <w:pStyle w:val="Normal"/>
        <w:ind w:end="0"/>
        <w:jc w:val="center"/>
        <w:rPr>
          <w:color w:val="0000FF"/>
          <w:u w:val="single"/>
        </w:rPr>
      </w:pPr>
      <w:hyperlink r:id="rId7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חנה מרים לומפ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77"/>
      <w:footerReference w:type="default" r:id="rId7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David">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Arial (W1)">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11739-03-21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יוסף מזרחי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0"/>
        </w:tabs>
        <w:ind w:start="360" w:hanging="360"/>
      </w:pPr>
      <w:rPr>
        <w:sz w:val="24"/>
        <w:b w:val="false"/>
        <w:szCs w:val="24"/>
        <w:bCs w:val="false"/>
        <w:rFonts w:cs="David"/>
        <w:color w:val="000000"/>
        <w:lang w:bidi="he-IL"/>
      </w:rPr>
    </w:lvl>
    <w:lvl w:ilvl="1">
      <w:start w:val="1"/>
      <w:numFmt w:val="hebrew1"/>
      <w:lvlText w:val="%2."/>
      <w:lvlJc w:val="center"/>
      <w:pPr>
        <w:tabs>
          <w:tab w:val="num" w:pos="0"/>
        </w:tabs>
        <w:ind w:start="1440" w:hanging="360"/>
      </w:pPr>
      <w:rPr>
        <w:sz w:val="24"/>
        <w:b w:val="false"/>
        <w:szCs w:val="24"/>
        <w:bCs w:val="false"/>
        <w:rFonts w:ascii="David" w:hAnsi="David" w:cs="David"/>
        <w:color w:val="000000"/>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2z0">
    <w:name w:val="WW8Num2z0"/>
    <w:qFormat/>
    <w:rPr>
      <w:rFonts w:cs="David"/>
      <w:b w:val="false"/>
      <w:bCs w:val="false"/>
      <w:color w:val="000000"/>
      <w:sz w:val="24"/>
      <w:szCs w:val="24"/>
      <w:lang w:bidi="he-IL"/>
    </w:rPr>
  </w:style>
  <w:style w:type="character" w:styleId="WW8Num2z1">
    <w:name w:val="WW8Num2z1"/>
    <w:qFormat/>
    <w:rPr>
      <w:rFonts w:ascii="David" w:hAnsi="David" w:cs="David"/>
      <w:b w:val="false"/>
      <w:bCs w:val="false"/>
      <w:color w:val="000000"/>
      <w:sz w:val="24"/>
      <w:szCs w:val="24"/>
    </w:rPr>
  </w:style>
  <w:style w:type="character" w:styleId="WW8Num2z2">
    <w:name w:val="WW8Num2z2"/>
    <w:qFormat/>
    <w:rPr>
      <w:rFonts w:cs="Times New Roman"/>
    </w:rPr>
  </w:style>
  <w:style w:type="character" w:styleId="WW8Num3z0">
    <w:name w:val="WW8Num3z0"/>
    <w:qFormat/>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PlaceholderText">
    <w:name w:val="Placeholder Text"/>
    <w:qFormat/>
    <w:rPr>
      <w:color w:val="808080"/>
    </w:rPr>
  </w:style>
  <w:style w:type="character" w:styleId="Hyperlink">
    <w:name w:val="Hyperlink"/>
    <w:rPr>
      <w:color w:val="0000FF"/>
      <w:u w:val="single"/>
    </w:rPr>
  </w:style>
  <w:style w:type="character" w:styleId="ListParagraphChar">
    <w:name w:val="List Paragraph Char"/>
    <w:qFormat/>
    <w:rPr>
      <w:rFonts w:ascii="David" w:hAnsi="David" w:cs="David"/>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b/>
      <w:bCs/>
      <w:u w:val="single"/>
    </w:rPr>
  </w:style>
  <w:style w:type="paragraph" w:styleId="ListParagraph">
    <w:name w:val="List Paragraph"/>
    <w:basedOn w:val="Normal"/>
    <w:qFormat/>
    <w:pPr>
      <w:spacing w:lineRule="auto" w:line="360" w:before="0" w:after="160"/>
      <w:ind w:hanging="0" w:start="720" w:end="0"/>
      <w:contextualSpacing/>
      <w:jc w:val="both"/>
    </w:pPr>
    <w:rPr>
      <w:rFonts w:ascii="David" w:hAnsi="David" w:eastAsia="Calibri" w:cs="David"/>
    </w:rPr>
  </w:style>
  <w:style w:type="paragraph" w:styleId="1">
    <w:name w:val="פיסקת רשימה1"/>
    <w:basedOn w:val="Normal"/>
    <w:qFormat/>
    <w:pPr>
      <w:spacing w:lineRule="auto" w:line="360" w:before="0" w:after="160"/>
      <w:ind w:hanging="357" w:start="720" w:end="0"/>
      <w:contextualSpacing/>
      <w:jc w:val="both"/>
    </w:pPr>
    <w:rPr>
      <w:rFonts w:ascii="Calibri" w:hAnsi="Calibri" w:eastAsia="Calibri"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3" TargetMode="External"/><Relationship Id="rId4" Type="http://schemas.openxmlformats.org/officeDocument/2006/relationships/hyperlink" Target="http://www.nevo.co.il/law/4216/19a" TargetMode="External"/><Relationship Id="rId5" Type="http://schemas.openxmlformats.org/officeDocument/2006/relationships/hyperlink" Target="http://www.nevo.co.il/law/4216/36a" TargetMode="External"/><Relationship Id="rId6" Type="http://schemas.openxmlformats.org/officeDocument/2006/relationships/hyperlink" Target="http://www.nevo.co.il/law/4216/36a.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0b" TargetMode="External"/><Relationship Id="rId9" Type="http://schemas.openxmlformats.org/officeDocument/2006/relationships/hyperlink" Target="http://www.nevo.co.il/law/70301/40d" TargetMode="External"/><Relationship Id="rId10" Type="http://schemas.openxmlformats.org/officeDocument/2006/relationships/hyperlink" Target="http://www.nevo.co.il/law/70301/40e" TargetMode="External"/><Relationship Id="rId11" Type="http://schemas.openxmlformats.org/officeDocument/2006/relationships/hyperlink" Target="http://www.nevo.co.il/law/70301/144.b" TargetMode="External"/><Relationship Id="rId12" Type="http://schemas.openxmlformats.org/officeDocument/2006/relationships/hyperlink" Target="http://www.nevo.co.il/law/70301/144.b2" TargetMode="External"/><Relationship Id="rId13" Type="http://schemas.openxmlformats.org/officeDocument/2006/relationships/hyperlink" Target="http://www.nevo.co.il/law/70301/499.a" TargetMode="External"/><Relationship Id="rId14" Type="http://schemas.openxmlformats.org/officeDocument/2006/relationships/hyperlink" Target="http://www.nevo.co.il/law/4216/13" TargetMode="External"/><Relationship Id="rId15" Type="http://schemas.openxmlformats.org/officeDocument/2006/relationships/hyperlink" Target="http://www.nevo.co.il/law/4216/19a" TargetMode="External"/><Relationship Id="rId16" Type="http://schemas.openxmlformats.org/officeDocument/2006/relationships/hyperlink" Target="http://www.nevo.co.il/law/4216" TargetMode="External"/><Relationship Id="rId17" Type="http://schemas.openxmlformats.org/officeDocument/2006/relationships/hyperlink" Target="http://www.nevo.co.il/law/4216/13" TargetMode="External"/><Relationship Id="rId18" Type="http://schemas.openxmlformats.org/officeDocument/2006/relationships/hyperlink" Target="http://www.nevo.co.il/law/4216/19a" TargetMode="External"/><Relationship Id="rId19" Type="http://schemas.openxmlformats.org/officeDocument/2006/relationships/hyperlink" Target="http://www.nevo.co.il/law/70301/499.a"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22" Type="http://schemas.openxmlformats.org/officeDocument/2006/relationships/hyperlink" Target="http://www.nevo.co.il/law/70301/499.a" TargetMode="External"/><Relationship Id="rId23" Type="http://schemas.openxmlformats.org/officeDocument/2006/relationships/hyperlink" Target="http://www.nevo.co.il/law/4216/13" TargetMode="External"/><Relationship Id="rId24" Type="http://schemas.openxmlformats.org/officeDocument/2006/relationships/hyperlink" Target="http://www.nevo.co.il/law/4216/19a" TargetMode="External"/><Relationship Id="rId25" Type="http://schemas.openxmlformats.org/officeDocument/2006/relationships/hyperlink" Target="http://www.nevo.co.il/law/70301/144.b2"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law/70301/40b" TargetMode="External"/><Relationship Id="rId28" Type="http://schemas.openxmlformats.org/officeDocument/2006/relationships/hyperlink" Target="http://www.nevo.co.il/case/20131420" TargetMode="External"/><Relationship Id="rId29" Type="http://schemas.openxmlformats.org/officeDocument/2006/relationships/hyperlink" Target="http://www.nevo.co.il/case/24287803" TargetMode="External"/><Relationship Id="rId30" Type="http://schemas.openxmlformats.org/officeDocument/2006/relationships/hyperlink" Target="http://www.nevo.co.il/case/20683594" TargetMode="External"/><Relationship Id="rId31" Type="http://schemas.openxmlformats.org/officeDocument/2006/relationships/hyperlink" Target="http://www.nevo.co.il/case/5988308" TargetMode="External"/><Relationship Id="rId32" Type="http://schemas.openxmlformats.org/officeDocument/2006/relationships/hyperlink" Target="http://www.nevo.co.il/case/21644133" TargetMode="External"/><Relationship Id="rId33" Type="http://schemas.openxmlformats.org/officeDocument/2006/relationships/hyperlink" Target="http://www.nevo.co.il/case/7980171" TargetMode="External"/><Relationship Id="rId34" Type="http://schemas.openxmlformats.org/officeDocument/2006/relationships/hyperlink" Target="http://www.nevo.co.il/case/7653052" TargetMode="External"/><Relationship Id="rId35" Type="http://schemas.openxmlformats.org/officeDocument/2006/relationships/hyperlink" Target="http://www.nevo.co.il/case/26538247" TargetMode="External"/><Relationship Id="rId36" Type="http://schemas.openxmlformats.org/officeDocument/2006/relationships/hyperlink" Target="http://www.nevo.co.il/case/25179718" TargetMode="External"/><Relationship Id="rId37" Type="http://schemas.openxmlformats.org/officeDocument/2006/relationships/hyperlink" Target="http://www.nevo.co.il/case/21015131" TargetMode="External"/><Relationship Id="rId38" Type="http://schemas.openxmlformats.org/officeDocument/2006/relationships/hyperlink" Target="http://www.nevo.co.il/case/20245898" TargetMode="External"/><Relationship Id="rId39" Type="http://schemas.openxmlformats.org/officeDocument/2006/relationships/hyperlink" Target="http://www.nevo.co.il/case/20131420" TargetMode="External"/><Relationship Id="rId40" Type="http://schemas.openxmlformats.org/officeDocument/2006/relationships/hyperlink" Target="http://www.nevo.co.il/case/25193405" TargetMode="External"/><Relationship Id="rId41" Type="http://schemas.openxmlformats.org/officeDocument/2006/relationships/hyperlink" Target="http://www.nevo.co.il/case/25447493" TargetMode="External"/><Relationship Id="rId42" Type="http://schemas.openxmlformats.org/officeDocument/2006/relationships/hyperlink" Target="http://www.nevo.co.il/case/23597004" TargetMode="External"/><Relationship Id="rId43" Type="http://schemas.openxmlformats.org/officeDocument/2006/relationships/hyperlink" Target="http://www.nevo.co.il/case/25090750" TargetMode="External"/><Relationship Id="rId44" Type="http://schemas.openxmlformats.org/officeDocument/2006/relationships/hyperlink" Target="http://www.nevo.co.il/case/23597019" TargetMode="External"/><Relationship Id="rId45" Type="http://schemas.openxmlformats.org/officeDocument/2006/relationships/hyperlink" Target="" TargetMode="External"/><Relationship Id="rId46" Type="http://schemas.openxmlformats.org/officeDocument/2006/relationships/hyperlink" Target="http://www.nevo.co.il/case/17948153" TargetMode="External"/><Relationship Id="rId47" Type="http://schemas.openxmlformats.org/officeDocument/2006/relationships/hyperlink" Target="http://www.nevo.co.il/law/4216/13" TargetMode="External"/><Relationship Id="rId48" Type="http://schemas.openxmlformats.org/officeDocument/2006/relationships/hyperlink" Target="http://www.nevo.co.il/law/4216/19a" TargetMode="External"/><Relationship Id="rId49" Type="http://schemas.openxmlformats.org/officeDocument/2006/relationships/hyperlink" Target="http://www.nevo.co.il/law/4216" TargetMode="External"/><Relationship Id="rId50" Type="http://schemas.openxmlformats.org/officeDocument/2006/relationships/hyperlink" Target="http://www.nevo.co.il/law/70301/499.a"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144.b2" TargetMode="External"/><Relationship Id="rId53" Type="http://schemas.openxmlformats.org/officeDocument/2006/relationships/hyperlink" Target="http://www.nevo.co.il/law/70301/499.a" TargetMode="External"/><Relationship Id="rId54" Type="http://schemas.openxmlformats.org/officeDocument/2006/relationships/hyperlink" Target="http://www.nevo.co.il/law/4216/13" TargetMode="External"/><Relationship Id="rId55" Type="http://schemas.openxmlformats.org/officeDocument/2006/relationships/hyperlink" Target="http://www.nevo.co.il/law/4216/19a" TargetMode="External"/><Relationship Id="rId56" Type="http://schemas.openxmlformats.org/officeDocument/2006/relationships/hyperlink" Target="http://www.nevo.co.il/law/70301/144.b2" TargetMode="External"/><Relationship Id="rId57" Type="http://schemas.openxmlformats.org/officeDocument/2006/relationships/hyperlink" Target="http://www.nevo.co.il/law/70301/144.b" TargetMode="External"/><Relationship Id="rId58" Type="http://schemas.openxmlformats.org/officeDocument/2006/relationships/hyperlink" Target="http://www.nevo.co.il/law/70301/40d" TargetMode="External"/><Relationship Id="rId59" Type="http://schemas.openxmlformats.org/officeDocument/2006/relationships/hyperlink" Target="http://www.nevo.co.il/law/70301/40e" TargetMode="External"/><Relationship Id="rId60" Type="http://schemas.openxmlformats.org/officeDocument/2006/relationships/hyperlink" Target="http://www.nevo.co.il/law/70301" TargetMode="External"/><Relationship Id="rId61" Type="http://schemas.openxmlformats.org/officeDocument/2006/relationships/hyperlink" Target="http://www.nevo.co.il/case/25388966" TargetMode="External"/><Relationship Id="rId62" Type="http://schemas.openxmlformats.org/officeDocument/2006/relationships/hyperlink" Target="http://www.nevo.co.il/case/25241468" TargetMode="External"/><Relationship Id="rId63" Type="http://schemas.openxmlformats.org/officeDocument/2006/relationships/hyperlink" Target="http://www.nevo.co.il/case/6104783" TargetMode="External"/><Relationship Id="rId64" Type="http://schemas.openxmlformats.org/officeDocument/2006/relationships/hyperlink" Target="http://www.nevo.co.il/law/4216/36a.a" TargetMode="External"/><Relationship Id="rId65" Type="http://schemas.openxmlformats.org/officeDocument/2006/relationships/hyperlink" Target="http://www.nevo.co.il/law/4216/36a.a" TargetMode="External"/><Relationship Id="rId66" Type="http://schemas.openxmlformats.org/officeDocument/2006/relationships/hyperlink" Target="http://www.nevo.co.il/law/4216/36a" TargetMode="External"/><Relationship Id="rId67" Type="http://schemas.openxmlformats.org/officeDocument/2006/relationships/hyperlink" Target="http://www.nevo.co.il/law/4216" TargetMode="External"/><Relationship Id="rId68" Type="http://schemas.openxmlformats.org/officeDocument/2006/relationships/hyperlink" Target="http://www.nevo.co.il/case/5960324" TargetMode="External"/><Relationship Id="rId69" Type="http://schemas.openxmlformats.org/officeDocument/2006/relationships/hyperlink" Target="http://www.nevo.co.il/case/6008944" TargetMode="External"/><Relationship Id="rId70" Type="http://schemas.openxmlformats.org/officeDocument/2006/relationships/hyperlink" Target="http://www.nevo.co.il/case/20138359" TargetMode="External"/><Relationship Id="rId71" Type="http://schemas.openxmlformats.org/officeDocument/2006/relationships/hyperlink" Target="http://www.nevo.co.il/case/29161814" TargetMode="External"/><Relationship Id="rId72" Type="http://schemas.openxmlformats.org/officeDocument/2006/relationships/hyperlink" Target="http://www.nevo.co.il/case/5084889" TargetMode="External"/><Relationship Id="rId73" Type="http://schemas.openxmlformats.org/officeDocument/2006/relationships/hyperlink" Target="http://www.nevo.co.il/case/17930873" TargetMode="External"/><Relationship Id="rId74" Type="http://schemas.openxmlformats.org/officeDocument/2006/relationships/hyperlink" Target="http://www.nevo.co.il/case/5696098" TargetMode="External"/><Relationship Id="rId75" Type="http://schemas.openxmlformats.org/officeDocument/2006/relationships/hyperlink" Target="http://www.nevo.co.il/case/23751295" TargetMode="External"/><Relationship Id="rId76" Type="http://schemas.openxmlformats.org/officeDocument/2006/relationships/hyperlink" Target="http://www.nevo.co.il/advertisements/nevo-100.doc" TargetMode="External"/><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2024-05-05T08:17:00Z</dcterms:created>
  <dc:creator> </dc:creator>
  <dc:description/>
  <cp:keywords/>
  <dc:language>en-IL</dc:language>
  <cp:lastModifiedBy>h1</cp:lastModifiedBy>
  <dcterms:modified xsi:type="dcterms:W3CDTF">2024-05-05T08:17:00Z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יוסף מזרחי;חיים ביטון</vt:lpwstr>
  </property>
  <property fmtid="{D5CDD505-2E9C-101B-9397-08002B2CF9AE}" pid="6" name="APPELLEE1">
    <vt:lpwstr/>
  </property>
  <property fmtid="{D5CDD505-2E9C-101B-9397-08002B2CF9AE}" pid="7" name="APPELLEE2">
    <vt:lpwstr/>
  </property>
  <property fmtid="{D5CDD505-2E9C-101B-9397-08002B2CF9AE}" pid="8" name="CASESLISTTMP1">
    <vt:lpwstr>20131420:2;24287803;20683594;5988308;21644133;7980171;7653052;26538247;25179718;21015131;20245898;25193405;25447493;23597004;25090750;23597019;17948153;25388966;25241468;6104783;5960324;6008944;20138359;29161814;5084889;17930873;5696098;23751295</vt:lpwstr>
  </property>
  <property fmtid="{D5CDD505-2E9C-101B-9397-08002B2CF9AE}" pid="9" name="CITY">
    <vt:lpwstr>י-ם</vt:lpwstr>
  </property>
  <property fmtid="{D5CDD505-2E9C-101B-9397-08002B2CF9AE}" pid="10" name="DATE">
    <vt:lpwstr>20230503</vt:lpwstr>
  </property>
  <property fmtid="{D5CDD505-2E9C-101B-9397-08002B2CF9AE}" pid="11" name="DELEMATA">
    <vt:lpwstr/>
  </property>
  <property fmtid="{D5CDD505-2E9C-101B-9397-08002B2CF9AE}" pid="12" name="ISABSTRACT">
    <vt:lpwstr>Y</vt:lpwstr>
  </property>
  <property fmtid="{D5CDD505-2E9C-101B-9397-08002B2CF9AE}" pid="13" name="JUDGE">
    <vt:lpwstr>חנה מרים לומפ</vt:lpwstr>
  </property>
  <property fmtid="{D5CDD505-2E9C-101B-9397-08002B2CF9AE}" pid="14" name="LAWLISTTMP1">
    <vt:lpwstr>4216/013:5;019a:5;036a.a:2;036a</vt:lpwstr>
  </property>
  <property fmtid="{D5CDD505-2E9C-101B-9397-08002B2CF9AE}" pid="15" name="LAWLISTTMP2">
    <vt:lpwstr>70301/499.a:4;144.b2:4;144.b:2;040b;040d;040e</vt:lpwstr>
  </property>
  <property fmtid="{D5CDD505-2E9C-101B-9397-08002B2CF9AE}" pid="16" name="LAWYER">
    <vt:lpwstr>אילן אקוקה;נס בן נתן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11739</vt:lpwstr>
  </property>
  <property fmtid="{D5CDD505-2E9C-101B-9397-08002B2CF9AE}" pid="23" name="NEWPARTB">
    <vt:lpwstr>03</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390020230503</vt:lpwstr>
  </property>
  <property fmtid="{D5CDD505-2E9C-101B-9397-08002B2CF9AE}" pid="35" name="TYPE_N_DATE">
    <vt:lpwstr>39020230503</vt:lpwstr>
  </property>
  <property fmtid="{D5CDD505-2E9C-101B-9397-08002B2CF9AE}" pid="36" name="VOLUME">
    <vt:lpwstr/>
  </property>
  <property fmtid="{D5CDD505-2E9C-101B-9397-08002B2CF9AE}" pid="37" name="WORDNUMPAGES">
    <vt:lpwstr>26</vt:lpwstr>
  </property>
</Properties>
</file>