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21"/>
      </w:tblGrid>
      <w:tr>
        <w:trPr>
          <w:trHeight w:val="704" w:hRule="exact"/>
        </w:trPr>
        <w:tc>
          <w:tcPr>
            <w:tcW w:w="8721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בית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המשפט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המחוזי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לפני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כב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השופט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י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נועם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  <w:t>11799-09-13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ואח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אחמד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דרבאס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במעצר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)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ואח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'</w:t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1" w:name="FirstAppellant"/>
            <w:bookmarkEnd w:id="1"/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2" w:name="FirstLawyer"/>
            <w:bookmarkEnd w:id="2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/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דרבאס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במעצר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מוחמד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מחמוד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/>
              <w:t>2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במעצר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מוסטפא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יחיא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/>
              <w:t>3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סולטאן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חומוס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במעצר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לאה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צמל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פקודת מניעת טרור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152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274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3" w:name="PsakDin"/>
            <w:bookmarkStart w:id="4" w:name="LawTable_End"/>
            <w:bookmarkEnd w:id="4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גזר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דין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bookmarkEnd w:id="3"/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בעניינם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של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נאשמים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lang w:val="en-US" w:eastAsia="en-US"/>
              </w:rPr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ו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lang w:val="en-US" w:eastAsia="en-US"/>
              </w:rPr>
              <w:t>2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</w:tc>
      </w:tr>
    </w:tbl>
    <w:p>
      <w:pPr>
        <w:pStyle w:val="Normal"/>
        <w:spacing w:lineRule="auto" w:line="48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start"/>
        <w:rPr>
          <w:rFonts w:cs="FrankRuehl"/>
          <w:sz w:val="28"/>
          <w:szCs w:val="28"/>
        </w:rPr>
      </w:pPr>
      <w:r>
        <w:rPr>
          <w:rFonts w:cs="Miriam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הכרעת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bookmarkStart w:id="5" w:name="ABSTRACT_START"/>
      <w:bookmarkEnd w:id="5"/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28.1.14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שסומן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') </w:t>
      </w:r>
      <w:r>
        <w:rPr>
          <w:rFonts w:cs="FrankRuehl"/>
          <w:sz w:val="28"/>
          <w:sz w:val="28"/>
          <w:szCs w:val="28"/>
          <w:rtl w:val="true"/>
        </w:rPr>
        <w:t>כדלהלן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לפקודה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למניעת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טרור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1948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הפקודה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Miriam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152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Miriam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274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17"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Cs w:val="28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בשילוב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הרביעי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274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20"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Cs w:val="28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בשילוב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329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z w:val="28"/>
            <w:szCs w:val="28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החיקוק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13.1.14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שסומן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'), </w:t>
      </w:r>
      <w:r>
        <w:rPr>
          <w:rFonts w:cs="FrankRuehl"/>
          <w:sz w:val="28"/>
          <w:sz w:val="28"/>
          <w:szCs w:val="28"/>
          <w:rtl w:val="true"/>
        </w:rPr>
        <w:t>כדלהלן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274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26"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Cs w:val="28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החיקוק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ותוכרע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והעונש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פלסטין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שהִנו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והזדהותו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עִמו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הפייסבוק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וסמלים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שפעלה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בהנחייתו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דרבאס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עִמו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השתתפו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בפעילויות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מאורגנות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28.7.12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מוסטפא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מזכ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בחורשה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האוניברסיטה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הצופים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בחולצות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וכרזות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החולצות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לרחוב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עיסאוויה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הדביקו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הכרזות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11.12.12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18.5.13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מילאד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עיאש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שנהרג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בסילוואן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אוגוסט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וסמלי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Miriam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152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16.7.13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נזרקו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בקבוקים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וזיקוקים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Miriam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בקרבת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הכדורגל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בעיסוויה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יפ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Miriam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הרביעי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התקיימה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בעיסוויה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תהלוכת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עיסאווי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התהלוכה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מהמשתתפים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מקרטון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הזיקוקים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הצופים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הזיקוקים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Miriam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z w:val="28"/>
            <w:szCs w:val="28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30">
        <w:r>
          <w:rPr>
            <w:rStyle w:val="Hyperlink"/>
            <w:rFonts w:cs="FrankRuehl"/>
            <w:sz w:val="28"/>
            <w:szCs w:val="28"/>
          </w:rPr>
          <w:t>329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z w:val="28"/>
            <w:szCs w:val="28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במדויק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טינר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בחנות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הבקבוקים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התלקחו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ובהסכמת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דרבאס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16.10.1989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התפרעות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נידונו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הִנו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28.12.1994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אִמו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התשיעי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גרושים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ועשרה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מהלימודים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לכלכלת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מהלימודים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והשתתפות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בהתפרעות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שבגינן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7.4.13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2648-01-12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הזדהותו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להקרבת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יוזמתו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להפריע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להפחידם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ולנורמות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אמפתיה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בגדרם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הסיכון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הזדהותו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בעריכת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בדפוסי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וחשיבתו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אלמנט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Miriam"/>
          <w:rtl w:val="true"/>
        </w:rPr>
        <w:t>ב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לשנתיים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והרביעי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Miriam"/>
          <w:rtl w:val="true"/>
        </w:rPr>
        <w:t>ב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יחפוף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Miriam"/>
        </w:rPr>
      </w:pP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2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הִנו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10.6.1995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והפסיק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בפרנסת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להתמקצע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בהתקנת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המורחבת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לאווירה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באוזניה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למשמעות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ייטיב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השוללות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חיוביות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ונורמטיביות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קוגניטיביות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לתִפקוד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הלימודים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והתעסוקה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וגיבוש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וייתכן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בהתחברותו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השייכות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ותרגם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צרכיו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עיוורת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וביקורתי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למשמעות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תִפקודו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לצמצם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ומוחשית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Miriam"/>
          <w:rtl w:val="true"/>
        </w:rPr>
        <w:t>ב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לגרסתו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שלגרסתו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Miriam"/>
          <w:rtl w:val="true"/>
        </w:rPr>
        <w:t>ב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מוסטפא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בזיקה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נמחקו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שבסמכות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Miriam"/>
        </w:rPr>
      </w:pPr>
      <w:r>
        <w:rPr>
          <w:rFonts w:cs="Miriam"/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</w:t>
        <w:tab/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8641/12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5.8.13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וביישומו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בזיקה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הִנן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כוּונו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פעילותם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בהשתתפות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תהלוכות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כרזות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בהשתתפות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בביקורים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עידוד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ההצטרפות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שמשמעה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עידוד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Miriam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הורשע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התפרעות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בכך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שבמהלך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הפרות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סדר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יידה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אבנים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שוטרים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r>
        <w:rPr>
          <w:rFonts w:cs="Miriam"/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השלישי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הורשעו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ניסיון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לתקיפת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שוטרים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מחמירות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בכך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שיידו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אבנים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</w:t>
      </w:r>
      <w:r>
        <w:rPr>
          <w:rFonts w:cs="FrankRuehl" w:ascii="Franklin Gothic Medium" w:hAnsi="Franklin Gothic Medium"/>
          <w:sz w:val="28"/>
          <w:szCs w:val="28"/>
          <w:rtl w:val="true"/>
        </w:rPr>
        <w:t>'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יפים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משמר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הגבול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יודגש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במסגרת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הסדר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הטיעון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הורשע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הראשון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התפרעות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ניסיון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לתקיפת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שוטרים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מחמירות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השלישי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יוחסה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לשני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ניסיון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לתקיפת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שוטרים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מחמירות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חיי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אדם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בנתיב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תחבורה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זאת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חמורות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לביטחון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ובהקשר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נפסק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אבן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מהווה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ופגיעתה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עלולה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לגבות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דמים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משתתפים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מוגבר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וגורמי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בהשלטת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והשלישי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הִנן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חמורות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לנוכח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שנשקף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מהמעשים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לפגיעה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בשוטרים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האירועים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הנדונים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הסתיימו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פגיעה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בשוטרים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Miriam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הרביעי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הזיקוקים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מאירועי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וברכוש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ascii="Franklin Gothic Medium" w:hAnsi="Franklin Gothic Medium" w:cs="Miriam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cs="Miriam"/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ההכרח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מכבידה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להוקיע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להרתיע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ולשרש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שכאלה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ברכוש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להקהות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המסוכנות</w:t>
      </w:r>
      <w:r>
        <w:rPr>
          <w:rFonts w:cs="FrankRuehl"/>
          <w:sz w:val="28"/>
          <w:szCs w:val="28"/>
          <w:rtl w:val="true"/>
        </w:rPr>
        <w:t>" (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3063/12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אסלאם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8.5.12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5873/09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ביומי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28.12.10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המבוצעות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rtl w:val="true"/>
        </w:rPr>
        <w:t>נדחים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ההרתעה</w:t>
      </w:r>
      <w:r>
        <w:rPr>
          <w:rFonts w:cs="FrankRuehl"/>
          <w:sz w:val="28"/>
          <w:szCs w:val="28"/>
          <w:rtl w:val="true"/>
        </w:rPr>
        <w:t>" (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1163/07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חדיר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29.3.07</w:t>
      </w:r>
      <w:r>
        <w:rPr>
          <w:rFonts w:cs="FrankRuehl"/>
          <w:sz w:val="28"/>
          <w:szCs w:val="28"/>
          <w:rtl w:val="true"/>
        </w:rPr>
        <w:t xml:space="preserve">));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ונוקב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שחוזרים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ונשנים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לצערנו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מסתיימים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>" (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2901/06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6.3.07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3057/13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2.7.13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בהפנותו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262/06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6.7.06</w:t>
      </w:r>
      <w:r>
        <w:rPr>
          <w:rFonts w:cs="FrankRuehl"/>
          <w:sz w:val="28"/>
          <w:szCs w:val="28"/>
          <w:rtl w:val="true"/>
        </w:rPr>
        <w:t>): "</w:t>
      </w:r>
      <w:r>
        <w:rPr>
          <w:rFonts w:cs="Miriam"/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תבערה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מחמירה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תוצאותיו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תבערה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מעולם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ביותר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איפוא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קלה</w:t>
      </w:r>
      <w:r>
        <w:rPr>
          <w:rFonts w:cs="Miriam"/>
          <w:rtl w:val="true"/>
        </w:rPr>
        <w:t>...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החמישי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הִנן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חמורות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לנוכח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הממשי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שנשקף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מהמעשים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לפגיעה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גופנית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קשה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למרבה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המזל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בקבוקי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התבערה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שהתלקחו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פגעו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בשוטרים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13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יצוין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גזרי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הדין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שהוטלו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החברים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הנוספים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בחולייה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שבארגון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הבגיר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ושני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הקטינים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אינם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מהווים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אמת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מידה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עונשית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מחייבת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מנחה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בתיק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שלפניי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cs="Miriam"/>
          <w:rtl w:val="true"/>
        </w:rPr>
        <w:t>ראשית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להבחין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ענישת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קטינים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לענישת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בגירים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שונים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השיקולים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מנחים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גזירת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עונשו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קטין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לעומת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עונשו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hyperlink r:id="rId39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4618/12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22.7.12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)),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קטין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חלק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מהמעשים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cs="Miriam"/>
          <w:rtl w:val="true"/>
        </w:rPr>
        <w:t>שנית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חשיבותו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עִקרון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אחדות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שכבר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נפסק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עִקרון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מהווה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שיקול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אחד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מכלול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השיקולים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שבמלאכת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hyperlink r:id="rId40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6541/11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תיים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13.3.12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בפִסקה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10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לפסק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הדין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). </w:t>
      </w:r>
      <w:r>
        <w:rPr>
          <w:rFonts w:cs="Miriam"/>
          <w:rtl w:val="true"/>
        </w:rPr>
        <w:t>שלישית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גזרי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הדין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בעניינם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חברי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החוליה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האחרים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ניתנו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בהסכמת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הצדדים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מתחמי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ההולמים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ערכים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החברתיים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המוגנים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שביסוד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קדושת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ושלמות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הגוף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ההגנה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הציבור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וביטחונו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ושמירה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הסדר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הציבורי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bookmarkStart w:id="8" w:name="LawTable"/>
      <w:bookmarkEnd w:id="8"/>
    </w:p>
    <w:p>
      <w:pPr>
        <w:pStyle w:val="Normal"/>
        <w:spacing w:lineRule="auto" w:line="480"/>
        <w:ind w:end="0"/>
        <w:jc w:val="center"/>
        <w:rPr>
          <w:rFonts w:ascii="Franklin Gothic Medium" w:hAnsi="Franklin Gothic Medium" w:cs="FrankRuehl"/>
          <w:bCs/>
          <w:sz w:val="28"/>
          <w:szCs w:val="28"/>
        </w:rPr>
      </w:pP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אשר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צוינו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לעיל</w:t>
      </w:r>
      <w:r>
        <w:rPr>
          <w:rFonts w:cs="FrankRuehl" w:ascii="Franklin Gothic Medium" w:hAnsi="Franklin Gothic Medium"/>
          <w:bCs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בנוסף</w:t>
      </w:r>
      <w:r>
        <w:rPr>
          <w:rFonts w:cs="FrankRuehl" w:ascii="Franklin Gothic Medium" w:hAnsi="Franklin Gothic Medium"/>
          <w:bCs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להתחשב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בקביעת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המתחם</w:t>
      </w:r>
      <w:r>
        <w:rPr>
          <w:rFonts w:cs="FrankRuehl" w:ascii="Franklin Gothic Medium" w:hAnsi="Franklin Gothic Medium"/>
          <w:bCs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בעונשי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המאסר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המֵרביים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שנקבעו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בצִדה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אחת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20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ניסיון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לגרימת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חבלה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בכוונה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מחמירה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>;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חמש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חברות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בארגון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טרור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חמש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ניסיון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לתקיפת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שוטר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מחמירות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ושנתיים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התפרעות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היבט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והרביעי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–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והשתתפות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בהתפרעות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שההליכים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בעריכת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בדפוסי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והתנהלותו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77781/12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פלוני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25.6.13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ויחידה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שתפקד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כדלהלן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–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12.8.13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לששה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2648-01-12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יצטברו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וחודשיים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יחפפו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12.8.13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48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–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18.8.13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המזכירות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ד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אייר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תשע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ד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04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מאי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2014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במעמד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הסניגורים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נאשמים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1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-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2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ומתורגמן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לשפה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הערבית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tbl>
      <w:tblPr>
        <w:bidiVisual w:val="true"/>
        <w:tblW w:w="2520" w:type="dxa"/>
        <w:jc w:val="start"/>
        <w:tblInd w:w="20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20"/>
      </w:tblGrid>
      <w:tr>
        <w:trPr>
          <w:trHeight w:val="1438" w:hRule="atLeast"/>
        </w:trPr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527" w:hRule="atLeast"/>
        </w:trPr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ind w:end="0"/>
        <w:jc w:val="start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נועם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  <w:u w:val="single"/>
        </w:rPr>
      </w:pPr>
      <w:r>
        <w:rPr>
          <w:rFonts w:cs="David" w:ascii="David" w:hAnsi="David"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Franklin Gothic Medium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23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11799-09-13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דרבאס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515" TargetMode="External"/><Relationship Id="rId3" Type="http://schemas.openxmlformats.org/officeDocument/2006/relationships/hyperlink" Target="http://www.nevo.co.il/law/72515/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5" TargetMode="External"/><Relationship Id="rId6" Type="http://schemas.openxmlformats.org/officeDocument/2006/relationships/hyperlink" Target="http://www.nevo.co.il/law/70301/144.b.2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152" TargetMode="External"/><Relationship Id="rId9" Type="http://schemas.openxmlformats.org/officeDocument/2006/relationships/hyperlink" Target="http://www.nevo.co.il/law/70301/274.1" TargetMode="External"/><Relationship Id="rId10" Type="http://schemas.openxmlformats.org/officeDocument/2006/relationships/hyperlink" Target="http://www.nevo.co.il/law/70301/274.2" TargetMode="External"/><Relationship Id="rId11" Type="http://schemas.openxmlformats.org/officeDocument/2006/relationships/hyperlink" Target="http://www.nevo.co.il/law/70301/329.a.2" TargetMode="External"/><Relationship Id="rId12" Type="http://schemas.openxmlformats.org/officeDocument/2006/relationships/hyperlink" Target="http://www.nevo.co.il/law/72515/3" TargetMode="External"/><Relationship Id="rId13" Type="http://schemas.openxmlformats.org/officeDocument/2006/relationships/hyperlink" Target="http://www.nevo.co.il/law/72515" TargetMode="External"/><Relationship Id="rId14" Type="http://schemas.openxmlformats.org/officeDocument/2006/relationships/hyperlink" Target="http://www.nevo.co.il/law/70301/15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74.1" TargetMode="External"/><Relationship Id="rId17" Type="http://schemas.openxmlformats.org/officeDocument/2006/relationships/hyperlink" Target="http://www.nevo.co.il/law/70301/274.2" TargetMode="External"/><Relationship Id="rId18" Type="http://schemas.openxmlformats.org/officeDocument/2006/relationships/hyperlink" Target="http://www.nevo.co.il/law/70301/25" TargetMode="External"/><Relationship Id="rId19" Type="http://schemas.openxmlformats.org/officeDocument/2006/relationships/hyperlink" Target="http://www.nevo.co.il/law/70301/274.1" TargetMode="External"/><Relationship Id="rId20" Type="http://schemas.openxmlformats.org/officeDocument/2006/relationships/hyperlink" Target="http://www.nevo.co.il/law/70301/274.2" TargetMode="External"/><Relationship Id="rId21" Type="http://schemas.openxmlformats.org/officeDocument/2006/relationships/hyperlink" Target="http://www.nevo.co.il/law/70301/25" TargetMode="External"/><Relationship Id="rId22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law/70301/329.a.2" TargetMode="External"/><Relationship Id="rId24" Type="http://schemas.openxmlformats.org/officeDocument/2006/relationships/hyperlink" Target="http://www.nevo.co.il/law/72515/3" TargetMode="External"/><Relationship Id="rId25" Type="http://schemas.openxmlformats.org/officeDocument/2006/relationships/hyperlink" Target="http://www.nevo.co.il/law/70301/274.1" TargetMode="External"/><Relationship Id="rId26" Type="http://schemas.openxmlformats.org/officeDocument/2006/relationships/hyperlink" Target="http://www.nevo.co.il/law/70301/274.2" TargetMode="External"/><Relationship Id="rId27" Type="http://schemas.openxmlformats.org/officeDocument/2006/relationships/hyperlink" Target="http://www.nevo.co.il/law/72515/3" TargetMode="External"/><Relationship Id="rId28" Type="http://schemas.openxmlformats.org/officeDocument/2006/relationships/hyperlink" Target="http://www.nevo.co.il/law/70301/152" TargetMode="External"/><Relationship Id="rId29" Type="http://schemas.openxmlformats.org/officeDocument/2006/relationships/hyperlink" Target="http://www.nevo.co.il/law/70301/144.b.2" TargetMode="External"/><Relationship Id="rId30" Type="http://schemas.openxmlformats.org/officeDocument/2006/relationships/hyperlink" Target="http://www.nevo.co.il/law/70301/329.a.2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5573417" TargetMode="External"/><Relationship Id="rId33" Type="http://schemas.openxmlformats.org/officeDocument/2006/relationships/hyperlink" Target="http://www.nevo.co.il/case/5582859" TargetMode="External"/><Relationship Id="rId34" Type="http://schemas.openxmlformats.org/officeDocument/2006/relationships/hyperlink" Target="http://www.nevo.co.il/case/6010862" TargetMode="External"/><Relationship Id="rId35" Type="http://schemas.openxmlformats.org/officeDocument/2006/relationships/hyperlink" Target="http://www.nevo.co.il/case/5750760" TargetMode="External"/><Relationship Id="rId36" Type="http://schemas.openxmlformats.org/officeDocument/2006/relationships/hyperlink" Target="http://www.nevo.co.il/case/6209896" TargetMode="External"/><Relationship Id="rId37" Type="http://schemas.openxmlformats.org/officeDocument/2006/relationships/hyperlink" Target="http://www.nevo.co.il/case/6953827" TargetMode="External"/><Relationship Id="rId38" Type="http://schemas.openxmlformats.org/officeDocument/2006/relationships/hyperlink" Target="http://www.nevo.co.il/case/6188919" TargetMode="External"/><Relationship Id="rId39" Type="http://schemas.openxmlformats.org/officeDocument/2006/relationships/hyperlink" Target="http://www.nevo.co.il/case/6245771" TargetMode="External"/><Relationship Id="rId40" Type="http://schemas.openxmlformats.org/officeDocument/2006/relationships/hyperlink" Target="http://www.nevo.co.il/case/5594967" TargetMode="External"/><Relationship Id="rId41" Type="http://schemas.openxmlformats.org/officeDocument/2006/relationships/hyperlink" Target="http://www.nevo.co.il/links/psika/?link=&#1506;&#1508;%2077781/12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2014-05-11T08:15:00Z</dcterms:created>
  <dc:creator> </dc:creator>
  <dc:description/>
  <cp:keywords/>
  <dc:language>en-IL</dc:language>
  <cp:lastModifiedBy>hofit</cp:lastModifiedBy>
  <dcterms:modified xsi:type="dcterms:W3CDTF">2014-05-11T08:15:00Z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דרבאס;מחמד עביד;סולטאן אבו חומוס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ProcID=133;209&amp;PartA=77781&amp;PartC=12</vt:lpwstr>
  </property>
  <property fmtid="{D5CDD505-2E9C-101B-9397-08002B2CF9AE}" pid="9" name="CASENOTES2">
    <vt:lpwstr>ProcID=209&amp;PartA=2648&amp;PartB=01&amp;PartC=12</vt:lpwstr>
  </property>
  <property fmtid="{D5CDD505-2E9C-101B-9397-08002B2CF9AE}" pid="10" name="CASESLISTTMP1">
    <vt:lpwstr>5573417;5582859;6010862;5750760;6209896;6953827;6188919;6245771;5594967</vt:lpwstr>
  </property>
  <property fmtid="{D5CDD505-2E9C-101B-9397-08002B2CF9AE}" pid="11" name="CITY">
    <vt:lpwstr>י-ם</vt:lpwstr>
  </property>
  <property fmtid="{D5CDD505-2E9C-101B-9397-08002B2CF9AE}" pid="12" name="DATE">
    <vt:lpwstr>20140504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נועם</vt:lpwstr>
  </property>
  <property fmtid="{D5CDD505-2E9C-101B-9397-08002B2CF9AE}" pid="16" name="LAWLISTTMP1">
    <vt:lpwstr>72515/003</vt:lpwstr>
  </property>
  <property fmtid="{D5CDD505-2E9C-101B-9397-08002B2CF9AE}" pid="17" name="LAWLISTTMP2">
    <vt:lpwstr>70301/152;274.1;274.2;025;144.b2;329.a.2;144.b.2</vt:lpwstr>
  </property>
  <property fmtid="{D5CDD505-2E9C-101B-9397-08002B2CF9AE}" pid="18" name="LAWYER">
    <vt:lpwstr>מוחמד מחמוד;מוסטפא יחיא;לאה צמל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11799</vt:lpwstr>
  </property>
  <property fmtid="{D5CDD505-2E9C-101B-9397-08002B2CF9AE}" pid="25" name="NEWPARTB">
    <vt:lpwstr>09</vt:lpwstr>
  </property>
  <property fmtid="{D5CDD505-2E9C-101B-9397-08002B2CF9AE}" pid="26" name="NEWPARTC">
    <vt:lpwstr>13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390020140504</vt:lpwstr>
  </property>
  <property fmtid="{D5CDD505-2E9C-101B-9397-08002B2CF9AE}" pid="37" name="TYPE_N_DATE">
    <vt:lpwstr>39020140504</vt:lpwstr>
  </property>
  <property fmtid="{D5CDD505-2E9C-101B-9397-08002B2CF9AE}" pid="38" name="VOLUME">
    <vt:lpwstr/>
  </property>
  <property fmtid="{D5CDD505-2E9C-101B-9397-08002B2CF9AE}" pid="39" name="WORDNUMPAGES">
    <vt:lpwstr>15</vt:lpwstr>
  </property>
</Properties>
</file>