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er"/>
        <w:ind w:end="0"/>
        <w:jc w:val="start"/>
        <w:rPr/>
      </w:pPr>
      <w:r>
        <w:rPr>
          <w:rtl w:val="true"/>
        </w:rPr>
      </w:r>
    </w:p>
    <w:p>
      <w:pPr>
        <w:pStyle w:val="Header"/>
        <w:tabs>
          <w:tab w:val="clear" w:pos="720"/>
        </w:tabs>
        <w:ind w:end="0"/>
        <w:jc w:val="center"/>
        <w:rPr/>
      </w:pPr>
      <w:r>
        <w:rPr>
          <w:rtl w:val="true"/>
        </w:rPr>
      </w:r>
    </w:p>
    <w:p>
      <w:pPr>
        <w:pStyle w:val="Header"/>
        <w:tabs>
          <w:tab w:val="clear" w:pos="720"/>
        </w:tabs>
        <w:ind w:end="0"/>
        <w:jc w:val="center"/>
        <w:rPr/>
      </w:pPr>
      <w:r>
        <w:rPr>
          <w:rtl w:val="true"/>
        </w:rPr>
      </w:r>
    </w:p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73"/>
        <w:gridCol w:w="1068"/>
        <w:gridCol w:w="3679"/>
      </w:tblGrid>
      <w:tr>
        <w:trPr>
          <w:trHeight w:val="418" w:hRule="exact"/>
        </w:trPr>
        <w:tc>
          <w:tcPr>
            <w:tcW w:w="8720" w:type="dxa"/>
            <w:gridSpan w:val="3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משפט השלום בקריות</w:t>
            </w:r>
          </w:p>
        </w:tc>
      </w:tr>
      <w:tr>
        <w:trPr>
          <w:trHeight w:val="337" w:hRule="atLeast"/>
        </w:trPr>
        <w:tc>
          <w:tcPr>
            <w:tcW w:w="3973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12197-11-08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כהן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אסיר</w:t>
            </w:r>
            <w:r>
              <w:rPr>
                <w:b/>
                <w:bCs/>
                <w:sz w:val="26"/>
                <w:szCs w:val="26"/>
                <w:rtl w:val="true"/>
              </w:rPr>
              <w:t>)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1068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679" w:type="dxa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07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פברואר </w:t>
            </w:r>
            <w:r>
              <w:rPr>
                <w:b/>
                <w:bCs/>
                <w:sz w:val="26"/>
                <w:szCs w:val="26"/>
              </w:rPr>
              <w:t>2010</w:t>
            </w:r>
          </w:p>
        </w:tc>
      </w:tr>
    </w:tbl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6"/>
        <w:gridCol w:w="2586"/>
        <w:gridCol w:w="239"/>
        <w:gridCol w:w="2598"/>
        <w:gridCol w:w="81"/>
      </w:tblGrid>
      <w:tr>
        <w:trPr>
          <w:trHeight w:val="337" w:hRule="atLeast"/>
        </w:trPr>
        <w:tc>
          <w:tcPr>
            <w:tcW w:w="5802" w:type="dxa"/>
            <w:gridSpan w:val="2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בפני כב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השופט מ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ארגמן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 xml:space="preserve">, 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סגן נשיא</w:t>
            </w:r>
          </w:p>
        </w:tc>
        <w:tc>
          <w:tcPr>
            <w:tcW w:w="239" w:type="dxa"/>
            <w:tcBorders/>
          </w:tcPr>
          <w:p>
            <w:pPr>
              <w:pStyle w:val="Header"/>
              <w:snapToGrid w:val="false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2598" w:type="dxa"/>
            <w:tcBorders/>
          </w:tcPr>
          <w:p>
            <w:pPr>
              <w:pStyle w:val="Header"/>
              <w:snapToGrid w:val="false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81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3216" w:type="dxa"/>
            <w:tcBorders/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bookmarkStart w:id="0" w:name="LastJudge"/>
            <w:bookmarkStart w:id="1" w:name="FirstAppellant"/>
            <w:bookmarkEnd w:id="0"/>
            <w:bookmarkEnd w:id="1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</w:tc>
        <w:tc>
          <w:tcPr>
            <w:tcW w:w="5504" w:type="dxa"/>
            <w:gridSpan w:val="4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  <w:t xml:space="preserve">                       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</w:p>
        </w:tc>
      </w:tr>
      <w:tr>
        <w:trPr/>
        <w:tc>
          <w:tcPr>
            <w:tcW w:w="8720" w:type="dxa"/>
            <w:gridSpan w:val="5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3216" w:type="dxa"/>
            <w:tcBorders/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נאשמים</w:t>
            </w:r>
          </w:p>
        </w:tc>
        <w:tc>
          <w:tcPr>
            <w:tcW w:w="5504" w:type="dxa"/>
            <w:gridSpan w:val="4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  <w:t xml:space="preserve">                       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עידן כהן 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אסיר</w:t>
            </w:r>
            <w:r>
              <w:rPr>
                <w:b/>
                <w:bCs/>
                <w:sz w:val="26"/>
                <w:szCs w:val="26"/>
                <w:rtl w:val="true"/>
              </w:rPr>
              <w:t>)</w:t>
            </w:r>
          </w:p>
        </w:tc>
      </w:tr>
      <w:tr>
        <w:trPr/>
        <w:tc>
          <w:tcPr>
            <w:tcW w:w="3216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5504" w:type="dxa"/>
            <w:gridSpan w:val="4"/>
            <w:tcBorders/>
          </w:tcPr>
          <w:p>
            <w:pPr>
              <w:pStyle w:val="Normal"/>
              <w:snapToGrid w:val="false"/>
              <w:ind w:end="0"/>
              <w:jc w:val="end"/>
              <w:rPr/>
            </w:pPr>
            <w:r>
              <w:rPr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#2#</w:t>
      </w:r>
      <w:r>
        <w:rPr>
          <w:sz w:val="6"/>
          <w:szCs w:val="6"/>
          <w:rtl w:val="true"/>
        </w:rPr>
        <w:t>&gt;</w:t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  <w:t>נוכחים</w:t>
      </w:r>
      <w:r>
        <w:rPr>
          <w:u w:val="none"/>
          <w:rtl w:val="true"/>
        </w:rPr>
        <w:t>: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bookmarkStart w:id="2" w:name="FirstLawyer"/>
      <w:r>
        <w:rPr>
          <w:b w:val="false"/>
          <w:b w:val="false"/>
          <w:bCs w:val="false"/>
          <w:u w:val="none"/>
          <w:rtl w:val="true"/>
        </w:rPr>
        <w:t>ב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כ</w:t>
      </w:r>
      <w:bookmarkEnd w:id="2"/>
      <w:r>
        <w:rPr>
          <w:b w:val="false"/>
          <w:b w:val="false"/>
          <w:bCs w:val="false"/>
          <w:u w:val="none"/>
          <w:rtl w:val="true"/>
        </w:rPr>
        <w:t xml:space="preserve"> המאשימה</w:t>
      </w:r>
      <w:r>
        <w:rPr>
          <w:b w:val="false"/>
          <w:bCs w:val="false"/>
          <w:u w:val="none"/>
          <w:rtl w:val="true"/>
        </w:rPr>
        <w:t xml:space="preserve">: </w:t>
      </w:r>
      <w:r>
        <w:rPr>
          <w:b w:val="false"/>
          <w:b w:val="false"/>
          <w:bCs w:val="false"/>
          <w:u w:val="none"/>
          <w:rtl w:val="true"/>
        </w:rPr>
        <w:t>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ד ערן שמיר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>הנאשם</w:t>
      </w:r>
      <w:r>
        <w:rPr>
          <w:b w:val="false"/>
          <w:bCs w:val="false"/>
          <w:u w:val="none"/>
          <w:rtl w:val="true"/>
        </w:rPr>
        <w:t xml:space="preserve">: </w:t>
      </w:r>
      <w:r>
        <w:rPr>
          <w:b w:val="false"/>
          <w:b w:val="false"/>
          <w:bCs w:val="false"/>
          <w:u w:val="none"/>
          <w:rtl w:val="true"/>
        </w:rPr>
        <w:t>נוכח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>ב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כ הנאשם</w:t>
      </w:r>
      <w:r>
        <w:rPr>
          <w:b w:val="false"/>
          <w:bCs w:val="false"/>
          <w:u w:val="none"/>
          <w:rtl w:val="true"/>
        </w:rPr>
        <w:t xml:space="preserve">: </w:t>
      </w:r>
      <w:r>
        <w:rPr>
          <w:b w:val="false"/>
          <w:b w:val="false"/>
          <w:bCs w:val="false"/>
          <w:u w:val="none"/>
          <w:rtl w:val="true"/>
        </w:rPr>
        <w:t>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ד תומר נוה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David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#3</w:t>
      </w:r>
      <w:bookmarkStart w:id="3" w:name="LawTable"/>
      <w:bookmarkEnd w:id="3"/>
    </w:p>
    <w:p>
      <w:pPr>
        <w:pStyle w:val="David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6"/>
          <w:szCs w:val="6"/>
        </w:rPr>
      </w:pPr>
      <w:r>
        <w:rPr>
          <w:rFonts w:cs="FrankRuehl" w:ascii="FrankRuehl" w:hAnsi="FrankRuehl"/>
          <w:sz w:val="6"/>
          <w:szCs w:val="6"/>
          <w:rtl w:val="true"/>
        </w:rPr>
      </w:r>
    </w:p>
    <w:p>
      <w:pPr>
        <w:pStyle w:val="David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David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71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ד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77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384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406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u w:val="single"/>
          </w:rPr>
          <w:t>406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David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9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פקודת המבחן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תשכ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1969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10"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</w:hyperlink>
    </w:p>
    <w:p>
      <w:pPr>
        <w:pStyle w:val="David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David"/>
        <w:ind w:end="0"/>
        <w:jc w:val="both"/>
        <w:rPr>
          <w:rFonts w:ascii="FrankRuehl" w:hAnsi="FrankRuehl" w:cs="FrankRuehl"/>
          <w:sz w:val="6"/>
          <w:szCs w:val="6"/>
        </w:rPr>
      </w:pPr>
      <w:r>
        <w:rPr>
          <w:rFonts w:cs="FrankRuehl" w:ascii="FrankRuehl" w:hAnsi="FrankRuehl"/>
          <w:sz w:val="6"/>
          <w:szCs w:val="6"/>
          <w:rtl w:val="true"/>
        </w:rPr>
      </w:r>
      <w:bookmarkStart w:id="4" w:name="LawTable_End"/>
      <w:bookmarkStart w:id="5" w:name="LawTable_End"/>
      <w:bookmarkEnd w:id="5"/>
    </w:p>
    <w:p>
      <w:pPr>
        <w:pStyle w:val="David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David"/>
        <w:ind w:end="0"/>
        <w:jc w:val="both"/>
        <w:rPr>
          <w:rFonts w:ascii="FrankRuehl" w:hAnsi="FrankRuehl" w:cs="FrankRuehl"/>
        </w:rPr>
      </w:pPr>
      <w:r>
        <w:rPr>
          <w:sz w:val="6"/>
          <w:szCs w:val="6"/>
          <w:rtl w:val="true"/>
        </w:rPr>
        <w:t>#</w:t>
      </w:r>
    </w:p>
    <w:p>
      <w:pPr>
        <w:pStyle w:val="David"/>
        <w:ind w:end="0"/>
        <w:jc w:val="both"/>
        <w:rPr>
          <w:rFonts w:ascii="FrankRuehl" w:hAnsi="FrankRuehl" w:cs="FrankRuehl"/>
          <w:sz w:val="6"/>
          <w:szCs w:val="6"/>
        </w:rPr>
      </w:pPr>
      <w:r>
        <w:rPr>
          <w:rFonts w:cs="FrankRuehl" w:ascii="FrankRuehl" w:hAnsi="FrankRuehl"/>
          <w:sz w:val="6"/>
          <w:szCs w:val="6"/>
          <w:rtl w:val="true"/>
        </w:rPr>
      </w:r>
    </w:p>
    <w:p>
      <w:pPr>
        <w:pStyle w:val="David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David"/>
        <w:ind w:end="0"/>
        <w:jc w:val="both"/>
        <w:rPr>
          <w:rFonts w:ascii="FrankRuehl" w:hAnsi="FrankRuehl" w:cs="FrankRuehl"/>
        </w:rPr>
      </w:pPr>
      <w:r>
        <w:rPr>
          <w:sz w:val="6"/>
          <w:szCs w:val="6"/>
          <w:rtl w:val="true"/>
        </w:rPr>
        <w:t>&gt;</w:t>
      </w:r>
    </w:p>
    <w:p>
      <w:pPr>
        <w:pStyle w:val="David"/>
        <w:ind w:end="0"/>
        <w:jc w:val="both"/>
        <w:rPr>
          <w:rFonts w:ascii="FrankRuehl" w:hAnsi="FrankRuehl" w:cs="FrankRuehl"/>
          <w:sz w:val="6"/>
          <w:szCs w:val="6"/>
        </w:rPr>
      </w:pPr>
      <w:r>
        <w:rPr>
          <w:rFonts w:cs="FrankRuehl" w:ascii="FrankRuehl" w:hAnsi="FrankRuehl"/>
          <w:sz w:val="6"/>
          <w:szCs w:val="6"/>
          <w:rtl w:val="true"/>
        </w:rPr>
      </w:r>
    </w:p>
    <w:p>
      <w:pPr>
        <w:pStyle w:val="David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David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Heading"/>
        <w:spacing w:lineRule="exact" w:line="280"/>
        <w:ind w:end="0"/>
        <w:jc w:val="center"/>
        <w:rPr>
          <w:rFonts w:ascii="Arial" w:hAnsi="Arial" w:eastAsia="David" w:cs="Arial"/>
          <w:lang w:eastAsia="en-US"/>
        </w:rPr>
      </w:pPr>
      <w:bookmarkStart w:id="6" w:name="PsakDin"/>
      <w:bookmarkEnd w:id="6"/>
      <w:r>
        <w:rPr>
          <w:rFonts w:ascii="Arial" w:hAnsi="Arial" w:eastAsia="David" w:cs="Arial"/>
          <w:rtl w:val="true"/>
          <w:lang w:eastAsia="en-US"/>
        </w:rPr>
        <w:t>גזר דין</w:t>
      </w:r>
    </w:p>
    <w:p>
      <w:pPr>
        <w:pStyle w:val="Heading"/>
        <w:spacing w:lineRule="exact" w:line="280"/>
        <w:ind w:end="0"/>
        <w:jc w:val="start"/>
        <w:rPr>
          <w:rFonts w:ascii="Arial" w:hAnsi="Arial" w:eastAsia="David" w:cs="Arial"/>
          <w:lang w:eastAsia="en-US"/>
        </w:rPr>
      </w:pPr>
      <w:r>
        <w:rPr>
          <w:rFonts w:eastAsia="David" w:cs="Arial" w:ascii="Arial" w:hAnsi="Arial"/>
          <w:rtl w:val="true"/>
          <w:lang w:eastAsia="en-US"/>
        </w:rPr>
      </w:r>
      <w:bookmarkStart w:id="7" w:name="PsakDin"/>
      <w:bookmarkStart w:id="8" w:name="PsakDin"/>
      <w:bookmarkEnd w:id="8"/>
    </w:p>
    <w:p>
      <w:pPr>
        <w:pStyle w:val="Normal"/>
        <w:numPr>
          <w:ilvl w:val="0"/>
          <w:numId w:val="3"/>
        </w:numPr>
        <w:spacing w:lineRule="auto" w:line="360" w:before="120" w:after="0"/>
        <w:ind w:hanging="360" w:start="717" w:end="0"/>
        <w:jc w:val="both"/>
        <w:rPr>
          <w:rFonts w:ascii="Times New Roman-Normal-1255" w:hAnsi="Times New Roman-Normal-1255"/>
        </w:rPr>
      </w:pPr>
      <w:bookmarkStart w:id="9" w:name="ABSTRACT_START"/>
      <w:bookmarkEnd w:id="9"/>
      <w:r>
        <w:rPr>
          <w:rFonts w:ascii="Times New Roman-Normal-1255" w:hAnsi="Times New Roman-Normal-1255"/>
          <w:rtl w:val="true"/>
        </w:rPr>
        <w:t>הנאשם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הורשע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על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פי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הודאתו</w:t>
      </w:r>
      <w:r>
        <w:rPr>
          <w:rFonts w:ascii="Times New Roman-Normal-1255" w:hAnsi="Times New Roman-Normal-1255"/>
          <w:rtl w:val="true"/>
        </w:rPr>
        <w:t xml:space="preserve">, </w:t>
      </w:r>
      <w:r>
        <w:rPr>
          <w:rFonts w:ascii="Times New Roman-Normal-1255" w:hAnsi="Times New Roman-Normal-1255"/>
          <w:rtl w:val="true"/>
        </w:rPr>
        <w:t>בעבירות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המיוחסות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לו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בכתב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האישום</w:t>
      </w:r>
      <w:r>
        <w:rPr>
          <w:rFonts w:ascii="Times New Roman-Normal-1255" w:hAnsi="Times New Roman-Normal-1255"/>
          <w:rtl w:val="true"/>
        </w:rPr>
        <w:t xml:space="preserve">, </w:t>
      </w:r>
      <w:r>
        <w:rPr>
          <w:rFonts w:ascii="Times New Roman-Normal-1255" w:hAnsi="Times New Roman-Normal-1255"/>
          <w:rtl w:val="true"/>
        </w:rPr>
        <w:t>לפיו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בתאריך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</w:rPr>
        <w:t>3.5.07</w:t>
      </w:r>
      <w:r>
        <w:rPr>
          <w:rFonts w:ascii="Times New Roman-Normal-1255" w:hAnsi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בשעה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</w:rPr>
        <w:t>11:00</w:t>
      </w:r>
      <w:r>
        <w:rPr>
          <w:rFonts w:ascii="Times New Roman-Normal-1255" w:hAnsi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או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בסמוך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לכך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התפרץ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לביתו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של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רפאל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רוימי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שברחוב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אח</w:t>
      </w:r>
      <w:r>
        <w:rPr>
          <w:rFonts w:ascii="Times New Roman-Normal-1255" w:hAnsi="Times New Roman-Normal-1255"/>
          <w:rtl w:val="true"/>
        </w:rPr>
        <w:t>"</w:t>
      </w:r>
      <w:r>
        <w:rPr>
          <w:rFonts w:ascii="Times New Roman-Normal-1255" w:hAnsi="Times New Roman-Normal-1255"/>
          <w:rtl w:val="true"/>
        </w:rPr>
        <w:t>י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אילת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</w:rPr>
        <w:t>1/1</w:t>
      </w:r>
      <w:r>
        <w:rPr>
          <w:rFonts w:ascii="Times New Roman-Normal-1255" w:hAnsi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בקרית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מוצקין</w:t>
      </w:r>
      <w:r>
        <w:rPr>
          <w:rFonts w:ascii="Times New Roman-Normal-1255" w:hAnsi="Times New Roman-Normal-1255"/>
          <w:rtl w:val="true"/>
        </w:rPr>
        <w:t xml:space="preserve">. </w:t>
      </w:r>
      <w:r>
        <w:rPr>
          <w:rFonts w:ascii="Times New Roman-Normal-1255" w:hAnsi="Times New Roman-Normal-1255"/>
          <w:rtl w:val="true"/>
        </w:rPr>
        <w:t>הנאשם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התכוון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לשלול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מהבעלים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רכוש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הנמצא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בדירה</w:t>
      </w:r>
      <w:r>
        <w:rPr>
          <w:rFonts w:ascii="Times New Roman-Normal-1255" w:hAnsi="Times New Roman-Normal-1255"/>
          <w:rtl w:val="true"/>
        </w:rPr>
        <w:t xml:space="preserve">, </w:t>
      </w:r>
      <w:r>
        <w:rPr>
          <w:rFonts w:ascii="Times New Roman-Normal-1255" w:hAnsi="Times New Roman-Normal-1255"/>
          <w:rtl w:val="true"/>
        </w:rPr>
        <w:t>אך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בנסיבות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אלו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הוא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נתפס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בתוך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הדירה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ע</w:t>
      </w:r>
      <w:r>
        <w:rPr>
          <w:rFonts w:ascii="Times New Roman-Normal-1255" w:hAnsi="Times New Roman-Normal-1255"/>
          <w:rtl w:val="true"/>
        </w:rPr>
        <w:t>"</w:t>
      </w:r>
      <w:r>
        <w:rPr>
          <w:rFonts w:ascii="Times New Roman-Normal-1255" w:hAnsi="Times New Roman-Normal-1255"/>
          <w:rtl w:val="true"/>
        </w:rPr>
        <w:t>י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שוטרים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והבעלים</w:t>
      </w:r>
      <w:r>
        <w:rPr>
          <w:rFonts w:ascii="Times New Roman-Normal-1255" w:hAnsi="Times New Roman-Normal-1255"/>
          <w:rtl w:val="true"/>
        </w:rPr>
        <w:t xml:space="preserve">, </w:t>
      </w:r>
      <w:r>
        <w:rPr>
          <w:rFonts w:ascii="Times New Roman-Normal-1255" w:hAnsi="Times New Roman-Normal-1255"/>
          <w:rtl w:val="true"/>
        </w:rPr>
        <w:t>כך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שלא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עלה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בידו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לבצע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את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זממו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ולגנוב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את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הרכוש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מתוך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הדירה</w:t>
      </w:r>
      <w:r>
        <w:rPr>
          <w:rFonts w:ascii="Times New Roman-Normal-1255" w:hAnsi="Times New Roman-Normal-1255"/>
          <w:rtl w:val="true"/>
        </w:rPr>
        <w:t xml:space="preserve">. </w:t>
      </w:r>
      <w:r>
        <w:rPr>
          <w:rFonts w:ascii="Times New Roman-Normal-1255" w:hAnsi="Times New Roman-Normal-1255"/>
          <w:rtl w:val="true"/>
        </w:rPr>
        <w:t>במעשיו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אלו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עבר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הנאשם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עבירה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של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התפרצות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למקום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מגורים</w:t>
      </w:r>
      <w:r>
        <w:rPr>
          <w:rFonts w:ascii="Times New Roman-Normal-1255" w:hAnsi="Times New Roman-Normal-1255"/>
          <w:rtl w:val="true"/>
        </w:rPr>
        <w:t xml:space="preserve">, </w:t>
      </w:r>
      <w:r>
        <w:rPr>
          <w:rFonts w:ascii="Times New Roman-Normal-1255" w:hAnsi="Times New Roman-Normal-1255"/>
          <w:rtl w:val="true"/>
        </w:rPr>
        <w:t>עבירה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לפי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hyperlink r:id="rId11">
        <w:r>
          <w:rPr>
            <w:rStyle w:val="Hyperlink"/>
            <w:rFonts w:ascii="Times New Roman-Normal-1255" w:hAnsi="Times New Roman-Normal-1255"/>
            <w:color w:val="0000FF"/>
            <w:u w:val="single"/>
            <w:rtl w:val="true"/>
          </w:rPr>
          <w:t>סעיף</w:t>
        </w:r>
        <w:r>
          <w:rPr>
            <w:rStyle w:val="Hyperlink"/>
            <w:rFonts w:ascii="Times New Roman-Normal-1255" w:hAnsi="Times New Roman-Normal-1255" w:eastAsia="Times New Roman-Normal-1255" w:cs="Times New Roman-Normal-1255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Times New Roman-Normal-1255" w:hAnsi="Times New Roman-Normal-1255"/>
            <w:color w:val="0000FF"/>
            <w:u w:val="single"/>
          </w:rPr>
          <w:t>406</w:t>
        </w:r>
        <w:r>
          <w:rPr>
            <w:rStyle w:val="Hyperlink"/>
            <w:rFonts w:ascii="Times New Roman-Normal-1255" w:hAnsi="Times New Roman-Normal-1255"/>
            <w:color w:val="0000FF"/>
            <w:u w:val="single"/>
            <w:rtl w:val="true"/>
          </w:rPr>
          <w:t xml:space="preserve"> (</w:t>
        </w:r>
        <w:r>
          <w:rPr>
            <w:rStyle w:val="Hyperlink"/>
            <w:rFonts w:ascii="Times New Roman-Normal-1255" w:hAnsi="Times New Roman-Normal-1255"/>
            <w:color w:val="0000FF"/>
            <w:u w:val="single"/>
            <w:rtl w:val="true"/>
          </w:rPr>
          <w:t>ב</w:t>
        </w:r>
        <w:r>
          <w:rPr>
            <w:rStyle w:val="Hyperlink"/>
            <w:rFonts w:ascii="Times New Roman-Normal-1255" w:hAnsi="Times New Roman-Normal-1255"/>
            <w:color w:val="0000FF"/>
            <w:u w:val="single"/>
            <w:rtl w:val="true"/>
          </w:rPr>
          <w:t>)</w:t>
        </w:r>
      </w:hyperlink>
      <w:r>
        <w:rPr>
          <w:rFonts w:ascii="Times New Roman-Normal-1255" w:hAnsi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ל</w:t>
      </w:r>
      <w:hyperlink r:id="rId12">
        <w:r>
          <w:rPr>
            <w:rStyle w:val="Hyperlink"/>
            <w:rFonts w:ascii="Times New Roman-Normal-1255" w:hAnsi="Times New Roman-Normal-1255"/>
            <w:rtl w:val="true"/>
          </w:rPr>
          <w:t>חוק</w:t>
        </w:r>
        <w:r>
          <w:rPr>
            <w:rStyle w:val="Hyperlink"/>
            <w:rFonts w:ascii="Times New Roman-Normal-1255" w:hAnsi="Times New Roman-Normal-1255" w:eastAsia="Times New Roman-Normal-1255" w:cs="Times New Roman-Normal-1255"/>
            <w:rtl w:val="true"/>
          </w:rPr>
          <w:t xml:space="preserve"> </w:t>
        </w:r>
        <w:r>
          <w:rPr>
            <w:rStyle w:val="Hyperlink"/>
            <w:rFonts w:ascii="Times New Roman-Normal-1255" w:hAnsi="Times New Roman-Normal-1255"/>
            <w:rtl w:val="true"/>
          </w:rPr>
          <w:t>העונשין</w:t>
        </w:r>
      </w:hyperlink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תשל</w:t>
      </w:r>
      <w:r>
        <w:rPr>
          <w:rFonts w:ascii="Times New Roman-Normal-1255" w:hAnsi="Times New Roman-Normal-1255"/>
          <w:rtl w:val="true"/>
        </w:rPr>
        <w:t>"</w:t>
      </w:r>
      <w:r>
        <w:rPr>
          <w:rFonts w:ascii="Times New Roman-Normal-1255" w:hAnsi="Times New Roman-Normal-1255"/>
          <w:rtl w:val="true"/>
        </w:rPr>
        <w:t>ז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 </w:t>
      </w:r>
      <w:r>
        <w:rPr>
          <w:rFonts w:ascii="Times New Roman-Normal-1255" w:hAnsi="Times New Roman-Normal-1255"/>
          <w:rtl w:val="true"/>
        </w:rPr>
        <w:t xml:space="preserve">- </w:t>
      </w:r>
      <w:r>
        <w:rPr>
          <w:rFonts w:ascii="Times New Roman-Normal-1255" w:hAnsi="Times New Roman-Normal-1255"/>
        </w:rPr>
        <w:t>1977</w:t>
      </w:r>
      <w:r>
        <w:rPr>
          <w:rFonts w:ascii="Times New Roman-Normal-1255" w:hAnsi="Times New Roman-Normal-1255"/>
          <w:rtl w:val="true"/>
        </w:rPr>
        <w:t>.</w:t>
      </w:r>
    </w:p>
    <w:p>
      <w:pPr>
        <w:pStyle w:val="Normal"/>
        <w:spacing w:lineRule="auto" w:line="360" w:before="120" w:after="0"/>
        <w:ind w:start="357" w:end="0"/>
        <w:jc w:val="both"/>
        <w:rPr>
          <w:rFonts w:ascii="Times New Roman-Normal-1255" w:hAnsi="Times New Roman-Normal-1255"/>
        </w:rPr>
      </w:pPr>
      <w:bookmarkStart w:id="10" w:name="ABSTRACT_END"/>
      <w:bookmarkEnd w:id="10"/>
      <w:r>
        <w:rPr>
          <w:rFonts w:eastAsia="Times New Roman-Normal-1255" w:cs="Times New Roman-Normal-1255" w:ascii="Times New Roman-Normal-1255" w:hAnsi="Times New Roman-Normal-1255"/>
          <w:rtl w:val="true"/>
        </w:rPr>
        <w:t xml:space="preserve">     </w:t>
      </w:r>
    </w:p>
    <w:p>
      <w:pPr>
        <w:pStyle w:val="Normal"/>
        <w:numPr>
          <w:ilvl w:val="0"/>
          <w:numId w:val="3"/>
        </w:numPr>
        <w:spacing w:lineRule="auto" w:line="360"/>
        <w:ind w:hanging="357" w:start="714" w:end="0"/>
        <w:jc w:val="both"/>
        <w:rPr>
          <w:rFonts w:ascii="Times New Roman-Normal-1255" w:hAnsi="Times New Roman-Normal-1255"/>
        </w:rPr>
      </w:pPr>
      <w:r>
        <w:rPr>
          <w:rFonts w:ascii="Times New Roman-Normal-1255" w:hAnsi="Times New Roman-Normal-1255"/>
          <w:rtl w:val="true"/>
        </w:rPr>
        <w:t>בעניינו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של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הנאשם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ניתן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תסקיר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מטעם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שירות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המבחן</w:t>
      </w:r>
      <w:r>
        <w:rPr>
          <w:rFonts w:ascii="Times New Roman-Normal-1255" w:hAnsi="Times New Roman-Normal-1255"/>
          <w:rtl w:val="true"/>
        </w:rPr>
        <w:t xml:space="preserve">, </w:t>
      </w:r>
      <w:r>
        <w:rPr>
          <w:rFonts w:ascii="Times New Roman-Normal-1255" w:hAnsi="Times New Roman-Normal-1255"/>
          <w:rtl w:val="true"/>
        </w:rPr>
        <w:t>ממנו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עולה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כי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הנאשם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בן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</w:rPr>
        <w:t>23</w:t>
      </w:r>
      <w:r>
        <w:rPr>
          <w:rFonts w:ascii="Times New Roman-Normal-1255" w:hAnsi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שנים</w:t>
      </w:r>
      <w:r>
        <w:rPr>
          <w:rFonts w:ascii="Times New Roman-Normal-1255" w:hAnsi="Times New Roman-Normal-1255"/>
          <w:rtl w:val="true"/>
        </w:rPr>
        <w:t xml:space="preserve">, </w:t>
      </w:r>
      <w:r>
        <w:rPr>
          <w:rFonts w:ascii="Times New Roman-Normal-1255" w:hAnsi="Times New Roman-Normal-1255"/>
          <w:rtl w:val="true"/>
        </w:rPr>
        <w:t>רווק</w:t>
      </w:r>
      <w:r>
        <w:rPr>
          <w:rFonts w:ascii="Times New Roman-Normal-1255" w:hAnsi="Times New Roman-Normal-1255"/>
          <w:rtl w:val="true"/>
        </w:rPr>
        <w:t xml:space="preserve">, </w:t>
      </w:r>
      <w:r>
        <w:rPr>
          <w:rFonts w:ascii="Times New Roman-Normal-1255" w:hAnsi="Times New Roman-Normal-1255"/>
          <w:rtl w:val="true"/>
        </w:rPr>
        <w:t>המתגורר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בבית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הוריו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ואינו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עובד</w:t>
      </w:r>
      <w:r>
        <w:rPr>
          <w:rFonts w:ascii="Times New Roman-Normal-1255" w:hAnsi="Times New Roman-Normal-1255"/>
          <w:rtl w:val="true"/>
        </w:rPr>
        <w:t xml:space="preserve">. </w:t>
      </w:r>
      <w:r>
        <w:rPr>
          <w:rFonts w:ascii="Times New Roman-Normal-1255" w:hAnsi="Times New Roman-Normal-1255"/>
          <w:rtl w:val="true"/>
        </w:rPr>
        <w:t>בגיל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המתאים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גויס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לצה</w:t>
      </w:r>
      <w:r>
        <w:rPr>
          <w:rFonts w:ascii="Times New Roman-Normal-1255" w:hAnsi="Times New Roman-Normal-1255"/>
          <w:rtl w:val="true"/>
        </w:rPr>
        <w:t>"</w:t>
      </w:r>
      <w:r>
        <w:rPr>
          <w:rFonts w:ascii="Times New Roman-Normal-1255" w:hAnsi="Times New Roman-Normal-1255"/>
          <w:rtl w:val="true"/>
        </w:rPr>
        <w:t>ל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אך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כעבור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שמונה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חודשים</w:t>
      </w:r>
      <w:r>
        <w:rPr>
          <w:rFonts w:ascii="Times New Roman-Normal-1255" w:hAnsi="Times New Roman-Normal-1255"/>
          <w:rtl w:val="true"/>
        </w:rPr>
        <w:t xml:space="preserve">, </w:t>
      </w:r>
      <w:r>
        <w:rPr>
          <w:rFonts w:ascii="Times New Roman-Normal-1255" w:hAnsi="Times New Roman-Normal-1255"/>
          <w:rtl w:val="true"/>
        </w:rPr>
        <w:t>שוחרר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מטעמי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בריאות</w:t>
      </w:r>
      <w:r>
        <w:rPr>
          <w:rFonts w:ascii="Times New Roman-Normal-1255" w:hAnsi="Times New Roman-Normal-1255"/>
          <w:rtl w:val="true"/>
        </w:rPr>
        <w:t xml:space="preserve">. </w:t>
      </w:r>
      <w:r>
        <w:rPr>
          <w:rFonts w:ascii="Times New Roman-Normal-1255" w:hAnsi="Times New Roman-Normal-1255"/>
          <w:rtl w:val="true"/>
        </w:rPr>
        <w:t>עוד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עולה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מהתסקיר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כי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מגיל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צעיר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טיפח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ועודד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אותו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אביו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להתפתח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בתחום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הכדורגל</w:t>
      </w:r>
      <w:r>
        <w:rPr>
          <w:rFonts w:ascii="Times New Roman-Normal-1255" w:hAnsi="Times New Roman-Normal-1255"/>
          <w:rtl w:val="true"/>
        </w:rPr>
        <w:t xml:space="preserve">, </w:t>
      </w:r>
      <w:r>
        <w:rPr>
          <w:rFonts w:ascii="Times New Roman-Normal-1255" w:hAnsi="Times New Roman-Normal-1255"/>
          <w:rtl w:val="true"/>
        </w:rPr>
        <w:t>דבר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שחייב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את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הנאשם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לעמוד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בציפיותיו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של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האב</w:t>
      </w:r>
      <w:r>
        <w:rPr>
          <w:rFonts w:ascii="Times New Roman-Normal-1255" w:hAnsi="Times New Roman-Normal-1255"/>
          <w:rtl w:val="true"/>
        </w:rPr>
        <w:t xml:space="preserve">. </w:t>
      </w:r>
      <w:r>
        <w:rPr>
          <w:rFonts w:ascii="Times New Roman-Normal-1255" w:hAnsi="Times New Roman-Normal-1255"/>
          <w:rtl w:val="true"/>
        </w:rPr>
        <w:t>עם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פציעתו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נוצר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חלל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אותו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התקשה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למלא</w:t>
      </w:r>
      <w:r>
        <w:rPr>
          <w:rFonts w:ascii="Times New Roman-Normal-1255" w:hAnsi="Times New Roman-Normal-1255"/>
          <w:rtl w:val="true"/>
        </w:rPr>
        <w:t xml:space="preserve">, </w:t>
      </w:r>
      <w:r>
        <w:rPr>
          <w:rFonts w:ascii="Times New Roman-Normal-1255" w:hAnsi="Times New Roman-Normal-1255"/>
          <w:rtl w:val="true"/>
        </w:rPr>
        <w:t>ובהעדר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המסגרת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של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הכדורגל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שהיוותה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מקור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להשתייכות</w:t>
      </w:r>
      <w:r>
        <w:rPr>
          <w:rFonts w:ascii="Times New Roman-Normal-1255" w:hAnsi="Times New Roman-Normal-1255"/>
          <w:rtl w:val="true"/>
        </w:rPr>
        <w:t xml:space="preserve">, </w:t>
      </w:r>
      <w:r>
        <w:rPr>
          <w:rFonts w:ascii="Times New Roman-Normal-1255" w:hAnsi="Times New Roman-Normal-1255"/>
          <w:rtl w:val="true"/>
        </w:rPr>
        <w:t>וסדר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יום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מובנה</w:t>
      </w:r>
      <w:r>
        <w:rPr>
          <w:rFonts w:ascii="Times New Roman-Normal-1255" w:hAnsi="Times New Roman-Normal-1255"/>
          <w:rtl w:val="true"/>
        </w:rPr>
        <w:t xml:space="preserve">, </w:t>
      </w:r>
      <w:r>
        <w:rPr>
          <w:rFonts w:ascii="Times New Roman-Normal-1255" w:hAnsi="Times New Roman-Normal-1255"/>
          <w:rtl w:val="true"/>
        </w:rPr>
        <w:t>הנאשם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נותר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חסר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מעש</w:t>
      </w:r>
      <w:r>
        <w:rPr>
          <w:rFonts w:ascii="Times New Roman-Normal-1255" w:hAnsi="Times New Roman-Normal-1255"/>
          <w:rtl w:val="true"/>
        </w:rPr>
        <w:t xml:space="preserve">, </w:t>
      </w:r>
      <w:r>
        <w:rPr>
          <w:rFonts w:ascii="Times New Roman-Normal-1255" w:hAnsi="Times New Roman-Normal-1255"/>
          <w:rtl w:val="true"/>
        </w:rPr>
        <w:t>משועמם</w:t>
      </w:r>
      <w:r>
        <w:rPr>
          <w:rFonts w:ascii="Times New Roman-Normal-1255" w:hAnsi="Times New Roman-Normal-1255"/>
          <w:rtl w:val="true"/>
        </w:rPr>
        <w:t xml:space="preserve">, </w:t>
      </w:r>
      <w:r>
        <w:rPr>
          <w:rFonts w:ascii="Times New Roman-Normal-1255" w:hAnsi="Times New Roman-Normal-1255"/>
          <w:rtl w:val="true"/>
        </w:rPr>
        <w:t>מתוסכל</w:t>
      </w:r>
      <w:r>
        <w:rPr>
          <w:rFonts w:ascii="Times New Roman-Normal-1255" w:hAnsi="Times New Roman-Normal-1255"/>
          <w:rtl w:val="true"/>
        </w:rPr>
        <w:t xml:space="preserve">, </w:t>
      </w:r>
      <w:r>
        <w:rPr>
          <w:rFonts w:ascii="Times New Roman-Normal-1255" w:hAnsi="Times New Roman-Normal-1255"/>
          <w:rtl w:val="true"/>
        </w:rPr>
        <w:t>ומיואש</w:t>
      </w:r>
      <w:r>
        <w:rPr>
          <w:rFonts w:ascii="Times New Roman-Normal-1255" w:hAnsi="Times New Roman-Normal-1255"/>
          <w:rtl w:val="true"/>
        </w:rPr>
        <w:t xml:space="preserve">. </w:t>
      </w:r>
      <w:r>
        <w:rPr>
          <w:rFonts w:ascii="Times New Roman-Normal-1255" w:hAnsi="Times New Roman-Normal-1255"/>
          <w:rtl w:val="true"/>
        </w:rPr>
        <w:t>דבר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זה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הביאו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לחיפוש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אחר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מסגרת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השתייכות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אחרת</w:t>
      </w:r>
      <w:r>
        <w:rPr>
          <w:rFonts w:ascii="Times New Roman-Normal-1255" w:hAnsi="Times New Roman-Normal-1255"/>
          <w:rtl w:val="true"/>
        </w:rPr>
        <w:t xml:space="preserve">, </w:t>
      </w:r>
      <w:r>
        <w:rPr>
          <w:rFonts w:ascii="Times New Roman-Normal-1255" w:hAnsi="Times New Roman-Normal-1255"/>
          <w:rtl w:val="true"/>
        </w:rPr>
        <w:t>ולקשרים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חברתיים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שחשפו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אותו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לקודים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התנהגותיים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שוליים</w:t>
      </w:r>
      <w:r>
        <w:rPr>
          <w:rFonts w:ascii="Times New Roman-Normal-1255" w:hAnsi="Times New Roman-Normal-1255"/>
          <w:rtl w:val="true"/>
        </w:rPr>
        <w:t xml:space="preserve">, </w:t>
      </w:r>
      <w:r>
        <w:rPr>
          <w:rFonts w:ascii="Times New Roman-Normal-1255" w:hAnsi="Times New Roman-Normal-1255"/>
          <w:rtl w:val="true"/>
        </w:rPr>
        <w:t>ולהסתבכות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עם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החוק</w:t>
      </w:r>
      <w:r>
        <w:rPr>
          <w:rFonts w:ascii="Times New Roman-Normal-1255" w:hAnsi="Times New Roman-Normal-1255"/>
          <w:rtl w:val="true"/>
        </w:rPr>
        <w:t xml:space="preserve">. </w:t>
      </w:r>
      <w:r>
        <w:rPr>
          <w:rFonts w:ascii="Times New Roman-Normal-1255" w:hAnsi="Times New Roman-Normal-1255"/>
          <w:rtl w:val="true"/>
        </w:rPr>
        <w:t>בעברו</w:t>
      </w:r>
      <w:r>
        <w:rPr>
          <w:rFonts w:ascii="Times New Roman-Normal-1255" w:hAnsi="Times New Roman-Normal-1255"/>
          <w:rtl w:val="true"/>
        </w:rPr>
        <w:t xml:space="preserve">, </w:t>
      </w:r>
      <w:r>
        <w:rPr>
          <w:rFonts w:ascii="Times New Roman-Normal-1255" w:hAnsi="Times New Roman-Normal-1255"/>
          <w:rtl w:val="true"/>
        </w:rPr>
        <w:t>עוד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בטרם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מלאו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לנאשם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</w:rPr>
        <w:t>18</w:t>
      </w:r>
      <w:r>
        <w:rPr>
          <w:rFonts w:ascii="Times New Roman-Normal-1255" w:hAnsi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שנים</w:t>
      </w:r>
      <w:r>
        <w:rPr>
          <w:rFonts w:ascii="Times New Roman-Normal-1255" w:hAnsi="Times New Roman-Normal-1255"/>
          <w:rtl w:val="true"/>
        </w:rPr>
        <w:t xml:space="preserve">, </w:t>
      </w:r>
      <w:r>
        <w:rPr>
          <w:rFonts w:ascii="Times New Roman-Normal-1255" w:hAnsi="Times New Roman-Normal-1255"/>
          <w:rtl w:val="true"/>
        </w:rPr>
        <w:t>הוא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הופנה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לשירות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המבחן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בגין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עבירה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של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קשירת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קשר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לעבירה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מסוג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עוון</w:t>
      </w:r>
      <w:r>
        <w:rPr>
          <w:rFonts w:ascii="Times New Roman-Normal-1255" w:hAnsi="Times New Roman-Normal-1255"/>
          <w:rtl w:val="true"/>
        </w:rPr>
        <w:t xml:space="preserve">, </w:t>
      </w:r>
      <w:r>
        <w:rPr>
          <w:rFonts w:ascii="Times New Roman-Normal-1255" w:hAnsi="Times New Roman-Normal-1255"/>
          <w:rtl w:val="true"/>
        </w:rPr>
        <w:t>ועבירת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גניבה</w:t>
      </w:r>
      <w:r>
        <w:rPr>
          <w:rFonts w:ascii="Times New Roman-Normal-1255" w:hAnsi="Times New Roman-Normal-1255"/>
          <w:rtl w:val="true"/>
        </w:rPr>
        <w:t xml:space="preserve">. </w:t>
      </w:r>
      <w:r>
        <w:rPr>
          <w:rFonts w:ascii="Times New Roman-Normal-1255" w:hAnsi="Times New Roman-Normal-1255"/>
          <w:rtl w:val="true"/>
        </w:rPr>
        <w:t>עבירות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אלו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נסגרו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ללא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הרשעה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ועל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הנאשם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הוטל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צו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של</w:t>
      </w:r>
      <w:r>
        <w:rPr>
          <w:rFonts w:ascii="Times New Roman-Normal-1255" w:hAnsi="Times New Roman-Normal-1255"/>
          <w:rtl w:val="true"/>
        </w:rPr>
        <w:t>"</w:t>
      </w:r>
      <w:r>
        <w:rPr>
          <w:rFonts w:ascii="Times New Roman-Normal-1255" w:hAnsi="Times New Roman-Normal-1255"/>
          <w:rtl w:val="true"/>
        </w:rPr>
        <w:t>צ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וכן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הועמד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למבחן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במסגרת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השירות</w:t>
      </w:r>
      <w:r>
        <w:rPr>
          <w:rFonts w:ascii="Times New Roman-Normal-1255" w:hAnsi="Times New Roman-Normal-1255"/>
          <w:rtl w:val="true"/>
        </w:rPr>
        <w:t>.</w:t>
      </w:r>
    </w:p>
    <w:p>
      <w:pPr>
        <w:pStyle w:val="Normal"/>
        <w:spacing w:lineRule="auto" w:line="360" w:before="120" w:after="0"/>
        <w:ind w:start="357" w:end="0"/>
        <w:jc w:val="both"/>
        <w:rPr>
          <w:rFonts w:ascii="Times New Roman-Normal-1255" w:hAnsi="Times New Roman-Normal-1255"/>
        </w:rPr>
      </w:pPr>
      <w:r>
        <w:rPr>
          <w:rFonts w:eastAsia="Times New Roman-Normal-1255" w:cs="Times New Roman-Normal-1255" w:ascii="Times New Roman-Normal-1255" w:hAnsi="Times New Roman-Normal-1255"/>
          <w:rtl w:val="true"/>
        </w:rPr>
        <w:t xml:space="preserve">  </w:t>
      </w:r>
    </w:p>
    <w:p>
      <w:pPr>
        <w:pStyle w:val="Normal"/>
        <w:numPr>
          <w:ilvl w:val="0"/>
          <w:numId w:val="3"/>
        </w:numPr>
        <w:spacing w:lineRule="auto" w:line="360"/>
        <w:ind w:hanging="357" w:start="714" w:end="0"/>
        <w:jc w:val="both"/>
        <w:rPr>
          <w:rFonts w:ascii="Times New Roman-Normal-1255" w:hAnsi="Times New Roman-Normal-1255"/>
        </w:rPr>
      </w:pPr>
      <w:r>
        <w:rPr>
          <w:rFonts w:ascii="Times New Roman-Normal-1255" w:hAnsi="Times New Roman-Normal-1255"/>
          <w:rtl w:val="true"/>
        </w:rPr>
        <w:t>עוד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עולה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מן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התסקיר</w:t>
      </w:r>
      <w:r>
        <w:rPr>
          <w:rFonts w:ascii="Times New Roman-Normal-1255" w:hAnsi="Times New Roman-Normal-1255"/>
          <w:rtl w:val="true"/>
        </w:rPr>
        <w:t xml:space="preserve">, </w:t>
      </w:r>
      <w:r>
        <w:rPr>
          <w:rFonts w:ascii="Times New Roman-Normal-1255" w:hAnsi="Times New Roman-Normal-1255"/>
          <w:rtl w:val="true"/>
        </w:rPr>
        <w:t>כי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לפני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כשנה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הופנה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הנאשם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שוב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לקבלת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תסקיר</w:t>
      </w:r>
      <w:r>
        <w:rPr>
          <w:rFonts w:ascii="Times New Roman-Normal-1255" w:hAnsi="Times New Roman-Normal-1255"/>
          <w:rtl w:val="true"/>
        </w:rPr>
        <w:t xml:space="preserve">, </w:t>
      </w:r>
      <w:r>
        <w:rPr>
          <w:rFonts w:ascii="Times New Roman-Normal-1255" w:hAnsi="Times New Roman-Normal-1255"/>
          <w:rtl w:val="true"/>
        </w:rPr>
        <w:t>הפעם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בגין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עבירת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התפרצות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בתיק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פ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</w:rPr>
        <w:t>3586/08</w:t>
      </w:r>
      <w:r>
        <w:rPr>
          <w:rFonts w:ascii="Times New Roman-Normal-1255" w:hAnsi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של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בית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משפט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שלום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בנצרת</w:t>
      </w:r>
      <w:r>
        <w:rPr>
          <w:rFonts w:ascii="Times New Roman-Normal-1255" w:hAnsi="Times New Roman-Normal-1255"/>
          <w:rtl w:val="true"/>
        </w:rPr>
        <w:t xml:space="preserve">, </w:t>
      </w:r>
      <w:r>
        <w:rPr>
          <w:rFonts w:ascii="Times New Roman-Normal-1255" w:hAnsi="Times New Roman-Normal-1255"/>
          <w:rtl w:val="true"/>
        </w:rPr>
        <w:t>ולמרות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המלצת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שירות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המבחן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להעמידו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בצו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מבחן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ולהטיל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עליו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עבודות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שירות</w:t>
      </w:r>
      <w:r>
        <w:rPr>
          <w:rFonts w:ascii="Times New Roman-Normal-1255" w:hAnsi="Times New Roman-Normal-1255"/>
          <w:rtl w:val="true"/>
        </w:rPr>
        <w:t xml:space="preserve">, </w:t>
      </w:r>
      <w:r>
        <w:rPr>
          <w:rFonts w:ascii="Times New Roman-Normal-1255" w:hAnsi="Times New Roman-Normal-1255"/>
          <w:rtl w:val="true"/>
        </w:rPr>
        <w:t>הוא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נידון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ל</w:t>
      </w:r>
      <w:r>
        <w:rPr>
          <w:rFonts w:ascii="Times New Roman-Normal-1255" w:hAnsi="Times New Roman-Normal-1255"/>
          <w:rtl w:val="true"/>
        </w:rPr>
        <w:t>-</w:t>
      </w:r>
      <w:r>
        <w:rPr>
          <w:rFonts w:ascii="Times New Roman-Normal-1255" w:hAnsi="Times New Roman-Normal-1255"/>
        </w:rPr>
        <w:t>9</w:t>
      </w:r>
      <w:r>
        <w:rPr>
          <w:rFonts w:ascii="Times New Roman-Normal-1255" w:hAnsi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חודשי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מאסר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בפועל</w:t>
      </w:r>
      <w:r>
        <w:rPr>
          <w:rFonts w:ascii="Times New Roman-Normal-1255" w:hAnsi="Times New Roman-Normal-1255"/>
          <w:rtl w:val="true"/>
        </w:rPr>
        <w:t>.</w:t>
      </w:r>
    </w:p>
    <w:p>
      <w:pPr>
        <w:pStyle w:val="Normal"/>
        <w:spacing w:lineRule="auto" w:line="360" w:before="120" w:after="0"/>
        <w:ind w:start="357" w:end="0"/>
        <w:jc w:val="both"/>
        <w:rPr>
          <w:rFonts w:ascii="Times New Roman-Normal-1255" w:hAnsi="Times New Roman-Normal-1255"/>
        </w:rPr>
      </w:pPr>
      <w:r>
        <w:rPr>
          <w:rFonts w:ascii="Times New Roman-Normal-1255" w:hAnsi="Times New Roman-Normal-1255"/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/>
        <w:ind w:hanging="357" w:start="714" w:end="0"/>
        <w:jc w:val="both"/>
        <w:rPr>
          <w:rFonts w:ascii="Times New Roman-Normal-1255" w:hAnsi="Times New Roman-Normal-1255"/>
        </w:rPr>
      </w:pPr>
      <w:r>
        <w:rPr>
          <w:rFonts w:ascii="Times New Roman-Normal-1255" w:hAnsi="Times New Roman-Normal-1255"/>
          <w:rtl w:val="true"/>
        </w:rPr>
        <w:t>לנאשם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הרשעה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קודמת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ב</w:t>
      </w:r>
      <w:r>
        <w:rPr>
          <w:rFonts w:ascii="Times New Roman-Normal-1255" w:hAnsi="Times New Roman-Normal-1255"/>
          <w:color w:val="000000"/>
          <w:rtl w:val="true"/>
        </w:rPr>
        <w:t>ת</w:t>
      </w:r>
      <w:r>
        <w:rPr>
          <w:rFonts w:ascii="Times New Roman-Normal-1255" w:hAnsi="Times New Roman-Normal-1255"/>
          <w:color w:val="000000"/>
          <w:rtl w:val="true"/>
        </w:rPr>
        <w:t>"</w:t>
      </w:r>
      <w:r>
        <w:rPr>
          <w:rFonts w:ascii="Times New Roman-Normal-1255" w:hAnsi="Times New Roman-Normal-1255"/>
          <w:color w:val="000000"/>
          <w:rtl w:val="true"/>
        </w:rPr>
        <w:t>פ</w:t>
      </w:r>
      <w:r>
        <w:rPr>
          <w:rFonts w:ascii="Times New Roman-Normal-1255" w:hAnsi="Times New Roman-Normal-1255" w:eastAsia="Times New Roman-Normal-1255" w:cs="Times New Roman-Normal-1255"/>
          <w:color w:val="000000"/>
          <w:rtl w:val="true"/>
        </w:rPr>
        <w:t xml:space="preserve"> </w:t>
      </w:r>
      <w:r>
        <w:rPr>
          <w:rFonts w:ascii="Times New Roman-Normal-1255" w:hAnsi="Times New Roman-Normal-1255"/>
          <w:color w:val="000000"/>
        </w:rPr>
        <w:t>3585/08</w:t>
      </w:r>
      <w:r>
        <w:rPr>
          <w:rFonts w:ascii="Times New Roman-Normal-1255" w:hAnsi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של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בית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משפט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השלום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בנצרת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בגין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עבירות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שעניינן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התפרצות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לבית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מגורים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 xml:space="preserve">- </w:t>
      </w:r>
      <w:r>
        <w:rPr>
          <w:rFonts w:ascii="Times New Roman-Normal-1255" w:hAnsi="Times New Roman-Normal-1255"/>
          <w:rtl w:val="true"/>
        </w:rPr>
        <w:t>עבירה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לפי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hyperlink r:id="rId13">
        <w:r>
          <w:rPr>
            <w:rStyle w:val="Hyperlink"/>
            <w:rFonts w:ascii="Times New Roman-Normal-1255" w:hAnsi="Times New Roman-Normal-1255"/>
            <w:color w:val="0000FF"/>
            <w:u w:val="single"/>
            <w:rtl w:val="true"/>
          </w:rPr>
          <w:t>סעיף</w:t>
        </w:r>
        <w:r>
          <w:rPr>
            <w:rStyle w:val="Hyperlink"/>
            <w:rFonts w:ascii="Times New Roman-Normal-1255" w:hAnsi="Times New Roman-Normal-1255" w:eastAsia="Times New Roman-Normal-1255" w:cs="Times New Roman-Normal-1255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Times New Roman-Normal-1255" w:hAnsi="Times New Roman-Normal-1255"/>
            <w:color w:val="0000FF"/>
            <w:u w:val="single"/>
          </w:rPr>
          <w:t>406</w:t>
        </w:r>
      </w:hyperlink>
      <w:r>
        <w:rPr>
          <w:rFonts w:ascii="Times New Roman-Normal-1255" w:hAnsi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ל</w:t>
      </w:r>
      <w:hyperlink r:id="rId14">
        <w:r>
          <w:rPr>
            <w:rStyle w:val="Hyperlink"/>
            <w:rFonts w:ascii="Times New Roman-Normal-1255" w:hAnsi="Times New Roman-Normal-1255"/>
            <w:rtl w:val="true"/>
          </w:rPr>
          <w:t>חוק</w:t>
        </w:r>
        <w:r>
          <w:rPr>
            <w:rStyle w:val="Hyperlink"/>
            <w:rFonts w:ascii="Times New Roman-Normal-1255" w:hAnsi="Times New Roman-Normal-1255" w:eastAsia="Times New Roman-Normal-1255" w:cs="Times New Roman-Normal-1255"/>
            <w:rtl w:val="true"/>
          </w:rPr>
          <w:t xml:space="preserve"> </w:t>
        </w:r>
        <w:r>
          <w:rPr>
            <w:rStyle w:val="Hyperlink"/>
            <w:rFonts w:ascii="Times New Roman-Normal-1255" w:hAnsi="Times New Roman-Normal-1255"/>
            <w:rtl w:val="true"/>
          </w:rPr>
          <w:t>העונשין</w:t>
        </w:r>
      </w:hyperlink>
      <w:r>
        <w:rPr>
          <w:rFonts w:ascii="Times New Roman-Normal-1255" w:hAnsi="Times New Roman-Normal-1255"/>
          <w:rtl w:val="true"/>
        </w:rPr>
        <w:t xml:space="preserve">, </w:t>
      </w:r>
      <w:r>
        <w:rPr>
          <w:rFonts w:ascii="Times New Roman-Normal-1255" w:hAnsi="Times New Roman-Normal-1255"/>
          <w:rtl w:val="true"/>
        </w:rPr>
        <w:t>עבירה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שעניינה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גניבה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לפי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hyperlink r:id="rId15">
        <w:r>
          <w:rPr>
            <w:rStyle w:val="Hyperlink"/>
            <w:rFonts w:ascii="Times New Roman-Normal-1255" w:hAnsi="Times New Roman-Normal-1255"/>
            <w:color w:val="0000FF"/>
            <w:u w:val="single"/>
            <w:rtl w:val="true"/>
          </w:rPr>
          <w:t>סעיף</w:t>
        </w:r>
        <w:r>
          <w:rPr>
            <w:rStyle w:val="Hyperlink"/>
            <w:rFonts w:ascii="Times New Roman-Normal-1255" w:hAnsi="Times New Roman-Normal-1255" w:eastAsia="Times New Roman-Normal-1255" w:cs="Times New Roman-Normal-1255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Times New Roman-Normal-1255" w:hAnsi="Times New Roman-Normal-1255"/>
            <w:color w:val="0000FF"/>
            <w:u w:val="single"/>
          </w:rPr>
          <w:t>384</w:t>
        </w:r>
      </w:hyperlink>
      <w:r>
        <w:rPr>
          <w:rFonts w:ascii="Times New Roman-Normal-1255" w:hAnsi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ל</w:t>
      </w:r>
      <w:hyperlink r:id="rId16">
        <w:r>
          <w:rPr>
            <w:rStyle w:val="Hyperlink"/>
            <w:rFonts w:ascii="Times New Roman-Normal-1255" w:hAnsi="Times New Roman-Normal-1255"/>
            <w:color w:val="0000FF"/>
            <w:u w:val="single"/>
            <w:rtl w:val="true"/>
          </w:rPr>
          <w:t>חוק</w:t>
        </w:r>
        <w:r>
          <w:rPr>
            <w:rStyle w:val="Hyperlink"/>
            <w:rFonts w:ascii="Times New Roman-Normal-1255" w:hAnsi="Times New Roman-Normal-1255" w:eastAsia="Times New Roman-Normal-1255" w:cs="Times New Roman-Normal-1255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Times New Roman-Normal-1255" w:hAnsi="Times New Roman-Normal-1255"/>
            <w:color w:val="0000FF"/>
            <w:u w:val="single"/>
            <w:rtl w:val="true"/>
          </w:rPr>
          <w:t>העונשין</w:t>
        </w:r>
      </w:hyperlink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וכן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עבירה</w:t>
      </w:r>
      <w:r>
        <w:rPr>
          <w:rFonts w:ascii="Times New Roman-Normal-1255" w:hAnsi="Times New Roman-Normal-1255"/>
          <w:rtl w:val="true"/>
        </w:rPr>
        <w:t xml:space="preserve">, </w:t>
      </w:r>
      <w:r>
        <w:rPr>
          <w:rFonts w:ascii="Times New Roman-Normal-1255" w:hAnsi="Times New Roman-Normal-1255"/>
          <w:rtl w:val="true"/>
        </w:rPr>
        <w:t>שעניינה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החזקת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נשק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ללא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רשיון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–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עבירה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לפי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hyperlink r:id="rId17">
        <w:r>
          <w:rPr>
            <w:rStyle w:val="Hyperlink"/>
            <w:rFonts w:ascii="Times New Roman-Normal-1255" w:hAnsi="Times New Roman-Normal-1255"/>
            <w:color w:val="0000FF"/>
            <w:u w:val="single"/>
            <w:rtl w:val="true"/>
          </w:rPr>
          <w:t>סעיף</w:t>
        </w:r>
        <w:r>
          <w:rPr>
            <w:rStyle w:val="Hyperlink"/>
            <w:rFonts w:ascii="Times New Roman-Normal-1255" w:hAnsi="Times New Roman-Normal-1255" w:eastAsia="Times New Roman-Normal-1255" w:cs="Times New Roman-Normal-1255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Times New Roman-Normal-1255" w:hAnsi="Times New Roman-Normal-1255"/>
            <w:color w:val="0000FF"/>
            <w:u w:val="single"/>
          </w:rPr>
          <w:t>144</w:t>
        </w:r>
      </w:hyperlink>
      <w:r>
        <w:rPr>
          <w:rFonts w:ascii="Times New Roman-Normal-1255" w:hAnsi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ל</w:t>
      </w:r>
      <w:hyperlink r:id="rId18">
        <w:r>
          <w:rPr>
            <w:rStyle w:val="Hyperlink"/>
            <w:rFonts w:ascii="Times New Roman-Normal-1255" w:hAnsi="Times New Roman-Normal-1255"/>
            <w:color w:val="0000FF"/>
            <w:u w:val="single"/>
            <w:rtl w:val="true"/>
          </w:rPr>
          <w:t>חוק</w:t>
        </w:r>
        <w:r>
          <w:rPr>
            <w:rStyle w:val="Hyperlink"/>
            <w:rFonts w:ascii="Times New Roman-Normal-1255" w:hAnsi="Times New Roman-Normal-1255" w:eastAsia="Times New Roman-Normal-1255" w:cs="Times New Roman-Normal-1255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Times New Roman-Normal-1255" w:hAnsi="Times New Roman-Normal-1255"/>
            <w:color w:val="0000FF"/>
            <w:u w:val="single"/>
            <w:rtl w:val="true"/>
          </w:rPr>
          <w:t>העונשין</w:t>
        </w:r>
      </w:hyperlink>
      <w:r>
        <w:rPr>
          <w:rFonts w:ascii="Times New Roman-Normal-1255" w:hAnsi="Times New Roman-Normal-1255"/>
          <w:rtl w:val="true"/>
        </w:rPr>
        <w:t xml:space="preserve">, </w:t>
      </w:r>
      <w:r>
        <w:rPr>
          <w:rFonts w:ascii="Times New Roman-Normal-1255" w:hAnsi="Times New Roman-Normal-1255"/>
          <w:rtl w:val="true"/>
        </w:rPr>
        <w:t>התשל</w:t>
      </w:r>
      <w:r>
        <w:rPr>
          <w:rFonts w:ascii="Times New Roman-Normal-1255" w:hAnsi="Times New Roman-Normal-1255"/>
          <w:rtl w:val="true"/>
        </w:rPr>
        <w:t>"</w:t>
      </w:r>
      <w:r>
        <w:rPr>
          <w:rFonts w:ascii="Times New Roman-Normal-1255" w:hAnsi="Times New Roman-Normal-1255"/>
          <w:rtl w:val="true"/>
        </w:rPr>
        <w:t>ז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–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</w:rPr>
        <w:t>1977</w:t>
      </w:r>
      <w:r>
        <w:rPr>
          <w:rFonts w:ascii="Times New Roman-Normal-1255" w:hAnsi="Times New Roman-Normal-1255"/>
          <w:rtl w:val="true"/>
        </w:rPr>
        <w:t xml:space="preserve">. </w:t>
      </w:r>
      <w:r>
        <w:rPr>
          <w:rFonts w:ascii="Times New Roman-Normal-1255" w:hAnsi="Times New Roman-Normal-1255"/>
          <w:rtl w:val="true"/>
        </w:rPr>
        <w:t>גם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באותו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תיק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הופנה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הנאשם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לקבלת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תסקיר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מטעם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שירות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המבחן</w:t>
      </w:r>
      <w:r>
        <w:rPr>
          <w:rFonts w:ascii="Times New Roman-Normal-1255" w:hAnsi="Times New Roman-Normal-1255"/>
          <w:rtl w:val="true"/>
        </w:rPr>
        <w:t xml:space="preserve">. </w:t>
      </w:r>
      <w:r>
        <w:rPr>
          <w:rFonts w:ascii="Times New Roman-Normal-1255" w:hAnsi="Times New Roman-Normal-1255"/>
          <w:rtl w:val="true"/>
        </w:rPr>
        <w:t>בתסקיר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שהוגש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בעניינו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הומלץ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על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ידי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שירות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המבחן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שלא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להשית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עליו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מאסר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בפועל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ולהורות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על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צו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מבחן</w:t>
      </w:r>
      <w:r>
        <w:rPr>
          <w:rFonts w:ascii="Times New Roman-Normal-1255" w:hAnsi="Times New Roman-Normal-1255"/>
          <w:rtl w:val="true"/>
        </w:rPr>
        <w:t xml:space="preserve">, </w:t>
      </w:r>
      <w:r>
        <w:rPr>
          <w:rFonts w:ascii="Times New Roman-Normal-1255" w:hAnsi="Times New Roman-Normal-1255"/>
          <w:rtl w:val="true"/>
        </w:rPr>
        <w:t>אך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בית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המשפט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לא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קיבל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את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המלצות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שירות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המבחן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ובגזר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הדין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מיום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</w:rPr>
        <w:t>4.2.09</w:t>
      </w:r>
      <w:r>
        <w:rPr>
          <w:rFonts w:ascii="Times New Roman-Normal-1255" w:hAnsi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השית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עליו</w:t>
      </w:r>
      <w:r>
        <w:rPr>
          <w:rFonts w:ascii="Times New Roman-Normal-1255" w:hAnsi="Times New Roman-Normal-1255"/>
          <w:rtl w:val="true"/>
        </w:rPr>
        <w:t xml:space="preserve">, </w:t>
      </w:r>
      <w:r>
        <w:rPr>
          <w:rFonts w:ascii="Times New Roman-Normal-1255" w:hAnsi="Times New Roman-Normal-1255"/>
          <w:rtl w:val="true"/>
        </w:rPr>
        <w:t>בין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השאר</w:t>
      </w:r>
      <w:r>
        <w:rPr>
          <w:rFonts w:ascii="Times New Roman-Normal-1255" w:hAnsi="Times New Roman-Normal-1255"/>
          <w:rtl w:val="true"/>
        </w:rPr>
        <w:t xml:space="preserve">, </w:t>
      </w:r>
      <w:r>
        <w:rPr>
          <w:rFonts w:ascii="Times New Roman-Normal-1255" w:hAnsi="Times New Roman-Normal-1255"/>
          <w:rtl w:val="true"/>
        </w:rPr>
        <w:t>מאסר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בפועל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למשך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</w:rPr>
        <w:t>9</w:t>
      </w:r>
      <w:r>
        <w:rPr>
          <w:rFonts w:ascii="Times New Roman-Normal-1255" w:hAnsi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חודשים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וכן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</w:rPr>
        <w:t>12</w:t>
      </w:r>
      <w:r>
        <w:rPr>
          <w:rFonts w:ascii="Times New Roman-Normal-1255" w:hAnsi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חודשי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מאסר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על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תנאי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למשך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</w:rPr>
        <w:t>3</w:t>
      </w:r>
      <w:r>
        <w:rPr>
          <w:rFonts w:ascii="Times New Roman-Normal-1255" w:hAnsi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שנים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שלא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יעבור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עבירת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רכוש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מסוג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פשע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או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החזקת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נשק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ללא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רשיון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וכן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</w:rPr>
        <w:t>8</w:t>
      </w:r>
      <w:r>
        <w:rPr>
          <w:rFonts w:ascii="Times New Roman-Normal-1255" w:hAnsi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חודשי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מאסר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על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תנאי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שלא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יעבור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עבירת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רכוש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מסוג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עוון</w:t>
      </w:r>
      <w:r>
        <w:rPr>
          <w:rFonts w:ascii="Times New Roman-Normal-1255" w:hAnsi="Times New Roman-Normal-1255"/>
          <w:rtl w:val="true"/>
        </w:rPr>
        <w:t xml:space="preserve">. </w:t>
      </w:r>
      <w:r>
        <w:rPr>
          <w:rFonts w:ascii="Times New Roman-Normal-1255" w:hAnsi="Times New Roman-Normal-1255"/>
          <w:rtl w:val="true"/>
        </w:rPr>
        <w:t>למעשה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הואיל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והעבירה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נשוא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התיק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הנוכחי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בוצעה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לפני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ביצוע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העבירות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נשוא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התיק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ההוא</w:t>
      </w:r>
      <w:r>
        <w:rPr>
          <w:rFonts w:ascii="Times New Roman-Normal-1255" w:hAnsi="Times New Roman-Normal-1255"/>
          <w:rtl w:val="true"/>
        </w:rPr>
        <w:t xml:space="preserve">, </w:t>
      </w:r>
      <w:r>
        <w:rPr>
          <w:rFonts w:ascii="Times New Roman-Normal-1255" w:hAnsi="Times New Roman-Normal-1255"/>
          <w:rtl w:val="true"/>
        </w:rPr>
        <w:t>היינו</w:t>
      </w:r>
      <w:r>
        <w:rPr>
          <w:rFonts w:ascii="Times New Roman-Normal-1255" w:hAnsi="Times New Roman-Normal-1255"/>
          <w:rtl w:val="true"/>
        </w:rPr>
        <w:t xml:space="preserve">; </w:t>
      </w:r>
      <w:r>
        <w:rPr>
          <w:rFonts w:ascii="Times New Roman-Normal-1255" w:hAnsi="Times New Roman-Normal-1255"/>
          <w:rtl w:val="true"/>
        </w:rPr>
        <w:t>ביום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</w:rPr>
        <w:t>3.5.07</w:t>
      </w:r>
      <w:r>
        <w:rPr>
          <w:rFonts w:ascii="Times New Roman-Normal-1255" w:hAnsi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וכתב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האישום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בגינה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הוגש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לבית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המשפט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כבר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בחודש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נובמבר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</w:rPr>
        <w:t>2008</w:t>
      </w:r>
      <w:r>
        <w:rPr>
          <w:rFonts w:ascii="Times New Roman-Normal-1255" w:hAnsi="Times New Roman-Normal-1255"/>
          <w:rtl w:val="true"/>
        </w:rPr>
        <w:t xml:space="preserve">, </w:t>
      </w:r>
      <w:r>
        <w:rPr>
          <w:rFonts w:ascii="Times New Roman-Normal-1255" w:hAnsi="Times New Roman-Normal-1255"/>
          <w:rtl w:val="true"/>
        </w:rPr>
        <w:t>היינו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כ</w:t>
      </w:r>
      <w:r>
        <w:rPr>
          <w:rFonts w:ascii="Times New Roman-Normal-1255" w:hAnsi="Times New Roman-Normal-1255"/>
          <w:rtl w:val="true"/>
        </w:rPr>
        <w:t xml:space="preserve">- </w:t>
      </w:r>
      <w:r>
        <w:rPr>
          <w:rFonts w:ascii="Times New Roman-Normal-1255" w:hAnsi="Times New Roman-Normal-1255"/>
          <w:rtl w:val="true"/>
        </w:rPr>
        <w:t>שלושה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חודשים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לפני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מתן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גזר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הדין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בתיק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ההוא</w:t>
      </w:r>
      <w:r>
        <w:rPr>
          <w:rFonts w:ascii="Times New Roman-Normal-1255" w:hAnsi="Times New Roman-Normal-1255"/>
          <w:rtl w:val="true"/>
        </w:rPr>
        <w:t xml:space="preserve">, </w:t>
      </w:r>
      <w:r>
        <w:rPr>
          <w:rFonts w:ascii="Times New Roman-Normal-1255" w:hAnsi="Times New Roman-Normal-1255"/>
          <w:rtl w:val="true"/>
        </w:rPr>
        <w:t>והואיל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והנאשם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וסניגורו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ידעו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על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קיום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התיק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הנוכחי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לפני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מתן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אותו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גזר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דין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הרי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שעמדה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בפני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הנאשם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האפשרות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לבקש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מבית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המשפט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בנצרת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לצרף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את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התיק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הנוכחי</w:t>
      </w:r>
      <w:r>
        <w:rPr>
          <w:rFonts w:ascii="Times New Roman-Normal-1255" w:hAnsi="Times New Roman-Normal-1255"/>
          <w:rtl w:val="true"/>
        </w:rPr>
        <w:t xml:space="preserve">, </w:t>
      </w:r>
      <w:r>
        <w:rPr>
          <w:rFonts w:ascii="Times New Roman-Normal-1255" w:hAnsi="Times New Roman-Normal-1255"/>
          <w:rtl w:val="true"/>
        </w:rPr>
        <w:t>אך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הנאשם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העדיף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שלא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לצרף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את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התיק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הנוכחי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משיקולי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סניגורו</w:t>
      </w:r>
      <w:r>
        <w:rPr>
          <w:rFonts w:ascii="Times New Roman-Normal-1255" w:hAnsi="Times New Roman-Normal-1255"/>
          <w:rtl w:val="true"/>
        </w:rPr>
        <w:t xml:space="preserve">. </w:t>
      </w:r>
      <w:r>
        <w:rPr>
          <w:rFonts w:ascii="Times New Roman-Normal-1255" w:hAnsi="Times New Roman-Normal-1255"/>
          <w:rtl w:val="true"/>
        </w:rPr>
        <w:t>עובדה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זו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מכבידה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כעת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על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בית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המשפט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לבוא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לקראת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הנאשם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באשר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מדובר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בשיקול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לחומרה</w:t>
      </w:r>
      <w:r>
        <w:rPr>
          <w:rFonts w:ascii="Times New Roman-Normal-1255" w:hAnsi="Times New Roman-Normal-1255"/>
          <w:rtl w:val="true"/>
        </w:rPr>
        <w:t xml:space="preserve">, </w:t>
      </w:r>
      <w:r>
        <w:rPr>
          <w:rFonts w:ascii="Times New Roman-Normal-1255" w:hAnsi="Times New Roman-Normal-1255"/>
          <w:rtl w:val="true"/>
        </w:rPr>
        <w:t>שכן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אם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הנאשם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רצה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לפתוח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דף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חדש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בחייו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היה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עליו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לבקש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לצרף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את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התיק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הנוכחי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ולא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לנקוט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בשיקולים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טקטיים</w:t>
      </w:r>
      <w:r>
        <w:rPr>
          <w:rFonts w:ascii="Times New Roman-Normal-1255" w:hAnsi="Times New Roman-Normal-1255"/>
          <w:rtl w:val="true"/>
        </w:rPr>
        <w:t xml:space="preserve">, </w:t>
      </w:r>
      <w:r>
        <w:rPr>
          <w:rFonts w:ascii="Times New Roman-Normal-1255" w:hAnsi="Times New Roman-Normal-1255"/>
          <w:rtl w:val="true"/>
        </w:rPr>
        <w:t>בכוונה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לשכנע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את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בית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המשפט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לקבל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את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המלצות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שירות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המבחן</w:t>
      </w:r>
      <w:r>
        <w:rPr>
          <w:rFonts w:ascii="Times New Roman-Normal-1255" w:hAnsi="Times New Roman-Normal-1255"/>
          <w:rtl w:val="true"/>
        </w:rPr>
        <w:t xml:space="preserve">, </w:t>
      </w:r>
      <w:r>
        <w:rPr>
          <w:rFonts w:ascii="Times New Roman-Normal-1255" w:hAnsi="Times New Roman-Normal-1255"/>
          <w:rtl w:val="true"/>
        </w:rPr>
        <w:t>דבר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שבסופו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של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יום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בית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המשפט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לא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קיבל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ויצאה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הימנעותו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של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הנאשם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מצירוף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תיק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זה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בהפסדו</w:t>
      </w:r>
      <w:r>
        <w:rPr>
          <w:rFonts w:ascii="Times New Roman-Normal-1255" w:hAnsi="Times New Roman-Normal-1255"/>
          <w:rtl w:val="true"/>
        </w:rPr>
        <w:t>.</w:t>
      </w:r>
    </w:p>
    <w:p>
      <w:pPr>
        <w:pStyle w:val="Normal"/>
        <w:spacing w:lineRule="auto" w:line="360" w:before="120" w:after="0"/>
        <w:ind w:start="357" w:end="0"/>
        <w:jc w:val="both"/>
        <w:rPr>
          <w:rFonts w:ascii="Times New Roman-Normal-1255" w:hAnsi="Times New Roman-Normal-1255"/>
        </w:rPr>
      </w:pPr>
      <w:r>
        <w:rPr>
          <w:rFonts w:ascii="Times New Roman-Normal-1255" w:hAnsi="Times New Roman-Normal-1255"/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/>
        <w:ind w:hanging="357" w:start="714" w:end="0"/>
        <w:jc w:val="both"/>
        <w:rPr>
          <w:rFonts w:ascii="Times New Roman-Normal-1255" w:hAnsi="Times New Roman-Normal-1255"/>
        </w:rPr>
      </w:pPr>
      <w:r>
        <w:rPr>
          <w:rFonts w:ascii="Times New Roman-Normal-1255" w:hAnsi="Times New Roman-Normal-1255"/>
          <w:rtl w:val="true"/>
        </w:rPr>
        <w:t>בתסקיר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שהוגש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בעניינו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של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הנאשם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לבת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משפט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זה</w:t>
      </w:r>
      <w:r>
        <w:rPr>
          <w:rFonts w:ascii="Times New Roman-Normal-1255" w:hAnsi="Times New Roman-Normal-1255"/>
          <w:rtl w:val="true"/>
        </w:rPr>
        <w:t xml:space="preserve">, </w:t>
      </w:r>
      <w:r>
        <w:rPr>
          <w:rFonts w:ascii="Times New Roman-Normal-1255" w:hAnsi="Times New Roman-Normal-1255"/>
          <w:rtl w:val="true"/>
        </w:rPr>
        <w:t>כאמור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לעיל</w:t>
      </w:r>
      <w:r>
        <w:rPr>
          <w:rFonts w:ascii="Times New Roman-Normal-1255" w:hAnsi="Times New Roman-Normal-1255"/>
          <w:rtl w:val="true"/>
        </w:rPr>
        <w:t xml:space="preserve">, </w:t>
      </w:r>
      <w:r>
        <w:rPr>
          <w:rFonts w:ascii="Times New Roman-Normal-1255" w:hAnsi="Times New Roman-Normal-1255"/>
          <w:rtl w:val="true"/>
        </w:rPr>
        <w:t>צויין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כי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במסגרת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החקירה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של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שירות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המבחן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לשם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הכנת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התסקיר</w:t>
      </w:r>
      <w:r>
        <w:rPr>
          <w:rFonts w:ascii="Times New Roman-Normal-1255" w:hAnsi="Times New Roman-Normal-1255"/>
          <w:rtl w:val="true"/>
        </w:rPr>
        <w:t xml:space="preserve">, </w:t>
      </w:r>
      <w:r>
        <w:rPr>
          <w:rFonts w:ascii="Times New Roman-Normal-1255" w:hAnsi="Times New Roman-Normal-1255"/>
          <w:rtl w:val="true"/>
        </w:rPr>
        <w:t>הנאשם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הופנה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לפרויקט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שיקומי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בשם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"</w:t>
      </w:r>
      <w:r>
        <w:rPr>
          <w:rFonts w:ascii="Times New Roman-Normal-1255" w:hAnsi="Times New Roman-Normal-1255"/>
          <w:rtl w:val="true"/>
        </w:rPr>
        <w:t>סטרייב</w:t>
      </w:r>
      <w:r>
        <w:rPr>
          <w:rFonts w:ascii="Times New Roman-Normal-1255" w:hAnsi="Times New Roman-Normal-1255"/>
          <w:rtl w:val="true"/>
        </w:rPr>
        <w:t xml:space="preserve">" </w:t>
      </w:r>
      <w:r>
        <w:rPr>
          <w:rFonts w:ascii="Times New Roman-Normal-1255" w:hAnsi="Times New Roman-Normal-1255"/>
          <w:rtl w:val="true"/>
        </w:rPr>
        <w:t>שמטרתו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העצמת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יכולות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באוכלוסיות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חלשות</w:t>
      </w:r>
      <w:r>
        <w:rPr>
          <w:rFonts w:ascii="Times New Roman-Normal-1255" w:hAnsi="Times New Roman-Normal-1255"/>
          <w:rtl w:val="true"/>
        </w:rPr>
        <w:t xml:space="preserve">, </w:t>
      </w:r>
      <w:r>
        <w:rPr>
          <w:rFonts w:ascii="Times New Roman-Normal-1255" w:hAnsi="Times New Roman-Normal-1255"/>
          <w:rtl w:val="true"/>
        </w:rPr>
        <w:t>והכשרה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לעצמאות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כלכלית</w:t>
      </w:r>
      <w:r>
        <w:rPr>
          <w:rFonts w:ascii="Times New Roman-Normal-1255" w:hAnsi="Times New Roman-Normal-1255"/>
          <w:rtl w:val="true"/>
        </w:rPr>
        <w:t xml:space="preserve">, </w:t>
      </w:r>
      <w:r>
        <w:rPr>
          <w:rFonts w:ascii="Times New Roman-Normal-1255" w:hAnsi="Times New Roman-Normal-1255"/>
          <w:rtl w:val="true"/>
        </w:rPr>
        <w:t>ולאור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כל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האמור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לעיל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ממליצה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קצינת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המבחן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על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העמדתו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של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הנאשם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בצו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מבחן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לתקופה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של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</w:rPr>
        <w:t>18</w:t>
      </w:r>
      <w:r>
        <w:rPr>
          <w:rFonts w:ascii="Times New Roman-Normal-1255" w:hAnsi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חודשים</w:t>
      </w:r>
      <w:r>
        <w:rPr>
          <w:rFonts w:ascii="Times New Roman-Normal-1255" w:hAnsi="Times New Roman-Normal-1255"/>
          <w:rtl w:val="true"/>
        </w:rPr>
        <w:t xml:space="preserve">, </w:t>
      </w:r>
      <w:r>
        <w:rPr>
          <w:rFonts w:ascii="Times New Roman-Normal-1255" w:hAnsi="Times New Roman-Normal-1255"/>
          <w:rtl w:val="true"/>
        </w:rPr>
        <w:t>הטלת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של</w:t>
      </w:r>
      <w:r>
        <w:rPr>
          <w:rFonts w:ascii="Times New Roman-Normal-1255" w:hAnsi="Times New Roman-Normal-1255"/>
          <w:rtl w:val="true"/>
        </w:rPr>
        <w:t>"</w:t>
      </w:r>
      <w:r>
        <w:rPr>
          <w:rFonts w:ascii="Times New Roman-Normal-1255" w:hAnsi="Times New Roman-Normal-1255"/>
          <w:rtl w:val="true"/>
        </w:rPr>
        <w:t>צ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בהיקף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של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</w:rPr>
        <w:t>180</w:t>
      </w:r>
      <w:r>
        <w:rPr>
          <w:rFonts w:ascii="Times New Roman-Normal-1255" w:hAnsi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שעות</w:t>
      </w:r>
      <w:r>
        <w:rPr>
          <w:rFonts w:ascii="Times New Roman-Normal-1255" w:hAnsi="Times New Roman-Normal-1255"/>
          <w:rtl w:val="true"/>
        </w:rPr>
        <w:t xml:space="preserve">, </w:t>
      </w:r>
      <w:r>
        <w:rPr>
          <w:rFonts w:ascii="Times New Roman-Normal-1255" w:hAnsi="Times New Roman-Normal-1255"/>
          <w:rtl w:val="true"/>
        </w:rPr>
        <w:t>ענישה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מותנית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לתקופה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ממושכת</w:t>
      </w:r>
      <w:r>
        <w:rPr>
          <w:rFonts w:ascii="Times New Roman-Normal-1255" w:hAnsi="Times New Roman-Normal-1255"/>
          <w:rtl w:val="true"/>
        </w:rPr>
        <w:t xml:space="preserve">, </w:t>
      </w:r>
      <w:r>
        <w:rPr>
          <w:rFonts w:ascii="Times New Roman-Normal-1255" w:hAnsi="Times New Roman-Normal-1255"/>
          <w:rtl w:val="true"/>
        </w:rPr>
        <w:t>התחייבות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כספית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להימנע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מעבירה</w:t>
      </w:r>
      <w:r>
        <w:rPr>
          <w:rFonts w:ascii="Times New Roman-Normal-1255" w:hAnsi="Times New Roman-Normal-1255"/>
          <w:rtl w:val="true"/>
        </w:rPr>
        <w:t xml:space="preserve">, </w:t>
      </w:r>
      <w:r>
        <w:rPr>
          <w:rFonts w:ascii="Times New Roman-Normal-1255" w:hAnsi="Times New Roman-Normal-1255"/>
          <w:rtl w:val="true"/>
        </w:rPr>
        <w:t>והטלת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פיצוי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הולם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לקורבן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העבירה</w:t>
      </w:r>
      <w:r>
        <w:rPr>
          <w:rFonts w:ascii="Times New Roman-Normal-1255" w:hAnsi="Times New Roman-Normal-1255"/>
          <w:rtl w:val="true"/>
        </w:rPr>
        <w:t xml:space="preserve">. </w:t>
      </w:r>
    </w:p>
    <w:p>
      <w:pPr>
        <w:pStyle w:val="Normal"/>
        <w:spacing w:lineRule="auto" w:line="360" w:before="120" w:after="0"/>
        <w:ind w:start="357" w:end="0"/>
        <w:jc w:val="both"/>
        <w:rPr>
          <w:rFonts w:ascii="Times New Roman-Normal-1255" w:hAnsi="Times New Roman-Normal-1255"/>
        </w:rPr>
      </w:pPr>
      <w:r>
        <w:rPr>
          <w:rFonts w:eastAsia="Times New Roman-Normal-1255" w:cs="Times New Roman-Normal-1255" w:ascii="Times New Roman-Normal-1255" w:hAnsi="Times New Roman-Normal-1255"/>
          <w:rtl w:val="true"/>
        </w:rPr>
        <w:t xml:space="preserve">  </w:t>
      </w:r>
    </w:p>
    <w:p>
      <w:pPr>
        <w:pStyle w:val="Normal"/>
        <w:numPr>
          <w:ilvl w:val="0"/>
          <w:numId w:val="3"/>
        </w:numPr>
        <w:spacing w:lineRule="auto" w:line="360"/>
        <w:ind w:hanging="357" w:start="714" w:end="0"/>
        <w:jc w:val="both"/>
        <w:rPr>
          <w:rFonts w:ascii="Times New Roman-Normal-1255" w:hAnsi="Times New Roman-Normal-1255"/>
        </w:rPr>
      </w:pPr>
      <w:r>
        <w:rPr>
          <w:rFonts w:ascii="Times New Roman-Normal-1255" w:hAnsi="Times New Roman-Normal-1255"/>
          <w:rtl w:val="true"/>
        </w:rPr>
        <w:t>מטעם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הנאשם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העיד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 </w:t>
      </w:r>
      <w:r>
        <w:rPr>
          <w:rFonts w:ascii="Times New Roman-Normal-1255" w:hAnsi="Times New Roman-Normal-1255"/>
          <w:rtl w:val="true"/>
        </w:rPr>
        <w:t>אביו</w:t>
      </w:r>
      <w:r>
        <w:rPr>
          <w:rFonts w:ascii="Times New Roman-Normal-1255" w:hAnsi="Times New Roman-Normal-1255"/>
          <w:rtl w:val="true"/>
        </w:rPr>
        <w:t xml:space="preserve">, </w:t>
      </w:r>
      <w:r>
        <w:rPr>
          <w:rFonts w:ascii="Times New Roman-Normal-1255" w:hAnsi="Times New Roman-Normal-1255"/>
          <w:rtl w:val="true"/>
        </w:rPr>
        <w:t>מר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כהן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אליהו</w:t>
      </w:r>
      <w:r>
        <w:rPr>
          <w:rFonts w:ascii="Times New Roman-Normal-1255" w:hAnsi="Times New Roman-Normal-1255"/>
          <w:rtl w:val="true"/>
        </w:rPr>
        <w:t xml:space="preserve">, </w:t>
      </w:r>
      <w:r>
        <w:rPr>
          <w:rFonts w:ascii="Times New Roman-Normal-1255" w:hAnsi="Times New Roman-Normal-1255"/>
          <w:rtl w:val="true"/>
        </w:rPr>
        <w:t>לעניין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העונש</w:t>
      </w:r>
      <w:r>
        <w:rPr>
          <w:rFonts w:ascii="Times New Roman-Normal-1255" w:hAnsi="Times New Roman-Normal-1255"/>
          <w:rtl w:val="true"/>
        </w:rPr>
        <w:t xml:space="preserve">. </w:t>
      </w:r>
      <w:r>
        <w:rPr>
          <w:rFonts w:ascii="Times New Roman-Normal-1255" w:hAnsi="Times New Roman-Normal-1255"/>
          <w:rtl w:val="true"/>
        </w:rPr>
        <w:t>לדבריו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בנו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" w:hAnsi="Times New Roman" w:eastAsia="Times New Roman" w:cs="Times New Roman"/>
          <w:rtl w:val="true"/>
        </w:rPr>
        <w:t>היה שחקן כדורגל מוכשר אשר הגיע לנבחרת ישראל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eastAsia="Times New Roman" w:cs="Times New Roman"/>
          <w:rtl w:val="true"/>
        </w:rPr>
        <w:t>לדבריו ציפה לו עתיד מזהיר בתחום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אך הוא נפצע ועבר ניתוח שהשבית אותו ומאז החלה התדרדרות במצבו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eastAsia="Times New Roman" w:cs="Times New Roman"/>
          <w:rtl w:val="true"/>
        </w:rPr>
        <w:t>לדברי האב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הנאשם עבר שיקום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וכיום הוא חושב אחרת מתנהג אחרת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ולמעשה מדובר באדם חדש</w:t>
      </w:r>
      <w:r>
        <w:rPr>
          <w:rFonts w:eastAsia="Times New Roman" w:cs="Times New Roman" w:ascii="Times New Roman" w:hAnsi="Times New Roman"/>
          <w:rtl w:val="true"/>
        </w:rPr>
        <w:t>.</w:t>
      </w:r>
    </w:p>
    <w:p>
      <w:pPr>
        <w:pStyle w:val="Normal"/>
        <w:spacing w:lineRule="auto" w:line="360" w:before="120" w:after="0"/>
        <w:ind w:start="357" w:end="0"/>
        <w:jc w:val="both"/>
        <w:rPr>
          <w:rFonts w:ascii="Times New Roman-Normal-1255" w:hAnsi="Times New Roman-Normal-1255"/>
        </w:rPr>
      </w:pPr>
      <w:r>
        <w:rPr>
          <w:rFonts w:ascii="Times New Roman-Normal-1255" w:hAnsi="Times New Roman-Normal-1255"/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/>
        <w:ind w:hanging="357" w:start="714" w:end="0"/>
        <w:jc w:val="both"/>
        <w:rPr>
          <w:rFonts w:ascii="Times New Roman" w:hAnsi="Times New Roman" w:eastAsia="Times New Roman" w:cs="Times New Roman"/>
        </w:rPr>
      </w:pPr>
      <w:r>
        <w:rPr>
          <w:rtl w:val="true"/>
        </w:rPr>
        <w:t>בטיעוניו לעונש ביקש ב</w:t>
      </w:r>
      <w:r>
        <w:rPr>
          <w:rtl w:val="true"/>
        </w:rPr>
        <w:t>"</w:t>
      </w:r>
      <w:r>
        <w:rPr>
          <w:rtl w:val="true"/>
        </w:rPr>
        <w:t>כ המאשימה שלא לקבל את המלצות שירות המבחן</w:t>
      </w:r>
      <w:r>
        <w:rPr>
          <w:rtl w:val="true"/>
        </w:rPr>
        <w:t xml:space="preserve">, </w:t>
      </w:r>
      <w:r>
        <w:rPr>
          <w:rtl w:val="true"/>
        </w:rPr>
        <w:t>שכן אין זו הפעם הראשונה שהנאשם מבצע עבירות רכוש</w:t>
      </w:r>
      <w:r>
        <w:rPr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ולמרות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שהנאשם נתפס תוך כדי ההתפרצות מבלי שהספיק לגנוב דבר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יש למצות עמו את הדין ולהשית עליו מאסר בפועל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מאסר על תנאי וקנס</w:t>
      </w:r>
      <w:r>
        <w:rPr>
          <w:rFonts w:eastAsia="Times New Roman" w:cs="Times New Roman" w:ascii="Times New Roman" w:hAnsi="Times New Roman"/>
          <w:rtl w:val="true"/>
        </w:rPr>
        <w:t xml:space="preserve">.  </w:t>
      </w:r>
      <w:r>
        <w:rPr>
          <w:rFonts w:ascii="Times New Roman" w:hAnsi="Times New Roman" w:eastAsia="Times New Roman" w:cs="Times New Roman"/>
          <w:rtl w:val="true"/>
        </w:rPr>
        <w:t>לעומת זאת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ב</w:t>
      </w:r>
      <w:r>
        <w:rPr>
          <w:rFonts w:eastAsia="Times New Roman" w:cs="Times New Roman" w:ascii="Times New Roman" w:hAnsi="Times New Roman"/>
          <w:rtl w:val="true"/>
        </w:rPr>
        <w:t>"</w:t>
      </w:r>
      <w:r>
        <w:rPr>
          <w:rFonts w:ascii="Times New Roman" w:hAnsi="Times New Roman" w:eastAsia="Times New Roman" w:cs="Times New Roman"/>
          <w:rtl w:val="true"/>
        </w:rPr>
        <w:t>כ הנאשם ביקש מבית המשפט לאמץ את המלצות שירות המבחן לאור השינוי המהותי שלדבריו חל בנאשם מאז ביצע את העבירה הנוכחית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זאת בהסתמך על הטעמים שפורטו על ידי קצינת המבחן בתסקיר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eastAsia="Times New Roman" w:cs="Times New Roman"/>
          <w:rtl w:val="true"/>
        </w:rPr>
        <w:t>לטענתו הנאשם לוקח אחריות על מעשיו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הוא הודה בעובדות כתב האישום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והוא מבין ומביע חרטה בפני כל גורם אפשרי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לרבות שירות המבחן וביהמ</w:t>
      </w:r>
      <w:r>
        <w:rPr>
          <w:rFonts w:eastAsia="Times New Roman" w:cs="Times New Roman" w:ascii="Times New Roman" w:hAnsi="Times New Roman"/>
          <w:rtl w:val="true"/>
        </w:rPr>
        <w:t>"</w:t>
      </w:r>
      <w:r>
        <w:rPr>
          <w:rFonts w:ascii="Times New Roman" w:hAnsi="Times New Roman" w:eastAsia="Times New Roman" w:cs="Times New Roman"/>
          <w:rtl w:val="true"/>
        </w:rPr>
        <w:t>ש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/>
        <w:ind w:hanging="357" w:start="714" w:end="0"/>
        <w:jc w:val="both"/>
        <w:rPr/>
      </w:pPr>
      <w:r>
        <w:rPr>
          <w:rFonts w:ascii="Times New Roman" w:hAnsi="Times New Roman" w:eastAsia="Times New Roman" w:cs="Times New Roman"/>
          <w:rtl w:val="true"/>
        </w:rPr>
        <w:t>בטרם מתן גזר הדין ביקש הנאשם להשמיע את דברו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eastAsia="Times New Roman" w:cs="Times New Roman"/>
          <w:rtl w:val="true"/>
        </w:rPr>
        <w:t>במעמד זה מסר הנאשם כי הבטיח בהליך הקודם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בפני בית המשפט בנצרת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כי לא יחזור על מעשיו ולא יפנה לדרך הפשע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ולדבריו הוא מקיים הבטחה זו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eastAsia="Times New Roman" w:cs="Times New Roman"/>
          <w:rtl w:val="true"/>
        </w:rPr>
        <w:t>לטענתו הוא על דרך חדשה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 xml:space="preserve">הוא בן </w:t>
      </w:r>
      <w:r>
        <w:rPr>
          <w:rFonts w:eastAsia="Times New Roman" w:cs="Times New Roman" w:ascii="Times New Roman" w:hAnsi="Times New Roman"/>
        </w:rPr>
        <w:t>23</w:t>
      </w:r>
      <w:r>
        <w:rPr>
          <w:rFonts w:eastAsia="Times New Roman"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eastAsia="Times New Roman" w:cs="Times New Roman"/>
          <w:rtl w:val="true"/>
        </w:rPr>
        <w:t>והוא מעוניין להציל את הקריירה הספורטיבית שלו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eastAsia="Times New Roman" w:cs="Times New Roman"/>
          <w:rtl w:val="true"/>
        </w:rPr>
        <w:t>והוא מוכן לפצות את קורבן העבירה ב</w:t>
      </w:r>
      <w:r>
        <w:rPr>
          <w:rFonts w:eastAsia="Times New Roman" w:cs="Times New Roman" w:ascii="Times New Roman" w:hAnsi="Times New Roman"/>
          <w:rtl w:val="true"/>
        </w:rPr>
        <w:t xml:space="preserve">- </w:t>
      </w:r>
      <w:r>
        <w:rPr>
          <w:rFonts w:eastAsia="Times New Roman" w:cs="Times New Roman" w:ascii="Times New Roman" w:hAnsi="Times New Roman"/>
        </w:rPr>
        <w:t>10,000₪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/>
        <w:ind w:hanging="357" w:start="714" w:end="0"/>
        <w:jc w:val="both"/>
        <w:rPr/>
      </w:pP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העבירה בה הורשע הנאשם הינה עבירה חמורה</w:t>
      </w:r>
      <w:r>
        <w:rPr>
          <w:rtl w:val="true"/>
        </w:rPr>
        <w:t xml:space="preserve">, </w:t>
      </w:r>
      <w:r>
        <w:rPr>
          <w:rtl w:val="true"/>
        </w:rPr>
        <w:t>אשר מעבר לפגיעתה בזכות הקניין של המתלונן</w:t>
      </w:r>
      <w:r>
        <w:rPr>
          <w:rtl w:val="true"/>
        </w:rPr>
        <w:t xml:space="preserve">, </w:t>
      </w:r>
      <w:r>
        <w:rPr>
          <w:rtl w:val="true"/>
        </w:rPr>
        <w:t>מהוות פגיעה קשה אף יותר בתחושת הביטחון האישי לה זקוק כל אדם בביתו</w:t>
      </w:r>
      <w:r>
        <w:rPr>
          <w:rtl w:val="true"/>
        </w:rPr>
        <w:t xml:space="preserve">. </w:t>
      </w:r>
      <w:r>
        <w:rPr>
          <w:rtl w:val="true"/>
        </w:rPr>
        <w:t>חומרתה היתרה של עבירת ההתפרצות באה לידי ביטוי בעובדה שבעבירות מסוג זה קיים תמיד הפוטנציאל שיושבי הבית יהיו נוכחים בעת הפריצה</w:t>
      </w:r>
      <w:r>
        <w:rPr>
          <w:rtl w:val="true"/>
        </w:rPr>
        <w:t xml:space="preserve">, </w:t>
      </w:r>
      <w:r>
        <w:rPr>
          <w:rtl w:val="true"/>
        </w:rPr>
        <w:t>דבר המגביר את הסכנה לפגיעה בגופם ובשלומם של אותם נוכחים שעה שביתם נפרץ</w:t>
      </w:r>
      <w:r>
        <w:rPr>
          <w:rtl w:val="true"/>
        </w:rPr>
        <w:t xml:space="preserve">. </w:t>
      </w:r>
      <w:r>
        <w:rPr>
          <w:rtl w:val="true"/>
        </w:rPr>
        <w:t>במקרה שלפנינו הבעלים של הבית</w:t>
      </w:r>
      <w:r>
        <w:rPr>
          <w:rtl w:val="true"/>
        </w:rPr>
        <w:t xml:space="preserve">, </w:t>
      </w:r>
      <w:r>
        <w:rPr>
          <w:rtl w:val="true"/>
        </w:rPr>
        <w:t>מר רפאל רוימי</w:t>
      </w:r>
      <w:r>
        <w:rPr>
          <w:rtl w:val="true"/>
        </w:rPr>
        <w:t xml:space="preserve">, </w:t>
      </w:r>
      <w:r>
        <w:rPr>
          <w:rtl w:val="true"/>
        </w:rPr>
        <w:t xml:space="preserve">גילה תושיה ובעזרת שוטרים שהגיעו למקום תפס את הנאשם </w:t>
      </w:r>
      <w:r>
        <w:rPr>
          <w:rtl w:val="true"/>
        </w:rPr>
        <w:t>"</w:t>
      </w:r>
      <w:r>
        <w:rPr>
          <w:rtl w:val="true"/>
        </w:rPr>
        <w:t>על חם</w:t>
      </w:r>
      <w:r>
        <w:rPr>
          <w:rtl w:val="true"/>
        </w:rPr>
        <w:t xml:space="preserve">" </w:t>
      </w:r>
      <w:r>
        <w:rPr>
          <w:rtl w:val="true"/>
        </w:rPr>
        <w:t>בטרם הספיק לגנוב דבר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/>
        <w:ind w:hanging="357" w:start="714" w:end="0"/>
        <w:jc w:val="both"/>
        <w:rPr/>
      </w:pPr>
      <w:r>
        <w:rPr>
          <w:rtl w:val="true"/>
        </w:rPr>
        <w:t>לאחר ששקלתי את נסיבות המקרה ובין השאר</w:t>
      </w:r>
      <w:r>
        <w:rPr>
          <w:rtl w:val="true"/>
        </w:rPr>
        <w:t xml:space="preserve">, </w:t>
      </w:r>
      <w:r>
        <w:rPr>
          <w:rtl w:val="true"/>
        </w:rPr>
        <w:t>לקחתי בחשבון את מועד ביצוע העבירה</w:t>
      </w:r>
      <w:r>
        <w:rPr>
          <w:rtl w:val="true"/>
        </w:rPr>
        <w:t xml:space="preserve">, </w:t>
      </w:r>
      <w:r>
        <w:rPr>
          <w:rtl w:val="true"/>
        </w:rPr>
        <w:t>את התמורות שחלו בנאשם מאז עד היום</w:t>
      </w:r>
      <w:r>
        <w:rPr>
          <w:rtl w:val="true"/>
        </w:rPr>
        <w:t xml:space="preserve">, </w:t>
      </w:r>
      <w:r>
        <w:rPr>
          <w:rtl w:val="true"/>
        </w:rPr>
        <w:t>את ההליך השיקומי בו נמצא הנאשם כעת</w:t>
      </w:r>
      <w:r>
        <w:rPr>
          <w:rtl w:val="true"/>
        </w:rPr>
        <w:t xml:space="preserve">, </w:t>
      </w:r>
      <w:r>
        <w:rPr>
          <w:rtl w:val="true"/>
        </w:rPr>
        <w:t xml:space="preserve">את החרטה שהביע ואת נכונותו לפצות את המתלונן בסכום של </w:t>
      </w:r>
      <w:r>
        <w:rPr/>
        <w:t>10,000</w:t>
      </w:r>
      <w:r>
        <w:rPr>
          <w:rtl w:val="true"/>
        </w:rPr>
        <w:t xml:space="preserve"> ₪ </w:t>
      </w:r>
      <w:r>
        <w:rPr>
          <w:rtl w:val="true"/>
        </w:rPr>
        <w:t>ולאור כל מה שצויין לעיל</w:t>
      </w:r>
      <w:r>
        <w:rPr>
          <w:rtl w:val="true"/>
        </w:rPr>
        <w:t xml:space="preserve">, </w:t>
      </w:r>
      <w:r>
        <w:rPr>
          <w:rtl w:val="true"/>
        </w:rPr>
        <w:t>הגעתי למסקנה לאמץ את המלצות שירות המבחן ולתת לנאשם להמשיך בדרך שיקומו</w:t>
      </w:r>
      <w:r>
        <w:rPr>
          <w:rtl w:val="true"/>
        </w:rPr>
        <w:t xml:space="preserve">, </w:t>
      </w:r>
      <w:r>
        <w:rPr>
          <w:rtl w:val="true"/>
        </w:rPr>
        <w:t>אשר על כן</w:t>
      </w:r>
      <w:r>
        <w:rPr>
          <w:rtl w:val="true"/>
        </w:rPr>
        <w:t xml:space="preserve">, </w:t>
      </w:r>
      <w:r>
        <w:rPr>
          <w:rtl w:val="true"/>
        </w:rPr>
        <w:t>אני דן את הנאשם לעונשים הבאים</w:t>
      </w:r>
      <w:r>
        <w:rPr>
          <w:rtl w:val="true"/>
        </w:rPr>
        <w:t>:</w:t>
      </w:r>
    </w:p>
    <w:p>
      <w:pPr>
        <w:pStyle w:val="Normal"/>
        <w:numPr>
          <w:ilvl w:val="0"/>
          <w:numId w:val="4"/>
        </w:numPr>
        <w:spacing w:lineRule="auto" w:line="360" w:before="240" w:after="0"/>
        <w:ind w:hanging="360" w:start="720" w:end="0"/>
        <w:jc w:val="start"/>
        <w:rPr/>
      </w:pPr>
      <w:r>
        <w:rPr>
          <w:b/>
          <w:b/>
          <w:bCs/>
          <w:rtl w:val="true"/>
        </w:rPr>
        <w:t xml:space="preserve">הנני דן את </w:t>
      </w:r>
      <w:r>
        <w:fldChar w:fldCharType="begin">
          <w:ffData>
            <w:name w:val="טקסט45"/>
            <w:enabled/>
            <w:calcOnExit w:val="0"/>
            <w:textInput/>
          </w:ffData>
        </w:fldChar>
      </w:r>
      <w:r>
        <w:rPr>
          <w:rtl w:val="true"/>
          <w:b/>
          <w:b/>
          <w:bCs/>
        </w:rPr>
        <w:instrText xml:space="preserve"> FORMTEXT </w:instrText>
      </w:r>
      <w:r>
        <w:rPr>
          <w:b/>
          <w:bCs/>
          <w:rtl w:val="true"/>
        </w:rPr>
      </w:r>
      <w:r>
        <w:rPr>
          <w:rtl w:val="true"/>
          <w:b/>
          <w:b/>
          <w:bCs/>
        </w:rPr>
        <w:fldChar w:fldCharType="separate"/>
      </w:r>
      <w:r>
        <w:rPr>
          <w:b/>
          <w:bCs/>
          <w:rtl w:val="true"/>
        </w:rPr>
      </w:r>
      <w:r>
        <w:rPr>
          <w:b/>
          <w:b/>
          <w:bCs/>
          <w:rtl w:val="true"/>
        </w:rPr>
        <w:t>הנאשם</w:t>
      </w:r>
      <w:r>
        <w:rPr>
          <w:b/>
          <w:bCs/>
          <w:rtl w:val="true"/>
        </w:rPr>
      </w:r>
      <w:r>
        <w:rPr>
          <w:rtl w:val="true"/>
          <w:b/>
          <w:b/>
          <w:bCs/>
        </w:rPr>
        <w:fldChar w:fldCharType="end"/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למאסר</w:t>
      </w:r>
      <w:r>
        <w:rPr>
          <w:rtl w:val="true"/>
        </w:rPr>
        <w:t xml:space="preserve"> לתקופה של</w:t>
      </w:r>
      <w:r>
        <w:rPr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12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חודשים</w:t>
      </w:r>
      <w:r>
        <w:rPr>
          <w:b/>
          <w:b/>
          <w:bCs/>
          <w:rtl w:val="true"/>
        </w:rPr>
        <w:t xml:space="preserve"> על תנאי</w:t>
      </w:r>
      <w:r>
        <w:rPr>
          <w:rtl w:val="true"/>
        </w:rPr>
        <w:t xml:space="preserve"> למשך</w:t>
      </w:r>
      <w:r>
        <w:rPr>
          <w:b/>
          <w:b/>
          <w:bCs/>
          <w:u w:val="single"/>
          <w:rtl w:val="true"/>
        </w:rPr>
        <w:t xml:space="preserve">  שלוש שנים</w:t>
      </w:r>
      <w:r>
        <w:rPr>
          <w:rtl w:val="true"/>
        </w:rPr>
        <w:t xml:space="preserve"> והתנאי הוא</w:t>
      </w:r>
      <w:r>
        <w:rPr>
          <w:rtl w:val="true"/>
        </w:rPr>
        <w:t xml:space="preserve">, </w:t>
      </w:r>
      <w:r>
        <w:rPr>
          <w:rtl w:val="true"/>
        </w:rPr>
        <w:t>שהנאשם לא יעבור עבירה אחת או יותר מן העבירות המפורטות בפרק יא סימנים א</w:t>
      </w:r>
      <w:r>
        <w:rPr>
          <w:rtl w:val="true"/>
        </w:rPr>
        <w:t xml:space="preserve">', </w:t>
      </w:r>
      <w:r>
        <w:rPr>
          <w:rtl w:val="true"/>
        </w:rPr>
        <w:t>ג</w:t>
      </w:r>
      <w:r>
        <w:rPr>
          <w:rtl w:val="true"/>
        </w:rPr>
        <w:t xml:space="preserve">', </w:t>
      </w:r>
      <w:r>
        <w:rPr>
          <w:rtl w:val="true"/>
        </w:rPr>
        <w:t>ד</w:t>
      </w:r>
      <w:r>
        <w:rPr>
          <w:rtl w:val="true"/>
        </w:rPr>
        <w:t xml:space="preserve">', </w:t>
      </w:r>
      <w:r>
        <w:rPr>
          <w:rtl w:val="true"/>
        </w:rPr>
        <w:t>ה</w:t>
      </w:r>
      <w:r>
        <w:rPr>
          <w:rtl w:val="true"/>
        </w:rPr>
        <w:t xml:space="preserve">' </w:t>
      </w:r>
      <w:r>
        <w:rPr>
          <w:rtl w:val="true"/>
        </w:rPr>
        <w:t>ו</w:t>
      </w:r>
      <w:r>
        <w:rPr>
          <w:rtl w:val="true"/>
        </w:rPr>
        <w:t>-</w:t>
      </w:r>
      <w:r>
        <w:rPr>
          <w:rtl w:val="true"/>
        </w:rPr>
        <w:t>ה</w:t>
      </w:r>
      <w:r>
        <w:rPr>
          <w:rtl w:val="true"/>
        </w:rPr>
        <w:t>'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19">
        <w:r>
          <w:rPr>
            <w:rStyle w:val="Hyperlink"/>
            <w:rtl w:val="true"/>
          </w:rPr>
          <w:t>חוק העונשין</w:t>
        </w:r>
      </w:hyperlink>
      <w:r>
        <w:rPr>
          <w:rtl w:val="true"/>
        </w:rPr>
        <w:t xml:space="preserve"> </w:t>
      </w:r>
      <w:r>
        <w:fldChar w:fldCharType="begin">
          <w:ffData>
            <w:name w:val="טקסט44"/>
            <w:enabled/>
            <w:calcOnExit w:val="0"/>
            <w:textInput/>
          </w:ffData>
        </w:fldChar>
      </w:r>
      <w:r>
        <w:rPr>
          <w:rtl w:val="true"/>
        </w:rPr>
        <w:instrText xml:space="preserve"> FORMTEXT </w:instrText>
      </w:r>
      <w:r>
        <w:rPr>
          <w:rtl w:val="true"/>
        </w:rPr>
      </w:r>
      <w:r>
        <w:rPr>
          <w:rtl w:val="true"/>
        </w:rPr>
        <w:fldChar w:fldCharType="separate"/>
      </w:r>
      <w:r>
        <w:rPr>
          <w:rtl w:val="true"/>
        </w:rPr>
      </w:r>
      <w:r>
        <w:rPr>
          <w:rtl w:val="true"/>
        </w:rPr>
        <w:t>ויורשע</w:t>
      </w:r>
      <w:r>
        <w:rPr>
          <w:rtl w:val="true"/>
        </w:rPr>
      </w:r>
      <w:r>
        <w:rPr>
          <w:rtl w:val="true"/>
        </w:rPr>
        <w:fldChar w:fldCharType="end"/>
      </w:r>
      <w:r>
        <w:rPr>
          <w:rtl w:val="true"/>
        </w:rPr>
        <w:t xml:space="preserve"> </w:t>
      </w:r>
      <w:r>
        <w:rPr>
          <w:rtl w:val="true"/>
        </w:rPr>
        <w:t>בה</w:t>
      </w:r>
      <w:r>
        <w:rPr>
          <w:rtl w:val="true"/>
        </w:rPr>
        <w:t>.</w:t>
      </w:r>
    </w:p>
    <w:p>
      <w:pPr>
        <w:pStyle w:val="Normal"/>
        <w:numPr>
          <w:ilvl w:val="0"/>
          <w:numId w:val="1"/>
        </w:numPr>
        <w:spacing w:lineRule="auto" w:line="360" w:before="240" w:after="0"/>
        <w:ind w:hanging="360" w:start="720" w:end="0"/>
        <w:jc w:val="both"/>
        <w:rPr/>
      </w:pPr>
      <w:r>
        <w:rPr>
          <w:b/>
          <w:b/>
          <w:bCs/>
          <w:rtl w:val="true"/>
        </w:rPr>
        <w:t>הנאשם</w:t>
      </w:r>
      <w:r>
        <w:rPr>
          <w:b/>
          <w:bCs/>
          <w:rtl w:val="true"/>
        </w:rPr>
        <w:t>/</w:t>
      </w:r>
      <w:r>
        <w:rPr>
          <w:b/>
          <w:b/>
          <w:bCs/>
          <w:rtl w:val="true"/>
        </w:rPr>
        <w:t>ת י</w:t>
      </w:r>
      <w:r>
        <w:rPr>
          <w:b/>
          <w:bCs/>
          <w:rtl w:val="true"/>
        </w:rPr>
        <w:t>/</w:t>
      </w:r>
      <w:r>
        <w:rPr>
          <w:b/>
          <w:b/>
          <w:bCs/>
          <w:rtl w:val="true"/>
        </w:rPr>
        <w:t xml:space="preserve">תחתום על התחייבות </w:t>
      </w:r>
      <w:r>
        <w:rPr>
          <w:rtl w:val="true"/>
        </w:rPr>
        <w:t>בסך</w:t>
      </w:r>
      <w:r>
        <w:rPr>
          <w:rtl w:val="true"/>
        </w:rPr>
        <w:t xml:space="preserve">: </w:t>
      </w:r>
      <w:r>
        <w:rPr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10,000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, </w:t>
      </w:r>
      <w:r>
        <w:rPr>
          <w:rtl w:val="true"/>
        </w:rPr>
        <w:t xml:space="preserve">או </w:t>
      </w:r>
      <w:r>
        <w:rPr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100</w:t>
      </w:r>
      <w:r>
        <w:rPr>
          <w:rtl w:val="true"/>
        </w:rPr>
        <w:t xml:space="preserve"> </w:t>
      </w:r>
      <w:r>
        <w:rPr>
          <w:rtl w:val="true"/>
        </w:rPr>
        <w:t xml:space="preserve">ימי מאסר </w:t>
      </w:r>
      <w:r>
        <w:fldChar w:fldCharType="begin">
          <w:ffData>
            <w:name w:val="טקסט59"/>
            <w:enabled/>
            <w:calcOnExit w:val="0"/>
            <w:textInput/>
          </w:ffData>
        </w:fldChar>
      </w:r>
      <w:r>
        <w:rPr>
          <w:rtl w:val="true"/>
        </w:rPr>
        <w:instrText xml:space="preserve"> FORMTEXT </w:instrText>
      </w:r>
      <w:r>
        <w:rPr>
          <w:rtl w:val="true"/>
        </w:rPr>
      </w:r>
      <w:r>
        <w:rPr>
          <w:rtl w:val="true"/>
        </w:rPr>
        <w:fldChar w:fldCharType="separate"/>
      </w:r>
      <w:r>
        <w:rPr>
          <w:rtl w:val="true"/>
        </w:rPr>
      </w:r>
      <w:r>
        <w:rPr>
          <w:rtl w:val="true"/>
        </w:rPr>
        <w:t>שישא</w:t>
      </w:r>
      <w:r>
        <w:rPr>
          <w:rtl w:val="true"/>
        </w:rPr>
      </w:r>
      <w:r>
        <w:rPr>
          <w:rtl w:val="true"/>
        </w:rPr>
        <w:fldChar w:fldCharType="end"/>
      </w:r>
      <w:r>
        <w:rPr>
          <w:rtl w:val="true"/>
        </w:rPr>
        <w:t xml:space="preserve"> </w:t>
      </w:r>
      <w:r>
        <w:rPr>
          <w:rtl w:val="true"/>
        </w:rPr>
        <w:t>בנוסף לכל מאסר אחר</w:t>
      </w:r>
      <w:r>
        <w:rPr>
          <w:rtl w:val="true"/>
        </w:rPr>
        <w:t xml:space="preserve">, </w:t>
      </w:r>
      <w:r>
        <w:rPr>
          <w:rtl w:val="true"/>
        </w:rPr>
        <w:t xml:space="preserve">להימנע במשך </w:t>
      </w:r>
      <w:r>
        <w:rPr>
          <w:b/>
          <w:b/>
          <w:bCs/>
          <w:u w:val="single"/>
          <w:rtl w:val="true"/>
        </w:rPr>
        <w:t xml:space="preserve"> שלוש שנים</w:t>
      </w:r>
      <w:r>
        <w:rPr>
          <w:rtl w:val="true"/>
        </w:rPr>
        <w:t xml:space="preserve"> מהיום</w:t>
      </w:r>
      <w:r>
        <w:rPr>
          <w:rtl w:val="true"/>
        </w:rPr>
        <w:t xml:space="preserve">, </w:t>
      </w:r>
      <w:r>
        <w:rPr>
          <w:rtl w:val="true"/>
        </w:rPr>
        <w:t xml:space="preserve">מלעבור עבירה אחת או יותר מן העבירות </w:t>
      </w:r>
      <w:r>
        <w:rPr>
          <w:b/>
          <w:b/>
          <w:bCs/>
          <w:u w:val="single"/>
          <w:rtl w:val="true"/>
        </w:rPr>
        <w:t xml:space="preserve"> בהן נידון</w:t>
      </w:r>
      <w:r>
        <w:rPr>
          <w:rtl w:val="true"/>
        </w:rPr>
        <w:t xml:space="preserve">, </w:t>
      </w:r>
      <w:r>
        <w:fldChar w:fldCharType="begin">
          <w:ffData>
            <w:name w:val="טקסט60"/>
            <w:enabled/>
            <w:calcOnExit w:val="0"/>
            <w:textInput/>
          </w:ffData>
        </w:fldChar>
      </w:r>
      <w:r>
        <w:rPr>
          <w:rtl w:val="true"/>
        </w:rPr>
        <w:instrText xml:space="preserve"> FORMTEXT </w:instrText>
      </w:r>
      <w:r>
        <w:rPr>
          <w:rtl w:val="true"/>
        </w:rPr>
      </w:r>
      <w:r>
        <w:rPr>
          <w:rtl w:val="true"/>
        </w:rPr>
        <w:fldChar w:fldCharType="separate"/>
      </w:r>
      <w:r>
        <w:rPr>
          <w:rtl w:val="true"/>
        </w:rPr>
      </w:r>
      <w:r>
        <w:rPr>
          <w:rtl w:val="true"/>
        </w:rPr>
        <w:t>ויורשע</w:t>
      </w:r>
      <w:r>
        <w:rPr>
          <w:rtl w:val="true"/>
        </w:rPr>
      </w:r>
      <w:r>
        <w:rPr>
          <w:rtl w:val="true"/>
        </w:rPr>
        <w:fldChar w:fldCharType="end"/>
      </w:r>
      <w:r>
        <w:rPr>
          <w:rtl w:val="true"/>
        </w:rPr>
        <w:t xml:space="preserve"> </w:t>
      </w:r>
      <w:r>
        <w:rPr>
          <w:rtl w:val="true"/>
        </w:rPr>
        <w:t>בה</w:t>
      </w:r>
      <w:r>
        <w:rPr>
          <w:rtl w:val="true"/>
        </w:rPr>
        <w:t xml:space="preserve">. </w:t>
      </w:r>
    </w:p>
    <w:p>
      <w:pPr>
        <w:pStyle w:val="Normal"/>
        <w:numPr>
          <w:ilvl w:val="0"/>
          <w:numId w:val="2"/>
        </w:numPr>
        <w:spacing w:before="240" w:after="0"/>
        <w:ind w:hanging="360" w:start="720" w:end="0"/>
        <w:jc w:val="start"/>
        <w:rPr/>
      </w:pPr>
      <w:r>
        <w:rPr>
          <w:rtl w:val="true"/>
        </w:rPr>
        <w:t>היה והנאשם לא יחתום על ההתחייבות</w:t>
      </w:r>
      <w:r>
        <w:rPr>
          <w:rtl w:val="true"/>
        </w:rPr>
        <w:t xml:space="preserve">, </w:t>
      </w:r>
      <w:r>
        <w:rPr>
          <w:rtl w:val="true"/>
        </w:rPr>
        <w:t xml:space="preserve">יאסר לכפיית חתימת ההתחייבות למשך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. </w:t>
      </w:r>
    </w:p>
    <w:p>
      <w:pPr>
        <w:pStyle w:val="Heading"/>
        <w:spacing w:lineRule="exact" w:line="280"/>
        <w:ind w:end="0"/>
        <w:jc w:val="start"/>
        <w:rPr/>
      </w:pPr>
      <w:r>
        <w:rPr>
          <w:rtl w:val="true"/>
        </w:rPr>
      </w:r>
    </w:p>
    <w:p>
      <w:pPr>
        <w:pStyle w:val="Heading"/>
        <w:spacing w:lineRule="exact" w:line="280"/>
        <w:ind w:end="0"/>
        <w:jc w:val="start"/>
        <w:rPr/>
      </w:pPr>
      <w:r>
        <w:rPr>
          <w:rtl w:val="true"/>
        </w:rPr>
      </w:r>
    </w:p>
    <w:p>
      <w:pPr>
        <w:pStyle w:val="Heading"/>
        <w:spacing w:lineRule="exact" w:line="280"/>
        <w:ind w:end="0"/>
        <w:jc w:val="start"/>
        <w:rPr/>
      </w:pPr>
      <w:r>
        <w:rPr>
          <w:rtl w:val="true"/>
        </w:rPr>
        <w:t>פיצוי לנפגע</w:t>
      </w:r>
      <w:r>
        <w:rPr>
          <w:rtl w:val="true"/>
        </w:rPr>
        <w:t>:</w:t>
      </w:r>
    </w:p>
    <w:p>
      <w:pPr>
        <w:pStyle w:val="Normal"/>
        <w:spacing w:lineRule="exact" w:line="280"/>
        <w:ind w:end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BodyText"/>
        <w:numPr>
          <w:ilvl w:val="0"/>
          <w:numId w:val="5"/>
        </w:numPr>
        <w:spacing w:lineRule="auto" w:line="360"/>
        <w:ind w:hanging="360" w:start="720" w:end="720"/>
        <w:jc w:val="both"/>
        <w:rPr>
          <w:rFonts w:cs="David"/>
        </w:rPr>
      </w:pPr>
      <w:r>
        <w:rPr>
          <w:rFonts w:cs="David"/>
          <w:rtl w:val="true"/>
        </w:rPr>
        <w:t>בהתאם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לסמכותי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כאמור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</w:t>
      </w:r>
      <w:hyperlink r:id="rId20">
        <w:r>
          <w:rPr>
            <w:rStyle w:val="Hyperlink"/>
            <w:rFonts w:cs="David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u w:val="single"/>
          </w:rPr>
          <w:t>77</w:t>
        </w:r>
      </w:hyperlink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ל</w:t>
      </w:r>
      <w:hyperlink r:id="rId21">
        <w:r>
          <w:rPr>
            <w:rStyle w:val="Hyperlink"/>
            <w:rFonts w:cs="David"/>
            <w:rtl w:val="true"/>
          </w:rPr>
          <w:t>חוק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  <w:rtl w:val="true"/>
          </w:rPr>
          <w:t>העונשין</w:t>
        </w:r>
      </w:hyperlink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תשל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ז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</w:rPr>
        <w:t>1977</w:t>
      </w:r>
      <w:r>
        <w:rPr>
          <w:rFonts w:cs="David"/>
          <w:rtl w:val="true"/>
        </w:rPr>
        <w:t xml:space="preserve">, </w:t>
      </w:r>
      <w:r>
        <w:rPr>
          <w:rFonts w:cs="David"/>
          <w:b/>
          <w:b/>
          <w:bCs/>
          <w:u w:val="single"/>
          <w:rtl w:val="true"/>
        </w:rPr>
        <w:t>הנני</w:t>
      </w:r>
      <w:r>
        <w:rPr>
          <w:b/>
          <w:b/>
          <w:bCs/>
          <w:u w:val="single"/>
          <w:rtl w:val="true"/>
        </w:rPr>
        <w:t xml:space="preserve"> </w:t>
      </w:r>
      <w:r>
        <w:rPr>
          <w:rFonts w:cs="David"/>
          <w:b/>
          <w:b/>
          <w:bCs/>
          <w:u w:val="single"/>
          <w:rtl w:val="true"/>
        </w:rPr>
        <w:t>מחייב</w:t>
      </w:r>
      <w:r>
        <w:rPr>
          <w:b/>
          <w:b/>
          <w:bCs/>
          <w:u w:val="single"/>
          <w:rtl w:val="true"/>
        </w:rPr>
        <w:t xml:space="preserve"> </w:t>
      </w:r>
      <w:r>
        <w:rPr>
          <w:rFonts w:cs="David"/>
          <w:b/>
          <w:b/>
          <w:bCs/>
          <w:u w:val="single"/>
          <w:rtl w:val="true"/>
        </w:rPr>
        <w:t>את</w:t>
      </w:r>
      <w:r>
        <w:rPr>
          <w:b/>
          <w:b/>
          <w:bCs/>
          <w:u w:val="single"/>
          <w:rtl w:val="true"/>
        </w:rPr>
        <w:t xml:space="preserve"> </w:t>
      </w:r>
      <w:r>
        <w:rPr>
          <w:rFonts w:cs="David"/>
          <w:b/>
          <w:b/>
          <w:bCs/>
          <w:u w:val="single"/>
          <w:rtl w:val="true"/>
        </w:rPr>
        <w:t>הנאשם</w:t>
      </w:r>
      <w:r>
        <w:rPr>
          <w:b/>
          <w:b/>
          <w:bCs/>
          <w:u w:val="single"/>
          <w:rtl w:val="true"/>
        </w:rPr>
        <w:t xml:space="preserve"> </w:t>
      </w:r>
      <w:r>
        <w:rPr>
          <w:rFonts w:cs="David"/>
          <w:b/>
          <w:b/>
          <w:bCs/>
          <w:u w:val="single"/>
          <w:rtl w:val="true"/>
        </w:rPr>
        <w:t>לשלם</w:t>
      </w:r>
      <w:r>
        <w:rPr>
          <w:b/>
          <w:b/>
          <w:bCs/>
          <w:u w:val="single"/>
          <w:rtl w:val="true"/>
        </w:rPr>
        <w:t xml:space="preserve">  </w:t>
      </w:r>
      <w:r>
        <w:rPr>
          <w:rFonts w:cs="David"/>
          <w:b/>
          <w:b/>
          <w:bCs/>
          <w:u w:val="single"/>
          <w:rtl w:val="true"/>
        </w:rPr>
        <w:t>למר</w:t>
      </w:r>
      <w:r>
        <w:rPr>
          <w:b/>
          <w:b/>
          <w:bCs/>
          <w:u w:val="single"/>
          <w:rtl w:val="true"/>
        </w:rPr>
        <w:t xml:space="preserve"> </w:t>
      </w:r>
      <w:r>
        <w:rPr>
          <w:rFonts w:cs="David"/>
          <w:b/>
          <w:b/>
          <w:bCs/>
          <w:u w:val="single"/>
          <w:rtl w:val="true"/>
        </w:rPr>
        <w:t>רפאל</w:t>
      </w:r>
      <w:r>
        <w:rPr>
          <w:b/>
          <w:b/>
          <w:bCs/>
          <w:u w:val="single"/>
          <w:rtl w:val="true"/>
        </w:rPr>
        <w:t xml:space="preserve"> </w:t>
      </w:r>
      <w:r>
        <w:rPr>
          <w:rFonts w:cs="David"/>
          <w:b/>
          <w:b/>
          <w:bCs/>
          <w:u w:val="single"/>
          <w:rtl w:val="true"/>
        </w:rPr>
        <w:t>רוימי</w:t>
      </w:r>
      <w:r>
        <w:rPr>
          <w:b/>
          <w:b/>
          <w:bCs/>
          <w:u w:val="single"/>
          <w:rtl w:val="true"/>
        </w:rPr>
        <w:t xml:space="preserve"> </w:t>
      </w:r>
      <w:r>
        <w:rPr>
          <w:rFonts w:cs="David"/>
          <w:b/>
          <w:b/>
          <w:bCs/>
          <w:u w:val="single"/>
          <w:rtl w:val="true"/>
        </w:rPr>
        <w:t>ת</w:t>
      </w:r>
      <w:r>
        <w:rPr>
          <w:rFonts w:cs="David"/>
          <w:b/>
          <w:bCs/>
          <w:u w:val="single"/>
          <w:rtl w:val="true"/>
        </w:rPr>
        <w:t>.</w:t>
      </w:r>
      <w:r>
        <w:rPr>
          <w:rFonts w:cs="David"/>
          <w:b/>
          <w:b/>
          <w:bCs/>
          <w:u w:val="single"/>
          <w:rtl w:val="true"/>
        </w:rPr>
        <w:t>ז</w:t>
      </w:r>
      <w:r>
        <w:rPr>
          <w:rFonts w:cs="David"/>
          <w:b/>
          <w:bCs/>
          <w:u w:val="single"/>
          <w:rtl w:val="true"/>
        </w:rPr>
        <w:t xml:space="preserve">. </w:t>
      </w:r>
      <w:r>
        <w:rPr>
          <w:rFonts w:cs="David"/>
          <w:b/>
          <w:bCs/>
          <w:u w:val="single"/>
        </w:rPr>
        <w:t>xxxxxxxxx</w:t>
      </w:r>
      <w:r>
        <w:rPr>
          <w:rFonts w:cs="David"/>
          <w:b/>
          <w:bCs/>
          <w:u w:val="single"/>
          <w:rtl w:val="true"/>
        </w:rPr>
        <w:t xml:space="preserve">, </w:t>
      </w:r>
      <w:r>
        <w:rPr>
          <w:rFonts w:cs="David"/>
          <w:b/>
          <w:b/>
          <w:bCs/>
          <w:u w:val="single"/>
          <w:rtl w:val="true"/>
        </w:rPr>
        <w:t>רח</w:t>
      </w:r>
      <w:r>
        <w:rPr>
          <w:rFonts w:cs="David"/>
          <w:b/>
          <w:bCs/>
          <w:u w:val="single"/>
          <w:rtl w:val="true"/>
        </w:rPr>
        <w:t xml:space="preserve">' </w:t>
      </w:r>
      <w:r>
        <w:rPr>
          <w:rFonts w:cs="David"/>
          <w:b/>
          <w:b/>
          <w:bCs/>
          <w:u w:val="single"/>
          <w:rtl w:val="true"/>
        </w:rPr>
        <w:t>אח</w:t>
      </w:r>
      <w:r>
        <w:rPr>
          <w:rFonts w:cs="David"/>
          <w:b/>
          <w:bCs/>
          <w:u w:val="single"/>
          <w:rtl w:val="true"/>
        </w:rPr>
        <w:t>"</w:t>
      </w:r>
      <w:r>
        <w:rPr>
          <w:rFonts w:cs="David"/>
          <w:b/>
          <w:b/>
          <w:bCs/>
          <w:u w:val="single"/>
          <w:rtl w:val="true"/>
        </w:rPr>
        <w:t>י</w:t>
      </w:r>
      <w:r>
        <w:rPr>
          <w:b/>
          <w:b/>
          <w:bCs/>
          <w:u w:val="single"/>
          <w:rtl w:val="true"/>
        </w:rPr>
        <w:t xml:space="preserve"> </w:t>
      </w:r>
      <w:r>
        <w:rPr>
          <w:rFonts w:cs="David"/>
          <w:b/>
          <w:b/>
          <w:bCs/>
          <w:u w:val="single"/>
          <w:rtl w:val="true"/>
        </w:rPr>
        <w:t>אילת</w:t>
      </w:r>
      <w:r>
        <w:rPr>
          <w:b/>
          <w:b/>
          <w:bCs/>
          <w:u w:val="single"/>
          <w:rtl w:val="true"/>
        </w:rPr>
        <w:t xml:space="preserve"> </w:t>
      </w:r>
      <w:r>
        <w:rPr>
          <w:rFonts w:cs="David"/>
          <w:b/>
          <w:bCs/>
          <w:u w:val="single"/>
        </w:rPr>
        <w:t>1/1</w:t>
      </w:r>
      <w:r>
        <w:rPr>
          <w:rFonts w:cs="David"/>
          <w:b/>
          <w:bCs/>
          <w:u w:val="single"/>
          <w:rtl w:val="true"/>
        </w:rPr>
        <w:t xml:space="preserve"> </w:t>
      </w:r>
      <w:r>
        <w:rPr>
          <w:rFonts w:cs="David"/>
          <w:b/>
          <w:b/>
          <w:bCs/>
          <w:u w:val="single"/>
          <w:rtl w:val="true"/>
        </w:rPr>
        <w:t>קרית</w:t>
      </w:r>
      <w:r>
        <w:rPr>
          <w:b/>
          <w:b/>
          <w:bCs/>
          <w:u w:val="single"/>
          <w:rtl w:val="true"/>
        </w:rPr>
        <w:t xml:space="preserve"> </w:t>
      </w:r>
      <w:r>
        <w:rPr>
          <w:rFonts w:cs="David"/>
          <w:b/>
          <w:b/>
          <w:bCs/>
          <w:u w:val="single"/>
          <w:rtl w:val="true"/>
        </w:rPr>
        <w:t>מוצקין</w:t>
      </w:r>
      <w:r>
        <w:rPr>
          <w:rFonts w:cs="David"/>
          <w:b/>
          <w:bCs/>
          <w:u w:val="single"/>
          <w:rtl w:val="true"/>
        </w:rPr>
        <w:t>,</w:t>
      </w:r>
      <w:r>
        <w:rPr>
          <w:rFonts w:cs="David"/>
          <w:b/>
          <w:bCs/>
          <w:rtl w:val="true"/>
        </w:rPr>
        <w:t xml:space="preserve"> </w:t>
      </w:r>
      <w:r>
        <w:rPr>
          <w:rFonts w:cs="David"/>
          <w:rtl w:val="true"/>
        </w:rPr>
        <w:t>אשר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ניזוק</w:t>
      </w:r>
      <w:r>
        <w:rPr>
          <w:rFonts w:cs="David"/>
          <w:rtl w:val="true"/>
        </w:rPr>
        <w:t>/</w:t>
      </w:r>
      <w:r>
        <w:rPr>
          <w:rFonts w:cs="David"/>
          <w:rtl w:val="true"/>
        </w:rPr>
        <w:t>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כתוצאה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מביצוע</w:t>
      </w:r>
      <w:r>
        <w:rPr>
          <w:rtl w:val="true"/>
        </w:rPr>
        <w:t xml:space="preserve"> </w:t>
      </w:r>
      <w:r>
        <w:fldChar w:fldCharType="begin">
          <w:ffData>
            <w:name w:val="טקסט11"/>
            <w:enabled/>
            <w:calcOnExit w:val="0"/>
            <w:textInput/>
          </w:ffData>
        </w:fldChar>
      </w:r>
      <w:r>
        <w:rPr>
          <w:rtl w:val="true"/>
          <w:rFonts w:cs="David"/>
        </w:rPr>
        <w:instrText xml:space="preserve"> FORMTEXT </w:instrText>
      </w:r>
      <w:r>
        <w:rPr>
          <w:rFonts w:cs="David"/>
          <w:rtl w:val="true"/>
        </w:rPr>
      </w:r>
      <w:r>
        <w:rPr>
          <w:rtl w:val="true"/>
          <w:rFonts w:cs="David"/>
        </w:rPr>
        <w:fldChar w:fldCharType="separate"/>
      </w:r>
      <w:r>
        <w:rPr>
          <w:rFonts w:cs="David"/>
          <w:rtl w:val="true"/>
        </w:rPr>
      </w:r>
      <w:r>
        <w:rPr>
          <w:rFonts w:cs="David"/>
          <w:rtl w:val="true"/>
        </w:rPr>
        <w:t>העבירה</w:t>
      </w:r>
      <w:r>
        <w:rPr>
          <w:rFonts w:cs="David"/>
          <w:rtl w:val="true"/>
        </w:rPr>
      </w:r>
      <w:r>
        <w:rPr>
          <w:rtl w:val="true"/>
          <w:rFonts w:cs="David"/>
        </w:rPr>
        <w:fldChar w:fldCharType="end"/>
      </w:r>
      <w:r>
        <w:rPr>
          <w:rFonts w:cs="David"/>
          <w:rtl w:val="true"/>
        </w:rPr>
        <w:t xml:space="preserve">, </w:t>
      </w:r>
      <w:r>
        <w:fldChar w:fldCharType="begin">
          <w:ffData>
            <w:name w:val="טקסט12"/>
            <w:enabled/>
            <w:calcOnExit w:val="0"/>
            <w:textInput/>
          </w:ffData>
        </w:fldChar>
      </w:r>
      <w:r>
        <w:rPr>
          <w:rtl w:val="true"/>
          <w:rFonts w:cs="David"/>
        </w:rPr>
        <w:instrText xml:space="preserve"> FORMTEXT </w:instrText>
      </w:r>
      <w:r>
        <w:rPr>
          <w:rFonts w:cs="David"/>
          <w:rtl w:val="true"/>
        </w:rPr>
      </w:r>
      <w:r>
        <w:rPr>
          <w:rtl w:val="true"/>
          <w:rFonts w:cs="David"/>
        </w:rPr>
        <w:fldChar w:fldCharType="separate"/>
      </w:r>
      <w:r>
        <w:rPr>
          <w:rFonts w:cs="David"/>
          <w:rtl w:val="true"/>
        </w:rPr>
      </w:r>
      <w:r>
        <w:rPr>
          <w:rFonts w:cs="David"/>
          <w:rtl w:val="true"/>
        </w:rPr>
        <w:t>שבה</w:t>
      </w:r>
      <w:r>
        <w:rPr>
          <w:rFonts w:cs="David"/>
          <w:rtl w:val="true"/>
        </w:rPr>
      </w:r>
      <w:r>
        <w:rPr>
          <w:rtl w:val="true"/>
          <w:rFonts w:cs="David"/>
        </w:rPr>
        <w:fldChar w:fldCharType="end"/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הורשע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סכום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</w:rPr>
        <w:t>4000</w:t>
      </w:r>
      <w:r>
        <w:rPr>
          <w:rFonts w:cs="David"/>
          <w:rtl w:val="true"/>
        </w:rPr>
        <w:t xml:space="preserve">  </w:t>
      </w:r>
      <w:r>
        <w:rPr>
          <w:rFonts w:eastAsia="David" w:cs="David" w:ascii="David" w:hAnsi="David"/>
          <w:rtl w:val="true"/>
        </w:rPr>
        <w:t>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לפיצוי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הנזק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והסבל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שנגרמו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לו</w:t>
      </w:r>
      <w:r>
        <w:rPr>
          <w:rFonts w:cs="David"/>
          <w:rtl w:val="true"/>
        </w:rPr>
        <w:t>.</w:t>
      </w:r>
    </w:p>
    <w:p>
      <w:pPr>
        <w:pStyle w:val="BodyText"/>
        <w:spacing w:lineRule="auto" w:line="360"/>
        <w:ind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BodyText"/>
        <w:numPr>
          <w:ilvl w:val="0"/>
          <w:numId w:val="5"/>
        </w:numPr>
        <w:spacing w:lineRule="auto" w:line="360"/>
        <w:ind w:hanging="360" w:start="720" w:end="720"/>
        <w:jc w:val="both"/>
        <w:rPr>
          <w:rFonts w:cs="David"/>
          <w:b/>
          <w:bCs/>
          <w:u w:val="single"/>
        </w:rPr>
      </w:pPr>
      <w:r>
        <w:rPr>
          <w:rFonts w:cs="David"/>
          <w:b/>
          <w:b/>
          <w:bCs/>
          <w:u w:val="single"/>
          <w:rtl w:val="true"/>
        </w:rPr>
        <w:t>הסכום</w:t>
      </w:r>
      <w:r>
        <w:rPr>
          <w:b/>
          <w:b/>
          <w:bCs/>
          <w:u w:val="single"/>
          <w:rtl w:val="true"/>
        </w:rPr>
        <w:t xml:space="preserve"> </w:t>
      </w:r>
      <w:r>
        <w:rPr>
          <w:rFonts w:cs="David"/>
          <w:b/>
          <w:b/>
          <w:bCs/>
          <w:u w:val="single"/>
          <w:rtl w:val="true"/>
        </w:rPr>
        <w:t>ישולם</w:t>
      </w:r>
      <w:r>
        <w:rPr>
          <w:b/>
          <w:b/>
          <w:bCs/>
          <w:u w:val="single"/>
          <w:rtl w:val="true"/>
        </w:rPr>
        <w:t xml:space="preserve"> </w:t>
      </w:r>
      <w:r>
        <w:rPr>
          <w:rFonts w:cs="David"/>
          <w:b/>
          <w:b/>
          <w:bCs/>
          <w:u w:val="single"/>
          <w:rtl w:val="true"/>
        </w:rPr>
        <w:t>עד</w:t>
      </w:r>
      <w:r>
        <w:rPr>
          <w:b/>
          <w:b/>
          <w:bCs/>
          <w:u w:val="single"/>
          <w:rtl w:val="true"/>
        </w:rPr>
        <w:t xml:space="preserve"> </w:t>
      </w:r>
      <w:r>
        <w:rPr>
          <w:rFonts w:cs="David"/>
          <w:b/>
          <w:b/>
          <w:bCs/>
          <w:u w:val="single"/>
          <w:rtl w:val="true"/>
        </w:rPr>
        <w:t>ליום</w:t>
      </w:r>
      <w:r>
        <w:rPr>
          <w:b/>
          <w:b/>
          <w:bCs/>
          <w:u w:val="single"/>
          <w:rtl w:val="true"/>
        </w:rPr>
        <w:t xml:space="preserve"> </w:t>
      </w:r>
      <w:r>
        <w:rPr>
          <w:rFonts w:cs="David"/>
          <w:b/>
          <w:bCs/>
          <w:u w:val="single"/>
        </w:rPr>
        <w:t>20.4.10</w:t>
      </w:r>
      <w:r>
        <w:rPr>
          <w:rFonts w:cs="David"/>
          <w:b/>
          <w:bCs/>
          <w:u w:val="single"/>
          <w:rtl w:val="true"/>
        </w:rPr>
        <w:t xml:space="preserve">. </w:t>
      </w:r>
    </w:p>
    <w:p>
      <w:pPr>
        <w:pStyle w:val="BodyText"/>
        <w:spacing w:lineRule="auto" w:line="360"/>
        <w:ind w:end="0"/>
        <w:jc w:val="both"/>
        <w:rPr>
          <w:rFonts w:cs="David"/>
          <w:b/>
          <w:bCs/>
          <w:u w:val="single"/>
        </w:rPr>
      </w:pPr>
      <w:r>
        <w:rPr>
          <w:rFonts w:cs="David"/>
          <w:b/>
          <w:bCs/>
          <w:u w:val="single"/>
          <w:rtl w:val="true"/>
        </w:rPr>
      </w:r>
    </w:p>
    <w:p>
      <w:pPr>
        <w:pStyle w:val="BodyText"/>
        <w:numPr>
          <w:ilvl w:val="0"/>
          <w:numId w:val="5"/>
        </w:numPr>
        <w:spacing w:lineRule="auto" w:line="360"/>
        <w:ind w:hanging="360" w:start="720" w:end="720"/>
        <w:jc w:val="start"/>
        <w:rPr>
          <w:rFonts w:cs="David"/>
        </w:rPr>
      </w:pPr>
      <w:r>
        <w:rPr>
          <w:rFonts w:cs="David"/>
          <w:rtl w:val="true"/>
        </w:rPr>
        <w:t>המזכירות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תמציא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העתק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מגזר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למתלונן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רפאל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רוימי</w:t>
      </w:r>
      <w:r>
        <w:rPr>
          <w:rFonts w:cs="David"/>
          <w:rtl w:val="true"/>
        </w:rPr>
        <w:t>.</w:t>
      </w:r>
    </w:p>
    <w:p>
      <w:pPr>
        <w:pStyle w:val="Heading"/>
        <w:spacing w:lineRule="auto" w:line="360"/>
        <w:ind w:end="0"/>
        <w:jc w:val="center"/>
        <w:rPr>
          <w:rFonts w:cs="David"/>
        </w:rPr>
      </w:pPr>
      <w:r>
        <w:rPr>
          <w:rFonts w:cs="David"/>
          <w:rtl w:val="true"/>
        </w:rPr>
      </w:r>
    </w:p>
    <w:p>
      <w:pPr>
        <w:pStyle w:val="Heading"/>
        <w:spacing w:lineRule="auto" w:line="360"/>
        <w:ind w:end="0"/>
        <w:jc w:val="center"/>
        <w:rPr/>
      </w:pPr>
      <w:r>
        <w:rPr>
          <w:rtl w:val="true"/>
        </w:rPr>
        <w:t>"</w:t>
      </w:r>
      <w:r>
        <w:rPr>
          <w:rtl w:val="true"/>
        </w:rPr>
        <w:t>צו שירות</w:t>
      </w:r>
      <w:r>
        <w:rPr>
          <w:rtl w:val="true"/>
        </w:rPr>
        <w:t xml:space="preserve">" </w:t>
      </w:r>
      <w:r>
        <w:rPr>
          <w:rtl w:val="true"/>
        </w:rPr>
        <w:t xml:space="preserve">לתועלת הציבור </w:t>
      </w:r>
    </w:p>
    <w:p>
      <w:pPr>
        <w:pStyle w:val="Normal"/>
        <w:spacing w:lineRule="auto" w:line="360"/>
        <w:ind w:end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BodyTextIndent"/>
        <w:spacing w:lineRule="auto" w:line="360"/>
        <w:ind w:end="0"/>
        <w:jc w:val="both"/>
        <w:rPr/>
      </w:pPr>
      <w:r>
        <w:rPr/>
        <w:t>1</w:t>
      </w:r>
      <w:r>
        <w:rPr>
          <w:rtl w:val="true"/>
        </w:rPr>
        <w:t>.</w:t>
        <w:tab/>
      </w:r>
      <w:r>
        <w:rPr>
          <w:rtl w:val="true"/>
        </w:rPr>
        <w:t>שירות המבחן</w:t>
      </w:r>
      <w:r>
        <w:rPr>
          <w:rtl w:val="true"/>
        </w:rPr>
        <w:t xml:space="preserve">, </w:t>
      </w:r>
      <w:r>
        <w:rPr>
          <w:rtl w:val="true"/>
        </w:rPr>
        <w:t>אליו הופנה הנאשם</w:t>
      </w:r>
      <w:r>
        <w:rPr>
          <w:rtl w:val="true"/>
        </w:rPr>
        <w:t xml:space="preserve">, </w:t>
      </w:r>
      <w:r>
        <w:rPr>
          <w:rtl w:val="true"/>
        </w:rPr>
        <w:t>לאחר שהודה בביצוע העבירה המיוחסת לו בכתב האישום ולפני שהורשע</w:t>
      </w:r>
      <w:r>
        <w:rPr>
          <w:rtl w:val="true"/>
        </w:rPr>
        <w:t xml:space="preserve">, </w:t>
      </w:r>
      <w:r>
        <w:rPr>
          <w:rtl w:val="true"/>
        </w:rPr>
        <w:t>הכין בהסכמת הנאשם תוכנית שירות</w:t>
      </w:r>
      <w:r>
        <w:rPr>
          <w:rtl w:val="true"/>
        </w:rPr>
        <w:t xml:space="preserve">, </w:t>
      </w:r>
      <w:r>
        <w:rPr>
          <w:rtl w:val="true"/>
        </w:rPr>
        <w:t xml:space="preserve">שפרטיה מפורטים בחוות הדעת מיום </w:t>
      </w:r>
      <w:r>
        <w:rPr/>
        <w:t>21.12.09</w:t>
      </w:r>
      <w:r>
        <w:rPr>
          <w:rtl w:val="true"/>
        </w:rPr>
        <w:t xml:space="preserve">.  </w:t>
      </w:r>
    </w:p>
    <w:p>
      <w:pPr>
        <w:pStyle w:val="BodyTextIndent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לאחר ששוכנעתי</w:t>
      </w:r>
      <w:r>
        <w:rPr>
          <w:rtl w:val="true"/>
        </w:rPr>
        <w:t xml:space="preserve">, </w:t>
      </w:r>
      <w:r>
        <w:rPr>
          <w:rtl w:val="true"/>
        </w:rPr>
        <w:t>על פי תסקיר קצין המבחן</w:t>
      </w:r>
      <w:r>
        <w:rPr>
          <w:rtl w:val="true"/>
        </w:rPr>
        <w:t xml:space="preserve">, </w:t>
      </w:r>
      <w:r>
        <w:rPr>
          <w:rtl w:val="true"/>
        </w:rPr>
        <w:t>שנעשו סידורים על פי תוכנית מפורטת</w:t>
      </w:r>
      <w:r>
        <w:rPr>
          <w:rtl w:val="true"/>
        </w:rPr>
        <w:t xml:space="preserve">, </w:t>
      </w:r>
      <w:r>
        <w:rPr>
          <w:rtl w:val="true"/>
        </w:rPr>
        <w:t>שיאפשרו לנאשם  לבצע שירות לתועלת הציבור</w:t>
      </w:r>
      <w:r>
        <w:rPr>
          <w:rtl w:val="true"/>
        </w:rPr>
        <w:t xml:space="preserve">, </w:t>
      </w:r>
      <w:r>
        <w:rPr>
          <w:rtl w:val="true"/>
        </w:rPr>
        <w:t>הנני משית על הנאשם</w:t>
      </w:r>
      <w:r>
        <w:rPr>
          <w:rtl w:val="true"/>
        </w:rPr>
        <w:t xml:space="preserve">,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b/>
          <w:b/>
          <w:bCs/>
          <w:u w:val="single"/>
          <w:rtl w:val="true"/>
        </w:rPr>
        <w:t>צו שירות</w:t>
      </w:r>
      <w:r>
        <w:rPr>
          <w:rtl w:val="true"/>
        </w:rPr>
        <w:t xml:space="preserve">"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 xml:space="preserve">לבצע שירות לתועלת הציבור בהיקף של </w:t>
      </w:r>
      <w:r>
        <w:rPr/>
        <w:t>180</w:t>
      </w:r>
      <w:r>
        <w:rPr>
          <w:rtl w:val="true"/>
        </w:rPr>
        <w:t xml:space="preserve"> </w:t>
      </w:r>
      <w:r>
        <w:rPr>
          <w:rtl w:val="true"/>
        </w:rPr>
        <w:t>שעות</w:t>
      </w:r>
      <w:r>
        <w:rPr>
          <w:rtl w:val="true"/>
        </w:rPr>
        <w:t xml:space="preserve">, </w:t>
      </w:r>
      <w:r>
        <w:rPr>
          <w:rtl w:val="true"/>
        </w:rPr>
        <w:t>בתוך תקופה של שנה  החל מהיום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בית המשפט הסביר לנאשם</w:t>
      </w:r>
      <w:r>
        <w:rPr>
          <w:rtl w:val="true"/>
        </w:rPr>
        <w:t xml:space="preserve">, </w:t>
      </w:r>
      <w:r>
        <w:rPr>
          <w:rtl w:val="true"/>
        </w:rPr>
        <w:t>בלשון פשוטה המובנת לו</w:t>
      </w:r>
      <w:r>
        <w:rPr>
          <w:rtl w:val="true"/>
        </w:rPr>
        <w:t xml:space="preserve">, </w:t>
      </w:r>
      <w:r>
        <w:rPr>
          <w:rtl w:val="true"/>
        </w:rPr>
        <w:t>את משמעות צו השירות</w:t>
      </w:r>
      <w:r>
        <w:rPr>
          <w:rtl w:val="true"/>
        </w:rPr>
        <w:t xml:space="preserve">, </w:t>
      </w:r>
      <w:r>
        <w:rPr>
          <w:rtl w:val="true"/>
        </w:rPr>
        <w:t>את מטרתו ואת פרטיו</w:t>
      </w:r>
      <w:r>
        <w:rPr>
          <w:rtl w:val="true"/>
        </w:rPr>
        <w:t xml:space="preserve">, </w:t>
      </w:r>
      <w:r>
        <w:rPr>
          <w:rtl w:val="true"/>
        </w:rPr>
        <w:t>והזהירו</w:t>
      </w:r>
      <w:r>
        <w:rPr>
          <w:rtl w:val="true"/>
        </w:rPr>
        <w:t xml:space="preserve">, </w:t>
      </w:r>
      <w:r>
        <w:rPr>
          <w:rtl w:val="true"/>
        </w:rPr>
        <w:t>שאם לא ימלא אחרי הצו מכל בחינה שהיא</w:t>
      </w:r>
      <w:r>
        <w:rPr>
          <w:rtl w:val="true"/>
        </w:rPr>
        <w:t xml:space="preserve">, </w:t>
      </w:r>
      <w:r>
        <w:rPr>
          <w:rtl w:val="true"/>
        </w:rPr>
        <w:t>יהיה צפוי לעונש נוסף</w:t>
      </w:r>
      <w:r>
        <w:rPr>
          <w:rtl w:val="true"/>
        </w:rPr>
        <w:t xml:space="preserve">, </w:t>
      </w:r>
      <w:r>
        <w:rPr>
          <w:rtl w:val="true"/>
        </w:rPr>
        <w:t>על העבירה המקורית</w:t>
      </w:r>
      <w:r>
        <w:rPr>
          <w:rtl w:val="true"/>
        </w:rPr>
        <w:t xml:space="preserve">, </w:t>
      </w:r>
      <w:r>
        <w:rPr>
          <w:rtl w:val="true"/>
        </w:rPr>
        <w:t>בה הורשע בתיק זה</w:t>
      </w:r>
      <w:r>
        <w:rPr>
          <w:rtl w:val="true"/>
        </w:rPr>
        <w:t xml:space="preserve">, </w:t>
      </w:r>
      <w:r>
        <w:rPr>
          <w:rtl w:val="true"/>
        </w:rPr>
        <w:t>כאמור ב</w:t>
      </w:r>
      <w:hyperlink r:id="rId22">
        <w:r>
          <w:rPr>
            <w:rStyle w:val="Hyperlink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color w:val="0000FF"/>
            <w:u w:val="single"/>
          </w:rPr>
          <w:t>71</w:t>
        </w:r>
        <w:r>
          <w:rPr>
            <w:rStyle w:val="Hyperlink"/>
            <w:color w:val="0000FF"/>
            <w:u w:val="single"/>
            <w:rtl w:val="true"/>
          </w:rPr>
          <w:t>ד</w:t>
        </w:r>
      </w:hyperlink>
      <w:r>
        <w:rPr>
          <w:rtl w:val="true"/>
        </w:rPr>
        <w:t xml:space="preserve"> ל</w:t>
      </w:r>
      <w:hyperlink r:id="rId23">
        <w:r>
          <w:rPr>
            <w:rStyle w:val="Hyperlink"/>
            <w:rtl w:val="true"/>
          </w:rPr>
          <w:t>חוק העונשין</w:t>
        </w:r>
      </w:hyperlink>
      <w:r>
        <w:rPr>
          <w:rtl w:val="true"/>
        </w:rPr>
        <w:t xml:space="preserve"> תשל</w:t>
      </w:r>
      <w:r>
        <w:rPr>
          <w:rtl w:val="true"/>
        </w:rPr>
        <w:t>"</w:t>
      </w:r>
      <w:r>
        <w:rPr>
          <w:rtl w:val="true"/>
        </w:rPr>
        <w:t xml:space="preserve">ז </w:t>
      </w:r>
      <w:r>
        <w:rPr/>
        <w:t>1977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#7#</w:t>
      </w:r>
      <w:r>
        <w:rPr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rtl w:val="true"/>
        </w:rPr>
        <w:t xml:space="preserve">ניתנה והודעה היום </w:t>
      </w:r>
      <w:r>
        <w:rPr>
          <w:b/>
          <w:b/>
          <w:bCs/>
          <w:rtl w:val="true"/>
        </w:rPr>
        <w:t>כ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ג שבט תש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ע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07/02/2010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</w:p>
    <w:p>
      <w:pPr>
        <w:pStyle w:val="Normal"/>
        <w:ind w:end="0"/>
        <w:jc w:val="both"/>
        <w:rPr/>
      </w:pPr>
      <w:r>
        <w:rPr>
          <w:rtl w:val="true"/>
        </w:rPr>
        <w:t xml:space="preserve"> </w:t>
      </w:r>
    </w:p>
    <w:p>
      <w:pPr>
        <w:pStyle w:val="Normal"/>
        <w:ind w:end="0"/>
        <w:jc w:val="center"/>
        <w:rPr/>
      </w:pPr>
      <w:r>
        <w:rPr>
          <w:rtl w:val="true"/>
        </w:rPr>
      </w:r>
    </w:p>
    <w:tbl>
      <w:tblPr>
        <w:bidiVisual w:val="true"/>
        <w:tblW w:w="3708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708"/>
      </w:tblGrid>
      <w:tr>
        <w:trPr>
          <w:trHeight w:val="364" w:hRule="atLeast"/>
        </w:trPr>
        <w:tc>
          <w:tcPr>
            <w:tcW w:w="3708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  <w:tr>
        <w:trPr>
          <w:trHeight w:val="415" w:hRule="atLeast"/>
        </w:trPr>
        <w:tc>
          <w:tcPr>
            <w:tcW w:w="370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מרדכי</w:t>
            </w:r>
            <w:r>
              <w:rPr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ארגמן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סגן נשיא</w:t>
            </w:r>
          </w:p>
        </w:tc>
      </w:tr>
    </w:tbl>
    <w:p>
      <w:pPr>
        <w:pStyle w:val="Normal"/>
        <w:ind w:end="0"/>
        <w:jc w:val="end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center"/>
        <w:rPr/>
      </w:pPr>
      <w:r>
        <w:rPr>
          <w:rtl w:val="true"/>
        </w:rPr>
      </w:r>
    </w:p>
    <w:p>
      <w:pPr>
        <w:pStyle w:val="Heading"/>
        <w:spacing w:lineRule="exact" w:line="280"/>
        <w:ind w:end="0"/>
        <w:jc w:val="center"/>
        <w:rPr/>
      </w:pPr>
      <w:r>
        <w:rPr>
          <w:rtl w:val="true"/>
        </w:rPr>
        <w:t>צו מבחן</w:t>
      </w:r>
    </w:p>
    <w:p>
      <w:pPr>
        <w:pStyle w:val="Heading"/>
        <w:spacing w:lineRule="exact" w:line="280"/>
        <w:ind w:end="0"/>
        <w:jc w:val="center"/>
        <w:rPr/>
      </w:pPr>
      <w:r>
        <w:rPr>
          <w:rtl w:val="true"/>
        </w:rPr>
      </w:r>
    </w:p>
    <w:p>
      <w:pPr>
        <w:pStyle w:val="Normal"/>
        <w:spacing w:lineRule="exact" w:line="280"/>
        <w:ind w:end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בהתאם לסמכותי</w:t>
      </w:r>
      <w:r>
        <w:rPr>
          <w:rtl w:val="true"/>
        </w:rPr>
        <w:t xml:space="preserve">, </w:t>
      </w:r>
      <w:r>
        <w:rPr>
          <w:rtl w:val="true"/>
        </w:rPr>
        <w:t>כאמור ב</w:t>
      </w:r>
      <w:hyperlink r:id="rId24">
        <w:r>
          <w:rPr>
            <w:rStyle w:val="Hyperlink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color w:val="0000FF"/>
            <w:u w:val="single"/>
          </w:rPr>
          <w:t>1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5">
        <w:r>
          <w:rPr>
            <w:rStyle w:val="Hyperlink"/>
            <w:rtl w:val="true"/>
          </w:rPr>
          <w:t>פקודת המבחן</w:t>
        </w:r>
      </w:hyperlink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), </w:t>
      </w:r>
      <w:r>
        <w:rPr>
          <w:rtl w:val="true"/>
        </w:rPr>
        <w:t>תשכ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>-</w:t>
      </w:r>
      <w:r>
        <w:rPr/>
        <w:t>1969</w:t>
      </w:r>
      <w:r>
        <w:rPr>
          <w:rtl w:val="true"/>
        </w:rPr>
        <w:t xml:space="preserve">, </w:t>
      </w:r>
      <w:r>
        <w:rPr>
          <w:rtl w:val="true"/>
        </w:rPr>
        <w:t xml:space="preserve">לאור חוות הדעת של קצין המבחן מיום </w:t>
      </w:r>
      <w:r>
        <w:rPr/>
        <w:t>21.12.09</w:t>
      </w:r>
      <w:r>
        <w:rPr>
          <w:rtl w:val="true"/>
        </w:rPr>
        <w:t xml:space="preserve">, </w:t>
      </w:r>
      <w:r>
        <w:rPr>
          <w:rtl w:val="true"/>
        </w:rPr>
        <w:t>ולאור כך</w:t>
      </w:r>
      <w:r>
        <w:rPr>
          <w:rtl w:val="true"/>
        </w:rPr>
        <w:t xml:space="preserve">, </w:t>
      </w:r>
      <w:r>
        <w:rPr>
          <w:rtl w:val="true"/>
        </w:rPr>
        <w:t>שהנאשם הביע את רצונו לעמוד בפיקוח קצין מבחן</w:t>
      </w:r>
      <w:r>
        <w:rPr>
          <w:rtl w:val="true"/>
        </w:rPr>
        <w:t xml:space="preserve">, </w:t>
      </w:r>
      <w:r>
        <w:rPr>
          <w:rtl w:val="true"/>
        </w:rPr>
        <w:t xml:space="preserve">הנני מחייב את הנאשם ב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"</w:t>
      </w:r>
      <w:r>
        <w:rPr>
          <w:b/>
          <w:b/>
          <w:bCs/>
          <w:u w:val="single"/>
          <w:rtl w:val="true"/>
        </w:rPr>
        <w:t>בצו מבחן</w:t>
      </w:r>
      <w:r>
        <w:rPr>
          <w:rtl w:val="true"/>
        </w:rPr>
        <w:t xml:space="preserve">"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 xml:space="preserve">לעמוד בפיקוח  קצין מבחן למשך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החל מהיום         בהתאם לתכנית ולתנאים</w:t>
      </w:r>
      <w:r>
        <w:rPr>
          <w:rtl w:val="true"/>
        </w:rPr>
        <w:t xml:space="preserve">, </w:t>
      </w:r>
      <w:r>
        <w:rPr>
          <w:rtl w:val="true"/>
        </w:rPr>
        <w:t>כמפורט  בחוות הדעת של שירות המבחן וכפי שיקבע מעת לעת על ידי שירות המבחן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בית</w:t>
      </w:r>
      <w:r>
        <w:rPr>
          <w:rtl w:val="true"/>
        </w:rPr>
        <w:t>-</w:t>
      </w:r>
      <w:r>
        <w:rPr>
          <w:rtl w:val="true"/>
        </w:rPr>
        <w:t>המשפט הסביר לנאשם</w:t>
      </w:r>
      <w:r>
        <w:rPr>
          <w:rtl w:val="true"/>
        </w:rPr>
        <w:t xml:space="preserve">, </w:t>
      </w:r>
      <w:r>
        <w:rPr>
          <w:rtl w:val="true"/>
        </w:rPr>
        <w:t>בלשון פשוטה המובנת לו</w:t>
      </w:r>
      <w:r>
        <w:rPr>
          <w:rtl w:val="true"/>
        </w:rPr>
        <w:t xml:space="preserve">, </w:t>
      </w:r>
      <w:r>
        <w:rPr>
          <w:rtl w:val="true"/>
        </w:rPr>
        <w:t>את משמעות צו</w:t>
      </w:r>
      <w:r>
        <w:rPr>
          <w:rtl w:val="true"/>
        </w:rPr>
        <w:t>-</w:t>
      </w:r>
      <w:r>
        <w:rPr>
          <w:rtl w:val="true"/>
        </w:rPr>
        <w:t>המבחן והזהירו</w:t>
      </w:r>
      <w:r>
        <w:rPr>
          <w:rtl w:val="true"/>
        </w:rPr>
        <w:t xml:space="preserve">, </w:t>
      </w:r>
      <w:r>
        <w:rPr>
          <w:rtl w:val="true"/>
        </w:rPr>
        <w:t>שאם לא ימלא אחרי הצו מכל בחינה שהיא או יעבור עבירה נוספת</w:t>
      </w:r>
      <w:r>
        <w:rPr>
          <w:rtl w:val="true"/>
        </w:rPr>
        <w:t xml:space="preserve">, </w:t>
      </w:r>
      <w:r>
        <w:rPr>
          <w:rtl w:val="true"/>
        </w:rPr>
        <w:t>יהיה צפוי לעונש נוסף</w:t>
      </w:r>
      <w:r>
        <w:rPr>
          <w:rtl w:val="true"/>
        </w:rPr>
        <w:t xml:space="preserve">, </w:t>
      </w:r>
      <w:r>
        <w:rPr>
          <w:rtl w:val="true"/>
        </w:rPr>
        <w:t>על העבירה בה הורשע בתיק זה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המזכירות תמציא עותק של גזר הדין לשירות המבחן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#7#</w:t>
      </w:r>
      <w:r>
        <w:rPr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rtl w:val="true"/>
        </w:rPr>
        <w:t xml:space="preserve">ניתנה והודעה היום </w:t>
      </w:r>
      <w:r>
        <w:rPr>
          <w:b/>
          <w:b/>
          <w:bCs/>
          <w:rtl w:val="true"/>
        </w:rPr>
        <w:t>כ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ג שבט תש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ע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07/02/2010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</w:p>
    <w:p>
      <w:pPr>
        <w:pStyle w:val="Normal"/>
        <w:ind w:end="0"/>
        <w:jc w:val="both"/>
        <w:rPr/>
      </w:pPr>
      <w:r>
        <w:rPr>
          <w:rtl w:val="true"/>
        </w:rPr>
        <w:t xml:space="preserve"> </w:t>
      </w:r>
    </w:p>
    <w:tbl>
      <w:tblPr>
        <w:bidiVisual w:val="true"/>
        <w:tblW w:w="3708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708"/>
      </w:tblGrid>
      <w:tr>
        <w:trPr>
          <w:trHeight w:val="364" w:hRule="atLeast"/>
        </w:trPr>
        <w:tc>
          <w:tcPr>
            <w:tcW w:w="3708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  <w:tr>
        <w:trPr>
          <w:trHeight w:val="415" w:hRule="atLeast"/>
        </w:trPr>
        <w:tc>
          <w:tcPr>
            <w:tcW w:w="370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מרדכי</w:t>
            </w:r>
            <w:r>
              <w:rPr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ארגמן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סגן נשיא</w:t>
            </w:r>
          </w:p>
        </w:tc>
      </w:tr>
    </w:tbl>
    <w:p>
      <w:pPr>
        <w:pStyle w:val="Normal"/>
        <w:spacing w:lineRule="auto" w:line="360"/>
        <w:ind w:end="0"/>
        <w:jc w:val="center"/>
        <w:rPr>
          <w:b/>
          <w:bCs/>
          <w:sz w:val="6"/>
          <w:szCs w:val="6"/>
        </w:rPr>
      </w:pPr>
      <w:r>
        <w:rPr>
          <w:b/>
          <w:bCs/>
          <w:sz w:val="6"/>
          <w:szCs w:val="6"/>
          <w:rtl w:val="true"/>
        </w:rPr>
        <w:t>&lt;</w:t>
      </w:r>
      <w:r>
        <w:rPr>
          <w:b/>
          <w:bCs/>
          <w:sz w:val="6"/>
          <w:szCs w:val="6"/>
        </w:rPr>
        <w:t>#8#</w:t>
      </w:r>
      <w:r>
        <w:rPr>
          <w:b/>
          <w:bCs/>
          <w:sz w:val="6"/>
          <w:szCs w:val="6"/>
          <w:rtl w:val="true"/>
        </w:rPr>
        <w:t>&gt;</w:t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החלטה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הנני</w:t>
      </w:r>
      <w:r>
        <w:rPr>
          <w:rtl w:val="true"/>
        </w:rPr>
        <w:t xml:space="preserve"> מורה </w:t>
      </w:r>
      <w:r>
        <w:rPr>
          <w:rtl w:val="true"/>
        </w:rPr>
        <w:t>ביחס למוצגים כמבוקש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#9#</w:t>
      </w:r>
      <w:r>
        <w:rPr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rtl w:val="true"/>
        </w:rPr>
        <w:t xml:space="preserve">ניתנה והודעה היום </w:t>
      </w:r>
      <w:r>
        <w:rPr>
          <w:b/>
          <w:b/>
          <w:bCs/>
          <w:rtl w:val="true"/>
        </w:rPr>
        <w:t>כ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ג שבט תש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ע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07/02/2010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</w:p>
    <w:p>
      <w:pPr>
        <w:pStyle w:val="Normal"/>
        <w:ind w:end="0"/>
        <w:jc w:val="both"/>
        <w:rPr/>
      </w:pPr>
      <w:r>
        <w:rPr>
          <w:rtl w:val="true"/>
        </w:rPr>
        <w:t xml:space="preserve"> </w:t>
      </w:r>
    </w:p>
    <w:p>
      <w:pPr>
        <w:pStyle w:val="Normal"/>
        <w:ind w:end="0"/>
        <w:jc w:val="center"/>
        <w:rPr/>
      </w:pPr>
      <w:r>
        <w:rPr>
          <w:rtl w:val="true"/>
        </w:rPr>
      </w:r>
    </w:p>
    <w:tbl>
      <w:tblPr>
        <w:bidiVisual w:val="true"/>
        <w:tblW w:w="3708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708"/>
      </w:tblGrid>
      <w:tr>
        <w:trPr>
          <w:trHeight w:val="364" w:hRule="atLeast"/>
        </w:trPr>
        <w:tc>
          <w:tcPr>
            <w:tcW w:w="3708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  <w:tr>
        <w:trPr>
          <w:trHeight w:val="415" w:hRule="atLeast"/>
        </w:trPr>
        <w:tc>
          <w:tcPr>
            <w:tcW w:w="370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מרדכי</w:t>
            </w:r>
            <w:r>
              <w:rPr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ארגמן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סגן נשיא</w:t>
            </w:r>
          </w:p>
        </w:tc>
      </w:tr>
    </w:tbl>
    <w:p>
      <w:pPr>
        <w:pStyle w:val="Normal"/>
        <w:spacing w:lineRule="exact" w:line="28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cs="Times New Roman"/>
          <w:sz w:val="6"/>
          <w:szCs w:val="6"/>
        </w:rPr>
      </w:pPr>
      <w:r>
        <w:rPr>
          <w:rtl w:val="true"/>
        </w:rPr>
        <w:t xml:space="preserve"> </w:t>
      </w:r>
      <w:r>
        <w:rPr>
          <w:rFonts w:cs="Times New Roman" w:ascii="Times New Roman" w:hAnsi="Times New Roman"/>
          <w:sz w:val="6"/>
          <w:szCs w:val="6"/>
          <w:rtl w:val="true"/>
        </w:rPr>
        <w:t>&lt;</w:t>
      </w:r>
      <w:r>
        <w:rPr>
          <w:rFonts w:cs="Times New Roman" w:ascii="Times New Roman" w:hAnsi="Times New Roman"/>
          <w:sz w:val="6"/>
          <w:szCs w:val="6"/>
        </w:rPr>
        <w:t>#10#</w:t>
      </w:r>
      <w:r>
        <w:rPr>
          <w:rFonts w:cs="Times New Roman" w:ascii="Times New Roman" w:hAnsi="Times New Roman"/>
          <w:sz w:val="6"/>
          <w:szCs w:val="6"/>
          <w:rtl w:val="true"/>
        </w:rPr>
        <w:t>&gt;</w:t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החלטה</w:t>
      </w:r>
    </w:p>
    <w:p>
      <w:pPr>
        <w:pStyle w:val="Normal"/>
        <w:spacing w:lineRule="exact" w:line="28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exact" w:line="280"/>
        <w:ind w:end="0"/>
        <w:jc w:val="both"/>
        <w:rPr/>
      </w:pPr>
      <w:r>
        <w:rPr>
          <w:rtl w:val="true"/>
        </w:rPr>
        <w:t>לבקשת ב</w:t>
      </w:r>
      <w:r>
        <w:rPr>
          <w:rtl w:val="true"/>
        </w:rPr>
        <w:t>"</w:t>
      </w:r>
      <w:r>
        <w:rPr>
          <w:rtl w:val="true"/>
        </w:rPr>
        <w:t>כ המאשימה</w:t>
      </w:r>
      <w:r>
        <w:rPr>
          <w:rtl w:val="true"/>
        </w:rPr>
        <w:t xml:space="preserve">, </w:t>
      </w:r>
      <w:r>
        <w:rPr>
          <w:rtl w:val="true"/>
        </w:rPr>
        <w:t>הנני מעכב את ביצוע השל</w:t>
      </w:r>
      <w:r>
        <w:rPr>
          <w:rtl w:val="true"/>
        </w:rPr>
        <w:t>"</w:t>
      </w:r>
      <w:r>
        <w:rPr>
          <w:rtl w:val="true"/>
        </w:rPr>
        <w:t xml:space="preserve">צ עד ליום </w:t>
      </w:r>
      <w:r>
        <w:rPr/>
        <w:t>7.3.10</w:t>
      </w:r>
      <w:r>
        <w:rPr>
          <w:rtl w:val="true"/>
        </w:rPr>
        <w:t xml:space="preserve">. </w:t>
      </w:r>
    </w:p>
    <w:p>
      <w:pPr>
        <w:pStyle w:val="Normal"/>
        <w:spacing w:lineRule="exact" w:line="28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exact" w:line="28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#11#</w:t>
      </w:r>
      <w:r>
        <w:rPr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  <w:rtl w:val="true"/>
        </w:rPr>
      </w:r>
    </w:p>
    <w:p>
      <w:pPr>
        <w:pStyle w:val="Normal"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</w:rPr>
        <w:t>5129371</w:t>
      </w:r>
    </w:p>
    <w:p>
      <w:pPr>
        <w:pStyle w:val="Normal"/>
        <w:ind w:end="0"/>
        <w:jc w:val="both"/>
        <w:rPr/>
      </w:pPr>
      <w:r>
        <w:rPr>
          <w:b/>
          <w:bCs/>
          <w:color w:val="FFFFFF"/>
          <w:sz w:val="2"/>
          <w:szCs w:val="2"/>
        </w:rPr>
        <w:t>54678313</w:t>
      </w:r>
      <w:r>
        <w:rPr>
          <w:b/>
          <w:b/>
          <w:bCs/>
          <w:rtl w:val="true"/>
        </w:rPr>
        <w:t>ניתנה והודעה היום כ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ג שבט תש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ע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07/02/2010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 xml:space="preserve">.  </w:t>
      </w:r>
      <w:r>
        <w:rPr>
          <w:rtl w:val="true"/>
        </w:rPr>
        <w:t xml:space="preserve"> 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>מ</w:t>
      </w:r>
      <w:r>
        <w:rPr>
          <w:color w:val="000000"/>
          <w:sz w:val="22"/>
          <w:szCs w:val="22"/>
          <w:rtl w:val="true"/>
        </w:rPr>
        <w:t>.</w:t>
      </w:r>
      <w:r>
        <w:rPr>
          <w:color w:val="000000"/>
          <w:sz w:val="22"/>
          <w:sz w:val="22"/>
          <w:szCs w:val="22"/>
          <w:rtl w:val="true"/>
        </w:rPr>
        <w:t xml:space="preserve">ארגמן </w:t>
      </w:r>
      <w:r>
        <w:rPr>
          <w:color w:val="000000"/>
          <w:sz w:val="22"/>
          <w:szCs w:val="22"/>
        </w:rPr>
        <w:t>54678313</w:t>
      </w:r>
      <w:r>
        <w:rPr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center"/>
        <w:rPr/>
      </w:pPr>
      <w:r>
        <w:rPr>
          <w:color w:val="FFFFFF"/>
          <w:sz w:val="2"/>
          <w:szCs w:val="2"/>
        </w:rPr>
        <w:t>54678313</w:t>
      </w:r>
    </w:p>
    <w:tbl>
      <w:tblPr>
        <w:bidiVisual w:val="true"/>
        <w:tblW w:w="3708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708"/>
      </w:tblGrid>
      <w:tr>
        <w:trPr>
          <w:trHeight w:val="364" w:hRule="atLeast"/>
        </w:trPr>
        <w:tc>
          <w:tcPr>
            <w:tcW w:w="3708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  <w:tr>
        <w:trPr>
          <w:trHeight w:val="415" w:hRule="atLeast"/>
        </w:trPr>
        <w:tc>
          <w:tcPr>
            <w:tcW w:w="370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מרדכי</w:t>
            </w:r>
            <w:r>
              <w:rPr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ארגמן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סגן נשיא</w:t>
            </w:r>
          </w:p>
        </w:tc>
      </w:tr>
    </w:tbl>
    <w:p>
      <w:pPr>
        <w:pStyle w:val="Normal"/>
        <w:spacing w:lineRule="exact" w:line="280"/>
        <w:ind w:end="0"/>
        <w:jc w:val="center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ascii="Arial" w:hAnsi="Arial" w:cs="FrankRuehl"/>
          <w:sz w:val="28"/>
          <w:sz w:val="28"/>
          <w:szCs w:val="28"/>
          <w:rtl w:val="true"/>
        </w:rPr>
        <w:t>הוקלד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ידי</w:t>
      </w:r>
      <w:r>
        <w:rPr>
          <w:rFonts w:cs="FrankRuehl" w:ascii="Arial" w:hAnsi="Arial"/>
          <w:sz w:val="28"/>
          <w:szCs w:val="28"/>
          <w:rtl w:val="true"/>
        </w:rPr>
        <w:t xml:space="preserve">: </w:t>
      </w:r>
      <w:r>
        <w:rPr>
          <w:rFonts w:ascii="Arial" w:hAnsi="Arial" w:cs="FrankRuehl"/>
          <w:sz w:val="28"/>
          <w:sz w:val="28"/>
          <w:szCs w:val="28"/>
          <w:rtl w:val="true"/>
        </w:rPr>
        <w:t>איבגי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איריס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00"/>
        </w:rPr>
      </w:pPr>
      <w:r>
        <w:rPr>
          <w:color w:val="000000"/>
          <w:rtl w:val="true"/>
        </w:rPr>
        <w:t>הודעה למנויים על עריכה ושינויים במסמכי 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 xml:space="preserve">חקיקה ועוד באתר נבו </w:t>
      </w:r>
      <w:r>
        <w:rPr>
          <w:color w:val="000000"/>
          <w:rtl w:val="true"/>
        </w:rPr>
        <w:t xml:space="preserve">- </w:t>
      </w:r>
      <w:r>
        <w:rPr>
          <w:color w:val="000000"/>
          <w:rtl w:val="true"/>
        </w:rPr>
        <w:t>הקש כאן</w:t>
      </w:r>
    </w:p>
    <w:sectPr>
      <w:headerReference w:type="default" r:id="rId26"/>
      <w:footerReference w:type="default" r:id="rId27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swiss"/>
    <w:pitch w:val="variable"/>
  </w:font>
  <w:font w:name="Courier New">
    <w:charset w:val="00" w:characterSet="windows-1252"/>
    <w:family w:val="modern"/>
    <w:pitch w:val="default"/>
  </w:font>
  <w:font w:name="Wingdings">
    <w:charset w:val="02"/>
    <w:family w:val="auto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Times New Roman-Normal-1255">
    <w:charset w:val="b1" w:characterSet="windows-1255"/>
    <w:family w:val="roma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6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Times New Roman" w:hAnsi="Times New Roman" w:cs="Times New Roman"/>
        <w:color w:val="000000"/>
        <w:sz w:val="28"/>
        <w:szCs w:val="22"/>
      </w:rPr>
    </w:pP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>נבו הוצאה לאור בע</w:t>
    </w:r>
    <w:r>
      <w:rPr>
        <w:rFonts w:cs="Times New Roman" w:ascii="Times New Roman" w:hAnsi="Times New Roman"/>
        <w:color w:val="000000"/>
        <w:sz w:val="28"/>
        <w:szCs w:val="22"/>
        <w:rtl w:val="true"/>
      </w:rPr>
      <w:t>"</w:t>
    </w: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 xml:space="preserve">מ  </w:t>
    </w:r>
    <w:r>
      <w:rPr>
        <w:rFonts w:cs="Times New Roman" w:ascii="Times New Roman" w:hAnsi="Times New Roman"/>
        <w:color w:val="000000"/>
        <w:sz w:val="28"/>
        <w:szCs w:val="22"/>
      </w:rPr>
      <w:t>nevo.co.il</w:t>
    </w:r>
    <w:r>
      <w:rPr>
        <w:rFonts w:cs="Times New Roman" w:ascii="Times New Roman" w:hAnsi="Times New Roman"/>
        <w:color w:val="000000"/>
        <w:sz w:val="28"/>
        <w:szCs w:val="22"/>
        <w:rtl w:val="true"/>
      </w:rPr>
      <w:t xml:space="preserve">   </w:t>
    </w: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ind w:end="0"/>
      <w:jc w:val="start"/>
      <w:rPr>
        <w:rFonts w:ascii="Times New Roman" w:hAnsi="Times New Roman" w:cs="Times New Roman"/>
        <w:color w:val="000000"/>
        <w:sz w:val="14"/>
        <w:szCs w:val="14"/>
      </w:rPr>
    </w:pPr>
    <w:r>
      <w:rPr>
        <w:rFonts w:cs="Times New Roman" w:ascii="Times New Roman" w:hAnsi="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imes New Roman" w:ascii="Times New Roman" w:hAnsi="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imes New Roman" w:ascii="Times New Roman" w:hAnsi="Times New Roman"/>
        <w:color w:val="000000"/>
      </w:rPr>
      <w:fldChar w:fldCharType="separate"/>
    </w:r>
    <w:r>
      <w:rPr>
        <w:rtl w:val="true"/>
        <w:sz w:val="14"/>
        <w:szCs w:val="14"/>
        <w:rFonts w:cs="Times New Roman" w:ascii="Times New Roman" w:hAnsi="Times New Roman"/>
        <w:color w:val="000000"/>
      </w:rPr>
      <w:t>/Users/liorb/Downloads/study2025-p2/SH-08-11-12197-853.doc</w:t>
    </w:r>
    <w:r>
      <w:rPr>
        <w:rtl w:val="true"/>
        <w:sz w:val="14"/>
        <w:szCs w:val="14"/>
        <w:rFonts w:cs="Times New Roman" w:ascii="Times New Roman" w:hAnsi="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קריות</w:t>
    </w:r>
    <w:r>
      <w:rPr>
        <w:color w:val="000000"/>
        <w:sz w:val="22"/>
        <w:szCs w:val="22"/>
        <w:rtl w:val="true"/>
      </w:rPr>
      <w:t xml:space="preserve">) </w:t>
    </w:r>
    <w:r>
      <w:rPr>
        <w:color w:val="000000"/>
        <w:sz w:val="22"/>
        <w:szCs w:val="22"/>
      </w:rPr>
      <w:t>12197-11-08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 ישראל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עידן כהן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end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end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</w:abstractNum>
  <w:abstractNum w:abstractNumId="3">
    <w:lvl w:ilvl="0">
      <w:start w:val="1"/>
      <w:numFmt w:val="decimal"/>
      <w:lvlText w:val="%1."/>
      <w:lvlJc w:val="end"/>
      <w:pPr>
        <w:tabs>
          <w:tab w:val="num" w:pos="717"/>
        </w:tabs>
        <w:ind w:start="717" w:hanging="360"/>
      </w:pPr>
      <w:rPr>
        <w:rFonts w:cs="David"/>
      </w:rPr>
    </w:lvl>
  </w:abstractNum>
  <w:abstractNum w:abstractNumId="4">
    <w:lvl w:ilvl="0">
      <w:numFmt w:val="bullet"/>
      <w:lvlText w:val=""/>
      <w:lvlJc w:val="end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</w:abstractNum>
  <w:abstractNum w:abstractNumId="5">
    <w:lvl w:ilvl="0">
      <w:numFmt w:val="bullet"/>
      <w:lvlText w:val=""/>
      <w:lvlJc w:val="end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</w:abstractNum>
  <w:abstractNum w:abstractNumId="6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2z0">
    <w:name w:val="WW8Num2z0"/>
    <w:qFormat/>
    <w:rPr>
      <w:rFonts w:cs="David"/>
    </w:rPr>
  </w:style>
  <w:style w:type="character" w:styleId="WW8Num2z1">
    <w:name w:val="WW8Num2z1"/>
    <w:qFormat/>
    <w:rPr>
      <w:rFonts w:ascii="Wingdings" w:hAnsi="Wingdings" w:cs="Wingdings"/>
      <w:sz w:val="24"/>
      <w:szCs w:val="24"/>
    </w:rPr>
  </w:style>
  <w:style w:type="character" w:styleId="WW8Num3z0">
    <w:name w:val="WW8Num3z0"/>
    <w:qFormat/>
    <w:rPr>
      <w:rFonts w:ascii="Symbol" w:hAnsi="Symbol" w:cs="Symbol"/>
    </w:rPr>
  </w:style>
  <w:style w:type="character" w:styleId="WW8Num3z1">
    <w:name w:val="WW8Num3z1"/>
    <w:qFormat/>
    <w:rPr>
      <w:rFonts w:ascii="Courier New" w:hAnsi="Courier New" w:cs="Times New Roma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LineNumber">
    <w:name w:val="line number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  <w:u w:val="single"/>
    </w:rPr>
  </w:style>
  <w:style w:type="paragraph" w:styleId="BodyText">
    <w:name w:val="Body Text"/>
    <w:basedOn w:val="Normal"/>
    <w:pPr/>
    <w:rPr>
      <w:rFonts w:ascii="Times New Roman" w:hAnsi="Times New Roman" w:eastAsia="Times New Roman" w:cs="Times New Roman"/>
    </w:rPr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12">
    <w:name w:val="רגיל + ‏12 נק'"/>
    <w:basedOn w:val="Normal"/>
    <w:qFormat/>
    <w:pPr/>
    <w:rPr>
      <w:rFonts w:ascii="Times New Roman" w:hAnsi="Times New Roman" w:eastAsia="Times New Roman" w:cs="Times New Roman"/>
      <w:b/>
      <w:bCs/>
      <w:u w:val="single"/>
    </w:rPr>
  </w:style>
  <w:style w:type="paragraph" w:styleId="David">
    <w:name w:val="סגנון (עברית ושפות אחרות) David מיושר לשני הצדדים מרווח בין שורות..."/>
    <w:basedOn w:val="Normal"/>
    <w:qFormat/>
    <w:pPr>
      <w:spacing w:lineRule="auto" w:line="360"/>
      <w:jc w:val="both"/>
    </w:pPr>
    <w:rPr>
      <w:rFonts w:ascii="Times New Roman" w:hAnsi="Times New Roman" w:eastAsia="Times New Roman" w:cs="Times New Roman"/>
    </w:rPr>
  </w:style>
  <w:style w:type="paragraph" w:styleId="BodyTextIndent">
    <w:name w:val="Body Text Indent"/>
    <w:basedOn w:val="Normal"/>
    <w:pPr>
      <w:ind w:hanging="720" w:start="720" w:end="0"/>
      <w:jc w:val="both"/>
    </w:pPr>
    <w:rPr>
      <w:rFonts w:ascii="Times New Roman" w:hAnsi="Times New Roman" w:eastAsia="Times New Roman" w:cs="Times New Roma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71d" TargetMode="External"/><Relationship Id="rId4" Type="http://schemas.openxmlformats.org/officeDocument/2006/relationships/hyperlink" Target="http://www.nevo.co.il/law/70301/77" TargetMode="External"/><Relationship Id="rId5" Type="http://schemas.openxmlformats.org/officeDocument/2006/relationships/hyperlink" Target="http://www.nevo.co.il/law/70301/144" TargetMode="External"/><Relationship Id="rId6" Type="http://schemas.openxmlformats.org/officeDocument/2006/relationships/hyperlink" Target="http://www.nevo.co.il/law/70301/384" TargetMode="External"/><Relationship Id="rId7" Type="http://schemas.openxmlformats.org/officeDocument/2006/relationships/hyperlink" Target="http://www.nevo.co.il/law/70301/406" TargetMode="External"/><Relationship Id="rId8" Type="http://schemas.openxmlformats.org/officeDocument/2006/relationships/hyperlink" Target="http://www.nevo.co.il/law/70301/406.b" TargetMode="External"/><Relationship Id="rId9" Type="http://schemas.openxmlformats.org/officeDocument/2006/relationships/hyperlink" Target="http://www.nevo.co.il/law/71553" TargetMode="External"/><Relationship Id="rId10" Type="http://schemas.openxmlformats.org/officeDocument/2006/relationships/hyperlink" Target="http://www.nevo.co.il/law/71553/1" TargetMode="External"/><Relationship Id="rId11" Type="http://schemas.openxmlformats.org/officeDocument/2006/relationships/hyperlink" Target="http://www.nevo.co.il/law/70301/406.b" TargetMode="External"/><Relationship Id="rId12" Type="http://schemas.openxmlformats.org/officeDocument/2006/relationships/hyperlink" Target="http://www.nevo.co.il/law/70301" TargetMode="External"/><Relationship Id="rId13" Type="http://schemas.openxmlformats.org/officeDocument/2006/relationships/hyperlink" Target="http://www.nevo.co.il/law/70301/406" TargetMode="External"/><Relationship Id="rId14" Type="http://schemas.openxmlformats.org/officeDocument/2006/relationships/hyperlink" Target="http://www.nevo.co.il/law/70301" TargetMode="External"/><Relationship Id="rId15" Type="http://schemas.openxmlformats.org/officeDocument/2006/relationships/hyperlink" Target="http://www.nevo.co.il/law/70301/384" TargetMode="External"/><Relationship Id="rId16" Type="http://schemas.openxmlformats.org/officeDocument/2006/relationships/hyperlink" Target="http://www.nevo.co.il/law/70301" TargetMode="External"/><Relationship Id="rId17" Type="http://schemas.openxmlformats.org/officeDocument/2006/relationships/hyperlink" Target="http://www.nevo.co.il/law/70301/144" TargetMode="External"/><Relationship Id="rId18" Type="http://schemas.openxmlformats.org/officeDocument/2006/relationships/hyperlink" Target="http://www.nevo.co.il/law/70301" TargetMode="External"/><Relationship Id="rId19" Type="http://schemas.openxmlformats.org/officeDocument/2006/relationships/hyperlink" Target="http://www.nevo.co.il/law/70301" TargetMode="External"/><Relationship Id="rId20" Type="http://schemas.openxmlformats.org/officeDocument/2006/relationships/hyperlink" Target="http://www.nevo.co.il/law/70301/77" TargetMode="External"/><Relationship Id="rId21" Type="http://schemas.openxmlformats.org/officeDocument/2006/relationships/hyperlink" Target="http://www.nevo.co.il/law/70301" TargetMode="External"/><Relationship Id="rId22" Type="http://schemas.openxmlformats.org/officeDocument/2006/relationships/hyperlink" Target="http://www.nevo.co.il/law/70301/71d" TargetMode="External"/><Relationship Id="rId23" Type="http://schemas.openxmlformats.org/officeDocument/2006/relationships/hyperlink" Target="http://www.nevo.co.il/law/70301" TargetMode="External"/><Relationship Id="rId24" Type="http://schemas.openxmlformats.org/officeDocument/2006/relationships/hyperlink" Target="http://www.nevo.co.il/law/71553/1" TargetMode="External"/><Relationship Id="rId25" Type="http://schemas.openxmlformats.org/officeDocument/2006/relationships/hyperlink" Target="http://www.nevo.co.il/law/71553" TargetMode="External"/><Relationship Id="rId26" Type="http://schemas.openxmlformats.org/officeDocument/2006/relationships/header" Target="header1.xml"/><Relationship Id="rId27" Type="http://schemas.openxmlformats.org/officeDocument/2006/relationships/footer" Target="footer1.xml"/><Relationship Id="rId28" Type="http://schemas.openxmlformats.org/officeDocument/2006/relationships/numbering" Target="numbering.xml"/><Relationship Id="rId29" Type="http://schemas.openxmlformats.org/officeDocument/2006/relationships/fontTable" Target="fontTable.xml"/><Relationship Id="rId30" Type="http://schemas.openxmlformats.org/officeDocument/2006/relationships/settings" Target="settings.xml"/><Relationship Id="rId3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2016-07-04T15:29:00Z</dcterms:created>
  <dc:creator>Nir Horovits</dc:creator>
  <dc:description/>
  <cp:keywords/>
  <dc:language>en-IL</dc:language>
  <cp:lastModifiedBy>run</cp:lastModifiedBy>
  <dcterms:modified xsi:type="dcterms:W3CDTF">2016-07-04T15:29:00Z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עידן כהן</vt:lpwstr>
  </property>
  <property fmtid="{D5CDD505-2E9C-101B-9397-08002B2CF9AE}" pid="4" name="CASENOTES1">
    <vt:lpwstr>ProcID=209&amp;PartA=3585&amp;PartC=08</vt:lpwstr>
  </property>
  <property fmtid="{D5CDD505-2E9C-101B-9397-08002B2CF9AE}" pid="5" name="CITY">
    <vt:lpwstr>קריות</vt:lpwstr>
  </property>
  <property fmtid="{D5CDD505-2E9C-101B-9397-08002B2CF9AE}" pid="6" name="DATE">
    <vt:lpwstr>20100207</vt:lpwstr>
  </property>
  <property fmtid="{D5CDD505-2E9C-101B-9397-08002B2CF9AE}" pid="7" name="DELEMATA">
    <vt:lpwstr/>
  </property>
  <property fmtid="{D5CDD505-2E9C-101B-9397-08002B2CF9AE}" pid="8" name="ISABSTRACT">
    <vt:lpwstr>Y</vt:lpwstr>
  </property>
  <property fmtid="{D5CDD505-2E9C-101B-9397-08002B2CF9AE}" pid="9" name="JUDGE">
    <vt:lpwstr>מ.ארגמן</vt:lpwstr>
  </property>
  <property fmtid="{D5CDD505-2E9C-101B-9397-08002B2CF9AE}" pid="10" name="LAWLISTTMP1">
    <vt:lpwstr>70301/406.b;406;384;144;077;071d</vt:lpwstr>
  </property>
  <property fmtid="{D5CDD505-2E9C-101B-9397-08002B2CF9AE}" pid="11" name="LAWLISTTMP2">
    <vt:lpwstr>71553/001</vt:lpwstr>
  </property>
  <property fmtid="{D5CDD505-2E9C-101B-9397-08002B2CF9AE}" pid="12" name="LAWYER">
    <vt:lpwstr>ערן שמיר;תומר נוה</vt:lpwstr>
  </property>
  <property fmtid="{D5CDD505-2E9C-101B-9397-08002B2CF9AE}" pid="13" name="LINKK1">
    <vt:lpwstr/>
  </property>
  <property fmtid="{D5CDD505-2E9C-101B-9397-08002B2CF9AE}" pid="14" name="LINKK10">
    <vt:lpwstr/>
  </property>
  <property fmtid="{D5CDD505-2E9C-101B-9397-08002B2CF9AE}" pid="15" name="LINKK11">
    <vt:lpwstr/>
  </property>
  <property fmtid="{D5CDD505-2E9C-101B-9397-08002B2CF9AE}" pid="16" name="LINKK12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LINKK6">
    <vt:lpwstr/>
  </property>
  <property fmtid="{D5CDD505-2E9C-101B-9397-08002B2CF9AE}" pid="22" name="LINKK7">
    <vt:lpwstr/>
  </property>
  <property fmtid="{D5CDD505-2E9C-101B-9397-08002B2CF9AE}" pid="23" name="LINKK8">
    <vt:lpwstr/>
  </property>
  <property fmtid="{D5CDD505-2E9C-101B-9397-08002B2CF9AE}" pid="24" name="LINKK9">
    <vt:lpwstr/>
  </property>
  <property fmtid="{D5CDD505-2E9C-101B-9397-08002B2CF9AE}" pid="25" name="NEWPARTA">
    <vt:lpwstr>12197</vt:lpwstr>
  </property>
  <property fmtid="{D5CDD505-2E9C-101B-9397-08002B2CF9AE}" pid="26" name="NEWPARTB">
    <vt:lpwstr>11</vt:lpwstr>
  </property>
  <property fmtid="{D5CDD505-2E9C-101B-9397-08002B2CF9AE}" pid="27" name="NEWPARTC">
    <vt:lpwstr>08</vt:lpwstr>
  </property>
  <property fmtid="{D5CDD505-2E9C-101B-9397-08002B2CF9AE}" pid="28" name="NEWPROC">
    <vt:lpwstr>תפ</vt:lpwstr>
  </property>
  <property fmtid="{D5CDD505-2E9C-101B-9397-08002B2CF9AE}" pid="29" name="PADIMAIL">
    <vt:lpwstr/>
  </property>
  <property fmtid="{D5CDD505-2E9C-101B-9397-08002B2CF9AE}" pid="30" name="PAGE">
    <vt:lpwstr/>
  </property>
  <property fmtid="{D5CDD505-2E9C-101B-9397-08002B2CF9AE}" pid="31" name="PART">
    <vt:lpwstr/>
  </property>
  <property fmtid="{D5CDD505-2E9C-101B-9397-08002B2CF9AE}" pid="32" name="PROCESS">
    <vt:lpwstr/>
  </property>
  <property fmtid="{D5CDD505-2E9C-101B-9397-08002B2CF9AE}" pid="33" name="PROCNUM">
    <vt:lpwstr/>
  </property>
  <property fmtid="{D5CDD505-2E9C-101B-9397-08002B2CF9AE}" pid="34" name="PROCYEAR">
    <vt:lpwstr/>
  </property>
  <property fmtid="{D5CDD505-2E9C-101B-9397-08002B2CF9AE}" pid="35" name="PSAKDIN">
    <vt:lpwstr>גזר-דין</vt:lpwstr>
  </property>
  <property fmtid="{D5CDD505-2E9C-101B-9397-08002B2CF9AE}" pid="36" name="RemarkFileName">
    <vt:lpwstr>shalom sh 08 11 12197 853 htm</vt:lpwstr>
  </property>
  <property fmtid="{D5CDD505-2E9C-101B-9397-08002B2CF9AE}" pid="37" name="TYPE">
    <vt:lpwstr>3</vt:lpwstr>
  </property>
  <property fmtid="{D5CDD505-2E9C-101B-9397-08002B2CF9AE}" pid="38" name="TYPE_ABS_DATE">
    <vt:lpwstr>380020100207</vt:lpwstr>
  </property>
  <property fmtid="{D5CDD505-2E9C-101B-9397-08002B2CF9AE}" pid="39" name="TYPE_N_DATE">
    <vt:lpwstr>38020100207</vt:lpwstr>
  </property>
  <property fmtid="{D5CDD505-2E9C-101B-9397-08002B2CF9AE}" pid="40" name="VOLUME">
    <vt:lpwstr/>
  </property>
  <property fmtid="{D5CDD505-2E9C-101B-9397-08002B2CF9AE}" pid="41" name="WORDNUMPAGES">
    <vt:lpwstr>7</vt:lpwstr>
  </property>
</Properties>
</file>