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בירושלים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 xml:space="preserve"> 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14836-08-12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גועבה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1701/12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6"/>
                <w:szCs w:val="26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מרדכי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כדורי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מאשימה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איאד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גועבה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רקע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bookmarkStart w:id="4" w:name="ABSTRACT_START"/>
      <w:bookmarkEnd w:id="4"/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בניגוד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לסעיף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144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וסיפא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5/8/2012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נתפסו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מחסניות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bookmarkStart w:id="5" w:name="ABSTRACT_END"/>
      <w:bookmarkEnd w:id="5"/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והתחמושת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עטופים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במגבת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וטמונים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בשקית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בסלון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טיעונים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לעונש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וקנס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בטיעוניה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מכבידים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והוטעמה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שבהם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ובתחמושת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בסכסוכים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הכולל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לקיחת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</w:t>
      </w:r>
      <w:r>
        <w:rPr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>דית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המשטרה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בהודאת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כנימוק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החיסכון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השיפוטי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מבטאת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שבמעשיו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לטענתו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המשטרה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ובפתח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מפרנס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הנפשות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לזקוף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בוצעה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הקודמת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בוצעה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1996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תסקיר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המבחן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והמשפחתיות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הלימודים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תחושות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הכישלון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והדחיה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שליוו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התפתחותו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לחבירתו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ולמעורבותו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בפלילים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למשפחתו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ושאיפות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תקין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וחיובי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שבמרכזו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מאמץ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פרנסת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ולהסביר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למעשיו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קשייו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בניהול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רצו</w:t>
      </w:r>
      <w:r>
        <w:rPr>
          <w:rtl w:val="true"/>
          <w:lang w:val="en-US" w:eastAsia="en-US"/>
        </w:rPr>
        <w:t>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מונעת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המתנהל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דיון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והכרעה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יישמעו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הנסמכות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ישמשו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השוו</w:t>
      </w:r>
      <w:r>
        <w:rPr>
          <w:rtl w:val="true"/>
          <w:lang w:val="en-US" w:eastAsia="en-US"/>
        </w:rPr>
        <w:t xml:space="preserve">: </w:t>
      </w:r>
      <w:hyperlink r:id="rId3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8314/03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רג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אח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7/6/2005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שנשמעו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והמתייחסות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למטרת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יובאו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בלבד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אולם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המחזיק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רישיון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ובתחמושת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מתאימה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למטרות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במיוחד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דכאן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ראו</w:t>
      </w:r>
      <w:r>
        <w:rPr>
          <w:rtl w:val="true"/>
          <w:lang w:val="en-US" w:eastAsia="en-US"/>
        </w:rPr>
        <w:t xml:space="preserve">: </w:t>
      </w:r>
      <w:hyperlink r:id="rId4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761/07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אדרי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22/2/2007</w:t>
      </w:r>
      <w:r>
        <w:rPr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האיסור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ברישיון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ובטחונו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קטלני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פיקוח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רשויות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ומבלי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שנבחנו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מיומנותו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וכשירותו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לעצמה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ובטחונו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סכנה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עומדת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בתוקפה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ההנחה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ובתחמושת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למטרות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ובטחונו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שבעתיים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וממשית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נמוכה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במדרג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הגבוה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שנדונו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בניגוד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לפרשיות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שנדונו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הובילו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גופו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ברחובה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לירי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ובמדיניות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הנהוגה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ראו</w:t>
      </w:r>
      <w:r>
        <w:rPr>
          <w:rtl w:val="true"/>
          <w:lang w:val="en-US" w:eastAsia="en-US"/>
        </w:rPr>
        <w:t xml:space="preserve">: </w:t>
      </w:r>
      <w:hyperlink r:id="rId5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5220/09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עוואודה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30/12/2009</w:t>
      </w:r>
      <w:r>
        <w:rPr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5921/08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רג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בי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lang w:val="en-US" w:eastAsia="en-US"/>
        </w:rPr>
        <w:t>6/5/2009</w:t>
      </w:r>
      <w:r>
        <w:rPr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7955/06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כרכור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1/1/2007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פ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חי</w:t>
      </w:r>
      <w:r>
        <w:rPr>
          <w:rtl w:val="true"/>
          <w:lang w:val="en-US" w:eastAsia="en-US"/>
        </w:rPr>
        <w:t xml:space="preserve">') </w:t>
      </w:r>
      <w:r>
        <w:rPr>
          <w:lang w:val="en-US" w:eastAsia="en-US"/>
        </w:rPr>
        <w:t>4318-10-11</w:t>
      </w:r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רפאלוב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5/1/2012</w:t>
      </w:r>
      <w:r>
        <w:rPr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. 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ם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u w:val="single"/>
            <w:lang w:val="en-US" w:eastAsia="en-US"/>
          </w:rPr>
          <w:t>207/08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בלטי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2/11/2008</w:t>
      </w:r>
      <w:r>
        <w:rPr>
          <w:rtl w:val="true"/>
          <w:lang w:val="en-US" w:eastAsia="en-US"/>
        </w:rPr>
        <w:t xml:space="preserve">, </w:t>
      </w:r>
      <w:hyperlink r:id="rId9">
        <w:r>
          <w:rPr>
            <w:rStyle w:val="Hyperlink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22065/09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ריאד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26/10/2009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פ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מח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</w:t>
      </w:r>
      <w:r>
        <w:rPr>
          <w:rtl w:val="true"/>
          <w:lang w:val="en-US" w:eastAsia="en-US"/>
        </w:rPr>
        <w:t xml:space="preserve">') </w:t>
      </w:r>
      <w:r>
        <w:rPr>
          <w:lang w:val="en-US" w:eastAsia="en-US"/>
        </w:rPr>
        <w:t>4206-01-09</w:t>
      </w:r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עלוואי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lang w:val="en-US" w:eastAsia="en-US"/>
        </w:rPr>
        <w:t>3/3/2010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פ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מחוזי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</w:t>
      </w:r>
      <w:r>
        <w:rPr>
          <w:rtl w:val="true"/>
          <w:lang w:val="en-US" w:eastAsia="en-US"/>
        </w:rPr>
        <w:t xml:space="preserve">') </w:t>
      </w:r>
      <w:r>
        <w:rPr>
          <w:lang w:val="en-US" w:eastAsia="en-US"/>
        </w:rPr>
        <w:t>10774-06-09</w:t>
      </w:r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אגבריה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lang w:val="en-US" w:eastAsia="en-US"/>
        </w:rPr>
        <w:t>21/10/2009</w:t>
      </w:r>
      <w:r>
        <w:rPr>
          <w:rtl w:val="true"/>
          <w:lang w:val="en-US" w:eastAsia="en-US"/>
        </w:rPr>
        <w:t xml:space="preserve">, </w:t>
      </w:r>
      <w:hyperlink r:id="rId10">
        <w:r>
          <w:rPr>
            <w:rStyle w:val="Hyperlink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נצ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') </w:t>
        </w:r>
        <w:r>
          <w:rPr>
            <w:rStyle w:val="Hyperlink"/>
            <w:color w:val="0000FF"/>
            <w:u w:val="single"/>
            <w:lang w:val="en-US" w:eastAsia="en-US"/>
          </w:rPr>
          <w:t>134/09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אמין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lang w:val="en-US" w:eastAsia="en-US"/>
        </w:rPr>
        <w:t>3/11/2009</w:t>
      </w:r>
      <w:r>
        <w:rPr>
          <w:rtl w:val="true"/>
          <w:lang w:val="en-US" w:eastAsia="en-US"/>
        </w:rPr>
        <w:t xml:space="preserve">, </w:t>
      </w:r>
      <w:hyperlink r:id="rId11">
        <w:r>
          <w:rPr>
            <w:rStyle w:val="Hyperlink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נצ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') </w:t>
        </w:r>
        <w:r>
          <w:rPr>
            <w:rStyle w:val="Hyperlink"/>
            <w:color w:val="0000FF"/>
            <w:u w:val="single"/>
            <w:lang w:val="en-US" w:eastAsia="en-US"/>
          </w:rPr>
          <w:t>1074/07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שלבי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lang w:val="en-US" w:eastAsia="en-US"/>
        </w:rPr>
        <w:t>6/3/2008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פ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חי</w:t>
      </w:r>
      <w:r>
        <w:rPr>
          <w:rtl w:val="true"/>
          <w:lang w:val="en-US" w:eastAsia="en-US"/>
        </w:rPr>
        <w:t xml:space="preserve">') </w:t>
      </w:r>
      <w:r>
        <w:rPr>
          <w:lang w:val="en-US" w:eastAsia="en-US"/>
        </w:rPr>
        <w:t>11877-07-09</w:t>
      </w:r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כהן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lang w:val="en-US" w:eastAsia="en-US"/>
        </w:rPr>
        <w:t>26/11/2009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נראה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להביא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לטובתו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בפתח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ושיתף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הרשויות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למעורבותו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בפלילים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כמפורט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וחיובי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ברם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השפעה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מוגבלת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מונעת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למעשיו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בנוסף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ושלושת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בנותיו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פרנסתה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לחובתו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לזקוף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בעיקר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המכביד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רכוש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ועוד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ברם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להתעלם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שלאחרונה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התמתנות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במעורבותו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בפלילים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הקודמת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במכלול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מרכז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>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5/8/2012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2/6/2013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אדר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פברואר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המתייצבים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bookmarkStart w:id="6" w:name="_GoBack"/>
      <w:bookmarkEnd w:id="6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5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14836-08-12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איאד גועבה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8314/03" TargetMode="External"/><Relationship Id="rId4" Type="http://schemas.openxmlformats.org/officeDocument/2006/relationships/hyperlink" Target="http://www.nevo.co.il/links/psika/?link=&#1506;&#1508;%20761/07" TargetMode="External"/><Relationship Id="rId5" Type="http://schemas.openxmlformats.org/officeDocument/2006/relationships/hyperlink" Target="http://www.nevo.co.il/links/psika/?link=&#1506;&#1508;%205220/09" TargetMode="External"/><Relationship Id="rId6" Type="http://schemas.openxmlformats.org/officeDocument/2006/relationships/hyperlink" Target="http://www.nevo.co.il/links/psika/?link=&#1512;&#1506;&#1508;%205921/08" TargetMode="External"/><Relationship Id="rId7" Type="http://schemas.openxmlformats.org/officeDocument/2006/relationships/hyperlink" Target="http://www.nevo.co.il/links/psika/?link=&#1506;&#1508;%207955/06" TargetMode="External"/><Relationship Id="rId8" Type="http://schemas.openxmlformats.org/officeDocument/2006/relationships/hyperlink" Target="http://www.nevo.co.il/links/psika/?link=&#1514;&#1508;%20207/08" TargetMode="External"/><Relationship Id="rId9" Type="http://schemas.openxmlformats.org/officeDocument/2006/relationships/hyperlink" Target="http://www.nevo.co.il/links/psika/?link=&#1506;&#1508;&#1490;%2022065/09" TargetMode="External"/><Relationship Id="rId10" Type="http://schemas.openxmlformats.org/officeDocument/2006/relationships/hyperlink" Target="http://www.nevo.co.il/links/psika/?link=&#1514;&#1508;%20134/09" TargetMode="External"/><Relationship Id="rId11" Type="http://schemas.openxmlformats.org/officeDocument/2006/relationships/hyperlink" Target="http://www.nevo.co.il/links/psika/?link=&#1514;&#1508;%201074/07" TargetMode="External"/><Relationship Id="rId12" Type="http://schemas.openxmlformats.org/officeDocument/2006/relationships/hyperlink" Target="http://www.nevo.co.il/law_html/law01/073_002.htm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2013-02-24T08:07:00Z</dcterms:created>
  <dc:creator> </dc:creator>
  <dc:description/>
  <cp:keywords/>
  <dc:language>en-IL</dc:language>
  <cp:lastModifiedBy>eli</cp:lastModifiedBy>
  <dcterms:modified xsi:type="dcterms:W3CDTF">2013-02-24T08:07:00Z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איאד גועבה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20130218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מרדכי כדורי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14836</vt:lpwstr>
  </property>
  <property fmtid="{D5CDD505-2E9C-101B-9397-08002B2CF9AE}" pid="20" name="NEWPARTB">
    <vt:lpwstr>08</vt:lpwstr>
  </property>
  <property fmtid="{D5CDD505-2E9C-101B-9397-08002B2CF9AE}" pid="21" name="NEWPARTC">
    <vt:lpwstr>12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380020130218</vt:lpwstr>
  </property>
  <property fmtid="{D5CDD505-2E9C-101B-9397-08002B2CF9AE}" pid="32" name="TYPE_N_DATE">
    <vt:lpwstr>38020130218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