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6383"/>
        <w:gridCol w:w="2122"/>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6383"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15387-01-21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אלרחמן</w:t>
            </w:r>
            <w:r>
              <w:rPr>
                <w:rFonts w:cs="Times New Roman"/>
                <w:sz w:val="28"/>
                <w:sz w:val="28"/>
                <w:szCs w:val="28"/>
                <w:rtl w:val="true"/>
              </w:rPr>
              <w:t xml:space="preserve"> </w:t>
            </w:r>
            <w:r>
              <w:rPr>
                <w:rFonts w:cs="FrankRuehl"/>
                <w:sz w:val="28"/>
                <w:sz w:val="28"/>
                <w:szCs w:val="28"/>
                <w:rtl w:val="true"/>
              </w:rPr>
              <w:t>שוויקי</w:t>
            </w:r>
            <w:r>
              <w:rPr>
                <w:rFonts w:cs="Times New Roman"/>
                <w:sz w:val="28"/>
                <w:sz w:val="28"/>
                <w:szCs w:val="28"/>
                <w:rtl w:val="true"/>
              </w:rPr>
              <w:t xml:space="preserve"> </w:t>
            </w:r>
            <w:r>
              <w:rPr>
                <w:rFonts w:cs="FrankRuehl"/>
                <w:sz w:val="28"/>
                <w:szCs w:val="28"/>
                <w:rtl w:val="true"/>
              </w:rPr>
              <w:t>(</w:t>
            </w:r>
            <w:r>
              <w:rPr>
                <w:rFonts w:cs="FrankRuehl"/>
                <w:sz w:val="28"/>
                <w:sz w:val="28"/>
                <w:szCs w:val="28"/>
                <w:rtl w:val="true"/>
              </w:rPr>
              <w:t>עצור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212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12"/>
        <w:ind w:end="0"/>
        <w:jc w:val="start"/>
        <w:rPr>
          <w:sz w:val="18"/>
          <w:szCs w:val="18"/>
          <w:u w:val="none"/>
        </w:rPr>
      </w:pPr>
      <w:r>
        <w:rPr>
          <w:sz w:val="18"/>
          <w:szCs w:val="18"/>
          <w:u w:val="none"/>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3472"/>
        <w:gridCol w:w="5247"/>
      </w:tblGrid>
      <w:tr>
        <w:trPr>
          <w:trHeight w:val="219" w:hRule="atLeast"/>
        </w:trPr>
        <w:tc>
          <w:tcPr>
            <w:tcW w:w="83" w:type="dxa"/>
            <w:tcBorders/>
          </w:tcPr>
          <w:p>
            <w:pPr>
              <w:pStyle w:val="TableHeading"/>
              <w:rPr/>
            </w:pPr>
            <w:r>
              <w:rPr>
                <w:rtl w:val="true"/>
              </w:rPr>
            </w:r>
          </w:p>
        </w:tc>
        <w:tc>
          <w:tcPr>
            <w:tcW w:w="8719" w:type="dxa"/>
            <w:gridSpan w:val="2"/>
            <w:tcBorders/>
            <w:tcMar>
              <w:start w:w="108" w:type="dxa"/>
              <w:end w:w="108" w:type="dxa"/>
            </w:tcMar>
            <w:vAlign w:val="center"/>
          </w:tcPr>
          <w:p>
            <w:pPr>
              <w:pStyle w:val="Normal"/>
              <w:ind w:end="0"/>
              <w:jc w:val="end"/>
              <w:rPr>
                <w:b/>
                <w:bCs/>
                <w:sz w:val="26"/>
                <w:szCs w:val="26"/>
              </w:rPr>
            </w:pPr>
            <w:r>
              <w:rPr>
                <w:b/>
                <w:bCs/>
                <w:sz w:val="26"/>
                <w:szCs w:val="26"/>
              </w:rPr>
              <w:t>13.1.2022</w:t>
            </w:r>
          </w:p>
        </w:tc>
      </w:tr>
      <w:tr>
        <w:trPr/>
        <w:tc>
          <w:tcPr>
            <w:tcW w:w="83" w:type="dxa"/>
            <w:tcBorders/>
          </w:tcPr>
          <w:p>
            <w:pPr>
              <w:pStyle w:val="Normal"/>
              <w:rPr>
                <w:b/>
                <w:bCs/>
                <w:sz w:val="26"/>
                <w:szCs w:val="26"/>
              </w:rPr>
            </w:pPr>
            <w:r>
              <w:rPr>
                <w:b/>
                <w:bCs/>
                <w:sz w:val="26"/>
                <w:szCs w:val="26"/>
                <w:rtl w:val="true"/>
              </w:rPr>
            </w:r>
          </w:p>
        </w:tc>
        <w:tc>
          <w:tcPr>
            <w:tcW w:w="8719" w:type="dxa"/>
            <w:gridSpan w:val="2"/>
            <w:tcBorders/>
            <w:tcMar>
              <w:start w:w="108" w:type="dxa"/>
              <w:end w:w="108" w:type="dxa"/>
            </w:tcMar>
            <w:vAlign w:val="center"/>
          </w:tcPr>
          <w:p>
            <w:pPr>
              <w:pStyle w:val="Normal"/>
              <w:ind w:end="0"/>
              <w:jc w:val="both"/>
              <w:rPr>
                <w:rFonts w:ascii="Arial" w:hAnsi="Arial" w:cs="Times New Roman"/>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w:t>
            </w:r>
            <w:r>
              <w:rPr>
                <w:b/>
                <w:b/>
                <w:bCs/>
                <w:sz w:val="26"/>
                <w:sz w:val="26"/>
                <w:szCs w:val="26"/>
                <w:rtl w:val="true"/>
              </w:rPr>
              <w:t>שופטת</w:t>
            </w:r>
            <w:r>
              <w:rPr>
                <w:rFonts w:cs="Times New Roman"/>
                <w:b/>
                <w:b/>
                <w:bCs/>
                <w:sz w:val="26"/>
                <w:sz w:val="26"/>
                <w:szCs w:val="26"/>
                <w:rtl w:val="true"/>
              </w:rPr>
              <w:t xml:space="preserve"> </w:t>
            </w:r>
            <w:r>
              <w:rPr>
                <w:b/>
                <w:b/>
                <w:bCs/>
                <w:sz w:val="26"/>
                <w:sz w:val="26"/>
                <w:szCs w:val="26"/>
                <w:rtl w:val="true"/>
              </w:rPr>
              <w:t>תמר</w:t>
            </w:r>
            <w:r>
              <w:rPr>
                <w:rFonts w:cs="Times New Roman"/>
                <w:b/>
                <w:b/>
                <w:bCs/>
                <w:sz w:val="26"/>
                <w:sz w:val="26"/>
                <w:szCs w:val="26"/>
                <w:rtl w:val="true"/>
              </w:rPr>
              <w:t xml:space="preserve"> </w:t>
            </w:r>
            <w:r>
              <w:rPr>
                <w:b/>
                <w:b/>
                <w:bCs/>
                <w:sz w:val="26"/>
                <w:sz w:val="26"/>
                <w:szCs w:val="26"/>
                <w:rtl w:val="true"/>
              </w:rPr>
              <w:t>בר</w:t>
            </w:r>
            <w:r>
              <w:rPr>
                <w:b/>
                <w:bCs/>
                <w:sz w:val="26"/>
                <w:szCs w:val="26"/>
                <w:rtl w:val="true"/>
              </w:rPr>
              <w:t>-</w:t>
            </w:r>
            <w:r>
              <w:rPr>
                <w:b/>
                <w:b/>
                <w:bCs/>
                <w:sz w:val="26"/>
                <w:sz w:val="26"/>
                <w:szCs w:val="26"/>
                <w:rtl w:val="true"/>
              </w:rPr>
              <w:t>אשר</w:t>
            </w:r>
          </w:p>
          <w:p>
            <w:pPr>
              <w:pStyle w:val="Normal"/>
              <w:ind w:end="0"/>
              <w:jc w:val="both"/>
              <w:rPr>
                <w:rFonts w:ascii="Arial" w:hAnsi="Arial" w:cs="Times New Roman"/>
                <w:sz w:val="26"/>
                <w:szCs w:val="26"/>
              </w:rPr>
            </w:pPr>
            <w:r>
              <w:rPr>
                <w:rFonts w:cs="Times New Roman" w:ascii="Arial" w:hAnsi="Arial"/>
                <w:sz w:val="26"/>
                <w:szCs w:val="26"/>
                <w:rtl w:val="true"/>
              </w:rPr>
            </w:r>
          </w:p>
          <w:p>
            <w:pPr>
              <w:pStyle w:val="Normal"/>
              <w:ind w:end="0"/>
              <w:jc w:val="both"/>
              <w:rPr>
                <w:rFonts w:ascii="Arial" w:hAnsi="Arial" w:cs="Times New Roman"/>
                <w:sz w:val="26"/>
                <w:szCs w:val="26"/>
              </w:rPr>
            </w:pPr>
            <w:r>
              <w:rPr>
                <w:rFonts w:cs="Times New Roman" w:ascii="Arial" w:hAnsi="Arial"/>
                <w:sz w:val="26"/>
                <w:szCs w:val="26"/>
                <w:rtl w:val="true"/>
              </w:rPr>
            </w:r>
          </w:p>
        </w:tc>
      </w:tr>
      <w:tr>
        <w:trPr/>
        <w:tc>
          <w:tcPr>
            <w:tcW w:w="3555" w:type="dxa"/>
            <w:gridSpan w:val="2"/>
            <w:tcBorders/>
            <w:tcMar>
              <w:start w:w="108" w:type="dxa"/>
              <w:end w:w="108" w:type="dxa"/>
            </w:tcMar>
          </w:tcPr>
          <w:p>
            <w:pPr>
              <w:pStyle w:val="Normal"/>
              <w:ind w:start="26" w:end="0"/>
              <w:jc w:val="start"/>
              <w:rPr/>
            </w:pPr>
            <w:bookmarkStart w:id="1" w:name="FirstAppellant"/>
            <w:bookmarkEnd w:id="1"/>
            <w:r>
              <w:rPr>
                <w:b/>
                <w:b/>
                <w:bCs/>
                <w:sz w:val="26"/>
                <w:sz w:val="26"/>
                <w:szCs w:val="26"/>
                <w:rtl w:val="true"/>
              </w:rPr>
              <w:t>ה</w:t>
            </w:r>
            <w:r>
              <w:rPr>
                <w:b/>
                <w:b/>
                <w:bCs/>
                <w:sz w:val="26"/>
                <w:sz w:val="26"/>
                <w:szCs w:val="26"/>
                <w:rtl w:val="true"/>
              </w:rPr>
              <w:t>מאשימה</w:t>
            </w:r>
          </w:p>
        </w:tc>
        <w:tc>
          <w:tcPr>
            <w:tcW w:w="5247" w:type="dxa"/>
            <w:tcBorders/>
            <w:tcMar>
              <w:start w:w="108" w:type="dxa"/>
              <w:end w:w="108" w:type="dxa"/>
            </w:tcMar>
          </w:tcPr>
          <w:p>
            <w:pPr>
              <w:pStyle w:val="Normal"/>
              <w:ind w:end="0"/>
              <w:jc w:val="start"/>
              <w:rPr/>
            </w:pPr>
            <w:r>
              <w:rPr>
                <w:rFonts w:cs="Times New Roman"/>
                <w:b/>
                <w:bCs/>
                <w:sz w:val="26"/>
                <w:szCs w:val="26"/>
                <w:rtl w:val="true"/>
              </w:rPr>
              <w:t xml:space="preserve"> </w:t>
            </w: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tc>
      </w:tr>
      <w:tr>
        <w:trPr/>
        <w:tc>
          <w:tcPr>
            <w:tcW w:w="8802" w:type="dxa"/>
            <w:gridSpan w:val="3"/>
            <w:tcBorders/>
            <w:tcMar>
              <w:start w:w="108" w:type="dxa"/>
              <w:end w:w="108" w:type="dxa"/>
            </w:tcMa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555"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נאשם</w:t>
            </w:r>
          </w:p>
        </w:tc>
        <w:tc>
          <w:tcPr>
            <w:tcW w:w="5247" w:type="dxa"/>
            <w:tcBorders/>
            <w:tcMar>
              <w:start w:w="108" w:type="dxa"/>
              <w:end w:w="108" w:type="dxa"/>
            </w:tcMar>
          </w:tcPr>
          <w:p>
            <w:pPr>
              <w:pStyle w:val="Normal"/>
              <w:ind w:end="0"/>
              <w:jc w:val="start"/>
              <w:rPr>
                <w:b/>
                <w:bCs/>
                <w:sz w:val="26"/>
                <w:szCs w:val="26"/>
              </w:rPr>
            </w:pPr>
            <w:r>
              <w:rPr>
                <w:b/>
                <w:b/>
                <w:bCs/>
                <w:sz w:val="26"/>
                <w:sz w:val="26"/>
                <w:szCs w:val="26"/>
                <w:rtl w:val="true"/>
              </w:rPr>
              <w:t>עבד</w:t>
            </w:r>
            <w:r>
              <w:rPr>
                <w:rFonts w:cs="Times New Roman"/>
                <w:b/>
                <w:b/>
                <w:bCs/>
                <w:sz w:val="26"/>
                <w:sz w:val="26"/>
                <w:szCs w:val="26"/>
                <w:rtl w:val="true"/>
              </w:rPr>
              <w:t xml:space="preserve"> </w:t>
            </w:r>
            <w:r>
              <w:rPr>
                <w:b/>
                <w:b/>
                <w:bCs/>
                <w:sz w:val="26"/>
                <w:sz w:val="26"/>
                <w:szCs w:val="26"/>
                <w:rtl w:val="true"/>
              </w:rPr>
              <w:t>אלרחמן</w:t>
            </w:r>
            <w:r>
              <w:rPr>
                <w:rFonts w:cs="Times New Roman"/>
                <w:b/>
                <w:b/>
                <w:bCs/>
                <w:sz w:val="26"/>
                <w:sz w:val="26"/>
                <w:szCs w:val="26"/>
                <w:rtl w:val="true"/>
              </w:rPr>
              <w:t xml:space="preserve"> </w:t>
            </w:r>
            <w:r>
              <w:rPr>
                <w:b/>
                <w:b/>
                <w:bCs/>
                <w:sz w:val="26"/>
                <w:sz w:val="26"/>
                <w:szCs w:val="26"/>
                <w:rtl w:val="true"/>
              </w:rPr>
              <w:t>שוויקי</w:t>
            </w:r>
            <w:r>
              <w:rPr>
                <w:rFonts w:cs="Times New Roman"/>
                <w:b/>
                <w:b/>
                <w:bCs/>
                <w:sz w:val="26"/>
                <w:sz w:val="26"/>
                <w:szCs w:val="26"/>
                <w:rtl w:val="true"/>
              </w:rPr>
              <w:t xml:space="preserve"> </w:t>
            </w:r>
            <w:r>
              <w:rPr>
                <w:b/>
                <w:bCs/>
                <w:sz w:val="26"/>
                <w:szCs w:val="26"/>
                <w:rtl w:val="true"/>
              </w:rPr>
              <w:t>(</w:t>
            </w:r>
            <w:r>
              <w:rPr>
                <w:b/>
                <w:b/>
                <w:bCs/>
                <w:sz w:val="26"/>
                <w:sz w:val="26"/>
                <w:szCs w:val="26"/>
                <w:rtl w:val="true"/>
              </w:rPr>
              <w:t>עצור</w:t>
            </w:r>
            <w:r>
              <w:rPr>
                <w:rFonts w:cs="Times New Roman"/>
                <w:b/>
                <w:b/>
                <w:bCs/>
                <w:sz w:val="26"/>
                <w:sz w:val="26"/>
                <w:szCs w:val="26"/>
                <w:rtl w:val="true"/>
              </w:rPr>
              <w:t xml:space="preserve"> </w:t>
            </w:r>
            <w:r>
              <w:rPr>
                <w:b/>
                <w:b/>
                <w:bCs/>
                <w:sz w:val="26"/>
                <w:sz w:val="26"/>
                <w:szCs w:val="26"/>
                <w:rtl w:val="true"/>
              </w:rPr>
              <w:t>בפיקוח</w:t>
            </w:r>
            <w:r>
              <w:rPr>
                <w:b/>
                <w:bCs/>
                <w:sz w:val="26"/>
                <w:szCs w:val="26"/>
                <w:rtl w:val="true"/>
              </w:rPr>
              <w:t>)</w:t>
            </w:r>
          </w:p>
        </w:tc>
      </w:tr>
    </w:tbl>
    <w:p>
      <w:pPr>
        <w:pStyle w:val="12"/>
        <w:ind w:end="0"/>
        <w:jc w:val="start"/>
        <w:rPr>
          <w:sz w:val="18"/>
          <w:szCs w:val="18"/>
          <w:u w:val="none"/>
        </w:rPr>
      </w:pPr>
      <w:r>
        <w:rPr>
          <w:sz w:val="18"/>
          <w:szCs w:val="18"/>
          <w:u w:val="none"/>
          <w:rtl w:val="true"/>
        </w:rPr>
      </w:r>
    </w:p>
    <w:p>
      <w:pPr>
        <w:pStyle w:val="12"/>
        <w:ind w:end="0"/>
        <w:jc w:val="start"/>
        <w:rPr>
          <w:b w:val="false"/>
          <w:bCs w:val="false"/>
          <w:sz w:val="18"/>
          <w:szCs w:val="18"/>
          <w:u w:val="none"/>
        </w:rPr>
      </w:pPr>
      <w:r>
        <w:rPr>
          <w:b w:val="false"/>
          <w:bCs w:val="false"/>
          <w:sz w:val="18"/>
          <w:szCs w:val="18"/>
          <w:u w:val="none"/>
          <w:rtl w:val="true"/>
        </w:rPr>
      </w:r>
    </w:p>
    <w:p>
      <w:pPr>
        <w:pStyle w:val="12"/>
        <w:ind w:end="0"/>
        <w:jc w:val="start"/>
        <w:rPr>
          <w:b w:val="false"/>
          <w:bCs w:val="false"/>
          <w:u w:val="none"/>
        </w:rPr>
      </w:pPr>
      <w:bookmarkStart w:id="2" w:name="FirstLawyer"/>
      <w:r>
        <w:rPr>
          <w:b w:val="false"/>
          <w:b w:val="false"/>
          <w:bCs w:val="false"/>
          <w:u w:val="none"/>
          <w:rtl w:val="true"/>
        </w:rPr>
        <w:t>ב</w:t>
      </w:r>
      <w:r>
        <w:rPr>
          <w:b w:val="false"/>
          <w:b w:val="false"/>
          <w:bCs w:val="false"/>
          <w:u w:val="none"/>
          <w:rtl w:val="true"/>
        </w:rPr>
        <w:t>את</w:t>
      </w:r>
      <w:r>
        <w:rPr>
          <w:b w:val="false"/>
          <w:bCs w:val="false"/>
          <w:u w:val="none"/>
          <w:rtl w:val="true"/>
        </w:rPr>
        <w:t>-</w:t>
      </w:r>
      <w:r>
        <w:rPr>
          <w:b w:val="false"/>
          <w:b w:val="false"/>
          <w:bCs w:val="false"/>
          <w:u w:val="none"/>
          <w:rtl w:val="true"/>
        </w:rPr>
        <w:t>כ</w:t>
      </w:r>
      <w:bookmarkEnd w:id="2"/>
      <w:r>
        <w:rPr>
          <w:b w:val="false"/>
          <w:b w:val="false"/>
          <w:bCs w:val="false"/>
          <w:u w:val="none"/>
          <w:rtl w:val="true"/>
        </w:rPr>
        <w:t>וח</w:t>
      </w:r>
      <w:r>
        <w:rPr>
          <w:rFonts w:cs="Times New Roman"/>
          <w:b w:val="false"/>
          <w:b w:val="false"/>
          <w:bCs w:val="false"/>
          <w:u w:val="none"/>
          <w:rtl w:val="true"/>
        </w:rPr>
        <w:t xml:space="preserve"> </w:t>
      </w:r>
      <w:r>
        <w:rPr>
          <w:b w:val="false"/>
          <w:b w:val="false"/>
          <w:bCs w:val="false"/>
          <w:u w:val="none"/>
          <w:rtl w:val="true"/>
        </w:rPr>
        <w:t>המאשימה</w:t>
      </w:r>
      <w:r>
        <w:rPr>
          <w:b w:val="false"/>
          <w:bCs w:val="false"/>
          <w:u w:val="none"/>
          <w:rtl w:val="true"/>
        </w:rPr>
        <w:t>:</w:t>
      </w:r>
      <w:r>
        <w:rPr>
          <w:b w:val="false"/>
          <w:bCs w:val="false"/>
          <w:u w:val="none"/>
          <w:rtl w:val="true"/>
        </w:rPr>
        <w:tab/>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אלונה</w:t>
      </w:r>
      <w:r>
        <w:rPr>
          <w:rFonts w:cs="Times New Roman"/>
          <w:b w:val="false"/>
          <w:b w:val="false"/>
          <w:bCs w:val="false"/>
          <w:u w:val="none"/>
          <w:rtl w:val="true"/>
        </w:rPr>
        <w:t xml:space="preserve"> </w:t>
      </w:r>
      <w:r>
        <w:rPr>
          <w:b w:val="false"/>
          <w:b w:val="false"/>
          <w:bCs w:val="false"/>
          <w:u w:val="none"/>
          <w:rtl w:val="true"/>
        </w:rPr>
        <w:t>דרורי</w:t>
      </w:r>
      <w:r>
        <w:rPr>
          <w:rFonts w:cs="Times New Roman"/>
          <w:b w:val="false"/>
          <w:b w:val="false"/>
          <w:bCs w:val="false"/>
          <w:u w:val="none"/>
          <w:rtl w:val="true"/>
        </w:rPr>
        <w:t xml:space="preserve"> </w:t>
      </w:r>
      <w:r>
        <w:rPr>
          <w:b w:val="false"/>
          <w:bCs w:val="false"/>
          <w:u w:val="none"/>
          <w:rtl w:val="true"/>
        </w:rPr>
        <w:t>(</w:t>
      </w:r>
      <w:r>
        <w:rPr>
          <w:b w:val="false"/>
          <w:b w:val="false"/>
          <w:bCs w:val="false"/>
          <w:u w:val="none"/>
          <w:rtl w:val="true"/>
        </w:rPr>
        <w:t>פרקליטות</w:t>
      </w:r>
      <w:r>
        <w:rPr>
          <w:rFonts w:cs="Times New Roman"/>
          <w:b w:val="false"/>
          <w:b w:val="false"/>
          <w:bCs w:val="false"/>
          <w:u w:val="none"/>
          <w:rtl w:val="true"/>
        </w:rPr>
        <w:t xml:space="preserve"> </w:t>
      </w:r>
      <w:r>
        <w:rPr>
          <w:b w:val="false"/>
          <w:b w:val="false"/>
          <w:bCs w:val="false"/>
          <w:u w:val="none"/>
          <w:rtl w:val="true"/>
        </w:rPr>
        <w:t>מחוז</w:t>
      </w:r>
      <w:r>
        <w:rPr>
          <w:rFonts w:cs="Times New Roman"/>
          <w:b w:val="false"/>
          <w:b w:val="false"/>
          <w:bCs w:val="false"/>
          <w:u w:val="none"/>
          <w:rtl w:val="true"/>
        </w:rPr>
        <w:t xml:space="preserve"> </w:t>
      </w:r>
      <w:r>
        <w:rPr>
          <w:b w:val="false"/>
          <w:b w:val="false"/>
          <w:bCs w:val="false"/>
          <w:u w:val="none"/>
          <w:rtl w:val="true"/>
        </w:rPr>
        <w:t>ירושלים</w:t>
      </w:r>
      <w:r>
        <w:rPr>
          <w:rFonts w:cs="Times New Roman"/>
          <w:b w:val="false"/>
          <w:b w:val="false"/>
          <w:bCs w:val="false"/>
          <w:u w:val="none"/>
          <w:rtl w:val="true"/>
        </w:rPr>
        <w:t xml:space="preserve"> </w:t>
      </w:r>
      <w:r>
        <w:rPr>
          <w:b w:val="false"/>
          <w:bCs w:val="false"/>
          <w:u w:val="none"/>
          <w:rtl w:val="true"/>
        </w:rPr>
        <w:t>(</w:t>
      </w:r>
      <w:r>
        <w:rPr>
          <w:b w:val="false"/>
          <w:b w:val="false"/>
          <w:bCs w:val="false"/>
          <w:u w:val="none"/>
          <w:rtl w:val="true"/>
        </w:rPr>
        <w:t>פלילי</w:t>
      </w:r>
      <w:r>
        <w:rPr>
          <w:b w:val="false"/>
          <w:bCs w:val="false"/>
          <w:u w:val="none"/>
          <w:rtl w:val="true"/>
        </w:rPr>
        <w:t>))</w:t>
      </w:r>
    </w:p>
    <w:p>
      <w:pPr>
        <w:pStyle w:val="12"/>
        <w:ind w:end="0"/>
        <w:jc w:val="start"/>
        <w:rPr/>
      </w:pPr>
      <w:r>
        <w:rPr>
          <w:b w:val="false"/>
          <w:b w:val="false"/>
          <w:bCs w:val="false"/>
          <w:u w:val="none"/>
          <w:rtl w:val="true"/>
        </w:rPr>
        <w:t>בא</w:t>
      </w:r>
      <w:r>
        <w:rPr>
          <w:b w:val="false"/>
          <w:bCs w:val="false"/>
          <w:u w:val="none"/>
          <w:rtl w:val="true"/>
        </w:rPr>
        <w:t>-</w:t>
      </w:r>
      <w:r>
        <w:rPr>
          <w:b w:val="false"/>
          <w:b w:val="false"/>
          <w:bCs w:val="false"/>
          <w:u w:val="none"/>
          <w:rtl w:val="true"/>
        </w:rPr>
        <w:t>כוח</w:t>
      </w:r>
      <w:r>
        <w:rPr>
          <w:rFonts w:cs="Times New Roman"/>
          <w:b w:val="false"/>
          <w:b w:val="false"/>
          <w:bCs w:val="false"/>
          <w:u w:val="none"/>
          <w:rtl w:val="true"/>
        </w:rPr>
        <w:t xml:space="preserve"> </w:t>
      </w:r>
      <w:r>
        <w:rPr>
          <w:b w:val="false"/>
          <w:b w:val="false"/>
          <w:bCs w:val="false"/>
          <w:u w:val="none"/>
          <w:rtl w:val="true"/>
        </w:rPr>
        <w:t>ה</w:t>
      </w:r>
      <w:r>
        <w:rPr>
          <w:b w:val="false"/>
          <w:b w:val="false"/>
          <w:bCs w:val="false"/>
          <w:u w:val="none"/>
          <w:rtl w:val="true"/>
        </w:rPr>
        <w:t>נאשם</w:t>
      </w:r>
      <w:r>
        <w:rPr>
          <w:b w:val="false"/>
          <w:bCs w:val="false"/>
          <w:u w:val="none"/>
          <w:rtl w:val="true"/>
        </w:rPr>
        <w:t>:</w:t>
      </w:r>
      <w:r>
        <w:rPr>
          <w:b w:val="false"/>
          <w:bCs w:val="false"/>
          <w:u w:val="none"/>
          <w:rtl w:val="true"/>
        </w:rPr>
        <w:tab/>
        <w:tab/>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רמי</w:t>
      </w:r>
      <w:r>
        <w:rPr>
          <w:rFonts w:cs="Times New Roman"/>
          <w:b w:val="false"/>
          <w:b w:val="false"/>
          <w:bCs w:val="false"/>
          <w:u w:val="none"/>
          <w:rtl w:val="true"/>
        </w:rPr>
        <w:t xml:space="preserve"> </w:t>
      </w:r>
      <w:r>
        <w:rPr>
          <w:b w:val="false"/>
          <w:b w:val="false"/>
          <w:bCs w:val="false"/>
          <w:u w:val="none"/>
          <w:rtl w:val="true"/>
        </w:rPr>
        <w:t>עותמאן</w:t>
      </w:r>
      <w:r>
        <w:rPr>
          <w:rFonts w:cs="Times New Roman"/>
          <w:b w:val="false"/>
          <w:b w:val="false"/>
          <w:bCs w:val="false"/>
          <w:u w:val="none"/>
          <w:rtl w:val="true"/>
        </w:rPr>
        <w:t xml:space="preserve"> </w:t>
      </w:r>
    </w:p>
    <w:p>
      <w:pPr>
        <w:pStyle w:val="Normal"/>
        <w:ind w:end="0"/>
        <w:jc w:val="start"/>
        <w:rPr>
          <w:b/>
          <w:bCs/>
          <w:sz w:val="18"/>
          <w:szCs w:val="18"/>
          <w:u w:val="none"/>
        </w:rPr>
      </w:pPr>
      <w:r>
        <w:rPr>
          <w:b/>
          <w:bCs/>
          <w:sz w:val="18"/>
          <w:szCs w:val="18"/>
          <w:u w:val="none"/>
          <w:rtl w:val="true"/>
        </w:rPr>
      </w:r>
    </w:p>
    <w:p>
      <w:pPr>
        <w:pStyle w:val="Normal"/>
        <w:spacing w:lineRule="exact" w:line="240" w:before="120" w:after="120"/>
        <w:ind w:hanging="283" w:start="283" w:end="0"/>
        <w:jc w:val="both"/>
        <w:rPr>
          <w:rFonts w:ascii="FrankRuehl" w:hAnsi="FrankRuehl" w:cs="FrankRuehl"/>
          <w:sz w:val="18"/>
          <w:szCs w:val="18"/>
        </w:rPr>
      </w:pPr>
      <w:r>
        <w:rPr>
          <w:rFonts w:cs="FrankRuehl" w:ascii="FrankRuehl" w:hAnsi="FrankRuehl"/>
          <w:sz w:val="18"/>
          <w:szCs w:val="1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ו</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ז</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244</w:t>
        </w:r>
      </w:hyperlink>
    </w:p>
    <w:p>
      <w:pPr>
        <w:pStyle w:val="Normal"/>
        <w:ind w:end="0"/>
        <w:jc w:val="center"/>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center"/>
        <w:rPr>
          <w:rFonts w:ascii="David" w:hAnsi="David" w:cs="David"/>
          <w:sz w:val="28"/>
          <w:szCs w:val="28"/>
        </w:rPr>
      </w:pPr>
      <w:r>
        <w:rPr>
          <w:rFonts w:cs="David" w:ascii="David" w:hAnsi="David"/>
          <w:sz w:val="28"/>
          <w:szCs w:val="28"/>
          <w:rtl w:val="true"/>
        </w:rPr>
      </w:r>
    </w:p>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bookmarkStart w:id="8" w:name="PsakDin"/>
      <w:bookmarkStart w:id="9" w:name="PsakDin"/>
      <w:bookmarkEnd w:id="9"/>
    </w:p>
    <w:p>
      <w:pPr>
        <w:pStyle w:val="Normal"/>
        <w:spacing w:lineRule="auto" w:line="360"/>
        <w:ind w:end="0"/>
        <w:jc w:val="both"/>
        <w:rPr/>
      </w:pPr>
      <w:bookmarkStart w:id="10" w:name="ABSTRACT_START"/>
      <w:bookmarkEnd w:id="10"/>
      <w:r>
        <w:rPr>
          <w:rFonts w:ascii="David" w:hAnsi="David"/>
          <w:rtl w:val="true"/>
        </w:rPr>
        <w:t>על</w:t>
      </w:r>
      <w:r>
        <w:rPr>
          <w:rFonts w:cs="David" w:ascii="David" w:hAnsi="David"/>
          <w:rtl w:val="true"/>
        </w:rPr>
        <w:t>-</w:t>
      </w:r>
      <w:r>
        <w:rPr>
          <w:rFonts w:ascii="David" w:hAnsi="David"/>
          <w:rtl w:val="true"/>
        </w:rPr>
        <w:t xml:space="preserve">פי הכרעת הדין מיום </w:t>
      </w:r>
      <w:r>
        <w:rPr>
          <w:rFonts w:cs="David" w:ascii="David" w:hAnsi="David"/>
        </w:rPr>
        <w:t>15.6.2021</w:t>
      </w:r>
      <w:r>
        <w:rPr>
          <w:rFonts w:cs="David" w:ascii="David" w:hAnsi="David"/>
          <w:rtl w:val="true"/>
        </w:rPr>
        <w:t xml:space="preserve">, </w:t>
      </w:r>
      <w:r>
        <w:rPr>
          <w:rFonts w:ascii="David" w:hAnsi="David"/>
          <w:rtl w:val="true"/>
        </w:rPr>
        <w:t xml:space="preserve">הנאשם הורשע בעבירת </w:t>
      </w:r>
      <w:r>
        <w:rPr>
          <w:rFonts w:ascii="David" w:hAnsi="David"/>
          <w:b/>
          <w:b/>
          <w:bCs/>
          <w:rtl w:val="true"/>
        </w:rPr>
        <w:t>נשיאת נשק</w:t>
      </w:r>
      <w:r>
        <w:rPr>
          <w:rFonts w:cs="David" w:ascii="David" w:hAnsi="David"/>
          <w:rtl w:val="true"/>
        </w:rPr>
        <w:t xml:space="preserve">, </w:t>
      </w:r>
      <w:r>
        <w:rPr>
          <w:rFonts w:ascii="David" w:hAnsi="David"/>
          <w:rtl w:val="true"/>
        </w:rPr>
        <w:t xml:space="preserve">לפי </w:t>
      </w:r>
      <w:hyperlink r:id="rId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רישה וסיפה בצירוף </w:t>
      </w:r>
      <w:hyperlink r:id="rId10">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ב</w:t>
      </w:r>
      <w:hyperlink r:id="rId1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 xml:space="preserve">להלן – </w:t>
      </w:r>
      <w:r>
        <w:rPr>
          <w:rFonts w:ascii="David" w:hAnsi="David"/>
          <w:bCs/>
          <w:rtl w:val="true"/>
        </w:rPr>
        <w:t>החוק</w:t>
      </w:r>
      <w:r>
        <w:rPr>
          <w:rFonts w:cs="David" w:ascii="David" w:hAnsi="David"/>
          <w:rtl w:val="true"/>
        </w:rPr>
        <w:t xml:space="preserve">), </w:t>
      </w:r>
      <w:r>
        <w:rPr>
          <w:rFonts w:ascii="David" w:hAnsi="David"/>
          <w:rtl w:val="true"/>
        </w:rPr>
        <w:t xml:space="preserve">בעבירת </w:t>
      </w:r>
      <w:r>
        <w:rPr>
          <w:rFonts w:ascii="David" w:hAnsi="David"/>
          <w:b/>
          <w:b/>
          <w:bCs/>
          <w:rtl w:val="true"/>
        </w:rPr>
        <w:t>החזקת נשק</w:t>
      </w:r>
      <w:r>
        <w:rPr>
          <w:rFonts w:ascii="David" w:hAnsi="David"/>
          <w:rtl w:val="true"/>
        </w:rPr>
        <w:t xml:space="preserve"> לפי </w:t>
      </w:r>
      <w:hyperlink r:id="rId12">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בחוק ובעבירת </w:t>
      </w:r>
      <w:r>
        <w:rPr>
          <w:rFonts w:ascii="David" w:hAnsi="David"/>
          <w:b/>
          <w:b/>
          <w:bCs/>
          <w:rtl w:val="true"/>
        </w:rPr>
        <w:t>שיבוש מהלכי משפט</w:t>
      </w:r>
      <w:r>
        <w:rPr>
          <w:rFonts w:cs="David" w:ascii="David" w:hAnsi="David"/>
          <w:rtl w:val="true"/>
        </w:rPr>
        <w:t xml:space="preserve">, </w:t>
      </w:r>
      <w:r>
        <w:rPr>
          <w:rFonts w:ascii="David" w:hAnsi="David"/>
          <w:rtl w:val="true"/>
        </w:rPr>
        <w:t xml:space="preserve">לפי </w:t>
      </w:r>
      <w:hyperlink r:id="rId13">
        <w:r>
          <w:rPr>
            <w:rStyle w:val="Hyperlink"/>
            <w:rFonts w:ascii="David" w:hAnsi="David"/>
            <w:rtl w:val="true"/>
          </w:rPr>
          <w:t xml:space="preserve">סעיף </w:t>
        </w:r>
        <w:r>
          <w:rPr>
            <w:rStyle w:val="Hyperlink"/>
            <w:rFonts w:cs="David" w:ascii="David" w:hAnsi="David"/>
          </w:rPr>
          <w:t>244</w:t>
        </w:r>
      </w:hyperlink>
      <w:r>
        <w:rPr>
          <w:rFonts w:cs="David" w:ascii="David" w:hAnsi="David"/>
          <w:rtl w:val="true"/>
        </w:rPr>
        <w:t xml:space="preserve"> </w:t>
      </w:r>
      <w:r>
        <w:rPr>
          <w:rFonts w:ascii="David" w:hAnsi="David"/>
          <w:rtl w:val="true"/>
        </w:rPr>
        <w:t>בחוק</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bookmarkStart w:id="11" w:name="ABSTRACT_END"/>
      <w:bookmarkStart w:id="12" w:name="ABSTRACT_END"/>
      <w:bookmarkEnd w:id="12"/>
    </w:p>
    <w:p>
      <w:pPr>
        <w:pStyle w:val="Normal"/>
        <w:spacing w:lineRule="auto" w:line="360"/>
        <w:ind w:end="0"/>
        <w:jc w:val="both"/>
        <w:rPr>
          <w:rFonts w:ascii="David" w:hAnsi="David" w:cs="David"/>
          <w:bCs/>
          <w:u w:val="single"/>
        </w:rPr>
      </w:pPr>
      <w:r>
        <w:rPr>
          <w:rFonts w:ascii="David" w:hAnsi="David"/>
          <w:bCs/>
          <w:u w:val="single"/>
          <w:rtl w:val="true"/>
        </w:rPr>
        <w:t>ההסדר הדיוני והכרעת הדין</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pPr>
      <w:r>
        <w:rPr>
          <w:rFonts w:cs="David" w:ascii="David" w:hAnsi="David"/>
        </w:rPr>
        <w:t>2</w:t>
      </w:r>
      <w:r>
        <w:rPr>
          <w:rFonts w:cs="David" w:ascii="David" w:hAnsi="David"/>
          <w:rtl w:val="true"/>
        </w:rPr>
        <w:t>.</w:t>
        <w:tab/>
      </w:r>
      <w:r>
        <w:rPr>
          <w:rFonts w:ascii="David" w:hAnsi="David"/>
          <w:rtl w:val="true"/>
        </w:rPr>
        <w:t>ההגנה לא חלקה על עובדות כתב האישום</w:t>
      </w:r>
      <w:r>
        <w:rPr>
          <w:rFonts w:cs="David" w:ascii="David" w:hAnsi="David"/>
          <w:rtl w:val="true"/>
        </w:rPr>
        <w:t xml:space="preserve">, </w:t>
      </w:r>
      <w:r>
        <w:rPr>
          <w:rFonts w:ascii="David" w:hAnsi="David"/>
          <w:rtl w:val="true"/>
        </w:rPr>
        <w:t xml:space="preserve">אך טענה כי אין בהן כדי לבסס </w:t>
      </w:r>
      <w:r>
        <w:rPr>
          <w:rFonts w:ascii="David" w:hAnsi="David"/>
          <w:rtl w:val="true"/>
        </w:rPr>
        <w:t>הרשעה</w:t>
      </w:r>
      <w:r>
        <w:rPr>
          <w:rFonts w:ascii="David" w:hAnsi="David"/>
          <w:rtl w:val="true"/>
        </w:rPr>
        <w:t xml:space="preserve"> בעבירת נשיאת נשק וכי בכל מקרה</w:t>
      </w:r>
      <w:r>
        <w:rPr>
          <w:rFonts w:cs="David" w:ascii="David" w:hAnsi="David"/>
          <w:rtl w:val="true"/>
        </w:rPr>
        <w:t xml:space="preserve">, </w:t>
      </w:r>
      <w:r>
        <w:rPr>
          <w:rFonts w:ascii="David" w:hAnsi="David"/>
          <w:rtl w:val="true"/>
        </w:rPr>
        <w:t>לא ניתן להרשיע גם בעבירת נשיאת נשק וגם בעבירת החזקת נשק</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לנוכח טענותיה של ההגנה</w:t>
      </w:r>
      <w:r>
        <w:rPr>
          <w:rFonts w:cs="David" w:ascii="David" w:hAnsi="David"/>
          <w:rtl w:val="true"/>
        </w:rPr>
        <w:t xml:space="preserve">, </w:t>
      </w:r>
      <w:r>
        <w:rPr>
          <w:rFonts w:ascii="David" w:hAnsi="David"/>
          <w:rtl w:val="true"/>
        </w:rPr>
        <w:t>הוסכם על הסדר דיוני שלפיו יוגש תיק מוצגים מוסכם</w:t>
      </w:r>
      <w:r>
        <w:rPr>
          <w:rFonts w:cs="David" w:ascii="David" w:hAnsi="David"/>
          <w:rtl w:val="true"/>
        </w:rPr>
        <w:t xml:space="preserve">, </w:t>
      </w:r>
      <w:r>
        <w:rPr>
          <w:rFonts w:ascii="David" w:hAnsi="David"/>
          <w:rtl w:val="true"/>
        </w:rPr>
        <w:t>שעל</w:t>
      </w:r>
      <w:r>
        <w:rPr>
          <w:rFonts w:cs="David" w:ascii="David" w:hAnsi="David"/>
          <w:rtl w:val="true"/>
        </w:rPr>
        <w:t>-</w:t>
      </w:r>
      <w:r>
        <w:rPr>
          <w:rFonts w:ascii="David" w:hAnsi="David"/>
          <w:rtl w:val="true"/>
        </w:rPr>
        <w:t xml:space="preserve">פיו יסכמו הצדדים את טענותיהם בעניין שתי השאלות האמורות </w:t>
      </w:r>
      <w:r>
        <w:rPr>
          <w:rFonts w:cs="David" w:ascii="David" w:hAnsi="David"/>
          <w:rtl w:val="true"/>
        </w:rPr>
        <w:t>(</w:t>
      </w:r>
      <w:r>
        <w:rPr>
          <w:rFonts w:ascii="David" w:hAnsi="David"/>
          <w:rtl w:val="true"/>
        </w:rPr>
        <w:t xml:space="preserve">ראו פרוטוקול והחלטה מיום </w:t>
      </w:r>
      <w:r>
        <w:rPr>
          <w:rFonts w:cs="David" w:ascii="David" w:hAnsi="David"/>
        </w:rPr>
        <w:t>29.4.2021</w:t>
      </w:r>
      <w:r>
        <w:rPr>
          <w:rFonts w:cs="David" w:ascii="David" w:hAnsi="David"/>
          <w:rtl w:val="true"/>
        </w:rPr>
        <w:t xml:space="preserve">). </w:t>
      </w:r>
      <w:r>
        <w:rPr>
          <w:rFonts w:ascii="David" w:hAnsi="David"/>
          <w:rtl w:val="true"/>
        </w:rPr>
        <w:t xml:space="preserve">לאחר הגשת תיק המוצגים </w:t>
      </w:r>
      <w:r>
        <w:rPr>
          <w:rFonts w:cs="David" w:ascii="David" w:hAnsi="David"/>
          <w:rtl w:val="true"/>
        </w:rPr>
        <w:t>(</w:t>
      </w:r>
      <w:r>
        <w:rPr>
          <w:rFonts w:ascii="David" w:hAnsi="David"/>
          <w:rtl w:val="true"/>
        </w:rPr>
        <w:t xml:space="preserve">ביום </w:t>
      </w:r>
      <w:r>
        <w:rPr>
          <w:rFonts w:cs="David" w:ascii="David" w:hAnsi="David"/>
        </w:rPr>
        <w:t>1.6.2021</w:t>
      </w:r>
      <w:r>
        <w:rPr>
          <w:rFonts w:cs="David" w:ascii="David" w:hAnsi="David"/>
          <w:rtl w:val="true"/>
        </w:rPr>
        <w:t xml:space="preserve">), </w:t>
      </w:r>
      <w:r>
        <w:rPr>
          <w:rFonts w:ascii="David" w:hAnsi="David"/>
          <w:rtl w:val="true"/>
        </w:rPr>
        <w:t xml:space="preserve">הוגשו טענותיה של המאשימה בכתב ובדיון מיום </w:t>
      </w:r>
      <w:r>
        <w:rPr>
          <w:rFonts w:cs="David" w:ascii="David" w:hAnsi="David"/>
        </w:rPr>
        <w:t>8.6.2021</w:t>
      </w:r>
      <w:r>
        <w:rPr>
          <w:rFonts w:cs="David" w:ascii="David" w:hAnsi="David"/>
          <w:rtl w:val="true"/>
        </w:rPr>
        <w:t xml:space="preserve"> </w:t>
      </w:r>
      <w:r>
        <w:rPr>
          <w:rFonts w:ascii="David" w:hAnsi="David"/>
          <w:rtl w:val="true"/>
        </w:rPr>
        <w:t>נשמעו טענות ההגנה וכן השלמת טענותיה של המאשימה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בהכרעת הדין </w:t>
      </w:r>
      <w:r>
        <w:rPr>
          <w:rFonts w:cs="David" w:ascii="David" w:hAnsi="David"/>
          <w:rtl w:val="true"/>
        </w:rPr>
        <w:t>(</w:t>
      </w:r>
      <w:r>
        <w:rPr>
          <w:rFonts w:ascii="David" w:hAnsi="David"/>
          <w:rtl w:val="true"/>
        </w:rPr>
        <w:t xml:space="preserve">מיום </w:t>
      </w:r>
      <w:r>
        <w:rPr>
          <w:rFonts w:cs="David" w:ascii="David" w:hAnsi="David"/>
        </w:rPr>
        <w:t>15.6.2021</w:t>
      </w:r>
      <w:r>
        <w:rPr>
          <w:rFonts w:cs="David" w:ascii="David" w:hAnsi="David"/>
          <w:rtl w:val="true"/>
        </w:rPr>
        <w:t xml:space="preserve">), </w:t>
      </w:r>
      <w:r>
        <w:rPr>
          <w:rFonts w:ascii="David" w:hAnsi="David"/>
          <w:rtl w:val="true"/>
        </w:rPr>
        <w:t>נקבע כאמור</w:t>
      </w:r>
      <w:r>
        <w:rPr>
          <w:rFonts w:cs="David" w:ascii="David" w:hAnsi="David"/>
          <w:rtl w:val="true"/>
        </w:rPr>
        <w:t xml:space="preserve">, </w:t>
      </w:r>
      <w:r>
        <w:rPr>
          <w:rFonts w:ascii="David" w:hAnsi="David"/>
          <w:rtl w:val="true"/>
        </w:rPr>
        <w:t>כי יש לקבל את טענת המאשימה</w:t>
      </w:r>
      <w:r>
        <w:rPr>
          <w:rFonts w:cs="David" w:ascii="David" w:hAnsi="David"/>
          <w:rtl w:val="true"/>
        </w:rPr>
        <w:t xml:space="preserve">, </w:t>
      </w:r>
      <w:r>
        <w:rPr>
          <w:rFonts w:ascii="David" w:hAnsi="David"/>
          <w:rtl w:val="true"/>
        </w:rPr>
        <w:t>שלפיה הנאשם עבר את שתי העבירות</w:t>
      </w:r>
      <w:r>
        <w:rPr>
          <w:rFonts w:cs="David" w:ascii="David" w:hAnsi="David"/>
          <w:rtl w:val="true"/>
        </w:rPr>
        <w:t xml:space="preserve">, </w:t>
      </w:r>
      <w:r>
        <w:rPr>
          <w:rFonts w:ascii="David" w:hAnsi="David"/>
          <w:rtl w:val="true"/>
        </w:rPr>
        <w:t>הן עבירת נשיאת נשק הן עבירת החזקת נשק</w:t>
      </w:r>
      <w:r>
        <w:rPr>
          <w:rFonts w:cs="David" w:ascii="David" w:hAnsi="David"/>
          <w:rtl w:val="true"/>
        </w:rPr>
        <w:t xml:space="preserve">. </w:t>
      </w:r>
      <w:r>
        <w:rPr>
          <w:rFonts w:ascii="David" w:hAnsi="David"/>
          <w:rtl w:val="true"/>
        </w:rPr>
        <w:t>בהתאם לכך הורשע הנאשם בשתי עבירות אלו ובהיעדר מחלוקת בעניין עבירת שיבוש מהלכי משפט</w:t>
      </w:r>
      <w:r>
        <w:rPr>
          <w:rFonts w:cs="David" w:ascii="David" w:hAnsi="David"/>
          <w:rtl w:val="true"/>
        </w:rPr>
        <w:t xml:space="preserve">, </w:t>
      </w:r>
      <w:r>
        <w:rPr>
          <w:rFonts w:ascii="David" w:hAnsi="David"/>
          <w:rtl w:val="true"/>
        </w:rPr>
        <w:t>הוא הורשע גם בעבירה זו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בהתאם להחלטה שניתנה במועד מתן הכרעת הדין</w:t>
      </w:r>
      <w:r>
        <w:rPr>
          <w:rFonts w:cs="David" w:ascii="David" w:hAnsi="David"/>
          <w:rtl w:val="true"/>
        </w:rPr>
        <w:t xml:space="preserve">, </w:t>
      </w:r>
      <w:r>
        <w:rPr>
          <w:rFonts w:ascii="David" w:hAnsi="David"/>
          <w:rtl w:val="true"/>
        </w:rPr>
        <w:t xml:space="preserve">ביום </w:t>
      </w:r>
      <w:r>
        <w:rPr>
          <w:rFonts w:cs="David" w:ascii="David" w:hAnsi="David"/>
        </w:rPr>
        <w:t>12.9.2021</w:t>
      </w:r>
      <w:r>
        <w:rPr>
          <w:rFonts w:cs="David" w:ascii="David" w:hAnsi="David"/>
          <w:rtl w:val="true"/>
        </w:rPr>
        <w:t xml:space="preserve"> </w:t>
      </w:r>
      <w:r>
        <w:rPr>
          <w:rFonts w:ascii="David" w:hAnsi="David"/>
          <w:rtl w:val="true"/>
        </w:rPr>
        <w:t>הוגש תסקיר מטעם שירות המבחן</w:t>
      </w:r>
      <w:r>
        <w:rPr>
          <w:rFonts w:cs="David" w:ascii="David" w:hAnsi="David"/>
          <w:rtl w:val="true"/>
        </w:rPr>
        <w:t xml:space="preserve">. </w:t>
      </w:r>
      <w:r>
        <w:rPr>
          <w:rFonts w:ascii="David" w:hAnsi="David"/>
          <w:rtl w:val="true"/>
        </w:rPr>
        <w:t xml:space="preserve">בשל המלצת שירות המבחן להשית על הנאשם מאסר בעבודות שירות </w:t>
      </w:r>
      <w:r>
        <w:rPr>
          <w:rFonts w:cs="David" w:ascii="David" w:hAnsi="David"/>
          <w:rtl w:val="true"/>
        </w:rPr>
        <w:t>(</w:t>
      </w:r>
      <w:r>
        <w:rPr>
          <w:rFonts w:ascii="David" w:hAnsi="David"/>
          <w:rtl w:val="true"/>
        </w:rPr>
        <w:t>כפי שיפורט בהמשך הדברים</w:t>
      </w:r>
      <w:r>
        <w:rPr>
          <w:rFonts w:cs="David" w:ascii="David" w:hAnsi="David"/>
          <w:rtl w:val="true"/>
        </w:rPr>
        <w:t xml:space="preserve">), </w:t>
      </w:r>
      <w:r>
        <w:rPr>
          <w:rFonts w:ascii="David" w:hAnsi="David"/>
          <w:rtl w:val="true"/>
        </w:rPr>
        <w:t>נקבע כי תחילה תוגש חוות דעת הממונה על עבודות שירות</w:t>
      </w:r>
      <w:r>
        <w:rPr>
          <w:rFonts w:cs="David" w:ascii="David" w:hAnsi="David"/>
          <w:rtl w:val="true"/>
        </w:rPr>
        <w:t xml:space="preserve">, </w:t>
      </w:r>
      <w:r>
        <w:rPr>
          <w:rFonts w:ascii="David" w:hAnsi="David"/>
          <w:rtl w:val="true"/>
        </w:rPr>
        <w:t xml:space="preserve">אשר הוגשה ביום </w:t>
      </w:r>
      <w:r>
        <w:rPr>
          <w:rFonts w:cs="David" w:ascii="David" w:hAnsi="David"/>
        </w:rPr>
        <w:t>29.11.2021</w:t>
      </w:r>
      <w:r>
        <w:rPr>
          <w:rFonts w:cs="David" w:ascii="David" w:hAnsi="David"/>
          <w:rtl w:val="true"/>
        </w:rPr>
        <w:t xml:space="preserve">. </w:t>
      </w:r>
      <w:r>
        <w:rPr>
          <w:rFonts w:ascii="David" w:hAnsi="David"/>
          <w:rtl w:val="true"/>
        </w:rPr>
        <w:t xml:space="preserve">הטיעונים לעונש נשמעו בדיון מיום </w:t>
      </w:r>
      <w:r>
        <w:rPr>
          <w:rFonts w:cs="David" w:ascii="David" w:hAnsi="David"/>
        </w:rPr>
        <w:t>2.12.2021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Cs/>
          <w:u w:val="single"/>
          <w:rtl w:val="true"/>
        </w:rPr>
        <w:t>עובדות כתב האישום</w:t>
      </w:r>
    </w:p>
    <w:p>
      <w:pPr>
        <w:pStyle w:val="Normal"/>
        <w:spacing w:lineRule="auto" w:line="360"/>
        <w:ind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pPr>
      <w:r>
        <w:rPr>
          <w:rFonts w:cs="David" w:ascii="David" w:hAnsi="David"/>
        </w:rPr>
        <w:t>4</w:t>
      </w:r>
      <w:r>
        <w:rPr>
          <w:rFonts w:cs="David" w:ascii="David" w:hAnsi="David"/>
          <w:rtl w:val="true"/>
        </w:rPr>
        <w:t>.</w:t>
        <w:tab/>
      </w:r>
      <w:r>
        <w:rPr>
          <w:rFonts w:ascii="David" w:hAnsi="David"/>
          <w:rtl w:val="true"/>
        </w:rPr>
        <w:t xml:space="preserve">כחודש וחצי קודם ליום </w:t>
      </w:r>
      <w:r>
        <w:rPr>
          <w:rFonts w:cs="David" w:ascii="David" w:hAnsi="David"/>
        </w:rPr>
        <w:t>2.1.2021</w:t>
      </w:r>
      <w:r>
        <w:rPr>
          <w:rFonts w:cs="David" w:ascii="David" w:hAnsi="David"/>
          <w:rtl w:val="true"/>
        </w:rPr>
        <w:t xml:space="preserve">, </w:t>
      </w:r>
      <w:r>
        <w:rPr>
          <w:rFonts w:ascii="David" w:hAnsi="David"/>
          <w:rtl w:val="true"/>
        </w:rPr>
        <w:t>הגיע לידי הנאשם</w:t>
      </w:r>
      <w:r>
        <w:rPr>
          <w:rFonts w:cs="David" w:ascii="David" w:hAnsi="David"/>
          <w:rtl w:val="true"/>
        </w:rPr>
        <w:t xml:space="preserve">, </w:t>
      </w:r>
      <w:r>
        <w:rPr>
          <w:rFonts w:ascii="David" w:hAnsi="David"/>
          <w:rtl w:val="true"/>
        </w:rPr>
        <w:t>בדרך שאינה ידועה</w:t>
      </w:r>
      <w:r>
        <w:rPr>
          <w:rFonts w:cs="David" w:ascii="David" w:hAnsi="David"/>
          <w:rtl w:val="true"/>
        </w:rPr>
        <w:t xml:space="preserve">, </w:t>
      </w:r>
      <w:r>
        <w:rPr>
          <w:rFonts w:ascii="David" w:hAnsi="David"/>
          <w:rtl w:val="true"/>
        </w:rPr>
        <w:t xml:space="preserve">נשק דמוי 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לכדוריות אוויר</w:t>
      </w:r>
      <w:r>
        <w:rPr>
          <w:rFonts w:cs="David" w:ascii="David" w:hAnsi="David"/>
          <w:rtl w:val="true"/>
        </w:rPr>
        <w:t xml:space="preserve">, </w:t>
      </w:r>
      <w:r>
        <w:rPr>
          <w:rFonts w:ascii="David" w:hAnsi="David"/>
          <w:rtl w:val="true"/>
        </w:rPr>
        <w:t xml:space="preserve">אשר הוסב לירי קליעי </w:t>
      </w:r>
      <w:r>
        <w:rPr>
          <w:rFonts w:cs="David" w:ascii="David" w:hAnsi="David"/>
        </w:rPr>
        <w:t>5.56</w:t>
      </w:r>
      <w:r>
        <w:rPr>
          <w:rFonts w:cs="David" w:ascii="David" w:hAnsi="David"/>
          <w:rtl w:val="true"/>
        </w:rPr>
        <w:t xml:space="preserve"> (</w:t>
      </w:r>
      <w:r>
        <w:rPr>
          <w:rFonts w:ascii="David" w:hAnsi="David"/>
          <w:rtl w:val="true"/>
        </w:rPr>
        <w:t xml:space="preserve">להלן – </w:t>
      </w:r>
      <w:r>
        <w:rPr>
          <w:rFonts w:ascii="David" w:hAnsi="David"/>
          <w:b/>
          <w:b/>
          <w:bCs/>
          <w:rtl w:val="true"/>
        </w:rPr>
        <w:t>הנשק</w:t>
      </w:r>
      <w:r>
        <w:rPr>
          <w:rFonts w:cs="David" w:ascii="David" w:hAnsi="David"/>
          <w:rtl w:val="true"/>
        </w:rPr>
        <w:t xml:space="preserve">). </w:t>
      </w:r>
      <w:r>
        <w:rPr>
          <w:rFonts w:ascii="David" w:hAnsi="David"/>
          <w:rtl w:val="true"/>
        </w:rPr>
        <w:t>הנשק כלל רכיבי נשק אמתיים</w:t>
      </w:r>
      <w:r>
        <w:rPr>
          <w:rFonts w:cs="David" w:ascii="David" w:hAnsi="David"/>
          <w:rtl w:val="true"/>
        </w:rPr>
        <w:t xml:space="preserve">, </w:t>
      </w:r>
      <w:r>
        <w:rPr>
          <w:rFonts w:ascii="David" w:hAnsi="David"/>
          <w:rtl w:val="true"/>
        </w:rPr>
        <w:t xml:space="preserve">לרבות מכלול של 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ואף היו מותקנים עליו ידית אחיזה קדמית ופנס</w:t>
      </w:r>
      <w:r>
        <w:rPr>
          <w:rFonts w:cs="David" w:ascii="David" w:hAnsi="David"/>
          <w:rtl w:val="true"/>
        </w:rPr>
        <w:t xml:space="preserve">. </w:t>
      </w:r>
      <w:r>
        <w:rPr>
          <w:rFonts w:ascii="David" w:hAnsi="David"/>
          <w:rtl w:val="true"/>
        </w:rPr>
        <w:t>נשק זה מסוגל לירות ובכוחו להמית אדם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לידי הנאשם הגיעה גם מחסנית תואמת 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 xml:space="preserve">ריקה מכדורים </w:t>
      </w:r>
      <w:r>
        <w:rPr>
          <w:rFonts w:cs="David" w:ascii="David" w:hAnsi="David"/>
          <w:rtl w:val="true"/>
        </w:rPr>
        <w:t>(</w:t>
      </w:r>
      <w:r>
        <w:rPr>
          <w:rFonts w:ascii="David" w:hAnsi="David"/>
          <w:rtl w:val="true"/>
        </w:rPr>
        <w:t xml:space="preserve">להלן – </w:t>
      </w:r>
      <w:r>
        <w:rPr>
          <w:rFonts w:ascii="David" w:hAnsi="David"/>
          <w:bCs/>
          <w:rtl w:val="true"/>
        </w:rPr>
        <w:t>המחסנית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הנאשם החביא את הנשק ואת המחסנית בתוך מכולה המשמשת לגידול סוסים </w:t>
      </w:r>
      <w:r>
        <w:rPr>
          <w:rFonts w:cs="David" w:ascii="David" w:hAnsi="David"/>
          <w:rtl w:val="true"/>
        </w:rPr>
        <w:t>(</w:t>
      </w:r>
      <w:r>
        <w:rPr>
          <w:rFonts w:ascii="David" w:hAnsi="David"/>
          <w:rtl w:val="true"/>
        </w:rPr>
        <w:t xml:space="preserve">להלן – </w:t>
      </w:r>
      <w:r>
        <w:rPr>
          <w:rFonts w:ascii="David" w:hAnsi="David"/>
          <w:bCs/>
          <w:rtl w:val="true"/>
        </w:rPr>
        <w:t>המכולה</w:t>
      </w:r>
      <w:r>
        <w:rPr>
          <w:rFonts w:cs="David" w:ascii="David" w:hAnsi="David"/>
          <w:rtl w:val="true"/>
        </w:rPr>
        <w:t xml:space="preserve">), </w:t>
      </w:r>
      <w:r>
        <w:rPr>
          <w:rFonts w:ascii="David" w:hAnsi="David"/>
          <w:rtl w:val="true"/>
        </w:rPr>
        <w:t>הנמצאת בבית חנינה בירושלים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5</w:t>
      </w:r>
      <w:r>
        <w:rPr>
          <w:rFonts w:cs="David" w:ascii="David" w:hAnsi="David"/>
          <w:rtl w:val="true"/>
        </w:rPr>
        <w:t>.</w:t>
        <w:tab/>
      </w:r>
      <w:r>
        <w:rPr>
          <w:rFonts w:ascii="David" w:hAnsi="David"/>
          <w:rtl w:val="true"/>
        </w:rPr>
        <w:t xml:space="preserve">ביום </w:t>
      </w:r>
      <w:r>
        <w:rPr>
          <w:rFonts w:cs="David" w:ascii="David" w:hAnsi="David"/>
        </w:rPr>
        <w:t>2.1.2021</w:t>
      </w:r>
      <w:r>
        <w:rPr>
          <w:rFonts w:cs="David" w:ascii="David" w:hAnsi="David"/>
          <w:rtl w:val="true"/>
        </w:rPr>
        <w:t xml:space="preserve"> </w:t>
      </w:r>
      <w:r>
        <w:rPr>
          <w:rFonts w:ascii="David" w:hAnsi="David"/>
          <w:rtl w:val="true"/>
        </w:rPr>
        <w:t>ביקש הנאשם להעביר את הנשק ואת המחסנית למקום מחבוא אחר</w:t>
      </w:r>
      <w:r>
        <w:rPr>
          <w:rFonts w:cs="David" w:ascii="David" w:hAnsi="David"/>
          <w:rtl w:val="true"/>
        </w:rPr>
        <w:t xml:space="preserve">. </w:t>
      </w:r>
      <w:r>
        <w:rPr>
          <w:rFonts w:ascii="David" w:hAnsi="David"/>
          <w:rtl w:val="true"/>
        </w:rPr>
        <w:t>הוא עטף את הנשק</w:t>
      </w:r>
      <w:r>
        <w:rPr>
          <w:rFonts w:cs="David" w:ascii="David" w:hAnsi="David"/>
          <w:rtl w:val="true"/>
        </w:rPr>
        <w:t xml:space="preserve">, </w:t>
      </w:r>
      <w:r>
        <w:rPr>
          <w:rFonts w:ascii="David" w:hAnsi="David"/>
          <w:rtl w:val="true"/>
        </w:rPr>
        <w:t xml:space="preserve">בעוד המחסנית בתוכו </w:t>
      </w:r>
      <w:r>
        <w:rPr>
          <w:rFonts w:cs="David" w:ascii="David" w:hAnsi="David"/>
          <w:rtl w:val="true"/>
        </w:rPr>
        <w:t>(</w:t>
      </w:r>
      <w:r>
        <w:rPr>
          <w:rFonts w:ascii="David" w:hAnsi="David"/>
          <w:rtl w:val="true"/>
        </w:rPr>
        <w:t xml:space="preserve">במצב </w:t>
      </w:r>
      <w:r>
        <w:rPr>
          <w:rFonts w:cs="David" w:ascii="David" w:hAnsi="David"/>
          <w:rtl w:val="true"/>
        </w:rPr>
        <w:t>"</w:t>
      </w:r>
      <w:r>
        <w:rPr>
          <w:rFonts w:ascii="David" w:hAnsi="David"/>
          <w:rtl w:val="true"/>
        </w:rPr>
        <w:t>הַכְנֵס</w:t>
      </w:r>
      <w:r>
        <w:rPr>
          <w:rFonts w:cs="David" w:ascii="David" w:hAnsi="David"/>
          <w:rtl w:val="true"/>
        </w:rPr>
        <w:t xml:space="preserve">"), </w:t>
      </w:r>
      <w:r>
        <w:rPr>
          <w:rFonts w:ascii="David" w:hAnsi="David"/>
          <w:rtl w:val="true"/>
        </w:rPr>
        <w:t>בשקית כחולה</w:t>
      </w:r>
      <w:r>
        <w:rPr>
          <w:rFonts w:cs="David" w:ascii="David" w:hAnsi="David"/>
          <w:rtl w:val="true"/>
        </w:rPr>
        <w:t xml:space="preserve">, </w:t>
      </w:r>
      <w:r>
        <w:rPr>
          <w:rFonts w:ascii="David" w:hAnsi="David"/>
          <w:rtl w:val="true"/>
        </w:rPr>
        <w:t xml:space="preserve">הכניס זאת לרכב מסוג טויוטה </w:t>
      </w:r>
      <w:r>
        <w:rPr>
          <w:rFonts w:cs="David" w:ascii="David" w:hAnsi="David"/>
          <w:rtl w:val="true"/>
        </w:rPr>
        <w:t>(</w:t>
      </w:r>
      <w:r>
        <w:rPr>
          <w:rFonts w:ascii="David" w:hAnsi="David"/>
          <w:rtl w:val="true"/>
        </w:rPr>
        <w:t xml:space="preserve">להלן – </w:t>
      </w:r>
      <w:r>
        <w:rPr>
          <w:rFonts w:ascii="David" w:hAnsi="David"/>
          <w:bCs/>
          <w:rtl w:val="true"/>
        </w:rPr>
        <w:t>הרכב</w:t>
      </w:r>
      <w:r>
        <w:rPr>
          <w:rFonts w:cs="David" w:ascii="David" w:hAnsi="David"/>
          <w:rtl w:val="true"/>
        </w:rPr>
        <w:t xml:space="preserve">), </w:t>
      </w:r>
      <w:r>
        <w:rPr>
          <w:rFonts w:ascii="David" w:hAnsi="David"/>
          <w:rtl w:val="true"/>
        </w:rPr>
        <w:t>ונסע אל אתר בניה בשכונת בית חנינה</w:t>
      </w:r>
      <w:r>
        <w:rPr>
          <w:rFonts w:cs="David" w:ascii="David" w:hAnsi="David"/>
          <w:rtl w:val="true"/>
        </w:rPr>
        <w:t xml:space="preserve">, </w:t>
      </w:r>
      <w:r>
        <w:rPr>
          <w:rFonts w:ascii="David" w:hAnsi="David"/>
          <w:rtl w:val="true"/>
        </w:rPr>
        <w:t>סמוך לרחוב אל</w:t>
      </w:r>
      <w:r>
        <w:rPr>
          <w:rFonts w:cs="David" w:ascii="David" w:hAnsi="David"/>
          <w:rtl w:val="true"/>
        </w:rPr>
        <w:t>-</w:t>
      </w:r>
      <w:r>
        <w:rPr>
          <w:rFonts w:ascii="David" w:hAnsi="David"/>
          <w:rtl w:val="true"/>
        </w:rPr>
        <w:t>הודא</w:t>
      </w:r>
      <w:r>
        <w:rPr>
          <w:rFonts w:cs="David" w:ascii="David" w:hAnsi="David"/>
          <w:rtl w:val="true"/>
        </w:rPr>
        <w:t xml:space="preserve">, </w:t>
      </w:r>
      <w:r>
        <w:rPr>
          <w:rFonts w:ascii="David" w:hAnsi="David"/>
          <w:rtl w:val="true"/>
        </w:rPr>
        <w:t>השייך לדודו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הנאשם הגיע אל המקום בשעה </w:t>
      </w:r>
      <w:r>
        <w:rPr>
          <w:rFonts w:cs="David" w:ascii="David" w:hAnsi="David"/>
        </w:rPr>
        <w:t>13:35</w:t>
      </w:r>
      <w:r>
        <w:rPr>
          <w:rFonts w:cs="David" w:ascii="David" w:hAnsi="David"/>
          <w:rtl w:val="true"/>
        </w:rPr>
        <w:t xml:space="preserve"> </w:t>
      </w:r>
      <w:r>
        <w:rPr>
          <w:rFonts w:ascii="David" w:hAnsi="David"/>
          <w:rtl w:val="true"/>
        </w:rPr>
        <w:t xml:space="preserve">לערך </w:t>
      </w:r>
      <w:r>
        <w:rPr>
          <w:rFonts w:ascii="David" w:hAnsi="David"/>
          <w:rtl w:val="true"/>
        </w:rPr>
        <w:t>ויצא מהרכב בעודו אוחז בידו את הנשק ואת המחסנית העטופים</w:t>
      </w:r>
      <w:r>
        <w:rPr>
          <w:rFonts w:cs="David" w:ascii="David" w:hAnsi="David"/>
          <w:rtl w:val="true"/>
        </w:rPr>
        <w:t xml:space="preserve">. </w:t>
      </w:r>
      <w:r>
        <w:rPr>
          <w:rFonts w:ascii="David" w:hAnsi="David"/>
          <w:rtl w:val="true"/>
        </w:rPr>
        <w:t>מיד לאחר מכן הבחין בשתי ניידות משטרה שחלפו ברחוב הסמוך וכדי להסתיר את מעשיו</w:t>
      </w:r>
      <w:r>
        <w:rPr>
          <w:rFonts w:cs="David" w:ascii="David" w:hAnsi="David"/>
          <w:rtl w:val="true"/>
        </w:rPr>
        <w:t xml:space="preserve">, </w:t>
      </w:r>
      <w:r>
        <w:rPr>
          <w:rFonts w:ascii="David" w:hAnsi="David"/>
          <w:rtl w:val="true"/>
        </w:rPr>
        <w:t xml:space="preserve">זרק את הנשק העטוף מתחת למשאית שחנתה </w:t>
      </w:r>
      <w:r>
        <w:rPr>
          <w:rFonts w:ascii="David" w:hAnsi="David"/>
          <w:rtl w:val="true"/>
        </w:rPr>
        <w:t>במקום</w:t>
      </w:r>
      <w:r>
        <w:rPr>
          <w:rFonts w:cs="David" w:ascii="David" w:hAnsi="David"/>
          <w:rtl w:val="true"/>
        </w:rPr>
        <w:t xml:space="preserve">, </w:t>
      </w:r>
      <w:r>
        <w:rPr>
          <w:rFonts w:ascii="David" w:hAnsi="David"/>
          <w:rtl w:val="true"/>
        </w:rPr>
        <w:t>אך השוטרים תפסו את הנשק מיד לאחר מכן</w:t>
      </w:r>
      <w:r>
        <w:rPr>
          <w:rFonts w:cs="David" w:ascii="David" w:hAnsi="David"/>
          <w:rtl w:val="true"/>
        </w:rPr>
        <w:t xml:space="preserve">. </w:t>
      </w:r>
    </w:p>
    <w:p>
      <w:pPr>
        <w:pStyle w:val="Normal"/>
        <w:spacing w:lineRule="auto" w:line="360"/>
        <w:ind w:end="0"/>
        <w:jc w:val="both"/>
        <w:rPr>
          <w:rFonts w:ascii="David" w:hAnsi="David" w:cs="David"/>
          <w:bCs/>
        </w:rPr>
      </w:pPr>
      <w:r>
        <w:rPr>
          <w:rFonts w:cs="David" w:ascii="David" w:hAnsi="David"/>
          <w:bCs/>
          <w:rtl w:val="true"/>
        </w:rPr>
      </w:r>
    </w:p>
    <w:p>
      <w:pPr>
        <w:pStyle w:val="Normal"/>
        <w:spacing w:lineRule="auto" w:line="360"/>
        <w:ind w:end="0"/>
        <w:jc w:val="both"/>
        <w:rPr>
          <w:rFonts w:ascii="David" w:hAnsi="David" w:cs="David"/>
        </w:rPr>
      </w:pPr>
      <w:r>
        <w:rPr>
          <w:rFonts w:ascii="David" w:hAnsi="David"/>
          <w:bCs/>
          <w:u w:val="single"/>
          <w:rtl w:val="true"/>
        </w:rPr>
        <w:t>תסקיר שירות המבחן</w:t>
      </w:r>
    </w:p>
    <w:p>
      <w:pPr>
        <w:pStyle w:val="Normal"/>
        <w:spacing w:lineRule="auto" w:line="360"/>
        <w:ind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הנאשם</w:t>
      </w:r>
      <w:r>
        <w:rPr>
          <w:rFonts w:cs="David" w:ascii="David" w:hAnsi="David"/>
          <w:rtl w:val="true"/>
        </w:rPr>
        <w:t xml:space="preserve">, </w:t>
      </w:r>
      <w:r>
        <w:rPr>
          <w:rFonts w:ascii="David" w:hAnsi="David"/>
          <w:rtl w:val="true"/>
        </w:rPr>
        <w:t xml:space="preserve">יליד </w:t>
      </w:r>
      <w:r>
        <w:rPr>
          <w:rFonts w:cs="David" w:ascii="David" w:hAnsi="David"/>
        </w:rPr>
        <w:t>15.4.2001</w:t>
      </w:r>
      <w:r>
        <w:rPr>
          <w:rFonts w:cs="David" w:ascii="David" w:hAnsi="David"/>
          <w:rtl w:val="true"/>
        </w:rPr>
        <w:t xml:space="preserve"> (</w:t>
      </w:r>
      <w:r>
        <w:rPr>
          <w:rFonts w:ascii="David" w:hAnsi="David"/>
          <w:rtl w:val="true"/>
        </w:rPr>
        <w:t xml:space="preserve">היום בן </w:t>
      </w:r>
      <w:r>
        <w:rPr>
          <w:rFonts w:cs="David" w:ascii="David" w:hAnsi="David"/>
        </w:rPr>
        <w:t>20</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הוא הבן הרביעי מבין חמישה ילדים במשפחתו</w:t>
      </w:r>
      <w:r>
        <w:rPr>
          <w:rFonts w:cs="David" w:ascii="David" w:hAnsi="David"/>
          <w:rtl w:val="true"/>
        </w:rPr>
        <w:t xml:space="preserve">. </w:t>
      </w:r>
      <w:r>
        <w:rPr>
          <w:rFonts w:ascii="David" w:hAnsi="David"/>
          <w:rtl w:val="true"/>
        </w:rPr>
        <w:t>לפני כשש עשרה שנה</w:t>
      </w:r>
      <w:r>
        <w:rPr>
          <w:rFonts w:cs="David" w:ascii="David" w:hAnsi="David"/>
          <w:rtl w:val="true"/>
        </w:rPr>
        <w:t xml:space="preserve">, </w:t>
      </w:r>
      <w:r>
        <w:rPr>
          <w:rFonts w:ascii="David" w:hAnsi="David"/>
          <w:rtl w:val="true"/>
        </w:rPr>
        <w:t xml:space="preserve">עת היה הנאשם כבן </w:t>
      </w:r>
      <w:r>
        <w:rPr>
          <w:rFonts w:cs="David" w:ascii="David" w:hAnsi="David"/>
        </w:rPr>
        <w:t>5</w:t>
      </w:r>
      <w:r>
        <w:rPr>
          <w:rFonts w:cs="David" w:ascii="David" w:hAnsi="David"/>
          <w:rtl w:val="true"/>
        </w:rPr>
        <w:t xml:space="preserve">, </w:t>
      </w:r>
      <w:r>
        <w:rPr>
          <w:rFonts w:ascii="David" w:hAnsi="David"/>
          <w:rtl w:val="true"/>
        </w:rPr>
        <w:t>נהרג אביו</w:t>
      </w:r>
      <w:r>
        <w:rPr>
          <w:rFonts w:cs="David" w:ascii="David" w:hAnsi="David"/>
          <w:rtl w:val="true"/>
        </w:rPr>
        <w:t xml:space="preserve">, </w:t>
      </w:r>
      <w:r>
        <w:rPr>
          <w:rFonts w:ascii="David" w:hAnsi="David"/>
          <w:rtl w:val="true"/>
        </w:rPr>
        <w:t xml:space="preserve">שהיה כבן </w:t>
      </w:r>
      <w:r>
        <w:rPr>
          <w:rFonts w:cs="David" w:ascii="David" w:hAnsi="David"/>
        </w:rPr>
        <w:t>36</w:t>
      </w:r>
      <w:r>
        <w:rPr>
          <w:rFonts w:cs="David" w:ascii="David" w:hAnsi="David"/>
          <w:rtl w:val="true"/>
        </w:rPr>
        <w:t xml:space="preserve"> </w:t>
      </w:r>
      <w:r>
        <w:rPr>
          <w:rFonts w:ascii="David" w:hAnsi="David"/>
          <w:rtl w:val="true"/>
        </w:rPr>
        <w:t>במותו</w:t>
      </w:r>
      <w:r>
        <w:rPr>
          <w:rFonts w:cs="David" w:ascii="David" w:hAnsi="David"/>
          <w:rtl w:val="true"/>
        </w:rPr>
        <w:t xml:space="preserve">, </w:t>
      </w:r>
      <w:r>
        <w:rPr>
          <w:rFonts w:ascii="David" w:hAnsi="David"/>
          <w:rtl w:val="true"/>
        </w:rPr>
        <w:t>לאחר שנקלע לחילופי יריות במחסום של 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קודם למותו אביו עבד כנהג הסעות</w:t>
      </w:r>
      <w:r>
        <w:rPr>
          <w:rFonts w:cs="David" w:ascii="David" w:hAnsi="David"/>
          <w:rtl w:val="true"/>
        </w:rPr>
        <w:t xml:space="preserve">. </w:t>
      </w:r>
      <w:r>
        <w:rPr>
          <w:rFonts w:ascii="David" w:hAnsi="David"/>
          <w:rtl w:val="true"/>
        </w:rPr>
        <w:t>אמו של הנאשם</w:t>
      </w:r>
      <w:r>
        <w:rPr>
          <w:rFonts w:cs="David" w:ascii="David" w:hAnsi="David"/>
          <w:rtl w:val="true"/>
        </w:rPr>
        <w:t xml:space="preserve">, </w:t>
      </w:r>
      <w:r>
        <w:rPr>
          <w:rFonts w:ascii="David" w:hAnsi="David"/>
          <w:rtl w:val="true"/>
        </w:rPr>
        <w:t xml:space="preserve">כבת </w:t>
      </w:r>
      <w:r>
        <w:rPr>
          <w:rFonts w:cs="David" w:ascii="David" w:hAnsi="David"/>
        </w:rPr>
        <w:t>43</w:t>
      </w:r>
      <w:r>
        <w:rPr>
          <w:rFonts w:cs="David" w:ascii="David" w:hAnsi="David"/>
          <w:rtl w:val="true"/>
        </w:rPr>
        <w:t xml:space="preserve">, </w:t>
      </w:r>
      <w:r>
        <w:rPr>
          <w:rFonts w:ascii="David" w:hAnsi="David"/>
          <w:rtl w:val="true"/>
        </w:rPr>
        <w:t>היא עקרת בית המתקיימת מקצבת שארים מהמוסד הביטוח הלאומי ומסתייעת באחיה</w:t>
      </w:r>
      <w:r>
        <w:rPr>
          <w:rFonts w:cs="David" w:ascii="David" w:hAnsi="David"/>
          <w:rtl w:val="true"/>
        </w:rPr>
        <w:t xml:space="preserve">, </w:t>
      </w:r>
      <w:r>
        <w:rPr>
          <w:rFonts w:ascii="David" w:hAnsi="David"/>
          <w:rtl w:val="true"/>
        </w:rPr>
        <w:t>דודו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tab/>
      </w:r>
    </w:p>
    <w:p>
      <w:pPr>
        <w:pStyle w:val="Normal"/>
        <w:spacing w:lineRule="auto" w:line="360"/>
        <w:ind w:end="0"/>
        <w:jc w:val="both"/>
        <w:rPr>
          <w:rFonts w:ascii="David" w:hAnsi="David" w:cs="David"/>
        </w:rPr>
      </w:pPr>
      <w:r>
        <w:rPr>
          <w:rFonts w:ascii="David" w:hAnsi="David"/>
          <w:rtl w:val="true"/>
        </w:rPr>
        <w:t>הנאשם נשר מהלימודים לאחר תשע שנות לימוד ולדבריו</w:t>
      </w:r>
      <w:r>
        <w:rPr>
          <w:rFonts w:cs="David" w:ascii="David" w:hAnsi="David"/>
          <w:rtl w:val="true"/>
        </w:rPr>
        <w:t xml:space="preserve">, </w:t>
      </w:r>
      <w:r>
        <w:rPr>
          <w:rFonts w:ascii="David" w:hAnsi="David"/>
          <w:rtl w:val="true"/>
        </w:rPr>
        <w:t>היה זה כדי לסייע בפרנסת המשפחה</w:t>
      </w:r>
      <w:r>
        <w:rPr>
          <w:rFonts w:cs="David" w:ascii="David" w:hAnsi="David"/>
          <w:rtl w:val="true"/>
        </w:rPr>
        <w:t xml:space="preserve">. </w:t>
      </w:r>
      <w:r>
        <w:rPr>
          <w:rFonts w:ascii="David" w:hAnsi="David"/>
          <w:rtl w:val="true"/>
        </w:rPr>
        <w:t>תחילה עבד בעבודות מזדמנות</w:t>
      </w:r>
      <w:r>
        <w:rPr>
          <w:rFonts w:cs="David" w:ascii="David" w:hAnsi="David"/>
          <w:rtl w:val="true"/>
        </w:rPr>
        <w:t xml:space="preserve">, </w:t>
      </w:r>
      <w:r>
        <w:rPr>
          <w:rFonts w:ascii="David" w:hAnsi="David"/>
          <w:rtl w:val="true"/>
        </w:rPr>
        <w:t>בהמשך עבד בחנות לחומרי בניין של דודו ולאחרונה</w:t>
      </w:r>
      <w:r>
        <w:rPr>
          <w:rFonts w:cs="David" w:ascii="David" w:hAnsi="David"/>
          <w:rtl w:val="true"/>
        </w:rPr>
        <w:t xml:space="preserve">, </w:t>
      </w:r>
      <w:r>
        <w:rPr>
          <w:rFonts w:ascii="David" w:hAnsi="David"/>
          <w:rtl w:val="true"/>
        </w:rPr>
        <w:t>סמוך למעצרו</w:t>
      </w:r>
      <w:r>
        <w:rPr>
          <w:rFonts w:cs="David" w:ascii="David" w:hAnsi="David"/>
          <w:rtl w:val="true"/>
        </w:rPr>
        <w:t xml:space="preserve">, </w:t>
      </w:r>
      <w:r>
        <w:rPr>
          <w:rFonts w:ascii="David" w:hAnsi="David"/>
          <w:rtl w:val="true"/>
        </w:rPr>
        <w:t>עבד בעבודות אלומיניום</w:t>
      </w:r>
      <w:r>
        <w:rPr>
          <w:rFonts w:cs="David" w:ascii="David" w:hAnsi="David"/>
          <w:rtl w:val="true"/>
        </w:rPr>
        <w:t xml:space="preserve">. </w:t>
      </w:r>
      <w:r>
        <w:rPr>
          <w:rFonts w:ascii="David" w:hAnsi="David"/>
          <w:rtl w:val="true"/>
        </w:rPr>
        <w:t>בילדותו גדל בשכונת אבו</w:t>
      </w:r>
      <w:r>
        <w:rPr>
          <w:rFonts w:cs="David" w:ascii="David" w:hAnsi="David"/>
          <w:rtl w:val="true"/>
        </w:rPr>
        <w:t>-</w:t>
      </w:r>
      <w:r>
        <w:rPr>
          <w:rFonts w:ascii="David" w:hAnsi="David"/>
          <w:rtl w:val="true"/>
        </w:rPr>
        <w:t>טור</w:t>
      </w:r>
      <w:r>
        <w:rPr>
          <w:rFonts w:cs="David" w:ascii="David" w:hAnsi="David"/>
          <w:rtl w:val="true"/>
        </w:rPr>
        <w:t xml:space="preserve">, </w:t>
      </w:r>
      <w:r>
        <w:rPr>
          <w:rFonts w:ascii="David" w:hAnsi="David"/>
          <w:rtl w:val="true"/>
        </w:rPr>
        <w:t>אך לאחר מות אביו עברה המשפחה לגור בבית הורי אמו בשכונת בית חנינה וכעבור מספר שנים</w:t>
      </w:r>
      <w:r>
        <w:rPr>
          <w:rFonts w:cs="David" w:ascii="David" w:hAnsi="David"/>
          <w:rtl w:val="true"/>
        </w:rPr>
        <w:t xml:space="preserve">, </w:t>
      </w:r>
      <w:r>
        <w:rPr>
          <w:rFonts w:ascii="David" w:hAnsi="David"/>
          <w:rtl w:val="true"/>
        </w:rPr>
        <w:t>עברה המשפחה לגור בדירה שכורה בשכונה</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דברי הנאשם</w:t>
      </w:r>
      <w:r>
        <w:rPr>
          <w:rFonts w:cs="David" w:ascii="David" w:hAnsi="David"/>
          <w:rtl w:val="true"/>
        </w:rPr>
        <w:t xml:space="preserve">, </w:t>
      </w:r>
      <w:r>
        <w:rPr>
          <w:rFonts w:ascii="David" w:hAnsi="David"/>
          <w:rtl w:val="true"/>
        </w:rPr>
        <w:t>אמו היא דמות משמעותית במשפחה</w:t>
      </w:r>
      <w:r>
        <w:rPr>
          <w:rFonts w:cs="David" w:ascii="David" w:hAnsi="David"/>
          <w:rtl w:val="true"/>
        </w:rPr>
        <w:t xml:space="preserve">, </w:t>
      </w:r>
      <w:r>
        <w:rPr>
          <w:rFonts w:ascii="David" w:hAnsi="David"/>
          <w:rtl w:val="true"/>
        </w:rPr>
        <w:t>אולם מות אביו גרם לשבר גדול והשליך רבות עליו ועל אחיו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לנאשם אין הרשעות קודמות</w:t>
      </w:r>
      <w:r>
        <w:rPr>
          <w:rFonts w:cs="David" w:ascii="David" w:hAnsi="David"/>
          <w:rtl w:val="true"/>
        </w:rPr>
        <w:t xml:space="preserve">. </w:t>
      </w:r>
      <w:r>
        <w:rPr>
          <w:rFonts w:ascii="David" w:hAnsi="David"/>
          <w:rtl w:val="true"/>
        </w:rPr>
        <w:t>סמוך לאחר מעצרו הוא הופנה אל שירות המבחן אשר התרשם כי הוא נעדר דפוסי התנהגות עבריינים והמליץ לשחרר אותו למעצר בית בפיקוח אלקטרוני ופיקוח אנושי וכן הומלץ שיינתן צו פיקוח מעצרים</w:t>
      </w:r>
      <w:r>
        <w:rPr>
          <w:rFonts w:cs="David" w:ascii="David" w:hAnsi="David"/>
          <w:rtl w:val="true"/>
        </w:rPr>
        <w:t xml:space="preserve">, </w:t>
      </w:r>
      <w:r>
        <w:rPr>
          <w:rFonts w:ascii="David" w:hAnsi="David"/>
          <w:rtl w:val="true"/>
        </w:rPr>
        <w:t>אשר במסגרתו ישולב בתהליך טיפולי במסגרת היחידה לצעירים במזרח ירושלים</w:t>
      </w:r>
      <w:r>
        <w:rPr>
          <w:rFonts w:cs="David" w:ascii="David" w:hAnsi="David"/>
          <w:rtl w:val="true"/>
        </w:rPr>
        <w:t xml:space="preserve">. </w:t>
      </w:r>
      <w:r>
        <w:rPr>
          <w:rFonts w:ascii="David" w:hAnsi="David"/>
          <w:rtl w:val="true"/>
        </w:rPr>
        <w:t>בית המשפט קיבל המלצה זו במלואה</w:t>
      </w:r>
      <w:r>
        <w:rPr>
          <w:rFonts w:cs="David" w:ascii="David" w:hAnsi="David"/>
          <w:rtl w:val="true"/>
        </w:rPr>
        <w:t xml:space="preserve">, </w:t>
      </w:r>
      <w:r>
        <w:rPr>
          <w:rFonts w:ascii="David" w:hAnsi="David"/>
          <w:rtl w:val="true"/>
        </w:rPr>
        <w:t>אולם בסופו של דבר</w:t>
      </w:r>
      <w:r>
        <w:rPr>
          <w:rFonts w:cs="David" w:ascii="David" w:hAnsi="David"/>
          <w:rtl w:val="true"/>
        </w:rPr>
        <w:t xml:space="preserve">, </w:t>
      </w:r>
      <w:r>
        <w:rPr>
          <w:rFonts w:ascii="David" w:hAnsi="David"/>
          <w:rtl w:val="true"/>
        </w:rPr>
        <w:t>מסיבות שאינן קשורות בנאשם</w:t>
      </w:r>
      <w:r>
        <w:rPr>
          <w:rFonts w:cs="David" w:ascii="David" w:hAnsi="David"/>
          <w:rtl w:val="true"/>
        </w:rPr>
        <w:t xml:space="preserve">, </w:t>
      </w:r>
      <w:r>
        <w:rPr>
          <w:rFonts w:ascii="David" w:hAnsi="David"/>
          <w:rtl w:val="true"/>
        </w:rPr>
        <w:t>הוא לא שולב במסגרת טיפולית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על</w:t>
      </w:r>
      <w:r>
        <w:rPr>
          <w:rFonts w:cs="David" w:ascii="David" w:hAnsi="David"/>
          <w:rtl w:val="true"/>
        </w:rPr>
        <w:t>-</w:t>
      </w:r>
      <w:r>
        <w:rPr>
          <w:rFonts w:ascii="David" w:hAnsi="David"/>
          <w:rtl w:val="true"/>
        </w:rPr>
        <w:t>פי האמור בתסקיר</w:t>
      </w:r>
      <w:r>
        <w:rPr>
          <w:rFonts w:cs="David" w:ascii="David" w:hAnsi="David"/>
          <w:rtl w:val="true"/>
        </w:rPr>
        <w:t xml:space="preserve">, </w:t>
      </w:r>
      <w:r>
        <w:rPr>
          <w:rFonts w:ascii="David" w:hAnsi="David"/>
          <w:rtl w:val="true"/>
        </w:rPr>
        <w:t>הנאשם הכיר באחריותו החלקית לעבירה</w:t>
      </w:r>
      <w:r>
        <w:rPr>
          <w:rFonts w:cs="David" w:ascii="David" w:hAnsi="David"/>
          <w:rtl w:val="true"/>
        </w:rPr>
        <w:t xml:space="preserve">, </w:t>
      </w:r>
      <w:r>
        <w:rPr>
          <w:rFonts w:ascii="David" w:hAnsi="David"/>
          <w:rtl w:val="true"/>
        </w:rPr>
        <w:t>הביע חרטה אך התקשה לשתף בנסיבות שהובילו אותו לעבור את העבירה</w:t>
      </w:r>
      <w:r>
        <w:rPr>
          <w:rFonts w:cs="David" w:ascii="David" w:hAnsi="David"/>
          <w:rtl w:val="true"/>
        </w:rPr>
        <w:t xml:space="preserve">. </w:t>
      </w:r>
      <w:r>
        <w:rPr>
          <w:rFonts w:ascii="David" w:hAnsi="David"/>
          <w:rtl w:val="true"/>
        </w:rPr>
        <w:t>לדבריו</w:t>
      </w:r>
      <w:r>
        <w:rPr>
          <w:rFonts w:cs="David" w:ascii="David" w:hAnsi="David"/>
          <w:rtl w:val="true"/>
        </w:rPr>
        <w:t xml:space="preserve">, </w:t>
      </w:r>
      <w:r>
        <w:rPr>
          <w:rFonts w:ascii="David" w:hAnsi="David"/>
          <w:rtl w:val="true"/>
        </w:rPr>
        <w:t>בעת שעבר את העבירה הוא לא חשב לעומק על השלכות המעשה ואף תיאר את החשש שחווה בזמן שבו הנשק היה ברשותו</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פי התרשמות שירות המבחן</w:t>
      </w:r>
      <w:r>
        <w:rPr>
          <w:rFonts w:cs="David" w:ascii="David" w:hAnsi="David"/>
          <w:rtl w:val="true"/>
        </w:rPr>
        <w:t xml:space="preserve">, </w:t>
      </w:r>
      <w:r>
        <w:rPr>
          <w:rFonts w:ascii="David" w:hAnsi="David"/>
          <w:rtl w:val="true"/>
        </w:rPr>
        <w:t>תחושות אלו משקפות הכרה ומודעות של הנאשם לחומרת המעשה</w:t>
      </w:r>
      <w:r>
        <w:rPr>
          <w:rFonts w:cs="David" w:ascii="David" w:hAnsi="David"/>
          <w:rtl w:val="true"/>
        </w:rPr>
        <w:t xml:space="preserve">. </w:t>
      </w:r>
      <w:r>
        <w:rPr>
          <w:rFonts w:ascii="David" w:hAnsi="David"/>
          <w:rtl w:val="true"/>
        </w:rPr>
        <w:t>שירות המבחן אף התרשם כי העבירות שעבר הנאשם מאפיינות דפוסים בלתי בשלים שלו</w:t>
      </w:r>
      <w:r>
        <w:rPr>
          <w:rFonts w:cs="David" w:ascii="David" w:hAnsi="David"/>
          <w:rtl w:val="true"/>
        </w:rPr>
        <w:t xml:space="preserve">, </w:t>
      </w:r>
      <w:r>
        <w:rPr>
          <w:rFonts w:ascii="David" w:hAnsi="David"/>
          <w:rtl w:val="true"/>
        </w:rPr>
        <w:t>אשר התבטאו במעשה מתוך חוסר שיקול דעת ואימפולסיביות</w:t>
      </w:r>
      <w:r>
        <w:rPr>
          <w:rFonts w:cs="David" w:ascii="David" w:hAnsi="David"/>
          <w:rtl w:val="true"/>
        </w:rPr>
        <w:t xml:space="preserve">. </w:t>
      </w:r>
      <w:r>
        <w:rPr>
          <w:rFonts w:ascii="David" w:hAnsi="David"/>
          <w:rtl w:val="true"/>
        </w:rPr>
        <w:t>כן נאמר</w:t>
      </w:r>
      <w:r>
        <w:rPr>
          <w:rFonts w:cs="David" w:ascii="David" w:hAnsi="David"/>
          <w:rtl w:val="true"/>
        </w:rPr>
        <w:t xml:space="preserve">, </w:t>
      </w:r>
      <w:r>
        <w:rPr>
          <w:rFonts w:ascii="David" w:hAnsi="David"/>
          <w:rtl w:val="true"/>
        </w:rPr>
        <w:t>כי מדובר בהתנהלות המשקפת פער בין האחריות והמחויבות המצופים מהנאשם במשפחתו לבין העדר בשלות וכלים להתמודד עם מצבים אשר נובעים מנסיבות חייו המורכבות</w:t>
      </w:r>
      <w:r>
        <w:rPr>
          <w:rFonts w:cs="David" w:ascii="David" w:hAnsi="David"/>
          <w:rtl w:val="true"/>
        </w:rPr>
        <w:t xml:space="preserve">. </w:t>
      </w:r>
      <w:r>
        <w:rPr>
          <w:rFonts w:ascii="David" w:hAnsi="David"/>
          <w:rtl w:val="true"/>
        </w:rPr>
        <w:t>להערכת שירות המבחן</w:t>
      </w:r>
      <w:r>
        <w:rPr>
          <w:rFonts w:cs="David" w:ascii="David" w:hAnsi="David"/>
          <w:rtl w:val="true"/>
        </w:rPr>
        <w:t xml:space="preserve">, </w:t>
      </w:r>
      <w:r>
        <w:rPr>
          <w:rFonts w:ascii="David" w:hAnsi="David"/>
          <w:rtl w:val="true"/>
        </w:rPr>
        <w:t>ברקע המעשים אף עמד צורך של הנאשם לחוש שייכות ולחזק את ערכו העצמי</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בכל הנוגע לסיכויי הנאשם לשיקום ציין שירות המבחן</w:t>
      </w:r>
      <w:r>
        <w:rPr>
          <w:rFonts w:cs="David" w:ascii="David" w:hAnsi="David"/>
          <w:rtl w:val="true"/>
        </w:rPr>
        <w:t xml:space="preserve">, </w:t>
      </w:r>
      <w:r>
        <w:rPr>
          <w:rFonts w:ascii="David" w:hAnsi="David"/>
          <w:rtl w:val="true"/>
        </w:rPr>
        <w:t>כי הנאשם נעדר הרשעות קודמות</w:t>
      </w:r>
      <w:r>
        <w:rPr>
          <w:rFonts w:cs="David" w:ascii="David" w:hAnsi="David"/>
          <w:rtl w:val="true"/>
        </w:rPr>
        <w:t xml:space="preserve">, </w:t>
      </w:r>
      <w:r>
        <w:rPr>
          <w:rFonts w:ascii="David" w:hAnsi="David"/>
          <w:rtl w:val="true"/>
        </w:rPr>
        <w:t>כי הוא מביע שאיפה לנהל אורח חיים תקין וחיובי ואף עשה מאמץ לשמור על רצף תעסוקתי ולקיים את עצמו ואת משפחתו</w:t>
      </w:r>
      <w:r>
        <w:rPr>
          <w:rFonts w:cs="David" w:ascii="David" w:hAnsi="David"/>
          <w:rtl w:val="true"/>
        </w:rPr>
        <w:t xml:space="preserve">. </w:t>
      </w:r>
      <w:r>
        <w:rPr>
          <w:rFonts w:ascii="David" w:hAnsi="David"/>
          <w:rtl w:val="true"/>
        </w:rPr>
        <w:t>בני משפחתו הם אנשים שומרי חוק המנהלים אורח חיים נורמטיבי</w:t>
      </w:r>
      <w:r>
        <w:rPr>
          <w:rFonts w:cs="David" w:ascii="David" w:hAnsi="David"/>
          <w:rtl w:val="true"/>
        </w:rPr>
        <w:t xml:space="preserve">, </w:t>
      </w:r>
      <w:r>
        <w:rPr>
          <w:rFonts w:ascii="David" w:hAnsi="David"/>
          <w:rtl w:val="true"/>
        </w:rPr>
        <w:t>והנאשם אף הביע נכונות ראשונית להשתלב בתהליך טיפולי</w:t>
      </w:r>
      <w:r>
        <w:rPr>
          <w:rFonts w:cs="David" w:ascii="David" w:hAnsi="David"/>
          <w:rtl w:val="true"/>
        </w:rPr>
        <w:t xml:space="preserve">. </w:t>
      </w:r>
      <w:r>
        <w:rPr>
          <w:rFonts w:ascii="David" w:hAnsi="David"/>
          <w:rtl w:val="true"/>
        </w:rPr>
        <w:t>בכל הנוגע לסיכון להישנות עבירות צוינו העובדה שהנאשם גדל ללא דמות אב</w:t>
      </w:r>
      <w:r>
        <w:rPr>
          <w:rFonts w:cs="David" w:ascii="David" w:hAnsi="David"/>
          <w:rtl w:val="true"/>
        </w:rPr>
        <w:t xml:space="preserve">, </w:t>
      </w:r>
      <w:r>
        <w:rPr>
          <w:rFonts w:ascii="David" w:hAnsi="David"/>
          <w:rtl w:val="true"/>
        </w:rPr>
        <w:t>בלי שנסיבות מותו של האב עובדו באופן ממשי</w:t>
      </w:r>
      <w:r>
        <w:rPr>
          <w:rFonts w:cs="David" w:ascii="David" w:hAnsi="David"/>
          <w:rtl w:val="true"/>
        </w:rPr>
        <w:t xml:space="preserve">. </w:t>
      </w:r>
      <w:r>
        <w:rPr>
          <w:rFonts w:ascii="David" w:hAnsi="David"/>
          <w:rtl w:val="true"/>
        </w:rPr>
        <w:t>כן נאמר</w:t>
      </w:r>
      <w:r>
        <w:rPr>
          <w:rFonts w:cs="David" w:ascii="David" w:hAnsi="David"/>
          <w:rtl w:val="true"/>
        </w:rPr>
        <w:t xml:space="preserve">, </w:t>
      </w:r>
      <w:r>
        <w:rPr>
          <w:rFonts w:ascii="David" w:hAnsi="David"/>
          <w:rtl w:val="true"/>
        </w:rPr>
        <w:t>כי הנאשם צעיר בעל מאפיינים בלתי בשלים המתקשה לבחון את השלכות מעשיו וכי הוא עלול לפעול באופן פוגעני בשל תחושת סולידריות משפחתית ורצון לרצות את בני משפחתו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לנוכח האמור</w:t>
      </w:r>
      <w:r>
        <w:rPr>
          <w:rFonts w:cs="David" w:ascii="David" w:hAnsi="David"/>
          <w:rtl w:val="true"/>
        </w:rPr>
        <w:t xml:space="preserve">, </w:t>
      </w:r>
      <w:r>
        <w:rPr>
          <w:rFonts w:ascii="David" w:hAnsi="David"/>
          <w:rtl w:val="true"/>
        </w:rPr>
        <w:t>בהתחשב בחומרת העבירות ומנגד בגילו הצעיר של הנאשם וברצונו הכן לנהל שגרת חיים נורמטיבית ומאחר שההליך הפלילי שימש עבורו גורם מרתיע</w:t>
      </w:r>
      <w:r>
        <w:rPr>
          <w:rFonts w:cs="David" w:ascii="David" w:hAnsi="David"/>
          <w:rtl w:val="true"/>
        </w:rPr>
        <w:t xml:space="preserve">, </w:t>
      </w:r>
      <w:r>
        <w:rPr>
          <w:rFonts w:ascii="David" w:hAnsi="David"/>
          <w:rtl w:val="true"/>
        </w:rPr>
        <w:t>שירות המבחן המליץ להשית על הנאשם מאסר בעבודות שירות ומאסר מותנה</w:t>
      </w:r>
      <w:r>
        <w:rPr>
          <w:rFonts w:cs="David" w:ascii="David" w:hAnsi="David"/>
          <w:rtl w:val="true"/>
        </w:rPr>
        <w:t xml:space="preserve">, </w:t>
      </w:r>
      <w:r>
        <w:rPr>
          <w:rFonts w:ascii="David" w:hAnsi="David"/>
          <w:rtl w:val="true"/>
        </w:rPr>
        <w:t>כעונש מרתיע הצופה פני עתיד</w:t>
      </w:r>
      <w:r>
        <w:rPr>
          <w:rFonts w:cs="David" w:ascii="David" w:hAnsi="David"/>
          <w:rtl w:val="true"/>
        </w:rPr>
        <w:t xml:space="preserve">. </w:t>
      </w:r>
      <w:r>
        <w:rPr>
          <w:rFonts w:ascii="David" w:hAnsi="David"/>
          <w:rtl w:val="true"/>
        </w:rPr>
        <w:t>כן הומלץ להעמידו בצו מבחן למשך שנה</w:t>
      </w:r>
      <w:r>
        <w:rPr>
          <w:rFonts w:cs="David" w:ascii="David" w:hAnsi="David"/>
          <w:rtl w:val="true"/>
        </w:rPr>
        <w:t xml:space="preserve">, </w:t>
      </w:r>
      <w:r>
        <w:rPr>
          <w:rFonts w:ascii="David" w:hAnsi="David"/>
          <w:rtl w:val="true"/>
        </w:rPr>
        <w:t>אשר במסגרתו ישולב בתהליך טיפולי ובתכנית להכוונה ולקידום תעסוקתי במסגרת החטיבה לקידום נוער במזרח ירושלים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 xml:space="preserve">בהתאם לחוות דעת הממונה על עבודות שירות </w:t>
      </w:r>
      <w:r>
        <w:rPr>
          <w:rFonts w:cs="David" w:ascii="David" w:hAnsi="David"/>
          <w:rtl w:val="true"/>
        </w:rPr>
        <w:t>(</w:t>
      </w:r>
      <w:r>
        <w:rPr>
          <w:rFonts w:ascii="David" w:hAnsi="David"/>
          <w:rtl w:val="true"/>
        </w:rPr>
        <w:t xml:space="preserve">מיום </w:t>
      </w:r>
      <w:r>
        <w:rPr>
          <w:rFonts w:cs="David" w:ascii="David" w:hAnsi="David"/>
        </w:rPr>
        <w:t>29.11.2021</w:t>
      </w:r>
      <w:r>
        <w:rPr>
          <w:rFonts w:cs="David" w:ascii="David" w:hAnsi="David"/>
          <w:rtl w:val="true"/>
        </w:rPr>
        <w:t xml:space="preserve">), </w:t>
      </w:r>
      <w:r>
        <w:rPr>
          <w:rFonts w:ascii="David" w:hAnsi="David"/>
          <w:rtl w:val="true"/>
        </w:rPr>
        <w:t>הנאשם נמצא מתאים לעבודות שירות והומלץ כי יעשה זאת במוזיאון עין יעל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Cs/>
          <w:u w:val="single"/>
        </w:rPr>
      </w:pPr>
      <w:r>
        <w:rPr>
          <w:rFonts w:ascii="David" w:hAnsi="David"/>
          <w:bCs/>
          <w:u w:val="single"/>
          <w:rtl w:val="true"/>
        </w:rPr>
        <w:t xml:space="preserve">טענות הצדדים </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pPr>
      <w:r>
        <w:rPr>
          <w:rFonts w:cs="David" w:ascii="David" w:hAnsi="David"/>
          <w:rtl w:val="true"/>
        </w:rPr>
        <w:tab/>
      </w:r>
      <w:r>
        <w:rPr>
          <w:rFonts w:ascii="David" w:hAnsi="David"/>
          <w:bCs/>
          <w:u w:val="single"/>
          <w:rtl w:val="true"/>
        </w:rPr>
        <w:t>טענות המאשימה</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באת</w:t>
      </w:r>
      <w:r>
        <w:rPr>
          <w:rFonts w:cs="David" w:ascii="David" w:hAnsi="David"/>
          <w:rtl w:val="true"/>
        </w:rPr>
        <w:t>-</w:t>
      </w:r>
      <w:r>
        <w:rPr>
          <w:rFonts w:ascii="David" w:hAnsi="David"/>
          <w:rtl w:val="true"/>
        </w:rPr>
        <w:t>כוח המאשימה עמדה על כך שהערכים המוגנים אשר נפגעו מעבירת הנשק הם שלום הציבור</w:t>
      </w:r>
      <w:r>
        <w:rPr>
          <w:rFonts w:cs="David" w:ascii="David" w:hAnsi="David"/>
          <w:rtl w:val="true"/>
        </w:rPr>
        <w:t xml:space="preserve">, </w:t>
      </w:r>
      <w:r>
        <w:rPr>
          <w:rFonts w:ascii="David" w:hAnsi="David"/>
          <w:rtl w:val="true"/>
        </w:rPr>
        <w:t>ביטחונו והסדר הציבורי</w:t>
      </w:r>
      <w:r>
        <w:rPr>
          <w:rFonts w:cs="David" w:ascii="David" w:hAnsi="David"/>
          <w:rtl w:val="true"/>
        </w:rPr>
        <w:t xml:space="preserve">, </w:t>
      </w:r>
      <w:r>
        <w:rPr>
          <w:rFonts w:ascii="David" w:hAnsi="David"/>
          <w:rtl w:val="true"/>
        </w:rPr>
        <w:t>בהדגישה את פוטנציאל הפגיעה הרצינית בשלום הציבור הטמון בעבירות אלו וכן את מגמת ההחמרה בענישת עוברי עבירות נשק</w:t>
      </w:r>
      <w:r>
        <w:rPr>
          <w:rFonts w:cs="David" w:ascii="David" w:hAnsi="David"/>
          <w:rtl w:val="true"/>
        </w:rPr>
        <w:t xml:space="preserve">, </w:t>
      </w:r>
      <w:r>
        <w:rPr>
          <w:rFonts w:ascii="David" w:hAnsi="David"/>
          <w:rtl w:val="true"/>
        </w:rPr>
        <w:t>לנוכח חומרת העבירות ומאחר שהפכו ל</w:t>
      </w:r>
      <w:r>
        <w:rPr>
          <w:rFonts w:cs="David" w:ascii="David" w:hAnsi="David"/>
          <w:rtl w:val="true"/>
        </w:rPr>
        <w:t>"</w:t>
      </w:r>
      <w:r>
        <w:rPr>
          <w:rFonts w:ascii="David" w:hAnsi="David"/>
          <w:rtl w:val="true"/>
        </w:rPr>
        <w:t>מכת מדינה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בעניין נסיבות העבירות טענה באת כוח המאשימה</w:t>
      </w:r>
      <w:r>
        <w:rPr>
          <w:rFonts w:cs="David" w:ascii="David" w:hAnsi="David"/>
          <w:rtl w:val="true"/>
        </w:rPr>
        <w:t xml:space="preserve">, </w:t>
      </w:r>
      <w:r>
        <w:rPr>
          <w:rFonts w:ascii="David" w:hAnsi="David"/>
          <w:rtl w:val="true"/>
        </w:rPr>
        <w:t>כי הנאשם החזיק בנשק וכי היה בעל השליטה עליו במשך כחודש וחצי</w:t>
      </w:r>
      <w:r>
        <w:rPr>
          <w:rFonts w:cs="David" w:ascii="David" w:hAnsi="David"/>
          <w:rtl w:val="true"/>
        </w:rPr>
        <w:t xml:space="preserve">. </w:t>
      </w:r>
      <w:r>
        <w:rPr>
          <w:rFonts w:ascii="David" w:hAnsi="David"/>
          <w:rtl w:val="true"/>
        </w:rPr>
        <w:t xml:space="preserve">כן הדגישה את העובדה שמדובר ברובה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בעל יכולת להמית ומכאן פוטנציאל הנזק העצום</w:t>
      </w:r>
      <w:r>
        <w:rPr>
          <w:rFonts w:cs="David" w:ascii="David" w:hAnsi="David"/>
          <w:rtl w:val="true"/>
        </w:rPr>
        <w:t xml:space="preserve">, </w:t>
      </w:r>
      <w:r>
        <w:rPr>
          <w:rFonts w:ascii="David" w:hAnsi="David"/>
          <w:rtl w:val="true"/>
        </w:rPr>
        <w:t>אשר לא מומש לאחר שהנאשם נתפס בעת העברת הנשק ממקום אחד לאחר ותוך ניסיון הסתרתו</w:t>
      </w:r>
      <w:r>
        <w:rPr>
          <w:rFonts w:cs="David" w:ascii="David" w:hAnsi="David"/>
          <w:rtl w:val="true"/>
        </w:rPr>
        <w:t xml:space="preserve">. </w:t>
      </w:r>
      <w:r>
        <w:rPr>
          <w:rFonts w:ascii="David" w:hAnsi="David"/>
          <w:rtl w:val="true"/>
        </w:rPr>
        <w:t>בעניין עבירת נשיאת נשק טענה</w:t>
      </w:r>
      <w:r>
        <w:rPr>
          <w:rFonts w:cs="David" w:ascii="David" w:hAnsi="David"/>
          <w:rtl w:val="true"/>
        </w:rPr>
        <w:t xml:space="preserve">, </w:t>
      </w:r>
      <w:r>
        <w:rPr>
          <w:rFonts w:ascii="David" w:hAnsi="David"/>
          <w:rtl w:val="true"/>
        </w:rPr>
        <w:t>כי נשיאת הנשק הייתה לפרק זמן קצר ובעוד הנשק לא היה מוכן לשימוש</w:t>
      </w:r>
      <w:r>
        <w:rPr>
          <w:rFonts w:cs="David" w:ascii="David" w:hAnsi="David"/>
          <w:rtl w:val="true"/>
        </w:rPr>
        <w:t xml:space="preserve">, </w:t>
      </w:r>
      <w:r>
        <w:rPr>
          <w:rFonts w:ascii="David" w:hAnsi="David"/>
          <w:rtl w:val="true"/>
        </w:rPr>
        <w:t>ולכן עובדה זו נשקלה במסגרת קביעת מתחם העונש ההולם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בעניין מדיניות הענישה הנהוגה</w:t>
      </w:r>
      <w:r>
        <w:rPr>
          <w:rFonts w:cs="David" w:ascii="David" w:hAnsi="David"/>
          <w:rtl w:val="true"/>
        </w:rPr>
        <w:t xml:space="preserve">, </w:t>
      </w:r>
      <w:r>
        <w:rPr>
          <w:rFonts w:ascii="David" w:hAnsi="David"/>
          <w:rtl w:val="true"/>
        </w:rPr>
        <w:t>הפנתה באת</w:t>
      </w:r>
      <w:r>
        <w:rPr>
          <w:rFonts w:cs="David" w:ascii="David" w:hAnsi="David"/>
          <w:rtl w:val="true"/>
        </w:rPr>
        <w:t>-</w:t>
      </w:r>
      <w:r>
        <w:rPr>
          <w:rFonts w:ascii="David" w:hAnsi="David"/>
          <w:rtl w:val="true"/>
        </w:rPr>
        <w:t>כוח המאשימה אל פסקי הדין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w:t>
      </w:r>
      <w:r>
        <w:rPr>
          <w:rFonts w:cs="David" w:ascii="David" w:hAnsi="David"/>
        </w:rPr>
        <w:t>1</w:t>
      </w:r>
      <w:r>
        <w:rPr>
          <w:rFonts w:cs="David" w:ascii="David" w:hAnsi="David"/>
          <w:rtl w:val="true"/>
        </w:rPr>
        <w:t>)</w:t>
        <w:tab/>
      </w:r>
      <w:hyperlink r:id="rId1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56762-03-21</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קאצאעי</w:t>
      </w:r>
      <w:r>
        <w:rPr>
          <w:rFonts w:ascii="David" w:hAnsi="David"/>
          <w:rtl w:val="true"/>
        </w:rPr>
        <w:t xml:space="preserve"> </w:t>
      </w:r>
      <w:r>
        <w:rPr>
          <w:rFonts w:cs="David" w:ascii="David" w:hAnsi="David"/>
          <w:rtl w:val="true"/>
        </w:rPr>
        <w:t>(</w:t>
      </w:r>
      <w:r>
        <w:rPr>
          <w:rFonts w:cs="David" w:ascii="David" w:hAnsi="David"/>
        </w:rPr>
        <w:t>10.11.2021</w:t>
      </w:r>
      <w:r>
        <w:rPr>
          <w:rFonts w:cs="David" w:ascii="David" w:hAnsi="David"/>
          <w:rtl w:val="true"/>
        </w:rPr>
        <w:t xml:space="preserve">) – </w:t>
      </w:r>
      <w:r>
        <w:rPr>
          <w:rFonts w:ascii="David" w:hAnsi="David"/>
          <w:rtl w:val="true"/>
        </w:rPr>
        <w:t>הנאשם</w:t>
      </w:r>
      <w:r>
        <w:rPr>
          <w:rFonts w:cs="David" w:ascii="David" w:hAnsi="David"/>
          <w:rtl w:val="true"/>
        </w:rPr>
        <w:t xml:space="preserve">, </w:t>
      </w:r>
      <w:r>
        <w:rPr>
          <w:rFonts w:ascii="David" w:hAnsi="David"/>
          <w:rtl w:val="true"/>
        </w:rPr>
        <w:t>צעיר הנעדר הרשעות קודמות</w:t>
      </w:r>
      <w:r>
        <w:rPr>
          <w:rFonts w:cs="David" w:ascii="David" w:hAnsi="David"/>
          <w:rtl w:val="true"/>
        </w:rPr>
        <w:t xml:space="preserve">, </w:t>
      </w:r>
      <w:r>
        <w:rPr>
          <w:rFonts w:ascii="David" w:hAnsi="David"/>
          <w:rtl w:val="true"/>
        </w:rPr>
        <w:t>הורשע על</w:t>
      </w:r>
      <w:r>
        <w:rPr>
          <w:rFonts w:cs="David" w:ascii="David" w:hAnsi="David"/>
          <w:rtl w:val="true"/>
        </w:rPr>
        <w:t>-</w:t>
      </w:r>
      <w:r>
        <w:rPr>
          <w:rFonts w:ascii="David" w:hAnsi="David"/>
          <w:rtl w:val="true"/>
        </w:rPr>
        <w:t>פי הודאתו במסגרת הסדר טיעון בעבירת החזקת נשק</w:t>
      </w:r>
      <w:r>
        <w:rPr>
          <w:rFonts w:cs="David" w:ascii="David" w:hAnsi="David"/>
          <w:rtl w:val="true"/>
        </w:rPr>
        <w:t xml:space="preserve">. </w:t>
      </w:r>
      <w:r>
        <w:rPr>
          <w:rFonts w:ascii="David" w:hAnsi="David"/>
          <w:rtl w:val="true"/>
        </w:rPr>
        <w:t>דובר ברובה סער מסוג קלצ</w:t>
      </w:r>
      <w:r>
        <w:rPr>
          <w:rFonts w:cs="David" w:ascii="David" w:hAnsi="David"/>
          <w:rtl w:val="true"/>
        </w:rPr>
        <w:t>'</w:t>
      </w:r>
      <w:r>
        <w:rPr>
          <w:rFonts w:ascii="David" w:hAnsi="David"/>
          <w:rtl w:val="true"/>
        </w:rPr>
        <w:t>ניקוב ומחסנית</w:t>
      </w:r>
      <w:r>
        <w:rPr>
          <w:rFonts w:cs="David" w:ascii="David" w:hAnsi="David"/>
          <w:rtl w:val="true"/>
        </w:rPr>
        <w:t xml:space="preserve">, </w:t>
      </w:r>
      <w:r>
        <w:rPr>
          <w:rFonts w:ascii="David" w:hAnsi="David"/>
          <w:rtl w:val="true"/>
        </w:rPr>
        <w:t>אשר הוסתרו ברכבו</w:t>
      </w:r>
      <w:r>
        <w:rPr>
          <w:rFonts w:cs="David" w:ascii="David" w:hAnsi="David"/>
          <w:rtl w:val="true"/>
        </w:rPr>
        <w:t xml:space="preserve">. </w:t>
      </w:r>
      <w:r>
        <w:rPr>
          <w:rFonts w:ascii="David" w:hAnsi="David"/>
          <w:rtl w:val="true"/>
        </w:rPr>
        <w:t xml:space="preserve">נקבע מתחם עונש 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על הנאשם הושתו </w:t>
      </w:r>
      <w:r>
        <w:rPr>
          <w:rFonts w:cs="David" w:ascii="David" w:hAnsi="David"/>
        </w:rPr>
        <w:t>22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מותנה</w:t>
      </w:r>
      <w:r>
        <w:rPr>
          <w:rFonts w:cs="David" w:ascii="David" w:hAnsi="David"/>
          <w:rtl w:val="true"/>
        </w:rPr>
        <w:t xml:space="preserve">, </w:t>
      </w:r>
      <w:r>
        <w:rPr>
          <w:rFonts w:ascii="David" w:hAnsi="David"/>
          <w:rtl w:val="true"/>
        </w:rPr>
        <w:t xml:space="preserve">קנס ופסילת רישיון נהיגה למשך </w:t>
      </w:r>
      <w:r>
        <w:rPr>
          <w:rFonts w:cs="David" w:ascii="David" w:hAnsi="David"/>
        </w:rPr>
        <w:t>9</w:t>
      </w:r>
      <w:r>
        <w:rPr>
          <w:rFonts w:cs="David" w:ascii="David" w:hAnsi="David"/>
          <w:rtl w:val="true"/>
        </w:rPr>
        <w:t xml:space="preserve"> </w:t>
      </w:r>
      <w:r>
        <w:rPr>
          <w:rFonts w:ascii="David" w:hAnsi="David"/>
          <w:rtl w:val="true"/>
        </w:rPr>
        <w:t>חודשים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w:t>
      </w:r>
      <w:r>
        <w:rPr>
          <w:rFonts w:cs="David" w:ascii="David" w:hAnsi="David"/>
        </w:rPr>
        <w:t>2</w:t>
      </w:r>
      <w:r>
        <w:rPr>
          <w:rFonts w:cs="David" w:ascii="David" w:hAnsi="David"/>
          <w:rtl w:val="true"/>
        </w:rPr>
        <w:t>)</w:t>
        <w:tab/>
      </w:r>
      <w:hyperlink r:id="rId1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54607-07-19</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ג</w:t>
      </w:r>
      <w:r>
        <w:rPr>
          <w:rFonts w:cs="David" w:ascii="David" w:hAnsi="David"/>
          <w:bCs/>
          <w:rtl w:val="true"/>
        </w:rPr>
        <w:t>'</w:t>
      </w:r>
      <w:r>
        <w:rPr>
          <w:rFonts w:ascii="David" w:hAnsi="David"/>
          <w:bCs/>
          <w:rtl w:val="true"/>
        </w:rPr>
        <w:t>בור</w:t>
      </w:r>
      <w:r>
        <w:rPr>
          <w:rFonts w:ascii="David" w:hAnsi="David"/>
          <w:rtl w:val="true"/>
        </w:rPr>
        <w:t xml:space="preserve"> </w:t>
      </w:r>
      <w:r>
        <w:rPr>
          <w:rFonts w:cs="David" w:ascii="David" w:hAnsi="David"/>
          <w:rtl w:val="true"/>
        </w:rPr>
        <w:t>(</w:t>
      </w:r>
      <w:r>
        <w:rPr>
          <w:rFonts w:cs="David" w:ascii="David" w:hAnsi="David"/>
        </w:rPr>
        <w:t>12.1.2020</w:t>
      </w:r>
      <w:r>
        <w:rPr>
          <w:rFonts w:cs="David" w:ascii="David" w:hAnsi="David"/>
          <w:rtl w:val="true"/>
        </w:rPr>
        <w:t xml:space="preserve">)‏‏ – </w:t>
      </w:r>
      <w:r>
        <w:rPr>
          <w:rFonts w:ascii="David" w:hAnsi="David"/>
          <w:rtl w:val="true"/>
        </w:rPr>
        <w:t>הנאשם הורשע על פי הודאתו במסגרת הסדר טיעון בעבירת החזקת נשק ואביזר נשק</w:t>
      </w:r>
      <w:r>
        <w:rPr>
          <w:rFonts w:cs="David" w:ascii="David" w:hAnsi="David"/>
          <w:rtl w:val="true"/>
        </w:rPr>
        <w:t xml:space="preserve">. </w:t>
      </w:r>
      <w:r>
        <w:rPr>
          <w:rFonts w:ascii="David" w:hAnsi="David"/>
          <w:rtl w:val="true"/>
        </w:rPr>
        <w:t xml:space="preserve">דובר ברובה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ומחסנית ריקה שהוסתרו ברכבו</w:t>
      </w:r>
      <w:r>
        <w:rPr>
          <w:rFonts w:cs="David" w:ascii="David" w:hAnsi="David"/>
          <w:rtl w:val="true"/>
        </w:rPr>
        <w:t xml:space="preserve">. </w:t>
      </w:r>
      <w:r>
        <w:rPr>
          <w:rFonts w:ascii="David" w:hAnsi="David"/>
          <w:rtl w:val="true"/>
        </w:rPr>
        <w:t>דובר בנאשם צעיר</w:t>
      </w:r>
      <w:r>
        <w:rPr>
          <w:rFonts w:cs="David" w:ascii="David" w:hAnsi="David"/>
          <w:rtl w:val="true"/>
        </w:rPr>
        <w:t xml:space="preserve">, </w:t>
      </w:r>
      <w:r>
        <w:rPr>
          <w:rFonts w:ascii="David" w:hAnsi="David"/>
          <w:rtl w:val="true"/>
        </w:rPr>
        <w:t>נשוי ואב לילדים שלחובתו הרשעות קודמות</w:t>
      </w:r>
      <w:r>
        <w:rPr>
          <w:rFonts w:cs="David" w:ascii="David" w:hAnsi="David"/>
          <w:rtl w:val="true"/>
        </w:rPr>
        <w:t xml:space="preserve">, </w:t>
      </w:r>
      <w:r>
        <w:rPr>
          <w:rFonts w:ascii="David" w:hAnsi="David"/>
          <w:rtl w:val="true"/>
        </w:rPr>
        <w:t>לרבות מאסר מותנה בר הפעלה</w:t>
      </w:r>
      <w:r>
        <w:rPr>
          <w:rFonts w:cs="David" w:ascii="David" w:hAnsi="David"/>
          <w:rtl w:val="true"/>
        </w:rPr>
        <w:t xml:space="preserve">. </w:t>
      </w:r>
      <w:r>
        <w:rPr>
          <w:rFonts w:ascii="David" w:hAnsi="David"/>
          <w:rtl w:val="true"/>
        </w:rPr>
        <w:t xml:space="preserve">נקבע מתחם עונש 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על הנאשם הושתו </w:t>
      </w:r>
      <w:r>
        <w:rPr>
          <w:rFonts w:cs="David" w:ascii="David" w:hAnsi="David"/>
        </w:rPr>
        <w:t>22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הופעלו </w:t>
      </w:r>
      <w:r>
        <w:rPr>
          <w:rFonts w:cs="David" w:ascii="David" w:hAnsi="David"/>
        </w:rPr>
        <w:t>4</w:t>
      </w:r>
      <w:r>
        <w:rPr>
          <w:rFonts w:cs="David" w:ascii="David" w:hAnsi="David"/>
          <w:rtl w:val="true"/>
        </w:rPr>
        <w:t xml:space="preserve"> </w:t>
      </w:r>
      <w:r>
        <w:rPr>
          <w:rFonts w:ascii="David" w:hAnsi="David"/>
          <w:rtl w:val="true"/>
        </w:rPr>
        <w:t>חודשי מאסר מותנה</w:t>
      </w:r>
      <w:r>
        <w:rPr>
          <w:rFonts w:cs="David" w:ascii="David" w:hAnsi="David"/>
          <w:rtl w:val="true"/>
        </w:rPr>
        <w:t xml:space="preserve">, </w:t>
      </w:r>
      <w:r>
        <w:rPr>
          <w:rFonts w:ascii="David" w:hAnsi="David"/>
          <w:rtl w:val="true"/>
        </w:rPr>
        <w:t>חציים במצטבר</w:t>
      </w:r>
      <w:r>
        <w:rPr>
          <w:rFonts w:cs="David" w:ascii="David" w:hAnsi="David"/>
          <w:rtl w:val="true"/>
        </w:rPr>
        <w:t xml:space="preserve">, </w:t>
      </w:r>
      <w:r>
        <w:rPr>
          <w:rFonts w:ascii="David" w:hAnsi="David"/>
          <w:rtl w:val="true"/>
        </w:rPr>
        <w:t>מאסר מותנה</w:t>
      </w:r>
      <w:r>
        <w:rPr>
          <w:rFonts w:cs="David" w:ascii="David" w:hAnsi="David"/>
          <w:rtl w:val="true"/>
        </w:rPr>
        <w:t xml:space="preserve">, </w:t>
      </w:r>
      <w:r>
        <w:rPr>
          <w:rFonts w:ascii="David" w:hAnsi="David"/>
          <w:rtl w:val="true"/>
        </w:rPr>
        <w:t>קנס והופעלה התחייבות כספית מהליך קודם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w:t>
      </w:r>
      <w:r>
        <w:rPr>
          <w:rFonts w:cs="David" w:ascii="David" w:hAnsi="David"/>
        </w:rPr>
        <w:t>3</w:t>
      </w:r>
      <w:r>
        <w:rPr>
          <w:rFonts w:cs="David" w:ascii="David" w:hAnsi="David"/>
          <w:rtl w:val="true"/>
        </w:rPr>
        <w:t>)</w:t>
        <w:tab/>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בסל</w:t>
      </w:r>
      <w:r>
        <w:rPr>
          <w:rFonts w:ascii="David" w:hAnsi="David"/>
          <w:rtl w:val="true"/>
        </w:rPr>
        <w:t xml:space="preserve"> </w:t>
      </w:r>
      <w:r>
        <w:rPr>
          <w:rFonts w:cs="David" w:ascii="David" w:hAnsi="David"/>
          <w:rtl w:val="true"/>
        </w:rPr>
        <w:t>(</w:t>
      </w:r>
      <w:r>
        <w:rPr>
          <w:rFonts w:cs="David" w:ascii="David" w:hAnsi="David"/>
        </w:rPr>
        <w:t>8.3.2017</w:t>
      </w:r>
      <w:r>
        <w:rPr>
          <w:rFonts w:cs="David" w:ascii="David" w:hAnsi="David"/>
          <w:rtl w:val="true"/>
        </w:rPr>
        <w:t xml:space="preserve">) – </w:t>
      </w:r>
      <w:r>
        <w:rPr>
          <w:rFonts w:ascii="David" w:hAnsi="David"/>
          <w:rtl w:val="true"/>
        </w:rPr>
        <w:t>המשיב</w:t>
      </w:r>
      <w:r>
        <w:rPr>
          <w:rFonts w:cs="David" w:ascii="David" w:hAnsi="David"/>
          <w:rtl w:val="true"/>
        </w:rPr>
        <w:t xml:space="preserve">, </w:t>
      </w:r>
      <w:r>
        <w:rPr>
          <w:rFonts w:ascii="David" w:hAnsi="David"/>
          <w:rtl w:val="true"/>
        </w:rPr>
        <w:t>צעיר שלחובתו הרשעות קודמות מינוריות</w:t>
      </w:r>
      <w:r>
        <w:rPr>
          <w:rFonts w:cs="David" w:ascii="David" w:hAnsi="David"/>
          <w:rtl w:val="true"/>
        </w:rPr>
        <w:t xml:space="preserve">, </w:t>
      </w:r>
      <w:r>
        <w:rPr>
          <w:rFonts w:ascii="David" w:hAnsi="David"/>
          <w:rtl w:val="true"/>
        </w:rPr>
        <w:t>הורשע על</w:t>
      </w:r>
      <w:r>
        <w:rPr>
          <w:rFonts w:cs="David" w:ascii="David" w:hAnsi="David"/>
          <w:rtl w:val="true"/>
        </w:rPr>
        <w:t>-</w:t>
      </w:r>
      <w:r>
        <w:rPr>
          <w:rFonts w:ascii="David" w:hAnsi="David"/>
          <w:rtl w:val="true"/>
        </w:rPr>
        <w:t>פי הודאתו במסגרת הסדר טיעון בעבירת החזקת נשק ובעבירת נשיאת נשק</w:t>
      </w:r>
      <w:r>
        <w:rPr>
          <w:rFonts w:cs="David" w:ascii="David" w:hAnsi="David"/>
          <w:rtl w:val="true"/>
        </w:rPr>
        <w:t xml:space="preserve">. </w:t>
      </w:r>
      <w:r>
        <w:rPr>
          <w:rFonts w:ascii="David" w:hAnsi="David"/>
          <w:rtl w:val="true"/>
        </w:rPr>
        <w:t>דובר בתת מקלע מאולתר ובמחסנית</w:t>
      </w:r>
      <w:r>
        <w:rPr>
          <w:rFonts w:cs="David" w:ascii="David" w:hAnsi="David"/>
          <w:rtl w:val="true"/>
        </w:rPr>
        <w:t xml:space="preserve">, </w:t>
      </w:r>
      <w:r>
        <w:rPr>
          <w:rFonts w:ascii="David" w:hAnsi="David"/>
          <w:rtl w:val="true"/>
        </w:rPr>
        <w:t>השייכים לבן משפחה</w:t>
      </w:r>
      <w:r>
        <w:rPr>
          <w:rFonts w:cs="David" w:ascii="David" w:hAnsi="David"/>
          <w:rtl w:val="true"/>
        </w:rPr>
        <w:t xml:space="preserve">. </w:t>
      </w:r>
      <w:r>
        <w:rPr>
          <w:rFonts w:ascii="David" w:hAnsi="David"/>
          <w:rtl w:val="true"/>
        </w:rPr>
        <w:t>הנאשם הוביל אותם אל מקום מסתור והחזיק בהם כשבוע עד העברתם אל מי שרכש את הנשק</w:t>
      </w:r>
      <w:r>
        <w:rPr>
          <w:rFonts w:cs="David" w:ascii="David" w:hAnsi="David"/>
          <w:rtl w:val="true"/>
        </w:rPr>
        <w:t xml:space="preserve">. </w:t>
      </w:r>
      <w:r>
        <w:rPr>
          <w:rFonts w:ascii="David" w:hAnsi="David"/>
          <w:rtl w:val="true"/>
        </w:rPr>
        <w:t xml:space="preserve">עונשו הועמד על מאסר בפועל למשך </w:t>
      </w:r>
      <w:r>
        <w:rPr>
          <w:rFonts w:cs="David" w:ascii="David" w:hAnsi="David"/>
        </w:rPr>
        <w:t>12</w:t>
      </w:r>
      <w:r>
        <w:rPr>
          <w:rFonts w:cs="David" w:ascii="David" w:hAnsi="David"/>
          <w:rtl w:val="true"/>
        </w:rPr>
        <w:t xml:space="preserve"> </w:t>
      </w:r>
      <w:r>
        <w:rPr>
          <w:rFonts w:ascii="David" w:hAnsi="David"/>
          <w:rtl w:val="true"/>
        </w:rPr>
        <w:t>חודש</w:t>
      </w:r>
      <w:r>
        <w:rPr>
          <w:rFonts w:cs="David" w:ascii="David" w:hAnsi="David"/>
          <w:rtl w:val="true"/>
        </w:rPr>
        <w:t xml:space="preserve">, </w:t>
      </w:r>
      <w:r>
        <w:rPr>
          <w:rFonts w:ascii="David" w:hAnsi="David"/>
          <w:rtl w:val="true"/>
        </w:rPr>
        <w:t>מאסר מותנה וקנס</w:t>
      </w:r>
      <w:r>
        <w:rPr>
          <w:rFonts w:cs="David" w:ascii="David" w:hAnsi="David"/>
          <w:rtl w:val="true"/>
        </w:rPr>
        <w:t xml:space="preserve">. </w:t>
      </w:r>
      <w:r>
        <w:rPr>
          <w:rFonts w:ascii="David" w:hAnsi="David"/>
          <w:rtl w:val="true"/>
        </w:rPr>
        <w:t>ערעור המדינה התקבל ועונש המאסר בפועל הוחמר 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w:t>
      </w:r>
      <w:r>
        <w:rPr>
          <w:rFonts w:cs="David" w:ascii="David" w:hAnsi="David"/>
        </w:rPr>
        <w:t>4</w:t>
      </w:r>
      <w:r>
        <w:rPr>
          <w:rFonts w:cs="David" w:ascii="David" w:hAnsi="David"/>
          <w:rtl w:val="true"/>
        </w:rPr>
        <w:t>)</w:t>
        <w:tab/>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4345/18</w:t>
        </w:r>
      </w:hyperlink>
      <w:r>
        <w:rPr>
          <w:rFonts w:cs="David" w:ascii="David" w:hAnsi="David"/>
          <w:rtl w:val="true"/>
        </w:rPr>
        <w:t xml:space="preserve"> </w:t>
      </w:r>
      <w:r>
        <w:rPr>
          <w:rFonts w:ascii="David" w:hAnsi="David"/>
          <w:bCs/>
          <w:rtl w:val="true"/>
        </w:rPr>
        <w:t>אבו עמאר נ</w:t>
      </w:r>
      <w:r>
        <w:rPr>
          <w:rFonts w:cs="David" w:ascii="David" w:hAnsi="David"/>
          <w:bCs/>
          <w:rtl w:val="true"/>
        </w:rPr>
        <w:t xml:space="preserve">' </w:t>
      </w:r>
      <w:r>
        <w:rPr>
          <w:rFonts w:ascii="David" w:hAnsi="David"/>
          <w:bCs/>
          <w:rtl w:val="true"/>
        </w:rPr>
        <w:t>מדינת ישראל</w:t>
      </w:r>
      <w:r>
        <w:rPr>
          <w:rFonts w:ascii="David" w:hAnsi="David"/>
          <w:rtl w:val="true"/>
        </w:rPr>
        <w:t xml:space="preserve"> </w:t>
      </w:r>
      <w:r>
        <w:rPr>
          <w:rFonts w:cs="David" w:ascii="David" w:hAnsi="David"/>
          <w:rtl w:val="true"/>
        </w:rPr>
        <w:t>(</w:t>
      </w:r>
      <w:r>
        <w:rPr>
          <w:rFonts w:cs="David" w:ascii="David" w:hAnsi="David"/>
        </w:rPr>
        <w:t>29.11.2018</w:t>
      </w:r>
      <w:r>
        <w:rPr>
          <w:rFonts w:cs="David" w:ascii="David" w:hAnsi="David"/>
          <w:rtl w:val="true"/>
        </w:rPr>
        <w:t xml:space="preserve">) – </w:t>
      </w:r>
      <w:r>
        <w:rPr>
          <w:rFonts w:ascii="David" w:hAnsi="David"/>
          <w:rtl w:val="true"/>
        </w:rPr>
        <w:t>המערער</w:t>
      </w:r>
      <w:r>
        <w:rPr>
          <w:rFonts w:cs="David" w:ascii="David" w:hAnsi="David"/>
          <w:rtl w:val="true"/>
        </w:rPr>
        <w:t xml:space="preserve">, </w:t>
      </w:r>
      <w:r>
        <w:rPr>
          <w:rFonts w:ascii="David" w:hAnsi="David"/>
          <w:rtl w:val="true"/>
        </w:rPr>
        <w:t>צעיר נעדר הרשעות קודמות</w:t>
      </w:r>
      <w:r>
        <w:rPr>
          <w:rFonts w:cs="David" w:ascii="David" w:hAnsi="David"/>
          <w:rtl w:val="true"/>
        </w:rPr>
        <w:t xml:space="preserve">, </w:t>
      </w:r>
      <w:r>
        <w:rPr>
          <w:rFonts w:ascii="David" w:hAnsi="David"/>
          <w:rtl w:val="true"/>
        </w:rPr>
        <w:t>הורשע על</w:t>
      </w:r>
      <w:r>
        <w:rPr>
          <w:rFonts w:cs="David" w:ascii="David" w:hAnsi="David"/>
          <w:rtl w:val="true"/>
        </w:rPr>
        <w:t>-</w:t>
      </w:r>
      <w:r>
        <w:rPr>
          <w:rFonts w:ascii="David" w:hAnsi="David"/>
          <w:rtl w:val="true"/>
        </w:rPr>
        <w:t>פי הודאתו במסגרת הסדר טיעון בעבירת נשיאת נשק ותחמושת ובעבירת נהיגה בקלות ראש</w:t>
      </w:r>
      <w:r>
        <w:rPr>
          <w:rFonts w:cs="David" w:ascii="David" w:hAnsi="David"/>
          <w:rtl w:val="true"/>
        </w:rPr>
        <w:t xml:space="preserve">. </w:t>
      </w:r>
      <w:r>
        <w:rPr>
          <w:rFonts w:ascii="David" w:hAnsi="David"/>
          <w:rtl w:val="true"/>
        </w:rPr>
        <w:t xml:space="preserve">דובר בנשק מאולתר מסוג </w:t>
      </w:r>
      <w:r>
        <w:rPr>
          <w:rFonts w:cs="David" w:ascii="David" w:hAnsi="David"/>
          <w:rtl w:val="true"/>
        </w:rPr>
        <w:t>'</w:t>
      </w:r>
      <w:r>
        <w:rPr>
          <w:rFonts w:ascii="David" w:hAnsi="David"/>
          <w:rtl w:val="true"/>
        </w:rPr>
        <w:t>קרל גוסטב</w:t>
      </w:r>
      <w:r>
        <w:rPr>
          <w:rFonts w:cs="David" w:ascii="David" w:hAnsi="David"/>
          <w:rtl w:val="true"/>
        </w:rPr>
        <w:t xml:space="preserve">', </w:t>
      </w:r>
      <w:r>
        <w:rPr>
          <w:rFonts w:ascii="David" w:hAnsi="David"/>
          <w:rtl w:val="true"/>
        </w:rPr>
        <w:t>מחסנית וכדורים</w:t>
      </w:r>
      <w:r>
        <w:rPr>
          <w:rFonts w:cs="David" w:ascii="David" w:hAnsi="David"/>
          <w:rtl w:val="true"/>
        </w:rPr>
        <w:t xml:space="preserve">. </w:t>
      </w:r>
      <w:r>
        <w:rPr>
          <w:rFonts w:ascii="David" w:hAnsi="David"/>
          <w:rtl w:val="true"/>
        </w:rPr>
        <w:t xml:space="preserve">בבית המשפט המחוזי נקבע מתחם עונש בין </w:t>
      </w:r>
      <w:r>
        <w:rPr>
          <w:rFonts w:cs="David" w:ascii="David" w:hAnsi="David"/>
        </w:rPr>
        <w:t>20</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 xml:space="preserve">חודש והעונש הועמד על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מותנה</w:t>
      </w:r>
      <w:r>
        <w:rPr>
          <w:rFonts w:cs="David" w:ascii="David" w:hAnsi="David"/>
          <w:rtl w:val="true"/>
        </w:rPr>
        <w:t xml:space="preserve">, </w:t>
      </w:r>
      <w:r>
        <w:rPr>
          <w:rFonts w:ascii="David" w:hAnsi="David"/>
          <w:rtl w:val="true"/>
        </w:rPr>
        <w:t>קנס ופסילת רישיון נהיגה</w:t>
      </w:r>
      <w:r>
        <w:rPr>
          <w:rFonts w:cs="David" w:ascii="David" w:hAnsi="David"/>
          <w:rtl w:val="true"/>
        </w:rPr>
        <w:t xml:space="preserve">. </w:t>
      </w:r>
      <w:r>
        <w:rPr>
          <w:rFonts w:ascii="David" w:hAnsi="David"/>
          <w:rtl w:val="true"/>
        </w:rPr>
        <w:t>הערעור התקבל בחלקו ומשיקולי שיקום</w:t>
      </w:r>
      <w:r>
        <w:rPr>
          <w:rFonts w:cs="David" w:ascii="David" w:hAnsi="David"/>
          <w:rtl w:val="true"/>
        </w:rPr>
        <w:t xml:space="preserve">, </w:t>
      </w:r>
      <w:r>
        <w:rPr>
          <w:rFonts w:ascii="David" w:hAnsi="David"/>
          <w:rtl w:val="true"/>
        </w:rPr>
        <w:t>הופחת עונש המאסר ל</w:t>
      </w:r>
      <w:r>
        <w:rPr>
          <w:rFonts w:cs="David" w:ascii="David" w:hAnsi="David"/>
          <w:rtl w:val="true"/>
        </w:rPr>
        <w:t>-</w:t>
      </w:r>
      <w:r>
        <w:rPr>
          <w:rFonts w:cs="David" w:ascii="David" w:hAnsi="David"/>
        </w:rPr>
        <w:t>17</w:t>
      </w:r>
      <w:r>
        <w:rPr>
          <w:rFonts w:cs="David" w:ascii="David" w:hAnsi="David"/>
          <w:rtl w:val="true"/>
        </w:rPr>
        <w:t xml:space="preserve"> </w:t>
      </w:r>
      <w:r>
        <w:rPr>
          <w:rFonts w:ascii="David" w:hAnsi="David"/>
          <w:rtl w:val="true"/>
        </w:rPr>
        <w:t>חודש</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w:t>
      </w:r>
      <w:r>
        <w:rPr>
          <w:rFonts w:cs="David" w:ascii="David" w:hAnsi="David"/>
        </w:rPr>
        <w:t>5</w:t>
      </w:r>
      <w:r>
        <w:rPr>
          <w:rFonts w:cs="David" w:ascii="David" w:hAnsi="David"/>
          <w:rtl w:val="true"/>
        </w:rPr>
        <w:t>)</w:t>
        <w:tab/>
      </w:r>
      <w:hyperlink r:id="rId1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43009-08-20</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אבו גאמע</w:t>
      </w:r>
      <w:r>
        <w:rPr>
          <w:rFonts w:ascii="David" w:hAnsi="David"/>
          <w:rtl w:val="true"/>
        </w:rPr>
        <w:t xml:space="preserve"> </w:t>
      </w:r>
      <w:r>
        <w:rPr>
          <w:rFonts w:cs="David" w:ascii="David" w:hAnsi="David"/>
          <w:rtl w:val="true"/>
        </w:rPr>
        <w:t>(</w:t>
      </w:r>
      <w:r>
        <w:rPr>
          <w:rFonts w:cs="David" w:ascii="David" w:hAnsi="David"/>
        </w:rPr>
        <w:t>21.11.2021</w:t>
      </w:r>
      <w:r>
        <w:rPr>
          <w:rFonts w:cs="David" w:ascii="David" w:hAnsi="David"/>
          <w:rtl w:val="true"/>
        </w:rPr>
        <w:t xml:space="preserve">)‏‏ – </w:t>
      </w:r>
      <w:r>
        <w:rPr>
          <w:rFonts w:ascii="David" w:hAnsi="David"/>
          <w:rtl w:val="true"/>
        </w:rPr>
        <w:t>הנאשם</w:t>
      </w:r>
      <w:r>
        <w:rPr>
          <w:rFonts w:cs="David" w:ascii="David" w:hAnsi="David"/>
          <w:rtl w:val="true"/>
        </w:rPr>
        <w:t xml:space="preserve">, </w:t>
      </w:r>
      <w:r>
        <w:rPr>
          <w:rFonts w:ascii="David" w:hAnsi="David"/>
          <w:rtl w:val="true"/>
        </w:rPr>
        <w:t>צעיר נשוי ואב לילדים</w:t>
      </w:r>
      <w:r>
        <w:rPr>
          <w:rFonts w:cs="David" w:ascii="David" w:hAnsi="David"/>
          <w:rtl w:val="true"/>
        </w:rPr>
        <w:t xml:space="preserve">, </w:t>
      </w:r>
      <w:r>
        <w:rPr>
          <w:rFonts w:ascii="David" w:hAnsi="David"/>
          <w:rtl w:val="true"/>
        </w:rPr>
        <w:t>שלחובתו הרשעה אחת מינורית</w:t>
      </w:r>
      <w:r>
        <w:rPr>
          <w:rFonts w:cs="David" w:ascii="David" w:hAnsi="David"/>
          <w:rtl w:val="true"/>
        </w:rPr>
        <w:t xml:space="preserve">, </w:t>
      </w:r>
      <w:r>
        <w:rPr>
          <w:rFonts w:ascii="David" w:hAnsi="David"/>
          <w:rtl w:val="true"/>
        </w:rPr>
        <w:t>הורשע על פי הודאתו בעבירת נשיאת והובלתו ובעבירת הפרעה לשוטר במילוי תפקידו</w:t>
      </w:r>
      <w:r>
        <w:rPr>
          <w:rFonts w:cs="David" w:ascii="David" w:hAnsi="David"/>
          <w:rtl w:val="true"/>
        </w:rPr>
        <w:t xml:space="preserve">. </w:t>
      </w:r>
      <w:r>
        <w:rPr>
          <w:rFonts w:ascii="David" w:hAnsi="David"/>
          <w:rtl w:val="true"/>
        </w:rPr>
        <w:t>דובר באקדח</w:t>
      </w:r>
      <w:r>
        <w:rPr>
          <w:rFonts w:cs="David" w:ascii="David" w:hAnsi="David"/>
          <w:rtl w:val="true"/>
        </w:rPr>
        <w:t xml:space="preserve">, </w:t>
      </w:r>
      <w:r>
        <w:rPr>
          <w:rFonts w:ascii="David" w:hAnsi="David"/>
          <w:rtl w:val="true"/>
        </w:rPr>
        <w:t>מחסנית וכדורים</w:t>
      </w:r>
      <w:r>
        <w:rPr>
          <w:rFonts w:cs="David" w:ascii="David" w:hAnsi="David"/>
          <w:rtl w:val="true"/>
        </w:rPr>
        <w:t xml:space="preserve">. </w:t>
      </w:r>
      <w:r>
        <w:rPr>
          <w:rFonts w:ascii="David" w:hAnsi="David"/>
          <w:rtl w:val="true"/>
        </w:rPr>
        <w:t xml:space="preserve">נקבע מתחם עונש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הושתו עליו </w:t>
      </w:r>
      <w:r>
        <w:rPr>
          <w:rFonts w:cs="David" w:ascii="David" w:hAnsi="David"/>
        </w:rPr>
        <w:t>24</w:t>
      </w:r>
      <w:r>
        <w:rPr>
          <w:rFonts w:cs="David" w:ascii="David" w:hAnsi="David"/>
          <w:rtl w:val="true"/>
        </w:rPr>
        <w:t xml:space="preserve"> </w:t>
      </w:r>
      <w:r>
        <w:rPr>
          <w:rFonts w:ascii="David" w:hAnsi="David"/>
          <w:rtl w:val="true"/>
        </w:rPr>
        <w:t>חודשי מאסר ומאסר מותנה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לנוכח טענותיה האמורות טענה המאשימה כי יש לקבוע מתחם עונש הולם בין שנתיים לארבע שנות מאסר</w:t>
      </w:r>
      <w:r>
        <w:rPr>
          <w:rFonts w:cs="David" w:ascii="David" w:hAnsi="David"/>
          <w:rtl w:val="true"/>
        </w:rPr>
        <w:t xml:space="preserve">. </w:t>
      </w:r>
      <w:r>
        <w:rPr>
          <w:rFonts w:ascii="David" w:hAnsi="David"/>
          <w:rtl w:val="true"/>
        </w:rPr>
        <w:t>לטענתה</w:t>
      </w:r>
      <w:r>
        <w:rPr>
          <w:rFonts w:cs="David" w:ascii="David" w:hAnsi="David"/>
          <w:rtl w:val="true"/>
        </w:rPr>
        <w:t xml:space="preserve">, </w:t>
      </w:r>
      <w:r>
        <w:rPr>
          <w:rFonts w:ascii="David" w:hAnsi="David"/>
          <w:rtl w:val="true"/>
        </w:rPr>
        <w:t>מתחם עונש זה נמוך מזה שנקבע בהנחיית פרקליט המדינה</w:t>
      </w:r>
      <w:r>
        <w:rPr>
          <w:rFonts w:cs="David" w:ascii="David" w:hAnsi="David"/>
          <w:rtl w:val="true"/>
        </w:rPr>
        <w:t xml:space="preserve">, </w:t>
      </w:r>
      <w:r>
        <w:rPr>
          <w:rFonts w:ascii="David" w:hAnsi="David"/>
          <w:rtl w:val="true"/>
        </w:rPr>
        <w:t>אך עמדה זו של המאשימה נקבעה תוך התחשבות בכך שנסיבות עבירת נשיאת הנשק היו יחסית קלות</w:t>
      </w:r>
      <w:r>
        <w:rPr>
          <w:rFonts w:cs="David" w:ascii="David" w:hAnsi="David"/>
          <w:rtl w:val="true"/>
        </w:rPr>
        <w:t>.</w:t>
      </w:r>
    </w:p>
    <w:p>
      <w:pPr>
        <w:pStyle w:val="Normal"/>
        <w:spacing w:lineRule="auto" w:line="360"/>
        <w:ind w:end="0"/>
        <w:jc w:val="both"/>
        <w:rPr>
          <w:rFonts w:ascii="David" w:hAnsi="David" w:cs="David"/>
        </w:rPr>
      </w:pPr>
      <w:r>
        <w:rPr>
          <w:rFonts w:eastAsia="David"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 xml:space="preserve">המאשימה טענה כי יש למקם את עונשו של הנאשם באמצע מתחם העונש ולהשית עליו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מאסר מותנה וקנס</w:t>
      </w:r>
      <w:r>
        <w:rPr>
          <w:rFonts w:cs="David" w:ascii="David" w:hAnsi="David"/>
          <w:rtl w:val="true"/>
        </w:rPr>
        <w:t xml:space="preserve">. </w:t>
      </w:r>
      <w:r>
        <w:rPr>
          <w:rFonts w:ascii="David" w:hAnsi="David"/>
          <w:rtl w:val="true"/>
        </w:rPr>
        <w:t>זאת לנוכח השיקולים הבאים</w:t>
      </w:r>
      <w:r>
        <w:rPr>
          <w:rFonts w:cs="David" w:ascii="David" w:hAnsi="David"/>
          <w:rtl w:val="true"/>
        </w:rPr>
        <w:t xml:space="preserve">: </w:t>
      </w:r>
      <w:r>
        <w:rPr>
          <w:rFonts w:ascii="David" w:hAnsi="David"/>
          <w:rtl w:val="true"/>
        </w:rPr>
        <w:t>הנאשם נעדר הרשעות קודמות</w:t>
      </w:r>
      <w:r>
        <w:rPr>
          <w:rFonts w:cs="David" w:ascii="David" w:hAnsi="David"/>
          <w:rtl w:val="true"/>
        </w:rPr>
        <w:t xml:space="preserve">; </w:t>
      </w:r>
      <w:r>
        <w:rPr>
          <w:rFonts w:ascii="David" w:hAnsi="David"/>
          <w:rtl w:val="true"/>
        </w:rPr>
        <w:t>הודה וחסך זמן שיפוטי והכיר באחריות לעבירות</w:t>
      </w:r>
      <w:r>
        <w:rPr>
          <w:rFonts w:cs="David" w:ascii="David" w:hAnsi="David"/>
          <w:rtl w:val="true"/>
        </w:rPr>
        <w:t xml:space="preserve">, </w:t>
      </w:r>
      <w:r>
        <w:rPr>
          <w:rFonts w:ascii="David" w:hAnsi="David"/>
          <w:rtl w:val="true"/>
        </w:rPr>
        <w:t>גם אם על</w:t>
      </w:r>
      <w:r>
        <w:rPr>
          <w:rFonts w:cs="David" w:ascii="David" w:hAnsi="David"/>
          <w:rtl w:val="true"/>
        </w:rPr>
        <w:t>-</w:t>
      </w:r>
      <w:r>
        <w:rPr>
          <w:rFonts w:ascii="David" w:hAnsi="David"/>
          <w:rtl w:val="true"/>
        </w:rPr>
        <w:t>פי התסקיר דובר בהכרה חלקית</w:t>
      </w:r>
      <w:r>
        <w:rPr>
          <w:rFonts w:cs="David" w:ascii="David" w:hAnsi="David"/>
          <w:rtl w:val="true"/>
        </w:rPr>
        <w:t xml:space="preserve">; </w:t>
      </w:r>
      <w:r>
        <w:rPr>
          <w:rFonts w:ascii="David" w:hAnsi="David"/>
          <w:rtl w:val="true"/>
        </w:rPr>
        <w:t>התסקיר חיובי והנאשם אף הביע נכונות ראשונית להשתלב בתהליך טיפולי</w:t>
      </w:r>
      <w:r>
        <w:rPr>
          <w:rFonts w:cs="David" w:ascii="David" w:hAnsi="David"/>
          <w:rtl w:val="true"/>
        </w:rPr>
        <w:t xml:space="preserve">. </w:t>
      </w:r>
      <w:r>
        <w:rPr>
          <w:rFonts w:ascii="David" w:hAnsi="David"/>
          <w:rtl w:val="true"/>
        </w:rPr>
        <w:t>עם זאת טענה המאשימה</w:t>
      </w:r>
      <w:r>
        <w:rPr>
          <w:rFonts w:cs="David" w:ascii="David" w:hAnsi="David"/>
          <w:rtl w:val="true"/>
        </w:rPr>
        <w:t xml:space="preserve">, </w:t>
      </w:r>
      <w:r>
        <w:rPr>
          <w:rFonts w:ascii="David" w:hAnsi="David"/>
          <w:rtl w:val="true"/>
        </w:rPr>
        <w:t>כי בשל הצורך בהרתעת הרבים ובהרתעת הנאשם</w:t>
      </w:r>
      <w:r>
        <w:rPr>
          <w:rFonts w:cs="David" w:ascii="David" w:hAnsi="David"/>
          <w:rtl w:val="true"/>
        </w:rPr>
        <w:t xml:space="preserve">, </w:t>
      </w:r>
      <w:r>
        <w:rPr>
          <w:rFonts w:ascii="David" w:hAnsi="David"/>
          <w:rtl w:val="true"/>
        </w:rPr>
        <w:t>אין מקום להשתת מאסר בעבודות שירות</w:t>
      </w:r>
      <w:r>
        <w:rPr>
          <w:rFonts w:cs="David" w:ascii="David" w:hAnsi="David"/>
          <w:rtl w:val="true"/>
        </w:rPr>
        <w:t xml:space="preserve">, </w:t>
      </w:r>
      <w:r>
        <w:rPr>
          <w:rFonts w:ascii="David" w:hAnsi="David"/>
          <w:rtl w:val="true"/>
        </w:rPr>
        <w:t>כפי שהמליץ שירות המבחן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ab/>
      </w:r>
      <w:r>
        <w:rPr>
          <w:rFonts w:ascii="David" w:hAnsi="David"/>
          <w:bCs/>
          <w:u w:val="single"/>
          <w:rtl w:val="true"/>
        </w:rPr>
        <w:t>טענות ההגנה</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בעניין עבירת נשיאת הנשק טען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כי דובר בנשיאה במשך פרק זמן קצר מאד וכי אף לא נמצאו טביעות אצבע של הנאשם על הנשק</w:t>
      </w:r>
      <w:r>
        <w:rPr>
          <w:rFonts w:cs="David" w:ascii="David" w:hAnsi="David"/>
          <w:rtl w:val="true"/>
        </w:rPr>
        <w:t xml:space="preserve">, </w:t>
      </w:r>
      <w:r>
        <w:rPr>
          <w:rFonts w:ascii="David" w:hAnsi="David"/>
          <w:rtl w:val="true"/>
        </w:rPr>
        <w:t>שאותו לטענתו</w:t>
      </w:r>
      <w:r>
        <w:rPr>
          <w:rFonts w:cs="David" w:ascii="David" w:hAnsi="David"/>
          <w:rtl w:val="true"/>
        </w:rPr>
        <w:t xml:space="preserve">, </w:t>
      </w:r>
      <w:r>
        <w:rPr>
          <w:rFonts w:ascii="David" w:hAnsi="David"/>
          <w:rtl w:val="true"/>
        </w:rPr>
        <w:t>מצא</w:t>
      </w:r>
      <w:r>
        <w:rPr>
          <w:rFonts w:cs="David" w:ascii="David" w:hAnsi="David"/>
          <w:rtl w:val="true"/>
        </w:rPr>
        <w:t xml:space="preserve">. </w:t>
      </w:r>
      <w:r>
        <w:rPr>
          <w:rFonts w:ascii="David" w:hAnsi="David"/>
          <w:rtl w:val="true"/>
        </w:rPr>
        <w:t>כן הדגיש</w:t>
      </w:r>
      <w:r>
        <w:rPr>
          <w:rFonts w:cs="David" w:ascii="David" w:hAnsi="David"/>
          <w:rtl w:val="true"/>
        </w:rPr>
        <w:t xml:space="preserve">, </w:t>
      </w:r>
      <w:r>
        <w:rPr>
          <w:rFonts w:ascii="David" w:hAnsi="David"/>
          <w:rtl w:val="true"/>
        </w:rPr>
        <w:t>כי דובר בנשק ללא כדורים</w:t>
      </w:r>
      <w:r>
        <w:rPr>
          <w:rFonts w:cs="David" w:ascii="David" w:hAnsi="David"/>
          <w:rtl w:val="true"/>
        </w:rPr>
        <w:t xml:space="preserve">, </w:t>
      </w:r>
      <w:r>
        <w:rPr>
          <w:rFonts w:ascii="David" w:hAnsi="David"/>
          <w:rtl w:val="true"/>
        </w:rPr>
        <w:t>כך שבכל מקרה לא ניתן היה להשתמש בו ולכן לטענתו</w:t>
      </w:r>
      <w:r>
        <w:rPr>
          <w:rFonts w:cs="David" w:ascii="David" w:hAnsi="David"/>
          <w:rtl w:val="true"/>
        </w:rPr>
        <w:t xml:space="preserve">, </w:t>
      </w:r>
      <w:r>
        <w:rPr>
          <w:rFonts w:ascii="David" w:hAnsi="David"/>
          <w:rtl w:val="true"/>
        </w:rPr>
        <w:t>הדבר ממעיט מחומרת העבירה ומכל מקום</w:t>
      </w:r>
      <w:r>
        <w:rPr>
          <w:rFonts w:cs="David" w:ascii="David" w:hAnsi="David"/>
          <w:rtl w:val="true"/>
        </w:rPr>
        <w:t xml:space="preserve">, </w:t>
      </w:r>
      <w:r>
        <w:rPr>
          <w:rFonts w:ascii="David" w:hAnsi="David"/>
          <w:rtl w:val="true"/>
        </w:rPr>
        <w:t>מדובר בעבירת נשיאת נשק ברף חומרה נמוך ביותר וכי אף יש לומר כי עבירה זו נבלעת בעבירת החזקת הנשק ולהפך</w:t>
      </w:r>
      <w:r>
        <w:rPr>
          <w:rFonts w:cs="David" w:ascii="David" w:hAnsi="David"/>
          <w:rtl w:val="true"/>
        </w:rPr>
        <w:t xml:space="preserve">. </w:t>
      </w:r>
      <w:r>
        <w:rPr>
          <w:rFonts w:ascii="David" w:hAnsi="David"/>
          <w:rtl w:val="true"/>
        </w:rPr>
        <w:t>כן טען</w:t>
      </w:r>
      <w:r>
        <w:rPr>
          <w:rFonts w:cs="David" w:ascii="David" w:hAnsi="David"/>
          <w:rtl w:val="true"/>
        </w:rPr>
        <w:t xml:space="preserve">, </w:t>
      </w:r>
      <w:r>
        <w:rPr>
          <w:rFonts w:ascii="David" w:hAnsi="David"/>
          <w:rtl w:val="true"/>
        </w:rPr>
        <w:t>כי הנאשם מצא את הנשק במתחם שבבעלות דודו</w:t>
      </w:r>
      <w:r>
        <w:rPr>
          <w:rFonts w:cs="David" w:ascii="David" w:hAnsi="David"/>
          <w:rtl w:val="true"/>
        </w:rPr>
        <w:t xml:space="preserve">, </w:t>
      </w:r>
      <w:r>
        <w:rPr>
          <w:rFonts w:ascii="David" w:hAnsi="David"/>
          <w:rtl w:val="true"/>
        </w:rPr>
        <w:t>אך הוא לא רצה לפגוע בו</w:t>
      </w:r>
      <w:r>
        <w:rPr>
          <w:rFonts w:cs="David" w:ascii="David" w:hAnsi="David"/>
          <w:rtl w:val="true"/>
        </w:rPr>
        <w:t xml:space="preserve">, </w:t>
      </w:r>
      <w:r>
        <w:rPr>
          <w:rFonts w:ascii="David" w:hAnsi="David"/>
          <w:rtl w:val="true"/>
        </w:rPr>
        <w:t>מאחר שמדובר במי שמשמש לו כאב ושאף היה מי ששחרר אותו למעצר בית ומסור אליו</w:t>
      </w:r>
      <w:r>
        <w:rPr>
          <w:rFonts w:cs="David" w:ascii="David" w:hAnsi="David"/>
          <w:rtl w:val="true"/>
        </w:rPr>
        <w:t xml:space="preserve">. </w:t>
      </w:r>
      <w:r>
        <w:rPr>
          <w:rFonts w:ascii="David" w:hAnsi="David"/>
          <w:rtl w:val="true"/>
        </w:rPr>
        <w:t>בא</w:t>
      </w:r>
      <w:r>
        <w:rPr>
          <w:rFonts w:cs="David" w:ascii="David" w:hAnsi="David"/>
          <w:rtl w:val="true"/>
        </w:rPr>
        <w:t>-</w:t>
      </w:r>
      <w:r>
        <w:rPr>
          <w:rFonts w:ascii="David" w:hAnsi="David"/>
          <w:rtl w:val="true"/>
        </w:rPr>
        <w:t>כוח הנאשם הוסיף</w:t>
      </w:r>
      <w:r>
        <w:rPr>
          <w:rFonts w:cs="David" w:ascii="David" w:hAnsi="David"/>
          <w:rtl w:val="true"/>
        </w:rPr>
        <w:t xml:space="preserve">, </w:t>
      </w:r>
      <w:r>
        <w:rPr>
          <w:rFonts w:ascii="David" w:hAnsi="David"/>
          <w:rtl w:val="true"/>
        </w:rPr>
        <w:t>כי העובדה שהנאשם מצא את הנשק הכניסה אותו לדילמה</w:t>
      </w:r>
      <w:r>
        <w:rPr>
          <w:rFonts w:cs="David" w:ascii="David" w:hAnsi="David"/>
          <w:rtl w:val="true"/>
        </w:rPr>
        <w:t xml:space="preserve">, </w:t>
      </w:r>
      <w:r>
        <w:rPr>
          <w:rFonts w:ascii="David" w:hAnsi="David"/>
          <w:rtl w:val="true"/>
        </w:rPr>
        <w:t>מאחר שהוא פחד שאם יפנה אל המשטרה כדי להסגיר את הנשק</w:t>
      </w:r>
      <w:r>
        <w:rPr>
          <w:rFonts w:cs="David" w:ascii="David" w:hAnsi="David"/>
          <w:rtl w:val="true"/>
        </w:rPr>
        <w:t xml:space="preserve">, </w:t>
      </w:r>
      <w:r>
        <w:rPr>
          <w:rFonts w:ascii="David" w:hAnsi="David"/>
          <w:rtl w:val="true"/>
        </w:rPr>
        <w:t>עלול להיווצר מצב שבמקום לסייע לו</w:t>
      </w:r>
      <w:r>
        <w:rPr>
          <w:rFonts w:cs="David" w:ascii="David" w:hAnsi="David"/>
          <w:rtl w:val="true"/>
        </w:rPr>
        <w:t xml:space="preserve">, </w:t>
      </w:r>
      <w:r>
        <w:rPr>
          <w:rFonts w:ascii="David" w:hAnsi="David"/>
          <w:rtl w:val="true"/>
        </w:rPr>
        <w:t>המשטרה לא תאמין לו ותעצור אותו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בעניין מתחם העונש טען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כי יש להעמידו בין מאסר בעבודות שירות לשנתיים 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בעניין נסיבותיו של הנאשם טען</w:t>
      </w:r>
      <w:r>
        <w:rPr>
          <w:rFonts w:cs="David" w:ascii="David" w:hAnsi="David"/>
          <w:rtl w:val="true"/>
        </w:rPr>
        <w:t xml:space="preserve">, </w:t>
      </w:r>
      <w:r>
        <w:rPr>
          <w:rFonts w:ascii="David" w:hAnsi="David"/>
          <w:rtl w:val="true"/>
        </w:rPr>
        <w:t>שמדובר בבחור צעיר ללא הרשעות קודמות</w:t>
      </w:r>
      <w:r>
        <w:rPr>
          <w:rFonts w:cs="David" w:ascii="David" w:hAnsi="David"/>
          <w:rtl w:val="true"/>
        </w:rPr>
        <w:t xml:space="preserve">, </w:t>
      </w:r>
      <w:r>
        <w:rPr>
          <w:rFonts w:ascii="David" w:hAnsi="David"/>
          <w:rtl w:val="true"/>
        </w:rPr>
        <w:t>שהוא בן למשפחה נורמטיבית</w:t>
      </w:r>
      <w:r>
        <w:rPr>
          <w:rFonts w:cs="David" w:ascii="David" w:hAnsi="David"/>
          <w:rtl w:val="true"/>
        </w:rPr>
        <w:t xml:space="preserve">, </w:t>
      </w:r>
      <w:r>
        <w:rPr>
          <w:rFonts w:ascii="David" w:hAnsi="David"/>
          <w:rtl w:val="true"/>
        </w:rPr>
        <w:t>שאינה מעורבת בפלילים</w:t>
      </w:r>
      <w:r>
        <w:rPr>
          <w:rFonts w:cs="David" w:ascii="David" w:hAnsi="David"/>
          <w:rtl w:val="true"/>
        </w:rPr>
        <w:t xml:space="preserve">, </w:t>
      </w:r>
      <w:r>
        <w:rPr>
          <w:rFonts w:ascii="David" w:hAnsi="David"/>
          <w:rtl w:val="true"/>
        </w:rPr>
        <w:t>המנהלת את עסקיה ומתפרנסת מהם בכבוד</w:t>
      </w:r>
      <w:r>
        <w:rPr>
          <w:rFonts w:cs="David" w:ascii="David" w:hAnsi="David"/>
          <w:rtl w:val="true"/>
        </w:rPr>
        <w:t xml:space="preserve">. </w:t>
      </w:r>
      <w:r>
        <w:rPr>
          <w:rFonts w:ascii="David" w:hAnsi="David"/>
          <w:rtl w:val="true"/>
        </w:rPr>
        <w:t>לדודו של הנאשם יש עסק ורכוש ובכלל זה</w:t>
      </w:r>
      <w:r>
        <w:rPr>
          <w:rFonts w:cs="David" w:ascii="David" w:hAnsi="David"/>
          <w:rtl w:val="true"/>
        </w:rPr>
        <w:t xml:space="preserve">, </w:t>
      </w:r>
      <w:r>
        <w:rPr>
          <w:rFonts w:ascii="David" w:hAnsi="David"/>
          <w:rtl w:val="true"/>
        </w:rPr>
        <w:t>בבעלותו המתחם שבו נתפס הנשק</w:t>
      </w:r>
      <w:r>
        <w:rPr>
          <w:rFonts w:cs="David" w:ascii="David" w:hAnsi="David"/>
          <w:rtl w:val="true"/>
        </w:rPr>
        <w:t xml:space="preserve">. </w:t>
      </w:r>
      <w:r>
        <w:rPr>
          <w:rFonts w:ascii="David" w:hAnsi="David"/>
          <w:rtl w:val="true"/>
        </w:rPr>
        <w:t>הנאשם אמנם עשה טעות גדולה</w:t>
      </w:r>
      <w:r>
        <w:rPr>
          <w:rFonts w:cs="David" w:ascii="David" w:hAnsi="David"/>
          <w:rtl w:val="true"/>
        </w:rPr>
        <w:t xml:space="preserve">, </w:t>
      </w:r>
      <w:r>
        <w:rPr>
          <w:rFonts w:ascii="David" w:hAnsi="David"/>
          <w:rtl w:val="true"/>
        </w:rPr>
        <w:t>אך עצם הרשעתו היא מבחינתו בגדר ענישה מכבידה</w:t>
      </w:r>
      <w:r>
        <w:rPr>
          <w:rFonts w:cs="David" w:ascii="David" w:hAnsi="David"/>
          <w:rtl w:val="true"/>
        </w:rPr>
        <w:t xml:space="preserve">. </w:t>
      </w:r>
      <w:r>
        <w:rPr>
          <w:rFonts w:ascii="David" w:hAnsi="David"/>
          <w:rtl w:val="true"/>
        </w:rPr>
        <w:t>כמתואר בתסקיר</w:t>
      </w:r>
      <w:r>
        <w:rPr>
          <w:rFonts w:cs="David" w:ascii="David" w:hAnsi="David"/>
          <w:rtl w:val="true"/>
        </w:rPr>
        <w:t xml:space="preserve">, </w:t>
      </w:r>
      <w:r>
        <w:rPr>
          <w:rFonts w:ascii="David" w:hAnsi="David"/>
          <w:rtl w:val="true"/>
        </w:rPr>
        <w:t>נסיבות חייו אינן פשוטות ולכן דודו הוא זה שגידל אותו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בא</w:t>
      </w:r>
      <w:r>
        <w:rPr>
          <w:rFonts w:cs="David" w:ascii="David" w:hAnsi="David"/>
          <w:rtl w:val="true"/>
        </w:rPr>
        <w:t>-</w:t>
      </w:r>
      <w:r>
        <w:rPr>
          <w:rFonts w:ascii="David" w:hAnsi="David"/>
          <w:rtl w:val="true"/>
        </w:rPr>
        <w:t>כוח הנאשם הוסיף כי הנאשם הפנים את חומרת המעשים ואף את הנזק שגרם לעצמו מעצם החזקת הנשק</w:t>
      </w:r>
      <w:r>
        <w:rPr>
          <w:rFonts w:cs="David" w:ascii="David" w:hAnsi="David"/>
          <w:rtl w:val="true"/>
        </w:rPr>
        <w:t xml:space="preserve">, </w:t>
      </w:r>
      <w:r>
        <w:rPr>
          <w:rFonts w:ascii="David" w:hAnsi="David"/>
          <w:rtl w:val="true"/>
        </w:rPr>
        <w:t>כפי שאף שירות המבחן התרשם</w:t>
      </w:r>
      <w:r>
        <w:rPr>
          <w:rFonts w:cs="David" w:ascii="David" w:hAnsi="David"/>
          <w:rtl w:val="true"/>
        </w:rPr>
        <w:t xml:space="preserve">. </w:t>
      </w:r>
      <w:r>
        <w:rPr>
          <w:rFonts w:ascii="David" w:hAnsi="David"/>
          <w:rtl w:val="true"/>
        </w:rPr>
        <w:t>הוא מכיר באחריותו לעבירות</w:t>
      </w:r>
      <w:r>
        <w:rPr>
          <w:rFonts w:cs="David" w:ascii="David" w:hAnsi="David"/>
          <w:rtl w:val="true"/>
        </w:rPr>
        <w:t xml:space="preserve">, </w:t>
      </w:r>
      <w:r>
        <w:rPr>
          <w:rFonts w:ascii="David" w:hAnsi="David"/>
          <w:rtl w:val="true"/>
        </w:rPr>
        <w:t>משפחתו תומכת בו ואף תסייע לו לחזור למוטב</w:t>
      </w:r>
      <w:r>
        <w:rPr>
          <w:rFonts w:cs="David" w:ascii="David" w:hAnsi="David"/>
          <w:rtl w:val="true"/>
        </w:rPr>
        <w:t xml:space="preserve">. </w:t>
      </w:r>
      <w:r>
        <w:rPr>
          <w:rFonts w:ascii="David" w:hAnsi="David"/>
          <w:rtl w:val="true"/>
        </w:rPr>
        <w:t>עוד טען</w:t>
      </w:r>
      <w:r>
        <w:rPr>
          <w:rFonts w:cs="David" w:ascii="David" w:hAnsi="David"/>
          <w:rtl w:val="true"/>
        </w:rPr>
        <w:t xml:space="preserve">, </w:t>
      </w:r>
      <w:r>
        <w:rPr>
          <w:rFonts w:ascii="David" w:hAnsi="David"/>
          <w:rtl w:val="true"/>
        </w:rPr>
        <w:t>כי יש חשיבות לאימוץ המלצת שירות המבחן</w:t>
      </w:r>
      <w:r>
        <w:rPr>
          <w:rFonts w:cs="David" w:ascii="David" w:hAnsi="David"/>
          <w:rtl w:val="true"/>
        </w:rPr>
        <w:t xml:space="preserve">, </w:t>
      </w:r>
      <w:r>
        <w:rPr>
          <w:rFonts w:ascii="David" w:hAnsi="David"/>
          <w:rtl w:val="true"/>
        </w:rPr>
        <w:t>לא רק בשל ההמלצה להימנע מהשתת מאסר בפועל על הנאשם</w:t>
      </w:r>
      <w:r>
        <w:rPr>
          <w:rFonts w:cs="David" w:ascii="David" w:hAnsi="David"/>
          <w:rtl w:val="true"/>
        </w:rPr>
        <w:t xml:space="preserve">, </w:t>
      </w:r>
      <w:r>
        <w:rPr>
          <w:rFonts w:ascii="David" w:hAnsi="David"/>
          <w:rtl w:val="true"/>
        </w:rPr>
        <w:t>אלא גם בשל צו המבחן אשר אם יינתן</w:t>
      </w:r>
      <w:r>
        <w:rPr>
          <w:rFonts w:cs="David" w:ascii="David" w:hAnsi="David"/>
          <w:rtl w:val="true"/>
        </w:rPr>
        <w:t xml:space="preserve">, </w:t>
      </w:r>
      <w:r>
        <w:rPr>
          <w:rFonts w:ascii="David" w:hAnsi="David"/>
          <w:rtl w:val="true"/>
        </w:rPr>
        <w:t>יאפשר לשקם את הנאשם בדומה</w:t>
      </w:r>
      <w:r>
        <w:rPr>
          <w:rFonts w:cs="David" w:ascii="David" w:hAnsi="David"/>
          <w:rtl w:val="true"/>
        </w:rPr>
        <w:t xml:space="preserve">, </w:t>
      </w:r>
      <w:r>
        <w:rPr>
          <w:rFonts w:ascii="David" w:hAnsi="David"/>
          <w:rtl w:val="true"/>
        </w:rPr>
        <w:t>אף מאסר מותנה ישמש עבורו גורם מרתיע</w:t>
      </w:r>
      <w:r>
        <w:rPr>
          <w:rFonts w:cs="David" w:ascii="David" w:hAnsi="David"/>
          <w:rtl w:val="true"/>
        </w:rPr>
        <w:t xml:space="preserve">. </w:t>
      </w:r>
      <w:r>
        <w:rPr>
          <w:rFonts w:ascii="David" w:hAnsi="David"/>
          <w:rtl w:val="true"/>
        </w:rPr>
        <w:t>בנוסף לכך טען</w:t>
      </w:r>
      <w:r>
        <w:rPr>
          <w:rFonts w:cs="David" w:ascii="David" w:hAnsi="David"/>
          <w:rtl w:val="true"/>
        </w:rPr>
        <w:t xml:space="preserve">, </w:t>
      </w:r>
      <w:r>
        <w:rPr>
          <w:rFonts w:ascii="David" w:hAnsi="David"/>
          <w:rtl w:val="true"/>
        </w:rPr>
        <w:t>כי יש לשקול את העובדה שהנאשם היה עצור במשך 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יום וכן כי זה כעשרה חודשים הוא במעצר בפיקוח אלקטרוני מבלי שהפר את תנאי השחרור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בא</w:t>
      </w:r>
      <w:r>
        <w:rPr>
          <w:rFonts w:cs="David" w:ascii="David" w:hAnsi="David"/>
          <w:rtl w:val="true"/>
        </w:rPr>
        <w:t>-</w:t>
      </w:r>
      <w:r>
        <w:rPr>
          <w:rFonts w:ascii="David" w:hAnsi="David"/>
          <w:rtl w:val="true"/>
        </w:rPr>
        <w:t>כוח הנאשם לא הפנה לפסיקה בעניין מדיניות הענישה הנהוגה</w:t>
      </w:r>
      <w:r>
        <w:rPr>
          <w:rFonts w:cs="David" w:ascii="David" w:hAnsi="David"/>
          <w:rtl w:val="true"/>
        </w:rPr>
        <w:t xml:space="preserve">, </w:t>
      </w:r>
      <w:r>
        <w:rPr>
          <w:rFonts w:ascii="David" w:hAnsi="David"/>
          <w:rtl w:val="true"/>
        </w:rPr>
        <w:t>אך טען כי לא ניתן לקבוע את מתחם העונש בהסתמך על הפסיקה שאליה הפנתה המאשימה</w:t>
      </w:r>
      <w:r>
        <w:rPr>
          <w:rFonts w:cs="David" w:ascii="David" w:hAnsi="David"/>
          <w:rtl w:val="true"/>
        </w:rPr>
        <w:t xml:space="preserve">, </w:t>
      </w:r>
      <w:r>
        <w:rPr>
          <w:rFonts w:ascii="David" w:hAnsi="David"/>
          <w:rtl w:val="true"/>
        </w:rPr>
        <w:t>מאחר שבכל אותם פסקי דין דובר בנסיבות שונות ובנאשמים שתסקירי שירות המבחן בעניינם לא היו חיוביים</w:t>
      </w:r>
      <w:r>
        <w:rPr>
          <w:rFonts w:cs="David" w:ascii="David" w:hAnsi="David"/>
          <w:rtl w:val="true"/>
        </w:rPr>
        <w:t xml:space="preserve">. </w:t>
      </w:r>
      <w:r>
        <w:rPr>
          <w:rFonts w:ascii="David" w:hAnsi="David"/>
          <w:rtl w:val="true"/>
        </w:rPr>
        <w:t>בעניין זה אף הדגיש</w:t>
      </w:r>
      <w:r>
        <w:rPr>
          <w:rFonts w:cs="David" w:ascii="David" w:hAnsi="David"/>
          <w:rtl w:val="true"/>
        </w:rPr>
        <w:t xml:space="preserve">, </w:t>
      </w:r>
      <w:r>
        <w:rPr>
          <w:rFonts w:ascii="David" w:hAnsi="David"/>
          <w:rtl w:val="true"/>
        </w:rPr>
        <w:t>כי יש לתת משקל לכך שהנאשם הודה מיד עם תפיסתו</w:t>
      </w:r>
      <w:r>
        <w:rPr>
          <w:rFonts w:cs="David" w:ascii="David" w:hAnsi="David"/>
          <w:rtl w:val="true"/>
        </w:rPr>
        <w:t xml:space="preserve">, </w:t>
      </w:r>
      <w:r>
        <w:rPr>
          <w:rFonts w:ascii="David" w:hAnsi="David"/>
          <w:rtl w:val="true"/>
        </w:rPr>
        <w:t>הכיר באחריותו ונתן הסבר להחזקת הנשק שלפי טענתו</w:t>
      </w:r>
      <w:r>
        <w:rPr>
          <w:rFonts w:cs="David" w:ascii="David" w:hAnsi="David"/>
          <w:rtl w:val="true"/>
        </w:rPr>
        <w:t xml:space="preserve">, </w:t>
      </w:r>
      <w:r>
        <w:rPr>
          <w:rFonts w:ascii="David" w:hAnsi="David"/>
          <w:rtl w:val="true"/>
        </w:rPr>
        <w:t>מצא</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Cs/>
          <w:u w:val="single"/>
        </w:rPr>
      </w:pPr>
      <w:r>
        <w:rPr>
          <w:rFonts w:ascii="David" w:hAnsi="David"/>
          <w:bCs/>
          <w:u w:val="single"/>
          <w:rtl w:val="true"/>
        </w:rPr>
        <w:t>דיון והכרעה</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rFonts w:ascii="David" w:hAnsi="David" w:cs="David"/>
          <w:bCs/>
          <w:u w:val="single"/>
        </w:rPr>
      </w:pPr>
      <w:r>
        <w:rPr>
          <w:rFonts w:ascii="David" w:hAnsi="David"/>
          <w:bCs/>
          <w:u w:val="single"/>
          <w:rtl w:val="true"/>
        </w:rPr>
        <w:t>קביעת מתחם העונש ההולם</w:t>
      </w:r>
    </w:p>
    <w:p>
      <w:pPr>
        <w:pStyle w:val="Normal"/>
        <w:spacing w:lineRule="auto" w:line="360"/>
        <w:ind w:end="0"/>
        <w:jc w:val="both"/>
        <w:rPr>
          <w:rFonts w:ascii="David" w:hAnsi="David" w:cs="David"/>
          <w:bCs/>
          <w:sz w:val="16"/>
          <w:szCs w:val="16"/>
          <w:u w:val="single"/>
        </w:rPr>
      </w:pPr>
      <w:r>
        <w:rPr>
          <w:rFonts w:cs="David" w:ascii="David" w:hAnsi="David"/>
          <w:bCs/>
          <w:sz w:val="16"/>
          <w:szCs w:val="16"/>
          <w:u w:val="single"/>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b/>
          <w:b/>
          <w:bCs/>
          <w:u w:val="single"/>
          <w:rtl w:val="true"/>
        </w:rPr>
        <w:t>חומרת העבירות</w:t>
      </w:r>
      <w:r>
        <w:rPr>
          <w:rFonts w:cs="David" w:ascii="David" w:hAnsi="David"/>
          <w:b/>
          <w:bCs/>
          <w:u w:val="single"/>
          <w:rtl w:val="true"/>
        </w:rPr>
        <w:t xml:space="preserve">, </w:t>
      </w:r>
      <w:r>
        <w:rPr>
          <w:rFonts w:ascii="David" w:hAnsi="David"/>
          <w:bCs/>
          <w:u w:val="single"/>
          <w:rtl w:val="true"/>
        </w:rPr>
        <w:t>הערכים החברתיים שנפגעו ומידת הפגיעה בהם</w:t>
      </w:r>
    </w:p>
    <w:p>
      <w:pPr>
        <w:pStyle w:val="Normal"/>
        <w:spacing w:lineRule="auto" w:line="360"/>
        <w:ind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pPr>
      <w:r>
        <w:rPr>
          <w:rFonts w:cs="David" w:ascii="David" w:hAnsi="David"/>
        </w:rPr>
        <w:t>16</w:t>
      </w:r>
      <w:r>
        <w:rPr>
          <w:rFonts w:cs="David" w:ascii="David" w:hAnsi="David"/>
          <w:rtl w:val="true"/>
        </w:rPr>
        <w:t>.</w:t>
        <w:tab/>
      </w:r>
      <w:r>
        <w:rPr>
          <w:rFonts w:ascii="David" w:hAnsi="David"/>
          <w:rtl w:val="true"/>
        </w:rPr>
        <w:t>הנאשם הורשע בעבירת החזקת נשק</w:t>
      </w:r>
      <w:r>
        <w:rPr>
          <w:rFonts w:cs="David" w:ascii="David" w:hAnsi="David"/>
          <w:rtl w:val="true"/>
        </w:rPr>
        <w:t xml:space="preserve">, </w:t>
      </w:r>
      <w:r>
        <w:rPr>
          <w:rFonts w:ascii="David" w:hAnsi="David"/>
          <w:rtl w:val="true"/>
        </w:rPr>
        <w:t>בעבירת נשיאת נשק ובעבירת שיבוש מהלכי משפט</w:t>
      </w:r>
      <w:r>
        <w:rPr>
          <w:rFonts w:cs="David" w:ascii="David" w:hAnsi="David"/>
          <w:rtl w:val="true"/>
        </w:rPr>
        <w:t xml:space="preserve">. </w:t>
      </w:r>
      <w:r>
        <w:rPr>
          <w:rFonts w:ascii="David" w:hAnsi="David"/>
          <w:rtl w:val="true"/>
        </w:rPr>
        <w:t>עבירות הנשק על סוגיהן ודרגותיהן הן עבירות חמורות הפוגעות בשלום הציבור ובביטחונו ומכאן הצורך בהחמרה בענישת עוברי עבירות אלו</w:t>
      </w:r>
      <w:r>
        <w:rPr>
          <w:rFonts w:cs="David" w:ascii="David" w:hAnsi="David"/>
          <w:rtl w:val="true"/>
        </w:rPr>
        <w:t xml:space="preserve">. </w:t>
      </w:r>
      <w:r>
        <w:rPr>
          <w:rFonts w:ascii="David" w:hAnsi="David"/>
          <w:rtl w:val="true"/>
        </w:rPr>
        <w:t>כפי שנאמר אינספור פעמים</w:t>
      </w:r>
      <w:r>
        <w:rPr>
          <w:rFonts w:cs="David" w:ascii="David" w:hAnsi="David"/>
          <w:rtl w:val="true"/>
        </w:rPr>
        <w:t xml:space="preserve">, </w:t>
      </w:r>
      <w:r>
        <w:rPr>
          <w:rFonts w:ascii="David" w:hAnsi="David"/>
          <w:rtl w:val="true"/>
        </w:rPr>
        <w:t>גם החזקת נשק תמימה עשויה להוביל למעשים חמורים ולתוצאות קשות</w:t>
      </w:r>
      <w:r>
        <w:rPr>
          <w:rFonts w:cs="David" w:ascii="David" w:hAnsi="David"/>
          <w:rtl w:val="true"/>
        </w:rPr>
        <w:t xml:space="preserve">. </w:t>
      </w:r>
      <w:r>
        <w:rPr>
          <w:rFonts w:ascii="David" w:hAnsi="David"/>
          <w:rtl w:val="true"/>
        </w:rPr>
        <w:t xml:space="preserve">על חומרת העבירות חזרו בתי המשפט כל אימת שנדרשו לעסוק בעבירות נשק וכך למשל נאמר בעניין </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4945/13</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סלימאן</w:t>
      </w:r>
      <w:r>
        <w:rPr>
          <w:rFonts w:ascii="David" w:hAnsi="David"/>
          <w:rtl w:val="true"/>
        </w:rPr>
        <w:t xml:space="preserve"> </w:t>
      </w:r>
      <w:r>
        <w:rPr>
          <w:rFonts w:cs="David" w:ascii="David" w:hAnsi="David"/>
          <w:rtl w:val="true"/>
        </w:rPr>
        <w:t>(</w:t>
      </w:r>
      <w:r>
        <w:rPr>
          <w:rFonts w:cs="David" w:ascii="David" w:hAnsi="David"/>
        </w:rPr>
        <w:t>19.1.2014</w:t>
      </w:r>
      <w:r>
        <w:rPr>
          <w:rFonts w:cs="David" w:ascii="David" w:hAnsi="David"/>
          <w:rtl w:val="true"/>
        </w:rPr>
        <w:t>) (</w:t>
      </w:r>
      <w:r>
        <w:rPr>
          <w:rFonts w:ascii="David" w:hAnsi="David"/>
          <w:rtl w:val="true"/>
        </w:rPr>
        <w:t>כבוד השופט א</w:t>
      </w:r>
      <w:r>
        <w:rPr>
          <w:rFonts w:cs="David" w:ascii="David" w:hAnsi="David"/>
          <w:rtl w:val="true"/>
        </w:rPr>
        <w:t xml:space="preserve">' </w:t>
      </w:r>
      <w:r>
        <w:rPr>
          <w:rFonts w:ascii="David" w:hAnsi="David"/>
          <w:rtl w:val="true"/>
        </w:rPr>
        <w:t>רובינשטיין</w:t>
      </w:r>
      <w:r>
        <w:rPr>
          <w:rFonts w:cs="David" w:ascii="David" w:hAnsi="David"/>
          <w:rtl w:val="true"/>
        </w:rPr>
        <w:t xml:space="preserve">, </w:t>
      </w:r>
      <w:r>
        <w:rPr>
          <w:rFonts w:ascii="David" w:hAnsi="David"/>
          <w:rtl w:val="true"/>
        </w:rPr>
        <w:t xml:space="preserve">פסקה א </w:t>
      </w:r>
      <w:r>
        <w:rPr>
          <w:rFonts w:cs="David" w:ascii="David" w:hAnsi="David"/>
          <w:rtl w:val="true"/>
        </w:rPr>
        <w:t>(</w:t>
      </w:r>
      <w:r>
        <w:rPr>
          <w:rFonts w:ascii="David" w:hAnsi="David"/>
          <w:rtl w:val="true"/>
        </w:rPr>
        <w:t xml:space="preserve">להלן – </w:t>
      </w:r>
      <w:r>
        <w:rPr>
          <w:rFonts w:ascii="David" w:hAnsi="David"/>
          <w:b/>
          <w:b/>
          <w:bCs/>
          <w:rtl w:val="true"/>
        </w:rPr>
        <w:t>עניין סלימאן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tl w:val="true"/>
        </w:rPr>
        <w:t>‏‏</w:t>
      </w:r>
      <w:r>
        <w:rPr>
          <w:rFonts w:cs="David" w:ascii="David" w:hAnsi="David"/>
          <w:bCs/>
          <w:rtl w:val="true"/>
        </w:rPr>
        <w:t>"</w:t>
      </w:r>
      <w:r>
        <w:rPr>
          <w:rFonts w:ascii="David" w:hAnsi="David"/>
          <w:bCs/>
          <w:rtl w:val="true"/>
        </w:rPr>
        <w:t>עבירות הנשק</w:t>
      </w:r>
      <w:r>
        <w:rPr>
          <w:rFonts w:cs="David" w:ascii="David" w:hAnsi="David"/>
          <w:bCs/>
          <w:rtl w:val="true"/>
        </w:rPr>
        <w:t xml:space="preserve">, </w:t>
      </w:r>
      <w:r>
        <w:rPr>
          <w:rFonts w:ascii="David" w:hAnsi="David"/>
          <w:bCs/>
          <w:rtl w:val="true"/>
        </w:rPr>
        <w:t>שבית משפט זה ראה לטוב לפניו להחמיר בעונשיהן</w:t>
      </w:r>
      <w:r>
        <w:rPr>
          <w:rFonts w:cs="David" w:ascii="David" w:hAnsi="David"/>
          <w:bCs/>
          <w:rtl w:val="true"/>
        </w:rPr>
        <w:t xml:space="preserve">... </w:t>
      </w:r>
      <w:r>
        <w:rPr>
          <w:rFonts w:ascii="David" w:hAnsi="David"/>
          <w:bCs/>
          <w:rtl w:val="true"/>
        </w:rPr>
        <w:t>היו למכה שאין מנוס מהרתעה מפניה</w:t>
      </w:r>
      <w:r>
        <w:rPr>
          <w:rFonts w:cs="David" w:ascii="David" w:hAnsi="David"/>
          <w:bCs/>
          <w:rtl w:val="true"/>
        </w:rPr>
        <w:t xml:space="preserve">. </w:t>
      </w:r>
      <w:r>
        <w:rPr>
          <w:rFonts w:ascii="David" w:hAnsi="David"/>
          <w:bCs/>
          <w:rtl w:val="true"/>
        </w:rPr>
        <w:t>השילוב בין פוטנציאל עבריינות פלילית לפוטנציאל עבריינות טרור</w:t>
      </w:r>
      <w:r>
        <w:rPr>
          <w:rFonts w:cs="David" w:ascii="David" w:hAnsi="David"/>
          <w:bCs/>
          <w:rtl w:val="true"/>
        </w:rPr>
        <w:t xml:space="preserve">, </w:t>
      </w:r>
      <w:r>
        <w:rPr>
          <w:rFonts w:ascii="David" w:hAnsi="David"/>
          <w:bCs/>
          <w:rtl w:val="true"/>
        </w:rPr>
        <w:t>זו דבר וזו חולירע</w:t>
      </w:r>
      <w:r>
        <w:rPr>
          <w:rFonts w:cs="David" w:ascii="David" w:hAnsi="David"/>
          <w:bCs/>
          <w:rtl w:val="true"/>
        </w:rPr>
        <w:t xml:space="preserve">, </w:t>
      </w:r>
      <w:r>
        <w:rPr>
          <w:rFonts w:ascii="David" w:hAnsi="David"/>
          <w:bCs/>
          <w:rtl w:val="true"/>
        </w:rPr>
        <w:t>מצדיק בעבירות אלה גישת בית שמאי</w:t>
      </w:r>
      <w:r>
        <w:rPr>
          <w:rFonts w:cs="David" w:ascii="David" w:hAnsi="David"/>
          <w:bCs/>
          <w:rtl w:val="true"/>
        </w:rPr>
        <w:t xml:space="preserve">; </w:t>
      </w:r>
      <w:r>
        <w:rPr>
          <w:rFonts w:ascii="David" w:hAnsi="David"/>
          <w:bCs/>
          <w:rtl w:val="true"/>
        </w:rPr>
        <w:t>הפתגם אומר כי אקדח הנראה במערכה הראשונה סופו שיירה במערכה האחרונה</w:t>
      </w:r>
      <w:r>
        <w:rPr>
          <w:rFonts w:cs="David" w:ascii="David" w:hAnsi="David"/>
          <w:bCs/>
          <w:rtl w:val="true"/>
        </w:rPr>
        <w:t xml:space="preserve">; </w:t>
      </w:r>
      <w:r>
        <w:rPr>
          <w:rFonts w:ascii="David" w:hAnsi="David"/>
          <w:bCs/>
          <w:rtl w:val="true"/>
        </w:rPr>
        <w:t>כך לא רק בתיאטרון אלא לא אחת במציאות</w:t>
      </w:r>
      <w:r>
        <w:rPr>
          <w:rFonts w:cs="David" w:ascii="David" w:hAnsi="David"/>
          <w:bCs/>
          <w:rtl w:val="true"/>
        </w:rPr>
        <w:t xml:space="preserve">. </w:t>
      </w:r>
      <w:r>
        <w:rPr>
          <w:rFonts w:ascii="David" w:hAnsi="David"/>
          <w:bCs/>
          <w:rtl w:val="true"/>
        </w:rPr>
        <w:t>סורג ובריח יש בהם הרתעה – כך יש לקוות – על</w:t>
      </w:r>
      <w:r>
        <w:rPr>
          <w:rFonts w:cs="David" w:ascii="David" w:hAnsi="David"/>
          <w:bCs/>
          <w:rtl w:val="true"/>
        </w:rPr>
        <w:t>-</w:t>
      </w:r>
      <w:r>
        <w:rPr>
          <w:rFonts w:ascii="David" w:hAnsi="David"/>
          <w:bCs/>
          <w:rtl w:val="true"/>
        </w:rPr>
        <w:t>ידי שייצא הקול בין הנוגעים בדבר כי אין עסקינן בעולם של הפקר</w:t>
      </w:r>
      <w:r>
        <w:rPr>
          <w:rFonts w:cs="David" w:ascii="David" w:hAnsi="David"/>
          <w:bCs/>
          <w:rtl w:val="true"/>
        </w:rPr>
        <w:t xml:space="preserve">, </w:t>
      </w:r>
      <w:r>
        <w:rPr>
          <w:rFonts w:ascii="David" w:hAnsi="David"/>
          <w:bCs/>
          <w:rtl w:val="true"/>
        </w:rPr>
        <w:t>וזה הכלל בעבירות נשק</w:t>
      </w:r>
      <w:r>
        <w:rPr>
          <w:rFonts w:cs="David" w:ascii="David" w:hAnsi="David"/>
          <w:bCs/>
          <w:rtl w:val="true"/>
        </w:rPr>
        <w:t>".</w:t>
      </w:r>
    </w:p>
    <w:p>
      <w:pPr>
        <w:pStyle w:val="Normal"/>
        <w:spacing w:lineRule="auto" w:line="360"/>
        <w:ind w:end="0"/>
        <w:jc w:val="both"/>
        <w:rPr>
          <w:rFonts w:ascii="David" w:hAnsi="David" w:cs="David"/>
          <w:bCs/>
        </w:rPr>
      </w:pPr>
      <w:r>
        <w:rPr>
          <w:rFonts w:cs="David" w:ascii="David" w:hAnsi="David"/>
          <w:bCs/>
          <w:rtl w:val="true"/>
        </w:rPr>
      </w:r>
    </w:p>
    <w:p>
      <w:pPr>
        <w:pStyle w:val="Normal"/>
        <w:spacing w:lineRule="auto" w:line="360"/>
        <w:ind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כך</w:t>
      </w:r>
      <w:r>
        <w:rPr>
          <w:rFonts w:cs="David" w:ascii="David" w:hAnsi="David"/>
          <w:rtl w:val="true"/>
        </w:rPr>
        <w:t xml:space="preserve">, </w:t>
      </w:r>
      <w:r>
        <w:rPr>
          <w:rFonts w:ascii="David" w:hAnsi="David"/>
          <w:rtl w:val="true"/>
        </w:rPr>
        <w:t>פעם אחר פעם חזר בית המשפט העליון והדגיש כי יש להחמיר בעונשם של עוברי עבירות נשק לסוגיהן</w:t>
      </w:r>
      <w:r>
        <w:rPr>
          <w:rFonts w:cs="David" w:ascii="David" w:hAnsi="David"/>
          <w:rtl w:val="true"/>
        </w:rPr>
        <w:t xml:space="preserve">. </w:t>
      </w:r>
      <w:r>
        <w:rPr>
          <w:rFonts w:ascii="David" w:hAnsi="David"/>
          <w:rtl w:val="true"/>
        </w:rPr>
        <w:t>כדוגמה בלבד</w:t>
      </w:r>
      <w:r>
        <w:rPr>
          <w:rFonts w:cs="David" w:ascii="David" w:hAnsi="David"/>
          <w:rtl w:val="true"/>
        </w:rPr>
        <w:t xml:space="preserve">, </w:t>
      </w:r>
      <w:r>
        <w:rPr>
          <w:rFonts w:ascii="David" w:hAnsi="David"/>
          <w:rtl w:val="true"/>
        </w:rPr>
        <w:t>ניתן להצביע על פסקי דין שניתנו בשבועיים</w:t>
      </w:r>
      <w:r>
        <w:rPr>
          <w:rFonts w:cs="David" w:ascii="David" w:hAnsi="David"/>
          <w:rtl w:val="true"/>
        </w:rPr>
        <w:t>-</w:t>
      </w:r>
      <w:r>
        <w:rPr>
          <w:rFonts w:ascii="David" w:hAnsi="David"/>
          <w:rtl w:val="true"/>
        </w:rPr>
        <w:t>שלושה האחרונים</w:t>
      </w:r>
      <w:r>
        <w:rPr>
          <w:rFonts w:cs="David" w:ascii="David" w:hAnsi="David"/>
          <w:rtl w:val="true"/>
        </w:rPr>
        <w:t xml:space="preserve">. </w:t>
      </w:r>
      <w:r>
        <w:rPr>
          <w:rFonts w:ascii="David" w:hAnsi="David"/>
          <w:rtl w:val="true"/>
        </w:rPr>
        <w:t>בשניים מהם התקבל ערעור המדינה ובהתאם לכך הוחמר עונשם של הנאשמים שהורשעו בעבירות נשק ובאחרים נדחו ערעוריהם של נאשמים בעניין חומרת עונשם</w:t>
      </w:r>
      <w:r>
        <w:rPr>
          <w:rFonts w:cs="David" w:ascii="David" w:hAnsi="David"/>
          <w:rtl w:val="true"/>
        </w:rPr>
        <w:t xml:space="preserve">, </w:t>
      </w:r>
      <w:r>
        <w:rPr>
          <w:rFonts w:ascii="David" w:hAnsi="David"/>
          <w:rtl w:val="true"/>
        </w:rPr>
        <w:t>תוך הדגשת החומרה היתירה הגלומה בעבירות נשק ותוך הדגשת העובדה שעבירות הנשק הפכו ל</w:t>
      </w:r>
      <w:r>
        <w:rPr>
          <w:rFonts w:cs="David" w:ascii="David" w:hAnsi="David"/>
          <w:rtl w:val="true"/>
        </w:rPr>
        <w:t>"</w:t>
      </w:r>
      <w:r>
        <w:rPr>
          <w:rFonts w:ascii="David" w:hAnsi="David"/>
          <w:rtl w:val="true"/>
        </w:rPr>
        <w:t>מכת מדינה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2251/21</w:t>
        </w:r>
      </w:hyperlink>
      <w:r>
        <w:rPr>
          <w:rFonts w:cs="David" w:ascii="David" w:hAnsi="David"/>
          <w:rtl w:val="true"/>
        </w:rPr>
        <w:t xml:space="preserve"> </w:t>
      </w:r>
      <w:r>
        <w:rPr>
          <w:rFonts w:ascii="David" w:hAnsi="David"/>
          <w:bCs/>
          <w:rtl w:val="true"/>
        </w:rPr>
        <w:t>אבו עראר נ</w:t>
      </w:r>
      <w:r>
        <w:rPr>
          <w:rFonts w:cs="David" w:ascii="David" w:hAnsi="David"/>
          <w:bCs/>
          <w:rtl w:val="true"/>
        </w:rPr>
        <w:t xml:space="preserve">' </w:t>
      </w:r>
      <w:r>
        <w:rPr>
          <w:rFonts w:ascii="David" w:hAnsi="David"/>
          <w:bCs/>
          <w:rtl w:val="true"/>
        </w:rPr>
        <w:t>מדינת ישראל</w:t>
      </w:r>
      <w:r>
        <w:rPr>
          <w:rFonts w:ascii="David" w:hAnsi="David"/>
          <w:rtl w:val="true"/>
        </w:rPr>
        <w:t xml:space="preserve"> </w:t>
      </w:r>
      <w:r>
        <w:rPr>
          <w:rFonts w:cs="David" w:ascii="David" w:hAnsi="David"/>
          <w:rtl w:val="true"/>
        </w:rPr>
        <w:t>(</w:t>
      </w:r>
      <w:r>
        <w:rPr>
          <w:rFonts w:cs="David" w:ascii="David" w:hAnsi="David"/>
        </w:rPr>
        <w:t>15.12.2021</w:t>
      </w:r>
      <w:r>
        <w:rPr>
          <w:rFonts w:cs="David" w:ascii="David" w:hAnsi="David"/>
          <w:rtl w:val="true"/>
        </w:rPr>
        <w:t>) (</w:t>
      </w:r>
      <w:r>
        <w:rPr>
          <w:rFonts w:ascii="David" w:hAnsi="David"/>
          <w:rtl w:val="true"/>
        </w:rPr>
        <w:t xml:space="preserve">להלן – </w:t>
      </w:r>
      <w:r>
        <w:rPr>
          <w:rFonts w:ascii="David" w:hAnsi="David"/>
          <w:bCs/>
          <w:rtl w:val="true"/>
        </w:rPr>
        <w:t>עניין אבו עראר</w:t>
      </w:r>
      <w:r>
        <w:rPr>
          <w:rFonts w:cs="David" w:ascii="David" w:hAnsi="David"/>
          <w:rtl w:val="true"/>
        </w:rPr>
        <w:t xml:space="preserve">) </w:t>
      </w:r>
      <w:r>
        <w:rPr>
          <w:rFonts w:ascii="David" w:hAnsi="David"/>
          <w:rtl w:val="true"/>
        </w:rPr>
        <w:t>נדונו נסיבות חמורות ושונות לחלוטין מנסיבותיו של הנאשם הנדון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הדברים שנאמרו שם בעניין עבירות הנשק ובעניין הצורך להחמיר בעונשם של עוברי עבירות אלו</w:t>
      </w:r>
      <w:r>
        <w:rPr>
          <w:rFonts w:cs="David" w:ascii="David" w:hAnsi="David"/>
          <w:rtl w:val="true"/>
        </w:rPr>
        <w:t xml:space="preserve">, </w:t>
      </w:r>
      <w:r>
        <w:rPr>
          <w:rFonts w:ascii="David" w:hAnsi="David"/>
          <w:rtl w:val="true"/>
        </w:rPr>
        <w:t>יפים אף לענייננו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b/>
          <w:bCs/>
          <w:rtl w:val="true"/>
        </w:rPr>
        <w:t xml:space="preserve">"... </w:t>
      </w:r>
      <w:r>
        <w:rPr>
          <w:rFonts w:ascii="David" w:hAnsi="David"/>
          <w:b/>
          <w:b/>
          <w:bCs/>
          <w:rtl w:val="true"/>
        </w:rPr>
        <w:t>אין צורך להכביר במילים על אודות החומרה הנלווית לעבירות נשק</w:t>
      </w:r>
      <w:r>
        <w:rPr>
          <w:rFonts w:cs="David" w:ascii="David" w:hAnsi="David"/>
          <w:b/>
          <w:bCs/>
          <w:rtl w:val="true"/>
        </w:rPr>
        <w:t xml:space="preserve">. </w:t>
      </w:r>
      <w:r>
        <w:rPr>
          <w:rFonts w:ascii="David" w:hAnsi="David"/>
          <w:b/>
          <w:b/>
          <w:bCs/>
          <w:rtl w:val="true"/>
        </w:rPr>
        <w:t>אין היום חולקין כי עבירות מסוג זה הפכו ל</w:t>
      </w:r>
      <w:r>
        <w:rPr>
          <w:rFonts w:cs="David" w:ascii="David" w:hAnsi="David"/>
          <w:b/>
          <w:bCs/>
          <w:rtl w:val="true"/>
        </w:rPr>
        <w:t>'</w:t>
      </w:r>
      <w:r>
        <w:rPr>
          <w:rFonts w:ascii="David" w:hAnsi="David"/>
          <w:b/>
          <w:b/>
          <w:bCs/>
          <w:rtl w:val="true"/>
        </w:rPr>
        <w:t>מכת מדינה</w:t>
      </w:r>
      <w:r>
        <w:rPr>
          <w:rFonts w:cs="David" w:ascii="David" w:hAnsi="David"/>
          <w:b/>
          <w:bCs/>
          <w:rtl w:val="true"/>
        </w:rPr>
        <w:t xml:space="preserve">' </w:t>
      </w:r>
      <w:r>
        <w:rPr>
          <w:rFonts w:ascii="David" w:hAnsi="David"/>
          <w:b/>
          <w:b/>
          <w:bCs/>
          <w:rtl w:val="true"/>
        </w:rPr>
        <w:t xml:space="preserve">של ממש </w:t>
      </w:r>
      <w:r>
        <w:rPr>
          <w:rFonts w:cs="David" w:ascii="David" w:hAnsi="David"/>
          <w:rtl w:val="true"/>
        </w:rPr>
        <w:t>(</w:t>
      </w:r>
      <w:r>
        <w:rPr>
          <w:rFonts w:ascii="David" w:hAnsi="David"/>
          <w:rtl w:val="true"/>
        </w:rPr>
        <w:t>ראו לאחרונה</w:t>
      </w:r>
      <w:r>
        <w:rPr>
          <w:rFonts w:cs="David" w:ascii="David" w:hAnsi="David"/>
          <w:rtl w:val="true"/>
        </w:rPr>
        <w:t xml:space="preserve">: </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7473/20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מחאמיד</w:t>
      </w:r>
      <w:r>
        <w:rPr>
          <w:rFonts w:cs="David" w:ascii="David" w:hAnsi="David"/>
          <w:b/>
          <w:bCs/>
          <w:rtl w:val="true"/>
        </w:rPr>
        <w:t>,</w:t>
      </w:r>
      <w:r>
        <w:rPr>
          <w:rFonts w:cs="David" w:ascii="David" w:hAnsi="David"/>
          <w:rtl w:val="true"/>
        </w:rPr>
        <w:t xml:space="preserve"> </w:t>
      </w:r>
      <w:r>
        <w:rPr>
          <w:rFonts w:ascii="David" w:hAnsi="David"/>
          <w:rtl w:val="true"/>
        </w:rPr>
        <w:t xml:space="preserve">פסקה </w:t>
      </w:r>
      <w:r>
        <w:rPr>
          <w:rFonts w:cs="David" w:ascii="David" w:hAnsi="David"/>
        </w:rPr>
        <w:t>24</w:t>
      </w:r>
      <w:r>
        <w:rPr>
          <w:rFonts w:cs="David" w:ascii="David" w:hAnsi="David"/>
          <w:rtl w:val="true"/>
        </w:rPr>
        <w:t xml:space="preserve"> (</w:t>
      </w:r>
      <w:r>
        <w:rPr>
          <w:rFonts w:cs="David" w:ascii="David" w:hAnsi="David"/>
        </w:rPr>
        <w:t>29.6.2021</w:t>
      </w:r>
      <w:r>
        <w:rPr>
          <w:rFonts w:cs="David" w:ascii="David" w:hAnsi="David"/>
          <w:rtl w:val="true"/>
        </w:rPr>
        <w:t xml:space="preserve">); </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5993/21</w:t>
        </w:r>
      </w:hyperlink>
      <w:r>
        <w:rPr>
          <w:rFonts w:cs="David" w:ascii="David" w:hAnsi="David"/>
          <w:rtl w:val="true"/>
        </w:rPr>
        <w:t xml:space="preserve"> </w:t>
      </w:r>
      <w:r>
        <w:rPr>
          <w:rFonts w:ascii="David" w:hAnsi="David"/>
          <w:b/>
          <w:b/>
          <w:bCs/>
          <w:rtl w:val="true"/>
        </w:rPr>
        <w:t>סאלח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cs="David" w:ascii="David" w:hAnsi="David"/>
        </w:rPr>
        <w:t>29.11.2021</w:t>
      </w:r>
      <w:r>
        <w:rPr>
          <w:rFonts w:cs="David" w:ascii="David" w:hAnsi="David"/>
          <w:rtl w:val="true"/>
        </w:rPr>
        <w:t xml:space="preserve">);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8416/20</w:t>
        </w:r>
      </w:hyperlink>
      <w:r>
        <w:rPr>
          <w:rFonts w:cs="David" w:ascii="David" w:hAnsi="David"/>
          <w:rtl w:val="true"/>
        </w:rPr>
        <w:t xml:space="preserve"> </w:t>
      </w:r>
      <w:r>
        <w:rPr>
          <w:rFonts w:ascii="David" w:hAnsi="David"/>
          <w:b/>
          <w:b/>
          <w:bCs/>
          <w:rtl w:val="true"/>
        </w:rPr>
        <w:t>עייאט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2.9.2021</w:t>
      </w:r>
      <w:r>
        <w:rPr>
          <w:rFonts w:cs="David" w:ascii="David" w:hAnsi="David"/>
          <w:rtl w:val="true"/>
        </w:rPr>
        <w:t>)).</w:t>
      </w:r>
      <w:r>
        <w:rPr>
          <w:rFonts w:cs="David" w:ascii="David" w:hAnsi="David"/>
          <w:b/>
          <w:bCs/>
          <w:rtl w:val="true"/>
        </w:rPr>
        <w:t xml:space="preserve"> </w:t>
      </w:r>
      <w:r>
        <w:rPr>
          <w:rFonts w:ascii="David" w:hAnsi="David"/>
          <w:b/>
          <w:b/>
          <w:bCs/>
          <w:rtl w:val="true"/>
        </w:rPr>
        <w:t>מכה זו מצריכה מענה הולם בדמות ענישה מחמירה של הטלת עונשי מאסר משמעותיים</w:t>
      </w:r>
      <w:r>
        <w:rPr>
          <w:rFonts w:cs="David" w:ascii="David" w:hAnsi="David"/>
          <w:b/>
          <w:bCs/>
          <w:rtl w:val="true"/>
        </w:rPr>
        <w:t xml:space="preserve">. </w:t>
      </w:r>
      <w:r>
        <w:rPr>
          <w:rFonts w:ascii="David" w:hAnsi="David"/>
          <w:b/>
          <w:b/>
          <w:bCs/>
          <w:rtl w:val="true"/>
        </w:rPr>
        <w:t>מצויים אנו לעת הזאת במצב חירום של ממש בעניין עבירות נשק</w:t>
      </w:r>
      <w:r>
        <w:rPr>
          <w:rFonts w:cs="David" w:ascii="David" w:hAnsi="David"/>
          <w:b/>
          <w:bCs/>
          <w:rtl w:val="true"/>
        </w:rPr>
        <w:t xml:space="preserve">, </w:t>
      </w:r>
      <w:r>
        <w:rPr>
          <w:rFonts w:ascii="David" w:hAnsi="David"/>
          <w:b/>
          <w:b/>
          <w:bCs/>
          <w:rtl w:val="true"/>
        </w:rPr>
        <w:t>ולא בכדי נתקבל עתה תיקון ל</w:t>
      </w:r>
      <w:hyperlink r:id="rId24">
        <w:r>
          <w:rPr>
            <w:rStyle w:val="Hyperlink"/>
            <w:rFonts w:ascii="David" w:hAnsi="David"/>
            <w:b/>
            <w:b/>
            <w:bCs/>
            <w:color w:val="0000FF"/>
            <w:u w:val="single"/>
            <w:rtl w:val="true"/>
          </w:rPr>
          <w:t>חוק העונשין</w:t>
        </w:r>
      </w:hyperlink>
      <w:r>
        <w:rPr>
          <w:rFonts w:ascii="David" w:hAnsi="David"/>
          <w:b/>
          <w:b/>
          <w:bCs/>
          <w:rtl w:val="true"/>
        </w:rPr>
        <w:t xml:space="preserve"> </w:t>
      </w:r>
      <w:r>
        <w:rPr>
          <w:rFonts w:cs="David" w:ascii="David" w:hAnsi="David"/>
          <w:b/>
          <w:bCs/>
          <w:rtl w:val="true"/>
        </w:rPr>
        <w:t>(</w:t>
      </w:r>
      <w:r>
        <w:rPr>
          <w:rFonts w:ascii="David" w:hAnsi="David"/>
          <w:b/>
          <w:b/>
          <w:bCs/>
          <w:rtl w:val="true"/>
        </w:rPr>
        <w:t xml:space="preserve">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ב</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הקובע עונשי מינימום לעבירות נשק</w:t>
      </w:r>
      <w:r>
        <w:rPr>
          <w:rFonts w:cs="David" w:ascii="David" w:hAnsi="David"/>
          <w:b/>
          <w:bCs/>
          <w:rtl w:val="true"/>
        </w:rPr>
        <w:t xml:space="preserve">"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כבוד השופט ד</w:t>
      </w:r>
      <w:r>
        <w:rPr>
          <w:rFonts w:cs="David" w:ascii="David" w:hAnsi="David"/>
          <w:rtl w:val="true"/>
        </w:rPr>
        <w:t xml:space="preserve">' </w:t>
      </w:r>
      <w:r>
        <w:rPr>
          <w:rFonts w:ascii="David" w:hAnsi="David"/>
          <w:rtl w:val="true"/>
        </w:rPr>
        <w:t>מינץ</w:t>
      </w:r>
      <w:r>
        <w:rPr>
          <w:rFonts w:cs="David" w:ascii="David" w:hAnsi="David"/>
          <w:rtl w:val="true"/>
        </w:rPr>
        <w:t xml:space="preserve">, </w:t>
      </w:r>
      <w:r>
        <w:rPr>
          <w:rFonts w:ascii="David" w:hAnsi="David"/>
          <w:rtl w:val="true"/>
        </w:rPr>
        <w:t xml:space="preserve">פסקה </w:t>
      </w:r>
      <w:r>
        <w:rPr>
          <w:rFonts w:cs="David" w:ascii="David" w:hAnsi="David"/>
        </w:rPr>
        <w:t>25</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2015/21</w:t>
        </w:r>
      </w:hyperlink>
      <w:r>
        <w:rPr>
          <w:rFonts w:cs="David" w:ascii="David" w:hAnsi="David"/>
          <w:rtl w:val="true"/>
        </w:rPr>
        <w:t xml:space="preserve"> </w:t>
      </w:r>
      <w:r>
        <w:rPr>
          <w:rFonts w:ascii="David" w:hAnsi="David"/>
          <w:b/>
          <w:b/>
          <w:bCs/>
          <w:rtl w:val="true"/>
        </w:rPr>
        <w:t>אזברגה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9.12.2021</w:t>
      </w:r>
      <w:r>
        <w:rPr>
          <w:rFonts w:cs="David" w:ascii="David" w:hAnsi="David"/>
          <w:rtl w:val="true"/>
        </w:rPr>
        <w:t xml:space="preserve">)‏‏ </w:t>
      </w:r>
      <w:r>
        <w:rPr>
          <w:rFonts w:ascii="David" w:hAnsi="David"/>
          <w:rtl w:val="true"/>
        </w:rPr>
        <w:t>נדחה ערעור של נאשם בעניין העונש</w:t>
      </w:r>
      <w:r>
        <w:rPr>
          <w:rFonts w:cs="David" w:ascii="David" w:hAnsi="David"/>
          <w:rtl w:val="true"/>
        </w:rPr>
        <w:t xml:space="preserve">, </w:t>
      </w:r>
      <w:r>
        <w:rPr>
          <w:rFonts w:ascii="David" w:hAnsi="David"/>
          <w:rtl w:val="true"/>
        </w:rPr>
        <w:t>אשר הושת עליו בעקבות הרשעתו על</w:t>
      </w:r>
      <w:r>
        <w:rPr>
          <w:rFonts w:cs="David" w:ascii="David" w:hAnsi="David"/>
          <w:rtl w:val="true"/>
        </w:rPr>
        <w:t>-</w:t>
      </w:r>
      <w:r>
        <w:rPr>
          <w:rFonts w:ascii="David" w:hAnsi="David"/>
          <w:rtl w:val="true"/>
        </w:rPr>
        <w:t>פי הודאתו בעבירת החזקת נשק</w:t>
      </w:r>
      <w:r>
        <w:rPr>
          <w:rFonts w:cs="David" w:ascii="David" w:hAnsi="David"/>
          <w:rtl w:val="true"/>
        </w:rPr>
        <w:t xml:space="preserve">. </w:t>
      </w:r>
      <w:r>
        <w:rPr>
          <w:rFonts w:ascii="David" w:hAnsi="David"/>
          <w:rtl w:val="true"/>
        </w:rPr>
        <w:t>דובר בשני אקדחים אשר נתפסו ברכבו</w:t>
      </w:r>
      <w:r>
        <w:rPr>
          <w:rFonts w:cs="David" w:ascii="David" w:hAnsi="David"/>
          <w:rtl w:val="true"/>
        </w:rPr>
        <w:t xml:space="preserve">. </w:t>
      </w:r>
      <w:r>
        <w:rPr>
          <w:rFonts w:ascii="David" w:hAnsi="David"/>
          <w:rtl w:val="true"/>
        </w:rPr>
        <w:t xml:space="preserve">נקבע מתחם עונש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30</w:t>
      </w:r>
      <w:r>
        <w:rPr>
          <w:rFonts w:cs="David" w:ascii="David" w:hAnsi="David"/>
          <w:rtl w:val="true"/>
        </w:rPr>
        <w:t xml:space="preserve"> </w:t>
      </w:r>
      <w:r>
        <w:rPr>
          <w:rFonts w:ascii="David" w:hAnsi="David"/>
          <w:rtl w:val="true"/>
        </w:rPr>
        <w:t>חודשי מאסר ולאחר שנשקלו בין השאר</w:t>
      </w:r>
      <w:r>
        <w:rPr>
          <w:rFonts w:cs="David" w:ascii="David" w:hAnsi="David"/>
          <w:rtl w:val="true"/>
        </w:rPr>
        <w:t xml:space="preserve">, </w:t>
      </w:r>
      <w:r>
        <w:rPr>
          <w:rFonts w:ascii="David" w:hAnsi="David"/>
          <w:rtl w:val="true"/>
        </w:rPr>
        <w:t>שיקולי שיקום והרשעותיו הקודמות בעבירות לא חמורות</w:t>
      </w:r>
      <w:r>
        <w:rPr>
          <w:rFonts w:cs="David" w:ascii="David" w:hAnsi="David"/>
          <w:rtl w:val="true"/>
        </w:rPr>
        <w:t xml:space="preserve">, </w:t>
      </w:r>
      <w:r>
        <w:rPr>
          <w:rFonts w:ascii="David" w:hAnsi="David"/>
          <w:rtl w:val="true"/>
        </w:rPr>
        <w:t xml:space="preserve">הושתו עליו </w:t>
      </w:r>
      <w:r>
        <w:rPr>
          <w:rFonts w:cs="David" w:ascii="David" w:hAnsi="David"/>
        </w:rPr>
        <w:t>16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בדחותו את הערעור הדגיש בית המשפט </w:t>
      </w:r>
      <w:r>
        <w:rPr>
          <w:rFonts w:cs="David" w:ascii="David" w:hAnsi="David"/>
          <w:rtl w:val="true"/>
        </w:rPr>
        <w:t>(</w:t>
      </w:r>
      <w:r>
        <w:rPr>
          <w:rFonts w:ascii="David" w:hAnsi="David"/>
          <w:rtl w:val="true"/>
        </w:rPr>
        <w:t>כבוד השופטים ע</w:t>
      </w:r>
      <w:r>
        <w:rPr>
          <w:rFonts w:cs="David" w:ascii="David" w:hAnsi="David"/>
          <w:rtl w:val="true"/>
        </w:rPr>
        <w:t xml:space="preserve">' </w:t>
      </w:r>
      <w:r>
        <w:rPr>
          <w:rFonts w:ascii="David" w:hAnsi="David"/>
          <w:rtl w:val="true"/>
        </w:rPr>
        <w:t>פוגלמן</w:t>
      </w:r>
      <w:r>
        <w:rPr>
          <w:rFonts w:cs="David" w:ascii="David" w:hAnsi="David"/>
          <w:rtl w:val="true"/>
        </w:rPr>
        <w:t xml:space="preserve">, </w:t>
      </w:r>
      <w:r>
        <w:rPr>
          <w:rFonts w:ascii="David" w:hAnsi="David"/>
          <w:rtl w:val="true"/>
        </w:rPr>
        <w:t>ד</w:t>
      </w:r>
      <w:r>
        <w:rPr>
          <w:rFonts w:cs="David" w:ascii="David" w:hAnsi="David"/>
          <w:rtl w:val="true"/>
        </w:rPr>
        <w:t xml:space="preserve">' </w:t>
      </w:r>
      <w:r>
        <w:rPr>
          <w:rFonts w:ascii="David" w:hAnsi="David"/>
          <w:rtl w:val="true"/>
        </w:rPr>
        <w:t>מינץ וי</w:t>
      </w:r>
      <w:r>
        <w:rPr>
          <w:rFonts w:cs="David" w:ascii="David" w:hAnsi="David"/>
          <w:rtl w:val="true"/>
        </w:rPr>
        <w:t xml:space="preserve">' </w:t>
      </w:r>
      <w:r>
        <w:rPr>
          <w:rFonts w:ascii="David" w:hAnsi="David"/>
          <w:rtl w:val="true"/>
        </w:rPr>
        <w:t>וילנר</w:t>
      </w:r>
      <w:r>
        <w:rPr>
          <w:rFonts w:cs="David" w:ascii="David" w:hAnsi="David"/>
          <w:rtl w:val="true"/>
        </w:rPr>
        <w:t xml:space="preserve">), </w:t>
      </w:r>
      <w:r>
        <w:rPr>
          <w:rFonts w:ascii="David" w:hAnsi="David"/>
          <w:rtl w:val="true"/>
        </w:rPr>
        <w:t xml:space="preserve">כי </w:t>
      </w:r>
      <w:r>
        <w:rPr>
          <w:rFonts w:cs="David" w:ascii="David" w:hAnsi="David"/>
          <w:b/>
          <w:bCs/>
          <w:rtl w:val="true"/>
        </w:rPr>
        <w:t>"</w:t>
      </w:r>
      <w:r>
        <w:rPr>
          <w:rFonts w:ascii="David" w:hAnsi="David"/>
          <w:b/>
          <w:b/>
          <w:bCs/>
          <w:rtl w:val="true"/>
        </w:rPr>
        <w:t>ראינו ליתן משקל למדיניות הענישה המחמירה שקבע בית משפט זה ביחס לכל מי שעובר עבירות נשק כפועל יוצא של ריבוי המקרים שבהם נעשה שימוש בנשק שלא כחוק</w:t>
      </w:r>
      <w:r>
        <w:rPr>
          <w:rFonts w:cs="David" w:ascii="David" w:hAnsi="David"/>
          <w:b/>
          <w:bCs/>
          <w:rtl w:val="true"/>
        </w:rPr>
        <w:t xml:space="preserve">, </w:t>
      </w:r>
      <w:r>
        <w:rPr>
          <w:rFonts w:ascii="David" w:hAnsi="David"/>
          <w:b/>
          <w:b/>
          <w:bCs/>
          <w:rtl w:val="true"/>
        </w:rPr>
        <w:t>שיש לו פוטנציאל רב לסיכון חיי אדם</w:t>
      </w:r>
      <w:r>
        <w:rPr>
          <w:rFonts w:cs="David" w:ascii="David" w:hAnsi="David"/>
          <w:b/>
          <w:bCs/>
          <w:rtl w:val="true"/>
        </w:rPr>
        <w:t>"</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8320/21</w:t>
        </w:r>
      </w:hyperlink>
      <w:r>
        <w:rPr>
          <w:rFonts w:cs="David" w:ascii="David" w:hAnsi="David"/>
          <w:rtl w:val="true"/>
        </w:rPr>
        <w:t xml:space="preserve"> </w:t>
      </w:r>
      <w:r>
        <w:rPr>
          <w:rFonts w:ascii="David" w:hAnsi="David"/>
          <w:bCs/>
          <w:rtl w:val="true"/>
        </w:rPr>
        <w:t>מדינת ישראל נ</w:t>
      </w:r>
      <w:r>
        <w:rPr>
          <w:rFonts w:cs="David" w:ascii="David" w:hAnsi="David"/>
          <w:bCs/>
          <w:rtl w:val="true"/>
        </w:rPr>
        <w:t xml:space="preserve">' </w:t>
      </w:r>
      <w:r>
        <w:rPr>
          <w:rFonts w:ascii="David" w:hAnsi="David"/>
          <w:bCs/>
          <w:rtl w:val="true"/>
        </w:rPr>
        <w:t>בסילה</w:t>
      </w:r>
      <w:r>
        <w:rPr>
          <w:rFonts w:ascii="David" w:hAnsi="David"/>
          <w:rtl w:val="true"/>
        </w:rPr>
        <w:t xml:space="preserve"> </w:t>
      </w:r>
      <w:r>
        <w:rPr>
          <w:rFonts w:cs="David" w:ascii="David" w:hAnsi="David"/>
          <w:rtl w:val="true"/>
        </w:rPr>
        <w:t>(</w:t>
      </w:r>
      <w:r>
        <w:rPr>
          <w:rFonts w:cs="David" w:ascii="David" w:hAnsi="David"/>
        </w:rPr>
        <w:t>28.12.2021</w:t>
      </w:r>
      <w:r>
        <w:rPr>
          <w:rFonts w:cs="David" w:ascii="David" w:hAnsi="David"/>
          <w:rtl w:val="true"/>
        </w:rPr>
        <w:t xml:space="preserve">), </w:t>
      </w:r>
      <w:r>
        <w:rPr>
          <w:rFonts w:ascii="David" w:hAnsi="David"/>
          <w:rtl w:val="true"/>
        </w:rPr>
        <w:t>התקבל ערעור המדינה בעניין עונשו של נאשם</w:t>
      </w:r>
      <w:r>
        <w:rPr>
          <w:rFonts w:cs="David" w:ascii="David" w:hAnsi="David"/>
          <w:rtl w:val="true"/>
        </w:rPr>
        <w:t xml:space="preserve">, </w:t>
      </w:r>
      <w:r>
        <w:rPr>
          <w:rFonts w:ascii="David" w:hAnsi="David"/>
          <w:rtl w:val="true"/>
        </w:rPr>
        <w:t>אשר הורשע על</w:t>
      </w:r>
      <w:r>
        <w:rPr>
          <w:rFonts w:cs="David" w:ascii="David" w:hAnsi="David"/>
          <w:rtl w:val="true"/>
        </w:rPr>
        <w:t>-</w:t>
      </w:r>
      <w:r>
        <w:rPr>
          <w:rFonts w:ascii="David" w:hAnsi="David"/>
          <w:rtl w:val="true"/>
        </w:rPr>
        <w:t>פי הודאתו במסגרת הסדר טיעון בעבירת החזקת נשק ואביזרי תחמושת</w:t>
      </w:r>
      <w:r>
        <w:rPr>
          <w:rFonts w:cs="David" w:ascii="David" w:hAnsi="David"/>
          <w:rtl w:val="true"/>
        </w:rPr>
        <w:t xml:space="preserve">. </w:t>
      </w:r>
      <w:r>
        <w:rPr>
          <w:rFonts w:ascii="David" w:hAnsi="David"/>
          <w:rtl w:val="true"/>
        </w:rPr>
        <w:t xml:space="preserve">דובר בנשק דמוי 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תקני</w:t>
      </w:r>
      <w:r>
        <w:rPr>
          <w:rFonts w:cs="David" w:ascii="David" w:hAnsi="David"/>
          <w:rtl w:val="true"/>
        </w:rPr>
        <w:t xml:space="preserve">, </w:t>
      </w:r>
      <w:r>
        <w:rPr>
          <w:rFonts w:ascii="David" w:hAnsi="David"/>
          <w:rtl w:val="true"/>
        </w:rPr>
        <w:t>חמש מחסניות שהכילו תחמושת</w:t>
      </w:r>
      <w:r>
        <w:rPr>
          <w:rFonts w:cs="David" w:ascii="David" w:hAnsi="David"/>
          <w:rtl w:val="true"/>
        </w:rPr>
        <w:t xml:space="preserve">, </w:t>
      </w:r>
      <w:r>
        <w:rPr>
          <w:rFonts w:ascii="David" w:hAnsi="David"/>
          <w:rtl w:val="true"/>
        </w:rPr>
        <w:t>תרסיס שמן לנשק וקופסאות תחמושת</w:t>
      </w:r>
      <w:r>
        <w:rPr>
          <w:rFonts w:cs="David" w:ascii="David" w:hAnsi="David"/>
          <w:rtl w:val="true"/>
        </w:rPr>
        <w:t xml:space="preserve">. </w:t>
      </w:r>
      <w:r>
        <w:rPr>
          <w:rFonts w:ascii="David" w:hAnsi="David"/>
          <w:rtl w:val="true"/>
        </w:rPr>
        <w:t>בדומה לעניינו של הנאשם הנדון</w:t>
      </w:r>
      <w:r>
        <w:rPr>
          <w:rFonts w:cs="David" w:ascii="David" w:hAnsi="David"/>
          <w:rtl w:val="true"/>
        </w:rPr>
        <w:t xml:space="preserve">, </w:t>
      </w:r>
      <w:r>
        <w:rPr>
          <w:rFonts w:ascii="David" w:hAnsi="David"/>
          <w:rtl w:val="true"/>
        </w:rPr>
        <w:t>גם המשיב באותו עניין טען כי מצא את הנשק וכי טעה בכך שלא דיווח על כך למשטרה</w:t>
      </w:r>
      <w:r>
        <w:rPr>
          <w:rFonts w:cs="David" w:ascii="David" w:hAnsi="David"/>
          <w:rtl w:val="true"/>
        </w:rPr>
        <w:t xml:space="preserve">. </w:t>
      </w:r>
      <w:r>
        <w:rPr>
          <w:rFonts w:ascii="David" w:hAnsi="David"/>
          <w:rtl w:val="true"/>
        </w:rPr>
        <w:t>המשיב</w:t>
      </w:r>
      <w:r>
        <w:rPr>
          <w:rFonts w:cs="David" w:ascii="David" w:hAnsi="David"/>
          <w:rtl w:val="true"/>
        </w:rPr>
        <w:t xml:space="preserve">, </w:t>
      </w:r>
      <w:r>
        <w:rPr>
          <w:rFonts w:ascii="David" w:hAnsi="David"/>
          <w:rtl w:val="true"/>
        </w:rPr>
        <w:t>אדם נורמטיבי</w:t>
      </w:r>
      <w:r>
        <w:rPr>
          <w:rFonts w:cs="David" w:ascii="David" w:hAnsi="David"/>
          <w:rtl w:val="true"/>
        </w:rPr>
        <w:t xml:space="preserve">, </w:t>
      </w:r>
      <w:r>
        <w:rPr>
          <w:rFonts w:ascii="David" w:hAnsi="David"/>
          <w:rtl w:val="true"/>
        </w:rPr>
        <w:t xml:space="preserve">נעדר הרשעות קודמות </w:t>
      </w:r>
      <w:r>
        <w:rPr>
          <w:rFonts w:cs="David" w:ascii="David" w:hAnsi="David"/>
          <w:rtl w:val="true"/>
        </w:rPr>
        <w:t>(</w:t>
      </w:r>
      <w:r>
        <w:rPr>
          <w:rFonts w:ascii="David" w:hAnsi="David"/>
          <w:rtl w:val="true"/>
        </w:rPr>
        <w:t>למעט הרשעה בעבירת ציד</w:t>
      </w:r>
      <w:r>
        <w:rPr>
          <w:rFonts w:cs="David" w:ascii="David" w:hAnsi="David"/>
          <w:rtl w:val="true"/>
        </w:rPr>
        <w:t xml:space="preserve">), </w:t>
      </w:r>
      <w:r>
        <w:rPr>
          <w:rFonts w:ascii="David" w:hAnsi="David"/>
          <w:rtl w:val="true"/>
        </w:rPr>
        <w:t>נשוי ואב לילדים העובד באופן מסודר ומפרנס את משפחתו</w:t>
      </w:r>
      <w:r>
        <w:rPr>
          <w:rFonts w:cs="David" w:ascii="David" w:hAnsi="David"/>
          <w:rtl w:val="true"/>
        </w:rPr>
        <w:t xml:space="preserve">. </w:t>
      </w:r>
      <w:r>
        <w:rPr>
          <w:rFonts w:ascii="David" w:hAnsi="David"/>
          <w:rtl w:val="true"/>
        </w:rPr>
        <w:t>הוא הביע חרטה על מעשיו</w:t>
      </w:r>
      <w:r>
        <w:rPr>
          <w:rFonts w:cs="David" w:ascii="David" w:hAnsi="David"/>
          <w:rtl w:val="true"/>
        </w:rPr>
        <w:t xml:space="preserve">, </w:t>
      </w:r>
      <w:r>
        <w:rPr>
          <w:rFonts w:ascii="David" w:hAnsi="David"/>
          <w:rtl w:val="true"/>
        </w:rPr>
        <w:t>צער על כך שלא דיווח למשטרה על מציאת הנשק ובדומה לעניינו של הנאשם הנדון</w:t>
      </w:r>
      <w:r>
        <w:rPr>
          <w:rFonts w:cs="David" w:ascii="David" w:hAnsi="David"/>
          <w:rtl w:val="true"/>
        </w:rPr>
        <w:t xml:space="preserve">, </w:t>
      </w:r>
      <w:r>
        <w:rPr>
          <w:rFonts w:ascii="David" w:hAnsi="David"/>
          <w:rtl w:val="true"/>
        </w:rPr>
        <w:t>אף תסקיר שירות המבחן בעניינו היה חיובי ואף לגביו הומלץ להשית מאסר בעבודות שירות</w:t>
      </w:r>
      <w:r>
        <w:rPr>
          <w:rFonts w:cs="David" w:ascii="David" w:hAnsi="David"/>
          <w:rtl w:val="true"/>
        </w:rPr>
        <w:t xml:space="preserve">. </w:t>
      </w:r>
      <w:r>
        <w:rPr>
          <w:rFonts w:ascii="David" w:hAnsi="David"/>
          <w:rtl w:val="true"/>
        </w:rPr>
        <w:t xml:space="preserve">בבית המשפט המחוזי נקבע מתחם עונש בין </w:t>
      </w:r>
      <w:r>
        <w:rPr>
          <w:rFonts w:cs="David" w:ascii="David" w:hAnsi="David"/>
        </w:rPr>
        <w:t>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 xml:space="preserve">חודשי מאסר ובהתחשב בכך שהיה נתון במעצר במשך </w:t>
      </w:r>
      <w:r>
        <w:rPr>
          <w:rFonts w:cs="David" w:ascii="David" w:hAnsi="David"/>
        </w:rPr>
        <w:t>80</w:t>
      </w:r>
      <w:r>
        <w:rPr>
          <w:rFonts w:cs="David" w:ascii="David" w:hAnsi="David"/>
          <w:rtl w:val="true"/>
        </w:rPr>
        <w:t xml:space="preserve"> </w:t>
      </w:r>
      <w:r>
        <w:rPr>
          <w:rFonts w:ascii="David" w:hAnsi="David"/>
          <w:rtl w:val="true"/>
        </w:rPr>
        <w:t>יום ולאחר מכן היה במעצר בית</w:t>
      </w:r>
      <w:r>
        <w:rPr>
          <w:rFonts w:cs="David" w:ascii="David" w:hAnsi="David"/>
          <w:rtl w:val="true"/>
        </w:rPr>
        <w:t xml:space="preserve">, </w:t>
      </w:r>
      <w:r>
        <w:rPr>
          <w:rFonts w:ascii="David" w:hAnsi="David"/>
          <w:rtl w:val="true"/>
        </w:rPr>
        <w:t>התבקשה חוות דעת של הממונה על עבודות שירות</w:t>
      </w:r>
      <w:r>
        <w:rPr>
          <w:rFonts w:cs="David" w:ascii="David" w:hAnsi="David"/>
          <w:rtl w:val="true"/>
        </w:rPr>
        <w:t xml:space="preserve">. </w:t>
      </w:r>
      <w:r>
        <w:rPr>
          <w:rFonts w:ascii="David" w:hAnsi="David"/>
          <w:rtl w:val="true"/>
        </w:rPr>
        <w:t xml:space="preserve">בסופו של דבר הנאשם ביקש כי יושת עליו מאסר בפועל למשך </w:t>
      </w:r>
      <w:r>
        <w:rPr>
          <w:rFonts w:cs="David" w:ascii="David" w:hAnsi="David"/>
        </w:rPr>
        <w:t>7</w:t>
      </w:r>
      <w:r>
        <w:rPr>
          <w:rFonts w:cs="David" w:ascii="David" w:hAnsi="David"/>
          <w:rtl w:val="true"/>
        </w:rPr>
        <w:t xml:space="preserve"> </w:t>
      </w:r>
      <w:r>
        <w:rPr>
          <w:rFonts w:ascii="David" w:hAnsi="David"/>
          <w:rtl w:val="true"/>
        </w:rPr>
        <w:t xml:space="preserve">חודשים חלף </w:t>
      </w:r>
      <w:r>
        <w:rPr>
          <w:rFonts w:cs="David" w:ascii="David" w:hAnsi="David"/>
        </w:rPr>
        <w:t>9</w:t>
      </w:r>
      <w:r>
        <w:rPr>
          <w:rFonts w:cs="David" w:ascii="David" w:hAnsi="David"/>
          <w:rtl w:val="true"/>
        </w:rPr>
        <w:t xml:space="preserve"> </w:t>
      </w:r>
      <w:r>
        <w:rPr>
          <w:rFonts w:ascii="David" w:hAnsi="David"/>
          <w:rtl w:val="true"/>
        </w:rPr>
        <w:t>חודשי עבודות שירות</w:t>
      </w:r>
      <w:r>
        <w:rPr>
          <w:rFonts w:cs="David" w:ascii="David" w:hAnsi="David"/>
          <w:rtl w:val="true"/>
        </w:rPr>
        <w:t xml:space="preserve">. </w:t>
      </w:r>
      <w:r>
        <w:rPr>
          <w:rFonts w:ascii="David" w:hAnsi="David"/>
          <w:rtl w:val="true"/>
        </w:rPr>
        <w:t>בהתאם לכך</w:t>
      </w:r>
      <w:r>
        <w:rPr>
          <w:rFonts w:cs="David" w:ascii="David" w:hAnsi="David"/>
          <w:rtl w:val="true"/>
        </w:rPr>
        <w:t xml:space="preserve">, </w:t>
      </w:r>
      <w:r>
        <w:rPr>
          <w:rFonts w:ascii="David" w:hAnsi="David"/>
          <w:rtl w:val="true"/>
        </w:rPr>
        <w:t xml:space="preserve">נקבע כי עונשו יהיה </w:t>
      </w:r>
      <w:r>
        <w:rPr>
          <w:rFonts w:cs="David" w:ascii="David" w:hAnsi="David"/>
        </w:rPr>
        <w:t>7</w:t>
      </w:r>
      <w:r>
        <w:rPr>
          <w:rFonts w:cs="David" w:ascii="David" w:hAnsi="David"/>
          <w:rtl w:val="true"/>
        </w:rPr>
        <w:t xml:space="preserve"> </w:t>
      </w:r>
      <w:r>
        <w:rPr>
          <w:rFonts w:ascii="David" w:hAnsi="David"/>
          <w:rtl w:val="true"/>
        </w:rPr>
        <w:t>חודשי מאסר בפועל ו</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חודשי מאסר מותנה</w:t>
      </w:r>
      <w:r>
        <w:rPr>
          <w:rFonts w:cs="David" w:ascii="David" w:hAnsi="David"/>
          <w:rtl w:val="true"/>
        </w:rPr>
        <w:t xml:space="preserve">. </w:t>
      </w:r>
      <w:r>
        <w:rPr>
          <w:rFonts w:ascii="David" w:hAnsi="David"/>
          <w:rtl w:val="true"/>
        </w:rPr>
        <w:t>ערעור המדינה התקבל</w:t>
      </w:r>
      <w:r>
        <w:rPr>
          <w:rFonts w:cs="David" w:ascii="David" w:hAnsi="David"/>
          <w:rtl w:val="true"/>
        </w:rPr>
        <w:t xml:space="preserve">, </w:t>
      </w:r>
      <w:r>
        <w:rPr>
          <w:rFonts w:ascii="David" w:hAnsi="David"/>
          <w:rtl w:val="true"/>
        </w:rPr>
        <w:t>תוך קביעת בית המשפט העליון</w:t>
      </w:r>
      <w:r>
        <w:rPr>
          <w:rFonts w:cs="David" w:ascii="David" w:hAnsi="David"/>
          <w:rtl w:val="true"/>
        </w:rPr>
        <w:t xml:space="preserve">, </w:t>
      </w:r>
      <w:r>
        <w:rPr>
          <w:rFonts w:ascii="David" w:hAnsi="David"/>
          <w:rtl w:val="true"/>
        </w:rPr>
        <w:t>כי מתחם העונש שנקבע וכך גם העונש שהושת על המשיב</w:t>
      </w:r>
      <w:r>
        <w:rPr>
          <w:rFonts w:cs="David" w:ascii="David" w:hAnsi="David"/>
          <w:rtl w:val="true"/>
        </w:rPr>
        <w:t xml:space="preserve">, </w:t>
      </w:r>
      <w:r>
        <w:rPr>
          <w:rFonts w:ascii="David" w:hAnsi="David"/>
          <w:rtl w:val="true"/>
        </w:rPr>
        <w:t xml:space="preserve">מקלים יתר על המידנה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כבוד השופט ד</w:t>
      </w:r>
      <w:r>
        <w:rPr>
          <w:rFonts w:cs="David" w:ascii="David" w:hAnsi="David"/>
          <w:rtl w:val="true"/>
        </w:rPr>
        <w:t xml:space="preserve">' </w:t>
      </w:r>
      <w:r>
        <w:rPr>
          <w:rFonts w:ascii="David" w:hAnsi="David"/>
          <w:rtl w:val="true"/>
        </w:rPr>
        <w:t>מינץ</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ascii="David" w:hAnsi="David"/>
          <w:rtl w:val="true"/>
        </w:rPr>
        <w:t>בהתאם לכך ותוך הדגשה כי אין דרכה של ערכאת הערעור למצות את הדין</w:t>
      </w:r>
      <w:r>
        <w:rPr>
          <w:rFonts w:cs="David" w:ascii="David" w:hAnsi="David"/>
          <w:rtl w:val="true"/>
        </w:rPr>
        <w:t xml:space="preserve">, </w:t>
      </w:r>
      <w:r>
        <w:rPr>
          <w:rFonts w:ascii="David" w:hAnsi="David"/>
          <w:rtl w:val="true"/>
        </w:rPr>
        <w:t xml:space="preserve">עונשו של המשיב הועמד על </w:t>
      </w:r>
      <w:r>
        <w:rPr>
          <w:rFonts w:cs="David" w:ascii="David" w:hAnsi="David"/>
        </w:rPr>
        <w:t>14</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w:t>
      </w:r>
      <w:r>
        <w:rPr>
          <w:rFonts w:ascii="David" w:hAnsi="David"/>
          <w:rtl w:val="true"/>
        </w:rPr>
        <w:t>שם</w:t>
      </w:r>
      <w:r>
        <w:rPr>
          <w:rFonts w:cs="David" w:ascii="David" w:hAnsi="David"/>
          <w:rtl w:val="true"/>
        </w:rPr>
        <w:t xml:space="preserve">, </w:t>
      </w:r>
      <w:r>
        <w:rPr>
          <w:rFonts w:ascii="David" w:hAnsi="David"/>
          <w:rtl w:val="true"/>
        </w:rPr>
        <w:t xml:space="preserve">פסקה </w:t>
      </w:r>
      <w:r>
        <w:rPr>
          <w:rFonts w:cs="David" w:ascii="David" w:hAnsi="David"/>
        </w:rPr>
        <w:t>11</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בדומה</w:t>
      </w:r>
      <w:r>
        <w:rPr>
          <w:rFonts w:cs="David" w:ascii="David" w:hAnsi="David"/>
          <w:rtl w:val="true"/>
        </w:rPr>
        <w:t xml:space="preserve">, </w:t>
      </w:r>
      <w:r>
        <w:rPr>
          <w:rFonts w:ascii="David" w:hAnsi="David"/>
          <w:rtl w:val="true"/>
        </w:rPr>
        <w:t xml:space="preserve">אף בעניין </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6068/21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פקיה</w:t>
      </w:r>
      <w:r>
        <w:rPr>
          <w:rFonts w:ascii="David" w:hAnsi="David"/>
          <w:rtl w:val="true"/>
        </w:rPr>
        <w:t xml:space="preserve"> </w:t>
      </w:r>
      <w:r>
        <w:rPr>
          <w:rFonts w:cs="David" w:ascii="David" w:hAnsi="David"/>
          <w:rtl w:val="true"/>
        </w:rPr>
        <w:t>(</w:t>
      </w:r>
      <w:r>
        <w:rPr>
          <w:rFonts w:cs="David" w:ascii="David" w:hAnsi="David"/>
        </w:rPr>
        <w:t>19.12.2021</w:t>
      </w:r>
      <w:r>
        <w:rPr>
          <w:rFonts w:cs="David" w:ascii="David" w:hAnsi="David"/>
          <w:rtl w:val="true"/>
        </w:rPr>
        <w:t>) (</w:t>
      </w:r>
      <w:r>
        <w:rPr>
          <w:rFonts w:ascii="David" w:hAnsi="David"/>
          <w:rtl w:val="true"/>
        </w:rPr>
        <w:t xml:space="preserve">להלן – </w:t>
      </w:r>
      <w:r>
        <w:rPr>
          <w:rFonts w:ascii="David" w:hAnsi="David"/>
          <w:b/>
          <w:b/>
          <w:bCs/>
          <w:rtl w:val="true"/>
        </w:rPr>
        <w:t>עניין פקיה</w:t>
      </w:r>
      <w:r>
        <w:rPr>
          <w:rFonts w:cs="David" w:ascii="David" w:hAnsi="David"/>
          <w:rtl w:val="true"/>
        </w:rPr>
        <w:t xml:space="preserve">), </w:t>
      </w:r>
      <w:r>
        <w:rPr>
          <w:rFonts w:ascii="David" w:hAnsi="David"/>
          <w:rtl w:val="true"/>
        </w:rPr>
        <w:t>התקבל ערעור המדינה</w:t>
      </w:r>
      <w:r>
        <w:rPr>
          <w:rFonts w:cs="David" w:ascii="David" w:hAnsi="David"/>
          <w:rtl w:val="true"/>
        </w:rPr>
        <w:t xml:space="preserve">, </w:t>
      </w:r>
      <w:r>
        <w:rPr>
          <w:rFonts w:ascii="David" w:hAnsi="David"/>
          <w:rtl w:val="true"/>
        </w:rPr>
        <w:t>תוך החמרת עונשו של המשיב</w:t>
      </w:r>
      <w:r>
        <w:rPr>
          <w:rFonts w:cs="David" w:ascii="David" w:hAnsi="David"/>
          <w:rtl w:val="true"/>
        </w:rPr>
        <w:t xml:space="preserve">, </w:t>
      </w:r>
      <w:r>
        <w:rPr>
          <w:rFonts w:ascii="David" w:hAnsi="David"/>
          <w:rtl w:val="true"/>
        </w:rPr>
        <w:t>אשר הורשע בעבירת נשק‏</w:t>
      </w:r>
      <w:r>
        <w:rPr>
          <w:rFonts w:cs="David" w:ascii="David" w:hAnsi="David"/>
          <w:rtl w:val="true"/>
        </w:rPr>
        <w:t xml:space="preserve">. </w:t>
      </w:r>
      <w:r>
        <w:rPr>
          <w:rFonts w:ascii="David" w:hAnsi="David"/>
          <w:rtl w:val="true"/>
        </w:rPr>
        <w:t>המשיב הורשע על</w:t>
      </w:r>
      <w:r>
        <w:rPr>
          <w:rFonts w:cs="David" w:ascii="David" w:hAnsi="David"/>
          <w:rtl w:val="true"/>
        </w:rPr>
        <w:t>-</w:t>
      </w:r>
      <w:r>
        <w:rPr>
          <w:rFonts w:ascii="David" w:hAnsi="David"/>
          <w:rtl w:val="true"/>
        </w:rPr>
        <w:t>פי הודאתו בעבירת נשיאת נשק ובעבירת ירי מנשק חם במקום מגורים</w:t>
      </w:r>
      <w:r>
        <w:rPr>
          <w:rFonts w:cs="David" w:ascii="David" w:hAnsi="David"/>
          <w:rtl w:val="true"/>
        </w:rPr>
        <w:t xml:space="preserve">. </w:t>
      </w:r>
      <w:r>
        <w:rPr>
          <w:rFonts w:ascii="David" w:hAnsi="David"/>
          <w:rtl w:val="true"/>
        </w:rPr>
        <w:t>לא רק העבירות היו חמורות מאלו שעבר הנאשם הנדון</w:t>
      </w:r>
      <w:r>
        <w:rPr>
          <w:rFonts w:cs="David" w:ascii="David" w:hAnsi="David"/>
          <w:rtl w:val="true"/>
        </w:rPr>
        <w:t xml:space="preserve">, </w:t>
      </w:r>
      <w:r>
        <w:rPr>
          <w:rFonts w:ascii="David" w:hAnsi="David"/>
          <w:rtl w:val="true"/>
        </w:rPr>
        <w:t>אלא אף דובר במי שבשונה מהנאשם הנדון</w:t>
      </w:r>
      <w:r>
        <w:rPr>
          <w:rFonts w:cs="David" w:ascii="David" w:hAnsi="David"/>
          <w:rtl w:val="true"/>
        </w:rPr>
        <w:t xml:space="preserve">, </w:t>
      </w:r>
      <w:r>
        <w:rPr>
          <w:rFonts w:ascii="David" w:hAnsi="David"/>
          <w:rtl w:val="true"/>
        </w:rPr>
        <w:t>היו לחובתו הרשעות קודמות בעבירות חמורות</w:t>
      </w:r>
      <w:r>
        <w:rPr>
          <w:rFonts w:cs="David" w:ascii="David" w:hAnsi="David"/>
          <w:rtl w:val="true"/>
        </w:rPr>
        <w:t xml:space="preserve">. </w:t>
      </w:r>
      <w:r>
        <w:rPr>
          <w:rFonts w:ascii="David" w:hAnsi="David"/>
          <w:rtl w:val="true"/>
        </w:rPr>
        <w:t>לנוכח מכלול הנסיבות</w:t>
      </w:r>
      <w:r>
        <w:rPr>
          <w:rFonts w:cs="David" w:ascii="David" w:hAnsi="David"/>
          <w:rtl w:val="true"/>
        </w:rPr>
        <w:t xml:space="preserve">, </w:t>
      </w:r>
      <w:r>
        <w:rPr>
          <w:rFonts w:ascii="David" w:hAnsi="David"/>
          <w:rtl w:val="true"/>
        </w:rPr>
        <w:t>התקבל ערעור המדינה ובהתאם לכך עונש המאסר הוחמר מ</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חודש ל</w:t>
      </w:r>
      <w:r>
        <w:rPr>
          <w:rFonts w:cs="David" w:ascii="David" w:hAnsi="David"/>
          <w:rtl w:val="true"/>
        </w:rPr>
        <w:t>-</w:t>
      </w:r>
      <w:r>
        <w:rPr>
          <w:rFonts w:cs="David" w:ascii="David" w:hAnsi="David"/>
        </w:rPr>
        <w:t>25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תוך הדגשה כי אין דרכה של ערכאת הערעור למצות את הדין עם הנאשם</w:t>
      </w:r>
      <w:r>
        <w:rPr>
          <w:rFonts w:cs="David" w:ascii="David" w:hAnsi="David"/>
          <w:rtl w:val="true"/>
        </w:rPr>
        <w:t xml:space="preserve">. </w:t>
      </w:r>
      <w:r>
        <w:rPr>
          <w:rFonts w:ascii="David" w:hAnsi="David"/>
          <w:rtl w:val="true"/>
        </w:rPr>
        <w:t>אף בעניין זה חזר בית המשפט העליון והדגיש לאמור</w:t>
      </w:r>
      <w:r>
        <w:rPr>
          <w:rFonts w:cs="David" w:ascii="David" w:hAnsi="David"/>
          <w:rtl w:val="true"/>
        </w:rPr>
        <w:t xml:space="preserve">: </w:t>
      </w:r>
      <w:r>
        <w:rPr>
          <w:rFonts w:cs="David" w:ascii="David" w:hAnsi="David"/>
          <w:b/>
          <w:bCs/>
          <w:rtl w:val="true"/>
        </w:rPr>
        <w:t>"</w:t>
      </w:r>
      <w:r>
        <w:rPr>
          <w:rFonts w:ascii="David" w:hAnsi="David"/>
          <w:b/>
          <w:b/>
          <w:bCs/>
          <w:rtl w:val="true"/>
        </w:rPr>
        <w:t>יש להדגיש את החומרה היתירה שנודעה לביצוע עבירות נשק</w:t>
      </w:r>
      <w:r>
        <w:rPr>
          <w:rFonts w:cs="David" w:ascii="David" w:hAnsi="David"/>
          <w:b/>
          <w:bCs/>
          <w:rtl w:val="true"/>
        </w:rPr>
        <w:t xml:space="preserve">, </w:t>
      </w:r>
      <w:r>
        <w:rPr>
          <w:rFonts w:ascii="David" w:hAnsi="David"/>
          <w:b/>
          <w:b/>
          <w:bCs/>
          <w:rtl w:val="true"/>
        </w:rPr>
        <w:t>על כל סוגיהן ומיניהן</w:t>
      </w:r>
      <w:r>
        <w:rPr>
          <w:rFonts w:cs="David" w:ascii="David" w:hAnsi="David"/>
          <w:b/>
          <w:bCs/>
          <w:rtl w:val="true"/>
        </w:rPr>
        <w:t>"</w:t>
      </w:r>
      <w:r>
        <w:rPr>
          <w:rFonts w:cs="David" w:ascii="David" w:hAnsi="David"/>
          <w:rtl w:val="true"/>
        </w:rPr>
        <w:t xml:space="preserve"> ((</w:t>
      </w:r>
      <w:r>
        <w:rPr>
          <w:rFonts w:ascii="David" w:hAnsi="David"/>
          <w:rtl w:val="true"/>
        </w:rPr>
        <w:t>כבוד השופט י</w:t>
      </w:r>
      <w:r>
        <w:rPr>
          <w:rFonts w:cs="David" w:ascii="David" w:hAnsi="David"/>
          <w:rtl w:val="true"/>
        </w:rPr>
        <w:t xml:space="preserve">' </w:t>
      </w:r>
      <w:r>
        <w:rPr>
          <w:rFonts w:ascii="David" w:hAnsi="David"/>
          <w:rtl w:val="true"/>
        </w:rPr>
        <w:t>אלרון</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כמו כן הודגש שוב</w:t>
      </w:r>
      <w:r>
        <w:rPr>
          <w:rFonts w:cs="David" w:ascii="David" w:hAnsi="David"/>
          <w:rtl w:val="true"/>
        </w:rPr>
        <w:t xml:space="preserve">, </w:t>
      </w:r>
      <w:r>
        <w:rPr>
          <w:rFonts w:ascii="David" w:hAnsi="David"/>
          <w:rtl w:val="true"/>
        </w:rPr>
        <w:t xml:space="preserve">כי </w:t>
      </w:r>
      <w:r>
        <w:rPr>
          <w:rFonts w:cs="David" w:ascii="David" w:hAnsi="David"/>
          <w:b/>
          <w:bCs/>
          <w:rtl w:val="true"/>
        </w:rPr>
        <w:t>"</w:t>
      </w:r>
      <w:r>
        <w:rPr>
          <w:rFonts w:ascii="David" w:hAnsi="David"/>
          <w:b/>
          <w:b/>
          <w:bCs/>
          <w:rtl w:val="true"/>
        </w:rPr>
        <w:t>בית משפט זה הדגיש בפסיקתו פעם אחר פעם</w:t>
      </w:r>
      <w:r>
        <w:rPr>
          <w:rFonts w:cs="David" w:ascii="David" w:hAnsi="David"/>
          <w:b/>
          <w:bCs/>
          <w:rtl w:val="true"/>
        </w:rPr>
        <w:t xml:space="preserve">, </w:t>
      </w:r>
      <w:r>
        <w:rPr>
          <w:rFonts w:ascii="David" w:hAnsi="David"/>
          <w:b/>
          <w:b/>
          <w:bCs/>
          <w:rtl w:val="true"/>
        </w:rPr>
        <w:t>כי עבירות הנשק הפכו לחזון נפרץ</w:t>
      </w:r>
      <w:r>
        <w:rPr>
          <w:rFonts w:cs="David" w:ascii="David" w:hAnsi="David"/>
          <w:b/>
          <w:bCs/>
          <w:rtl w:val="true"/>
        </w:rPr>
        <w:t xml:space="preserve">, </w:t>
      </w:r>
      <w:r>
        <w:rPr>
          <w:rFonts w:ascii="David" w:hAnsi="David"/>
          <w:b/>
          <w:b/>
          <w:bCs/>
          <w:rtl w:val="true"/>
        </w:rPr>
        <w:t>המביא לעיתים מזומנות לפגיעה בחיי חפים מפשע</w:t>
      </w:r>
      <w:r>
        <w:rPr>
          <w:rFonts w:cs="David" w:ascii="David" w:hAnsi="David"/>
          <w:b/>
          <w:bCs/>
          <w:rtl w:val="true"/>
        </w:rPr>
        <w:t xml:space="preserve">. </w:t>
      </w:r>
      <w:r>
        <w:rPr>
          <w:rFonts w:ascii="David" w:hAnsi="David"/>
          <w:b/>
          <w:b/>
          <w:bCs/>
          <w:rtl w:val="true"/>
        </w:rPr>
        <w:t>בהתאם לכך</w:t>
      </w:r>
      <w:r>
        <w:rPr>
          <w:rFonts w:cs="David" w:ascii="David" w:hAnsi="David"/>
          <w:b/>
          <w:bCs/>
          <w:rtl w:val="true"/>
        </w:rPr>
        <w:t xml:space="preserve">, </w:t>
      </w:r>
      <w:r>
        <w:rPr>
          <w:rFonts w:ascii="David" w:hAnsi="David"/>
          <w:b/>
          <w:b/>
          <w:bCs/>
          <w:rtl w:val="true"/>
        </w:rPr>
        <w:t>בית משפט זה שב וקבע כי החמרת הענישה בגין עבירות אלו היא אינטרס ציבורי מהמעלה הראשונה ותנאי הכרחי להרתעת הציבור מפני ביצוען</w:t>
      </w:r>
      <w:r>
        <w:rPr>
          <w:rFonts w:cs="David" w:ascii="David" w:hAnsi="David"/>
          <w:rtl w:val="true"/>
        </w:rPr>
        <w:t>" (</w:t>
      </w:r>
      <w:r>
        <w:rPr>
          <w:rFonts w:ascii="David" w:hAnsi="David"/>
          <w:rtl w:val="true"/>
        </w:rPr>
        <w:t>שם</w:t>
      </w:r>
      <w:r>
        <w:rPr>
          <w:rFonts w:cs="David" w:ascii="David" w:hAnsi="David"/>
          <w:rtl w:val="true"/>
        </w:rPr>
        <w:t xml:space="preserve">, </w:t>
      </w:r>
      <w:r>
        <w:rPr>
          <w:rFonts w:ascii="David" w:hAnsi="David"/>
          <w:rtl w:val="true"/>
        </w:rPr>
        <w:t xml:space="preserve">פסקה </w:t>
      </w:r>
      <w:r>
        <w:rPr>
          <w:rFonts w:cs="David" w:ascii="David" w:hAnsi="David"/>
        </w:rPr>
        <w:t>13</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בהתחשב בכך שהנשק נתפס ללא תחמושת ומאחר שלא ברור הקשר בין הנאשם לבין הנשק</w:t>
      </w:r>
      <w:r>
        <w:rPr>
          <w:rFonts w:cs="David" w:ascii="David" w:hAnsi="David"/>
          <w:rtl w:val="true"/>
        </w:rPr>
        <w:t xml:space="preserve">, </w:t>
      </w:r>
      <w:r>
        <w:rPr>
          <w:rFonts w:ascii="David" w:hAnsi="David"/>
          <w:rtl w:val="true"/>
        </w:rPr>
        <w:t>נראה כי בנסיבות העניין מידת הפגיעה בערכים המוגנים היא בינונית</w:t>
      </w:r>
      <w:r>
        <w:rPr>
          <w:rFonts w:cs="David" w:ascii="David" w:hAnsi="David"/>
          <w:rtl w:val="true"/>
        </w:rPr>
        <w:t>-</w:t>
      </w:r>
      <w:r>
        <w:rPr>
          <w:rFonts w:ascii="David" w:hAnsi="David"/>
          <w:rtl w:val="true"/>
        </w:rPr>
        <w:t>נמוכה וכך גם לגבי נסיבות העבירה של שיבוש מהלכי משפט</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מדיניות הענישה הנוהגת</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בחינת מדיניות הענישה הנוהגת לאחרונה מעלה אפוא</w:t>
      </w:r>
      <w:r>
        <w:rPr>
          <w:rFonts w:cs="David" w:ascii="David" w:hAnsi="David"/>
          <w:rtl w:val="true"/>
        </w:rPr>
        <w:t xml:space="preserve">, </w:t>
      </w:r>
      <w:r>
        <w:rPr>
          <w:rFonts w:ascii="David" w:hAnsi="David"/>
          <w:rtl w:val="true"/>
        </w:rPr>
        <w:t>כי ישנה מגמת החמרה מובהקת בענישה וכי בדרך כלל ולמעט מקרים חריגים העונש בשל עבירות נשק אינו בדרך של עבודות שירות</w:t>
      </w:r>
      <w:r>
        <w:rPr>
          <w:rFonts w:cs="David" w:ascii="David" w:hAnsi="David"/>
          <w:rtl w:val="true"/>
        </w:rPr>
        <w:t xml:space="preserve">. </w:t>
      </w:r>
      <w:r>
        <w:rPr>
          <w:rFonts w:ascii="David" w:hAnsi="David"/>
          <w:rtl w:val="true"/>
        </w:rPr>
        <w:t>כך עולה גם מפסקי הדין הבאים</w:t>
      </w:r>
      <w:r>
        <w:rPr>
          <w:rFonts w:cs="David" w:ascii="David" w:hAnsi="David"/>
          <w:rtl w:val="true"/>
        </w:rPr>
        <w:t xml:space="preserve">, </w:t>
      </w:r>
      <w:r>
        <w:rPr>
          <w:rFonts w:ascii="David" w:hAnsi="David"/>
          <w:rtl w:val="true"/>
        </w:rPr>
        <w:t>שכולם מהעת האחרונה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4978/19</w:t>
        </w:r>
      </w:hyperlink>
      <w:r>
        <w:rPr>
          <w:rFonts w:cs="David" w:ascii="David" w:hAnsi="David"/>
          <w:rtl w:val="true"/>
        </w:rPr>
        <w:t xml:space="preserve"> </w:t>
      </w:r>
      <w:r>
        <w:rPr>
          <w:rFonts w:ascii="David" w:hAnsi="David"/>
          <w:b/>
          <w:b/>
          <w:bCs/>
          <w:rtl w:val="true"/>
        </w:rPr>
        <w:t>אבו מנסור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28.1.2020</w:t>
      </w:r>
      <w:r>
        <w:rPr>
          <w:rFonts w:cs="David" w:ascii="David" w:hAnsi="David"/>
          <w:rtl w:val="true"/>
        </w:rPr>
        <w:t xml:space="preserve">) – </w:t>
      </w:r>
      <w:r>
        <w:rPr>
          <w:rFonts w:ascii="David" w:hAnsi="David"/>
          <w:rtl w:val="true"/>
        </w:rPr>
        <w:t>שני המערערים הורשעו על</w:t>
      </w:r>
      <w:r>
        <w:rPr>
          <w:rFonts w:cs="David" w:ascii="David" w:hAnsi="David"/>
          <w:rtl w:val="true"/>
        </w:rPr>
        <w:t>-</w:t>
      </w:r>
      <w:r>
        <w:rPr>
          <w:rFonts w:ascii="David" w:hAnsi="David"/>
          <w:rtl w:val="true"/>
        </w:rPr>
        <w:t>פי הודאותיהם</w:t>
      </w:r>
      <w:r>
        <w:rPr>
          <w:rFonts w:cs="David" w:ascii="David" w:hAnsi="David"/>
          <w:rtl w:val="true"/>
        </w:rPr>
        <w:t xml:space="preserve">. </w:t>
      </w:r>
      <w:r>
        <w:rPr>
          <w:rFonts w:ascii="David" w:hAnsi="David"/>
          <w:rtl w:val="true"/>
        </w:rPr>
        <w:t xml:space="preserve">המערער </w:t>
      </w:r>
      <w:r>
        <w:rPr>
          <w:rFonts w:cs="David" w:ascii="David" w:hAnsi="David"/>
        </w:rPr>
        <w:t>1</w:t>
      </w:r>
      <w:r>
        <w:rPr>
          <w:rFonts w:cs="David" w:ascii="David" w:hAnsi="David"/>
          <w:rtl w:val="true"/>
        </w:rPr>
        <w:t xml:space="preserve"> </w:t>
      </w:r>
      <w:r>
        <w:rPr>
          <w:rFonts w:ascii="David" w:hAnsi="David"/>
          <w:rtl w:val="true"/>
        </w:rPr>
        <w:t>הורשע בעבירת נשיאת נשק והובלתו ונדון ל</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חודשי מאסר בפועל ומאסר מותנה</w:t>
      </w:r>
      <w:r>
        <w:rPr>
          <w:rFonts w:cs="David" w:ascii="David" w:hAnsi="David"/>
          <w:rtl w:val="true"/>
        </w:rPr>
        <w:t xml:space="preserve">, </w:t>
      </w:r>
      <w:r>
        <w:rPr>
          <w:rFonts w:ascii="David" w:hAnsi="David"/>
          <w:rtl w:val="true"/>
        </w:rPr>
        <w:t xml:space="preserve">ואילו הנאשם </w:t>
      </w:r>
      <w:r>
        <w:rPr>
          <w:rFonts w:cs="David" w:ascii="David" w:hAnsi="David"/>
        </w:rPr>
        <w:t>2</w:t>
      </w:r>
      <w:r>
        <w:rPr>
          <w:rFonts w:cs="David" w:ascii="David" w:hAnsi="David"/>
          <w:rtl w:val="true"/>
        </w:rPr>
        <w:t xml:space="preserve"> </w:t>
      </w:r>
      <w:r>
        <w:rPr>
          <w:rFonts w:ascii="David" w:hAnsi="David"/>
          <w:rtl w:val="true"/>
        </w:rPr>
        <w:t>הורשע בהחזקת נשק ונדון ל</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חודשי מאסר בעבודות שירות ומאסר מותנה</w:t>
      </w:r>
      <w:r>
        <w:rPr>
          <w:rFonts w:cs="David" w:ascii="David" w:hAnsi="David"/>
          <w:rtl w:val="true"/>
        </w:rPr>
        <w:t xml:space="preserve">. </w:t>
      </w:r>
      <w:r>
        <w:rPr>
          <w:rFonts w:ascii="David" w:hAnsi="David"/>
          <w:rtl w:val="true"/>
        </w:rPr>
        <w:t>בערעור הופחת עונשם</w:t>
      </w:r>
      <w:r>
        <w:rPr>
          <w:rFonts w:cs="David" w:ascii="David" w:hAnsi="David"/>
          <w:rtl w:val="true"/>
        </w:rPr>
        <w:t xml:space="preserve">, </w:t>
      </w:r>
      <w:r>
        <w:rPr>
          <w:rFonts w:ascii="David" w:hAnsi="David"/>
          <w:rtl w:val="true"/>
        </w:rPr>
        <w:t xml:space="preserve">כך שעונשו של המערער </w:t>
      </w:r>
      <w:r>
        <w:rPr>
          <w:rFonts w:cs="David" w:ascii="David" w:hAnsi="David"/>
        </w:rPr>
        <w:t>1</w:t>
      </w:r>
      <w:r>
        <w:rPr>
          <w:rFonts w:cs="David" w:ascii="David" w:hAnsi="David"/>
          <w:rtl w:val="true"/>
        </w:rPr>
        <w:t xml:space="preserve"> </w:t>
      </w:r>
      <w:r>
        <w:rPr>
          <w:rFonts w:ascii="David" w:hAnsi="David"/>
          <w:rtl w:val="true"/>
        </w:rPr>
        <w:t xml:space="preserve">הועמד על </w:t>
      </w:r>
      <w:r>
        <w:rPr>
          <w:rFonts w:cs="David" w:ascii="David" w:hAnsi="David"/>
        </w:rPr>
        <w:t>12</w:t>
      </w:r>
      <w:r>
        <w:rPr>
          <w:rFonts w:cs="David" w:ascii="David" w:hAnsi="David"/>
          <w:rtl w:val="true"/>
        </w:rPr>
        <w:t xml:space="preserve"> </w:t>
      </w:r>
      <w:r>
        <w:rPr>
          <w:rFonts w:ascii="David" w:hAnsi="David"/>
          <w:rtl w:val="true"/>
        </w:rPr>
        <w:t xml:space="preserve">חודשי מאסר ועונשו של המערער </w:t>
      </w:r>
      <w:r>
        <w:rPr>
          <w:rFonts w:cs="David" w:ascii="David" w:hAnsi="David"/>
        </w:rPr>
        <w:t>2</w:t>
      </w:r>
      <w:r>
        <w:rPr>
          <w:rFonts w:cs="David" w:ascii="David" w:hAnsi="David"/>
          <w:rtl w:val="true"/>
        </w:rPr>
        <w:t xml:space="preserve"> </w:t>
      </w:r>
      <w:r>
        <w:rPr>
          <w:rFonts w:ascii="David" w:hAnsi="David"/>
          <w:rtl w:val="true"/>
        </w:rPr>
        <w:t xml:space="preserve">הועמד על </w:t>
      </w:r>
      <w:r>
        <w:rPr>
          <w:rFonts w:cs="David" w:ascii="David" w:hAnsi="David"/>
        </w:rPr>
        <w:t>6</w:t>
      </w:r>
      <w:r>
        <w:rPr>
          <w:rFonts w:cs="David" w:ascii="David" w:hAnsi="David"/>
          <w:rtl w:val="true"/>
        </w:rPr>
        <w:t xml:space="preserve"> </w:t>
      </w:r>
      <w:r>
        <w:rPr>
          <w:rFonts w:ascii="David" w:hAnsi="David"/>
          <w:rtl w:val="true"/>
        </w:rPr>
        <w:t>חודשי מאסר בעבודות שירות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7177/20</w:t>
        </w:r>
      </w:hyperlink>
      <w:r>
        <w:rPr>
          <w:rFonts w:cs="David" w:ascii="David" w:hAnsi="David"/>
          <w:rtl w:val="true"/>
        </w:rPr>
        <w:t xml:space="preserve"> </w:t>
      </w:r>
      <w:r>
        <w:rPr>
          <w:rFonts w:ascii="David" w:hAnsi="David"/>
          <w:b/>
          <w:b/>
          <w:bCs/>
          <w:rtl w:val="true"/>
        </w:rPr>
        <w:t>כנעאן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27.1.2021</w:t>
      </w:r>
      <w:r>
        <w:rPr>
          <w:rFonts w:cs="David" w:ascii="David" w:hAnsi="David"/>
          <w:rtl w:val="true"/>
        </w:rPr>
        <w:t xml:space="preserve">) – </w:t>
      </w:r>
      <w:r>
        <w:rPr>
          <w:rFonts w:ascii="David" w:hAnsi="David"/>
          <w:rtl w:val="true"/>
        </w:rPr>
        <w:t>המערער הורשע על</w:t>
      </w:r>
      <w:r>
        <w:rPr>
          <w:rFonts w:cs="David" w:ascii="David" w:hAnsi="David"/>
          <w:rtl w:val="true"/>
        </w:rPr>
        <w:t>-</w:t>
      </w:r>
      <w:r>
        <w:rPr>
          <w:rFonts w:ascii="David" w:hAnsi="David"/>
          <w:rtl w:val="true"/>
        </w:rPr>
        <w:t>פי הודאתו בעבירת נשיאת נשק ונדון 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 מאסר בפועל ומאסר מותנה</w:t>
      </w:r>
      <w:r>
        <w:rPr>
          <w:rFonts w:cs="David" w:ascii="David" w:hAnsi="David"/>
          <w:rtl w:val="true"/>
        </w:rPr>
        <w:t xml:space="preserve">. </w:t>
      </w:r>
      <w:r>
        <w:rPr>
          <w:rFonts w:ascii="David" w:hAnsi="David"/>
          <w:rtl w:val="true"/>
        </w:rPr>
        <w:t>ערעורו נדחה</w:t>
      </w:r>
      <w:r>
        <w:rPr>
          <w:rFonts w:cs="David" w:ascii="David" w:hAnsi="David"/>
          <w:rtl w:val="true"/>
        </w:rPr>
        <w:t xml:space="preserve">, </w:t>
      </w:r>
      <w:r>
        <w:rPr>
          <w:rFonts w:ascii="David" w:hAnsi="David"/>
          <w:rtl w:val="true"/>
        </w:rPr>
        <w:t>תוך ציון שלוש הרשעותיו הקודמות</w:t>
      </w:r>
      <w:r>
        <w:rPr>
          <w:rFonts w:cs="David" w:ascii="David" w:hAnsi="David"/>
          <w:rtl w:val="true"/>
        </w:rPr>
        <w:t xml:space="preserve">, </w:t>
      </w:r>
      <w:r>
        <w:rPr>
          <w:rFonts w:ascii="David" w:hAnsi="David"/>
          <w:rtl w:val="true"/>
        </w:rPr>
        <w:t>בהן הרשעה בעבירות נשק שבעטיין נדון למאסר בפועל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2564/19</w:t>
        </w:r>
      </w:hyperlink>
      <w:r>
        <w:rPr>
          <w:rFonts w:cs="David" w:ascii="David" w:hAnsi="David"/>
          <w:rtl w:val="true"/>
        </w:rPr>
        <w:t xml:space="preserve"> </w:t>
      </w:r>
      <w:r>
        <w:rPr>
          <w:rFonts w:ascii="David" w:hAnsi="David"/>
          <w:b/>
          <w:b/>
          <w:bCs/>
          <w:rtl w:val="true"/>
        </w:rPr>
        <w:t>אזברגה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18.7.2019</w:t>
      </w:r>
      <w:r>
        <w:rPr>
          <w:rFonts w:cs="David" w:ascii="David" w:hAnsi="David"/>
          <w:rtl w:val="true"/>
        </w:rPr>
        <w:t xml:space="preserve">) – </w:t>
      </w:r>
      <w:r>
        <w:rPr>
          <w:rFonts w:ascii="David" w:hAnsi="David"/>
          <w:rtl w:val="true"/>
        </w:rPr>
        <w:t>המערער הורשע על</w:t>
      </w:r>
      <w:r>
        <w:rPr>
          <w:rFonts w:cs="David" w:ascii="David" w:hAnsi="David"/>
          <w:rtl w:val="true"/>
        </w:rPr>
        <w:t>-</w:t>
      </w:r>
      <w:r>
        <w:rPr>
          <w:rFonts w:ascii="David" w:hAnsi="David"/>
          <w:rtl w:val="true"/>
        </w:rPr>
        <w:t>פי הודאתו בעבירת נשיאת נשק</w:t>
      </w:r>
      <w:r>
        <w:rPr>
          <w:rFonts w:cs="David" w:ascii="David" w:hAnsi="David"/>
          <w:rtl w:val="true"/>
        </w:rPr>
        <w:t xml:space="preserve">. </w:t>
      </w:r>
      <w:r>
        <w:rPr>
          <w:rFonts w:ascii="David" w:hAnsi="David"/>
          <w:rtl w:val="true"/>
        </w:rPr>
        <w:t>דובר באקדח עם מחסנית וכדורים שהמערער רכש זמן קצר קודם לתפיסתו</w:t>
      </w:r>
      <w:r>
        <w:rPr>
          <w:rFonts w:cs="David" w:ascii="David" w:hAnsi="David"/>
          <w:rtl w:val="true"/>
        </w:rPr>
        <w:t xml:space="preserve">. </w:t>
      </w:r>
      <w:r>
        <w:rPr>
          <w:rFonts w:ascii="David" w:hAnsi="David"/>
          <w:rtl w:val="true"/>
        </w:rPr>
        <w:t xml:space="preserve">נקבע מתחם עונש בין </w:t>
      </w:r>
      <w:r>
        <w:rPr>
          <w:rFonts w:cs="David" w:ascii="David" w:hAnsi="David"/>
        </w:rPr>
        <w:t>12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 והוא נדון ל</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חודשי מאסר בפועל ומאסר מותנה</w:t>
      </w:r>
      <w:r>
        <w:rPr>
          <w:rFonts w:cs="David" w:ascii="David" w:hAnsi="David"/>
          <w:rtl w:val="true"/>
        </w:rPr>
        <w:t xml:space="preserve">. </w:t>
      </w:r>
      <w:r>
        <w:rPr>
          <w:rFonts w:ascii="David" w:hAnsi="David"/>
          <w:rtl w:val="true"/>
        </w:rPr>
        <w:t>הערעור נדחה</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נסיבות העבירה</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end="0"/>
        <w:jc w:val="both"/>
        <w:rPr/>
      </w:pPr>
      <w:r>
        <w:rPr>
          <w:rFonts w:cs="David" w:ascii="David" w:hAnsi="David"/>
        </w:rPr>
        <w:t>20</w:t>
      </w:r>
      <w:r>
        <w:rPr>
          <w:rFonts w:cs="David" w:ascii="David" w:hAnsi="David"/>
          <w:rtl w:val="true"/>
        </w:rPr>
        <w:t>.</w:t>
        <w:tab/>
      </w:r>
      <w:r>
        <w:rPr>
          <w:rFonts w:ascii="David" w:hAnsi="David"/>
          <w:rtl w:val="true"/>
        </w:rPr>
        <w:t>בעת שקילת נסיבות העבירות</w:t>
      </w:r>
      <w:r>
        <w:rPr>
          <w:rFonts w:cs="David" w:ascii="David" w:hAnsi="David"/>
          <w:rtl w:val="true"/>
        </w:rPr>
        <w:t xml:space="preserve">, </w:t>
      </w:r>
      <w:r>
        <w:rPr>
          <w:rFonts w:ascii="David" w:hAnsi="David"/>
          <w:rtl w:val="true"/>
        </w:rPr>
        <w:t>ניתן משקל לכך שאמנם הנאשם הורשע הן בעבירת אחזקת נשק הן בעבירת נשיאת נשק</w:t>
      </w:r>
      <w:r>
        <w:rPr>
          <w:rFonts w:cs="David" w:ascii="David" w:hAnsi="David"/>
          <w:rtl w:val="true"/>
        </w:rPr>
        <w:t xml:space="preserve">, </w:t>
      </w:r>
      <w:r>
        <w:rPr>
          <w:rFonts w:ascii="David" w:hAnsi="David"/>
          <w:rtl w:val="true"/>
        </w:rPr>
        <w:t>אך נסיבותיה של עבירת נשיאת נשק היו בדרגת חומרה נמוכה</w:t>
      </w:r>
      <w:r>
        <w:rPr>
          <w:rFonts w:cs="David" w:ascii="David" w:hAnsi="David"/>
          <w:rtl w:val="true"/>
        </w:rPr>
        <w:t xml:space="preserve">. </w:t>
      </w:r>
      <w:r>
        <w:rPr>
          <w:rFonts w:ascii="David" w:hAnsi="David"/>
          <w:rtl w:val="true"/>
        </w:rPr>
        <w:t>כאמור בהכרעת הדין</w:t>
      </w:r>
      <w:r>
        <w:rPr>
          <w:rFonts w:cs="David" w:ascii="David" w:hAnsi="David"/>
          <w:rtl w:val="true"/>
        </w:rPr>
        <w:t xml:space="preserve">, </w:t>
      </w:r>
      <w:r>
        <w:rPr>
          <w:rFonts w:ascii="David" w:hAnsi="David"/>
          <w:rtl w:val="true"/>
        </w:rPr>
        <w:t>העובדה שהנאשם נשא את הנשק למרחק קצר בלבד אינה שוללת את הרשעתו בעבירה זו</w:t>
      </w:r>
      <w:r>
        <w:rPr>
          <w:rFonts w:cs="David" w:ascii="David" w:hAnsi="David"/>
          <w:rtl w:val="true"/>
        </w:rPr>
        <w:t xml:space="preserve">, </w:t>
      </w:r>
      <w:r>
        <w:rPr>
          <w:rFonts w:ascii="David" w:hAnsi="David"/>
          <w:rtl w:val="true"/>
        </w:rPr>
        <w:t xml:space="preserve">אך היא נשקלת במסגרת נסיבות העבירה </w:t>
      </w:r>
      <w:r>
        <w:rPr>
          <w:rFonts w:cs="David" w:ascii="David" w:hAnsi="David"/>
          <w:rtl w:val="true"/>
        </w:rPr>
        <w:t>(</w:t>
      </w:r>
      <w:r>
        <w:rPr>
          <w:rFonts w:ascii="David" w:hAnsi="David"/>
          <w:rtl w:val="true"/>
        </w:rPr>
        <w:t xml:space="preserve">ראו פסקה </w:t>
      </w:r>
      <w:r>
        <w:rPr>
          <w:rFonts w:cs="David" w:ascii="David" w:hAnsi="David"/>
        </w:rPr>
        <w:t>10</w:t>
      </w:r>
      <w:r>
        <w:rPr>
          <w:rFonts w:cs="David" w:ascii="David" w:hAnsi="David"/>
          <w:rtl w:val="true"/>
        </w:rPr>
        <w:t xml:space="preserve"> </w:t>
      </w:r>
      <w:r>
        <w:rPr>
          <w:rFonts w:ascii="David" w:hAnsi="David"/>
          <w:rtl w:val="true"/>
        </w:rPr>
        <w:t>בהכרעת הדין וכן את הפסיקה המובאת שם ובין השאר</w:t>
      </w:r>
      <w:r>
        <w:rPr>
          <w:rFonts w:cs="David" w:ascii="David" w:hAnsi="David"/>
          <w:rtl w:val="true"/>
        </w:rPr>
        <w:t xml:space="preserve">: </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1509/20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נבארי</w:t>
      </w:r>
      <w:r>
        <w:rPr>
          <w:rFonts w:ascii="David" w:hAnsi="David"/>
          <w:rtl w:val="true"/>
        </w:rPr>
        <w:t xml:space="preserve"> </w:t>
      </w:r>
      <w:r>
        <w:rPr>
          <w:rFonts w:cs="David" w:ascii="David" w:hAnsi="David"/>
          <w:rtl w:val="true"/>
        </w:rPr>
        <w:t>(</w:t>
      </w:r>
      <w:r>
        <w:rPr>
          <w:rFonts w:cs="David" w:ascii="David" w:hAnsi="David"/>
        </w:rPr>
        <w:t>2.7.2020</w:t>
      </w:r>
      <w:r>
        <w:rPr>
          <w:rFonts w:cs="David" w:ascii="David" w:hAnsi="David"/>
          <w:rtl w:val="true"/>
        </w:rPr>
        <w:t xml:space="preserve">), </w:t>
      </w:r>
      <w:r>
        <w:rPr>
          <w:rFonts w:ascii="David" w:hAnsi="David"/>
          <w:rtl w:val="true"/>
        </w:rPr>
        <w:t>כבוד השופט א</w:t>
      </w:r>
      <w:r>
        <w:rPr>
          <w:rFonts w:cs="David" w:ascii="David" w:hAnsi="David"/>
          <w:rtl w:val="true"/>
        </w:rPr>
        <w:t xml:space="preserve">' </w:t>
      </w:r>
      <w:r>
        <w:rPr>
          <w:rFonts w:ascii="David" w:hAnsi="David"/>
          <w:rtl w:val="true"/>
        </w:rPr>
        <w:t>שטיין</w:t>
      </w:r>
      <w:r>
        <w:rPr>
          <w:rFonts w:cs="David" w:ascii="David" w:hAnsi="David"/>
          <w:rtl w:val="true"/>
        </w:rPr>
        <w:t xml:space="preserve">, </w:t>
      </w:r>
      <w:r>
        <w:rPr>
          <w:rFonts w:ascii="David" w:hAnsi="David"/>
          <w:rtl w:val="true"/>
        </w:rPr>
        <w:t xml:space="preserve">פסקה </w:t>
      </w:r>
      <w:r>
        <w:rPr>
          <w:rFonts w:cs="David" w:ascii="David" w:hAnsi="David"/>
        </w:rPr>
        <w:t>6</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נסיבות נוספות הקשורות בעבירה שנשקלו הן אלו</w:t>
      </w:r>
      <w:r>
        <w:rPr>
          <w:rFonts w:cs="David" w:ascii="David" w:hAnsi="David"/>
          <w:rtl w:val="true"/>
        </w:rPr>
        <w:t xml:space="preserve">: </w:t>
      </w:r>
      <w:r>
        <w:rPr>
          <w:rFonts w:ascii="David" w:hAnsi="David"/>
          <w:rtl w:val="true"/>
        </w:rPr>
        <w:t>הנשק נתפס ללא תחמושת</w:t>
      </w:r>
      <w:r>
        <w:rPr>
          <w:rFonts w:cs="David" w:ascii="David" w:hAnsi="David"/>
          <w:rtl w:val="true"/>
        </w:rPr>
        <w:t xml:space="preserve">, </w:t>
      </w:r>
      <w:r>
        <w:rPr>
          <w:rFonts w:ascii="David" w:hAnsi="David"/>
          <w:rtl w:val="true"/>
        </w:rPr>
        <w:t>כך שלכאורה</w:t>
      </w:r>
      <w:r>
        <w:rPr>
          <w:rFonts w:cs="David" w:ascii="David" w:hAnsi="David"/>
          <w:rtl w:val="true"/>
        </w:rPr>
        <w:t xml:space="preserve">, </w:t>
      </w:r>
      <w:r>
        <w:rPr>
          <w:rFonts w:ascii="David" w:hAnsi="David"/>
          <w:rtl w:val="true"/>
        </w:rPr>
        <w:t>לא ניתן היה להשתמש בו</w:t>
      </w:r>
      <w:r>
        <w:rPr>
          <w:rFonts w:cs="David" w:ascii="David" w:hAnsi="David"/>
          <w:rtl w:val="true"/>
        </w:rPr>
        <w:t xml:space="preserve">; </w:t>
      </w:r>
      <w:r>
        <w:rPr>
          <w:rFonts w:ascii="David" w:hAnsi="David"/>
          <w:rtl w:val="true"/>
        </w:rPr>
        <w:t>הנאשם החזיק בנשק במשך כחודש וחצי וכפי שעלה מדבריו בפני קצין המבחן</w:t>
      </w:r>
      <w:r>
        <w:rPr>
          <w:rFonts w:cs="David" w:ascii="David" w:hAnsi="David"/>
          <w:rtl w:val="true"/>
        </w:rPr>
        <w:t xml:space="preserve">, </w:t>
      </w:r>
      <w:r>
        <w:rPr>
          <w:rFonts w:ascii="David" w:hAnsi="David"/>
          <w:rtl w:val="true"/>
        </w:rPr>
        <w:t>הוא הבין את הפסול במעשה ואת משמעותו</w:t>
      </w:r>
      <w:r>
        <w:rPr>
          <w:rFonts w:cs="David" w:ascii="David" w:hAnsi="David"/>
          <w:rtl w:val="true"/>
        </w:rPr>
        <w:t xml:space="preserve">; </w:t>
      </w:r>
      <w:r>
        <w:rPr>
          <w:rFonts w:ascii="David" w:hAnsi="David"/>
          <w:rtl w:val="true"/>
        </w:rPr>
        <w:t xml:space="preserve">הנשק הוא רובה סער </w:t>
      </w:r>
      <w:r>
        <w:rPr>
          <w:rFonts w:cs="David" w:ascii="David" w:hAnsi="David"/>
        </w:rPr>
        <w:t>16</w:t>
      </w:r>
      <w:r>
        <w:rPr>
          <w:rFonts w:cs="David" w:ascii="David" w:hAnsi="David"/>
          <w:bCs/>
        </w:rPr>
        <w:t>M</w:t>
      </w:r>
      <w:r>
        <w:rPr>
          <w:rFonts w:cs="David" w:ascii="David" w:hAnsi="David"/>
          <w:bCs/>
          <w:rtl w:val="true"/>
        </w:rPr>
        <w:t>-</w:t>
      </w:r>
      <w:r>
        <w:rPr>
          <w:rFonts w:cs="David" w:ascii="David" w:hAnsi="David"/>
          <w:rtl w:val="true"/>
        </w:rPr>
        <w:t xml:space="preserve">, </w:t>
      </w:r>
      <w:r>
        <w:rPr>
          <w:rFonts w:ascii="David" w:hAnsi="David"/>
          <w:rtl w:val="true"/>
        </w:rPr>
        <w:t>אשר פוטנציאל הנזק הטמון בו עצום</w:t>
      </w:r>
      <w:r>
        <w:rPr>
          <w:rFonts w:cs="David" w:ascii="David" w:hAnsi="David"/>
          <w:rtl w:val="true"/>
        </w:rPr>
        <w:t xml:space="preserve">, </w:t>
      </w:r>
      <w:r>
        <w:rPr>
          <w:rFonts w:ascii="David" w:hAnsi="David"/>
          <w:rtl w:val="true"/>
        </w:rPr>
        <w:t>אפילו לא מומש</w:t>
      </w:r>
      <w:r>
        <w:rPr>
          <w:rFonts w:cs="David" w:ascii="David" w:hAnsi="David"/>
          <w:rtl w:val="true"/>
        </w:rPr>
        <w:t xml:space="preserve">. </w:t>
      </w:r>
      <w:r>
        <w:rPr>
          <w:rFonts w:ascii="David" w:hAnsi="David"/>
          <w:rtl w:val="true"/>
        </w:rPr>
        <w:t>לא אחת הודגש כי החומרה הנעוצה בהחזקת רובה סער</w:t>
      </w:r>
      <w:r>
        <w:rPr>
          <w:rFonts w:cs="David" w:ascii="David" w:hAnsi="David"/>
          <w:rtl w:val="true"/>
        </w:rPr>
        <w:t xml:space="preserve">, </w:t>
      </w:r>
      <w:r>
        <w:rPr>
          <w:rFonts w:ascii="David" w:hAnsi="David"/>
          <w:rtl w:val="true"/>
        </w:rPr>
        <w:t>בשונה מאקדח</w:t>
      </w:r>
      <w:r>
        <w:rPr>
          <w:rFonts w:cs="David" w:ascii="David" w:hAnsi="David"/>
          <w:rtl w:val="true"/>
        </w:rPr>
        <w:t xml:space="preserve">, </w:t>
      </w:r>
      <w:r>
        <w:rPr>
          <w:rFonts w:ascii="David" w:hAnsi="David"/>
          <w:rtl w:val="true"/>
        </w:rPr>
        <w:t xml:space="preserve">רבה יותר ובהתאם לכך אף רמת הענישה בשל עבירות נשק הקשורות ברובה סער מחמירה יותר </w:t>
      </w:r>
      <w:r>
        <w:rPr>
          <w:rFonts w:cs="David" w:ascii="David" w:hAnsi="David"/>
          <w:rtl w:val="true"/>
        </w:rPr>
        <w:t>(</w:t>
      </w:r>
      <w:r>
        <w:rPr>
          <w:rFonts w:ascii="David" w:hAnsi="David"/>
          <w:rtl w:val="true"/>
        </w:rPr>
        <w:t>ראו למשל</w:t>
      </w:r>
      <w:r>
        <w:rPr>
          <w:rFonts w:cs="David" w:ascii="David" w:hAnsi="David"/>
          <w:rtl w:val="true"/>
        </w:rPr>
        <w:t xml:space="preserve">: </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8045/17</w:t>
        </w:r>
      </w:hyperlink>
      <w:r>
        <w:rPr>
          <w:rFonts w:cs="David" w:ascii="David" w:hAnsi="David"/>
          <w:rtl w:val="true"/>
        </w:rPr>
        <w:t xml:space="preserve"> </w:t>
      </w:r>
      <w:r>
        <w:rPr>
          <w:rFonts w:ascii="David" w:hAnsi="David"/>
          <w:b/>
          <w:b/>
          <w:bCs/>
          <w:rtl w:val="true"/>
        </w:rPr>
        <w:t>בראנסי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16.8.2018</w:t>
      </w:r>
      <w:r>
        <w:rPr>
          <w:rFonts w:cs="David" w:ascii="David" w:hAnsi="David"/>
          <w:rtl w:val="true"/>
        </w:rPr>
        <w:t xml:space="preserve">), </w:t>
      </w:r>
      <w:r>
        <w:rPr>
          <w:rFonts w:ascii="David" w:hAnsi="David"/>
          <w:rtl w:val="true"/>
        </w:rPr>
        <w:t>אשר דן בערעורים בעניין עונשיהם של אחד</w:t>
      </w:r>
      <w:r>
        <w:rPr>
          <w:rFonts w:cs="David" w:ascii="David" w:hAnsi="David"/>
          <w:rtl w:val="true"/>
        </w:rPr>
        <w:t>-</w:t>
      </w:r>
      <w:r>
        <w:rPr>
          <w:rFonts w:ascii="David" w:hAnsi="David"/>
          <w:rtl w:val="true"/>
        </w:rPr>
        <w:t>עשר נאשמים שהורשעו בעבירות נשק</w:t>
      </w:r>
      <w:r>
        <w:rPr>
          <w:rFonts w:cs="David" w:ascii="David" w:hAnsi="David"/>
          <w:rtl w:val="true"/>
        </w:rPr>
        <w:t xml:space="preserve">, </w:t>
      </w:r>
      <w:r>
        <w:rPr>
          <w:rFonts w:ascii="David" w:hAnsi="David"/>
          <w:rtl w:val="true"/>
        </w:rPr>
        <w:t>תוך אבחנה בענישה אשר נגזרה בין השאר</w:t>
      </w:r>
      <w:r>
        <w:rPr>
          <w:rFonts w:cs="David" w:ascii="David" w:hAnsi="David"/>
          <w:rtl w:val="true"/>
        </w:rPr>
        <w:t xml:space="preserve">, </w:t>
      </w:r>
      <w:r>
        <w:rPr>
          <w:rFonts w:ascii="David" w:hAnsi="David"/>
          <w:rtl w:val="true"/>
        </w:rPr>
        <w:t>מסוג הנשק</w:t>
      </w:r>
      <w:r>
        <w:rPr>
          <w:rFonts w:cs="David" w:ascii="David" w:hAnsi="David"/>
          <w:rtl w:val="true"/>
        </w:rPr>
        <w:t>).</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ind w:end="0"/>
        <w:jc w:val="both"/>
        <w:rPr/>
      </w:pPr>
      <w:r>
        <w:rPr>
          <w:rFonts w:cs="David" w:ascii="David" w:hAnsi="David"/>
          <w:rtl w:val="true"/>
        </w:rPr>
        <w:tab/>
      </w:r>
      <w:r>
        <w:rPr>
          <w:rFonts w:ascii="David" w:hAnsi="David"/>
          <w:b/>
          <w:b/>
          <w:bCs/>
          <w:u w:val="single"/>
          <w:rtl w:val="true"/>
        </w:rPr>
        <w:t>קביעת מתחם העונש ההולם</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בהתאם לעיקרון ההלימה</w:t>
      </w:r>
      <w:r>
        <w:rPr>
          <w:rFonts w:cs="David" w:ascii="David" w:hAnsi="David"/>
          <w:rtl w:val="true"/>
        </w:rPr>
        <w:t xml:space="preserve">, </w:t>
      </w:r>
      <w:r>
        <w:rPr>
          <w:rFonts w:ascii="David" w:hAnsi="David"/>
          <w:rtl w:val="true"/>
        </w:rPr>
        <w:t>תוך שקילת מידת הפגיעה בערכים המוגנים ורמת הענישה הנהוגה</w:t>
      </w:r>
      <w:r>
        <w:rPr>
          <w:rFonts w:cs="David" w:ascii="David" w:hAnsi="David"/>
          <w:rtl w:val="true"/>
        </w:rPr>
        <w:t xml:space="preserve">, </w:t>
      </w:r>
      <w:r>
        <w:rPr>
          <w:rFonts w:ascii="David" w:hAnsi="David"/>
          <w:rtl w:val="true"/>
        </w:rPr>
        <w:t>וכן תוך מתן משקל לנסיבות שבהן העבירה נעברה</w:t>
      </w:r>
      <w:r>
        <w:rPr>
          <w:rFonts w:cs="David" w:ascii="David" w:hAnsi="David"/>
          <w:rtl w:val="true"/>
        </w:rPr>
        <w:t xml:space="preserve">, </w:t>
      </w:r>
      <w:r>
        <w:rPr>
          <w:rFonts w:ascii="David" w:hAnsi="David"/>
          <w:rtl w:val="true"/>
        </w:rPr>
        <w:t>כפי שכל אלו פורטו לעיל</w:t>
      </w:r>
      <w:r>
        <w:rPr>
          <w:rFonts w:cs="David" w:ascii="David" w:hAnsi="David"/>
          <w:rtl w:val="true"/>
        </w:rPr>
        <w:t xml:space="preserve">, </w:t>
      </w:r>
      <w:r>
        <w:rPr>
          <w:rFonts w:ascii="David" w:hAnsi="David"/>
          <w:rtl w:val="true"/>
        </w:rPr>
        <w:t>מתחם העונש ההולם בנסיבות הנדונות הוא בין שניים</w:t>
      </w:r>
      <w:r>
        <w:rPr>
          <w:rFonts w:cs="David" w:ascii="David" w:hAnsi="David"/>
          <w:rtl w:val="true"/>
        </w:rPr>
        <w:t>-</w:t>
      </w:r>
      <w:r>
        <w:rPr>
          <w:rFonts w:ascii="David" w:hAnsi="David"/>
          <w:rtl w:val="true"/>
        </w:rPr>
        <w:t>עשר לשלושים חודשי מאסר בפועל</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גזירת עונשו של הנאשם בגדרי מתחם העונש</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end="0"/>
        <w:jc w:val="both"/>
        <w:rPr>
          <w:rFonts w:ascii="David" w:hAnsi="David" w:cs="David"/>
        </w:rPr>
      </w:pPr>
      <w:r>
        <w:rPr>
          <w:rFonts w:cs="David" w:ascii="David" w:hAnsi="David"/>
          <w:rtl w:val="true"/>
        </w:rPr>
        <w:tab/>
      </w:r>
      <w:r>
        <w:rPr>
          <w:rFonts w:ascii="David" w:hAnsi="David"/>
          <w:b/>
          <w:b/>
          <w:bCs/>
          <w:u w:val="single"/>
          <w:rtl w:val="true"/>
        </w:rPr>
        <w:t>נסיבותיו של הנאשם שאינן קשורות בעבירה</w:t>
      </w:r>
    </w:p>
    <w:p>
      <w:pPr>
        <w:pStyle w:val="Normal"/>
        <w:spacing w:lineRule="auto" w:line="360"/>
        <w:ind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pPr>
      <w:r>
        <w:rPr>
          <w:rFonts w:cs="David" w:ascii="David" w:hAnsi="David"/>
        </w:rPr>
        <w:t>22</w:t>
      </w:r>
      <w:r>
        <w:rPr>
          <w:rFonts w:cs="David" w:ascii="David" w:hAnsi="David"/>
          <w:rtl w:val="true"/>
        </w:rPr>
        <w:t>.</w:t>
        <w:tab/>
      </w:r>
      <w:r>
        <w:rPr>
          <w:rFonts w:ascii="David" w:hAnsi="David"/>
          <w:rtl w:val="true"/>
        </w:rPr>
        <w:t>במסגרת זו נשקלו השיקולים הבאים</w:t>
      </w:r>
      <w:r>
        <w:rPr>
          <w:rFonts w:cs="David" w:ascii="David" w:hAnsi="David"/>
          <w:rtl w:val="true"/>
        </w:rPr>
        <w:t xml:space="preserve">: </w:t>
      </w:r>
      <w:r>
        <w:rPr>
          <w:rFonts w:ascii="David" w:hAnsi="David"/>
          <w:b/>
          <w:b/>
          <w:bCs/>
          <w:u w:val="single"/>
          <w:rtl w:val="true"/>
        </w:rPr>
        <w:t>ראשית</w:t>
      </w:r>
      <w:r>
        <w:rPr>
          <w:rFonts w:cs="David" w:ascii="David" w:hAnsi="David"/>
          <w:b/>
          <w:bCs/>
          <w:rtl w:val="true"/>
        </w:rPr>
        <w:t>,</w:t>
      </w:r>
      <w:r>
        <w:rPr>
          <w:rFonts w:cs="David" w:ascii="David" w:hAnsi="David"/>
          <w:rtl w:val="true"/>
        </w:rPr>
        <w:t xml:space="preserve"> </w:t>
      </w:r>
      <w:r>
        <w:rPr>
          <w:rFonts w:ascii="David" w:hAnsi="David"/>
          <w:rtl w:val="true"/>
        </w:rPr>
        <w:t>הנאשם הוא בחור צעיר</w:t>
      </w:r>
      <w:r>
        <w:rPr>
          <w:rFonts w:cs="David" w:ascii="David" w:hAnsi="David"/>
          <w:rtl w:val="true"/>
        </w:rPr>
        <w:t xml:space="preserve">, </w:t>
      </w:r>
      <w:r>
        <w:rPr>
          <w:rFonts w:ascii="David" w:hAnsi="David"/>
          <w:rtl w:val="true"/>
        </w:rPr>
        <w:t>נעדר הרשעות קודמות</w:t>
      </w:r>
      <w:r>
        <w:rPr>
          <w:rFonts w:cs="David" w:ascii="David" w:hAnsi="David"/>
          <w:rtl w:val="true"/>
        </w:rPr>
        <w:t xml:space="preserve">, </w:t>
      </w:r>
      <w:r>
        <w:rPr>
          <w:rFonts w:ascii="David" w:hAnsi="David"/>
          <w:rtl w:val="true"/>
        </w:rPr>
        <w:t xml:space="preserve">אשר </w:t>
      </w:r>
      <w:r>
        <w:rPr>
          <w:rFonts w:ascii="David" w:hAnsi="David"/>
          <w:rtl w:val="true"/>
        </w:rPr>
        <w:t xml:space="preserve">עד מעצרו </w:t>
      </w:r>
      <w:r>
        <w:rPr>
          <w:rFonts w:ascii="David" w:hAnsi="David"/>
          <w:rtl w:val="true"/>
        </w:rPr>
        <w:t>אורח חיי</w:t>
      </w:r>
      <w:r>
        <w:rPr>
          <w:rFonts w:ascii="David" w:hAnsi="David"/>
          <w:rtl w:val="true"/>
        </w:rPr>
        <w:t>ו היה</w:t>
      </w:r>
      <w:r>
        <w:rPr>
          <w:rFonts w:ascii="David" w:hAnsi="David"/>
          <w:rtl w:val="true"/>
        </w:rPr>
        <w:t xml:space="preserve"> נורמטיבי ואשר עבד לפרנסתו</w:t>
      </w:r>
      <w:r>
        <w:rPr>
          <w:rFonts w:cs="David" w:ascii="David" w:hAnsi="David"/>
          <w:rtl w:val="true"/>
        </w:rPr>
        <w:t xml:space="preserve">. </w:t>
      </w:r>
      <w:r>
        <w:rPr>
          <w:rFonts w:ascii="David" w:hAnsi="David"/>
          <w:rtl w:val="true"/>
        </w:rPr>
        <w:t>בנסיבות אלו נראה כי השתת עונש מאסר ממושך עשוי להשליך לרעה על עתידו ועל סיכוייו לשוב אל מעגל החיים הנורמטיבי</w:t>
      </w:r>
      <w:r>
        <w:rPr>
          <w:rFonts w:cs="David" w:ascii="David" w:hAnsi="David"/>
          <w:rtl w:val="true"/>
        </w:rPr>
        <w:t xml:space="preserve">. </w:t>
      </w:r>
      <w:r>
        <w:rPr>
          <w:rFonts w:ascii="David" w:hAnsi="David"/>
          <w:b/>
          <w:b/>
          <w:bCs/>
          <w:u w:val="single"/>
          <w:rtl w:val="true"/>
        </w:rPr>
        <w:t>שנית</w:t>
      </w:r>
      <w:r>
        <w:rPr>
          <w:rFonts w:cs="David" w:ascii="David" w:hAnsi="David"/>
          <w:b/>
          <w:bCs/>
          <w:rtl w:val="true"/>
        </w:rPr>
        <w:t>,</w:t>
      </w:r>
      <w:r>
        <w:rPr>
          <w:rFonts w:cs="David" w:ascii="David" w:hAnsi="David"/>
          <w:rtl w:val="true"/>
        </w:rPr>
        <w:t xml:space="preserve"> </w:t>
      </w:r>
      <w:r>
        <w:rPr>
          <w:rFonts w:ascii="David" w:hAnsi="David"/>
          <w:rtl w:val="true"/>
        </w:rPr>
        <w:t xml:space="preserve">ניתן משקל לנסיבות חייו </w:t>
      </w:r>
      <w:r>
        <w:rPr>
          <w:rFonts w:ascii="David" w:hAnsi="David"/>
          <w:rtl w:val="true"/>
        </w:rPr>
        <w:t xml:space="preserve">ובעיקר </w:t>
      </w:r>
      <w:r>
        <w:rPr>
          <w:rFonts w:ascii="David" w:hAnsi="David"/>
          <w:rtl w:val="true"/>
        </w:rPr>
        <w:t xml:space="preserve">ליתמותו </w:t>
      </w:r>
      <w:r>
        <w:rPr>
          <w:rFonts w:ascii="David" w:hAnsi="David"/>
          <w:rtl w:val="true"/>
        </w:rPr>
        <w:t>ב</w:t>
      </w:r>
      <w:r>
        <w:rPr>
          <w:rFonts w:ascii="David" w:hAnsi="David"/>
          <w:rtl w:val="true"/>
        </w:rPr>
        <w:t xml:space="preserve">גיל צעיר </w:t>
      </w:r>
      <w:r>
        <w:rPr>
          <w:rFonts w:cs="David" w:ascii="David" w:hAnsi="David"/>
          <w:rtl w:val="true"/>
        </w:rPr>
        <w:t>(</w:t>
      </w:r>
      <w:r>
        <w:rPr>
          <w:rFonts w:ascii="David" w:hAnsi="David"/>
          <w:rtl w:val="true"/>
        </w:rPr>
        <w:t xml:space="preserve">מגיל </w:t>
      </w:r>
      <w:r>
        <w:rPr>
          <w:rFonts w:cs="David" w:ascii="David" w:hAnsi="David"/>
        </w:rPr>
        <w:t>5</w:t>
      </w:r>
      <w:r>
        <w:rPr>
          <w:rFonts w:cs="David" w:ascii="David" w:hAnsi="David"/>
          <w:rtl w:val="true"/>
        </w:rPr>
        <w:t xml:space="preserve">) </w:t>
      </w:r>
      <w:r>
        <w:rPr>
          <w:rFonts w:ascii="David" w:hAnsi="David"/>
          <w:rtl w:val="true"/>
        </w:rPr>
        <w:t>ולנסיבות מותו של אביו</w:t>
      </w:r>
      <w:r>
        <w:rPr>
          <w:rFonts w:cs="David" w:ascii="David" w:hAnsi="David"/>
          <w:rtl w:val="true"/>
        </w:rPr>
        <w:t xml:space="preserve">. </w:t>
      </w:r>
      <w:r>
        <w:rPr>
          <w:rFonts w:ascii="David" w:hAnsi="David"/>
          <w:b/>
          <w:b/>
          <w:bCs/>
          <w:u w:val="single"/>
          <w:rtl w:val="true"/>
        </w:rPr>
        <w:t>שלישית</w:t>
      </w:r>
      <w:r>
        <w:rPr>
          <w:rFonts w:cs="David" w:ascii="David" w:hAnsi="David"/>
          <w:b/>
          <w:bCs/>
          <w:rtl w:val="true"/>
        </w:rPr>
        <w:t>,</w:t>
      </w:r>
      <w:r>
        <w:rPr>
          <w:rFonts w:cs="David" w:ascii="David" w:hAnsi="David"/>
          <w:rtl w:val="true"/>
        </w:rPr>
        <w:t xml:space="preserve"> </w:t>
      </w:r>
      <w:r>
        <w:rPr>
          <w:rFonts w:ascii="David" w:hAnsi="David"/>
          <w:rtl w:val="true"/>
        </w:rPr>
        <w:t>הנאשם הודה</w:t>
      </w:r>
      <w:r>
        <w:rPr>
          <w:rFonts w:cs="David" w:ascii="David" w:hAnsi="David"/>
          <w:rtl w:val="true"/>
        </w:rPr>
        <w:t xml:space="preserve">, </w:t>
      </w:r>
      <w:r>
        <w:rPr>
          <w:rFonts w:ascii="David" w:hAnsi="David"/>
          <w:rtl w:val="true"/>
        </w:rPr>
        <w:t>הכיר באחריותו</w:t>
      </w:r>
      <w:r>
        <w:rPr>
          <w:rFonts w:cs="David" w:ascii="David" w:hAnsi="David"/>
          <w:rtl w:val="true"/>
        </w:rPr>
        <w:t xml:space="preserve">, </w:t>
      </w:r>
      <w:r>
        <w:rPr>
          <w:rFonts w:ascii="David" w:hAnsi="David"/>
          <w:rtl w:val="true"/>
        </w:rPr>
        <w:t>הביע צער על מעורבותו בעבירה</w:t>
      </w:r>
      <w:r>
        <w:rPr>
          <w:rFonts w:cs="David" w:ascii="David" w:hAnsi="David"/>
          <w:rtl w:val="true"/>
        </w:rPr>
        <w:t xml:space="preserve">, </w:t>
      </w:r>
      <w:r>
        <w:rPr>
          <w:rFonts w:ascii="David" w:hAnsi="David"/>
          <w:rtl w:val="true"/>
        </w:rPr>
        <w:t>התחייב לא יעבור עבירות נוספות בעתיד ואף הביע נכונות</w:t>
      </w:r>
      <w:r>
        <w:rPr>
          <w:rFonts w:cs="David" w:ascii="David" w:hAnsi="David"/>
          <w:rtl w:val="true"/>
        </w:rPr>
        <w:t xml:space="preserve">, </w:t>
      </w:r>
      <w:r>
        <w:rPr>
          <w:rFonts w:ascii="David" w:hAnsi="David"/>
          <w:rtl w:val="true"/>
        </w:rPr>
        <w:t>גם אם מסויגת</w:t>
      </w:r>
      <w:r>
        <w:rPr>
          <w:rFonts w:cs="David" w:ascii="David" w:hAnsi="David"/>
          <w:rtl w:val="true"/>
        </w:rPr>
        <w:t xml:space="preserve">, </w:t>
      </w:r>
      <w:r>
        <w:rPr>
          <w:rFonts w:ascii="David" w:hAnsi="David"/>
          <w:rtl w:val="true"/>
        </w:rPr>
        <w:t>להשתלב בתהליך טיפולי שיקומי</w:t>
      </w:r>
      <w:r>
        <w:rPr>
          <w:rFonts w:cs="David" w:ascii="David" w:hAnsi="David"/>
          <w:rtl w:val="true"/>
        </w:rPr>
        <w:t xml:space="preserve">. </w:t>
      </w:r>
      <w:r>
        <w:rPr>
          <w:rFonts w:ascii="David" w:hAnsi="David"/>
          <w:b/>
          <w:b/>
          <w:bCs/>
          <w:u w:val="single"/>
          <w:rtl w:val="true"/>
        </w:rPr>
        <w:t>רביעית</w:t>
      </w:r>
      <w:r>
        <w:rPr>
          <w:rFonts w:cs="David" w:ascii="David" w:hAnsi="David"/>
          <w:b/>
          <w:bCs/>
          <w:rtl w:val="true"/>
        </w:rPr>
        <w:t>,</w:t>
      </w:r>
      <w:r>
        <w:rPr>
          <w:rFonts w:cs="David" w:ascii="David" w:hAnsi="David"/>
          <w:rtl w:val="true"/>
        </w:rPr>
        <w:t xml:space="preserve"> </w:t>
      </w:r>
      <w:r>
        <w:rPr>
          <w:rFonts w:ascii="David" w:hAnsi="David"/>
          <w:rtl w:val="true"/>
        </w:rPr>
        <w:t xml:space="preserve">ניתן משקל </w:t>
      </w:r>
      <w:r>
        <w:rPr>
          <w:rFonts w:ascii="David" w:hAnsi="David"/>
          <w:rtl w:val="true"/>
        </w:rPr>
        <w:t xml:space="preserve">לכך שהנאשם היה נתון בעצר תקופה ממושכת </w:t>
      </w:r>
      <w:r>
        <w:rPr>
          <w:rFonts w:cs="David" w:ascii="David" w:hAnsi="David"/>
          <w:rtl w:val="true"/>
        </w:rPr>
        <w:t>(</w:t>
      </w:r>
      <w:r>
        <w:rPr>
          <w:rFonts w:ascii="David" w:hAnsi="David"/>
          <w:rtl w:val="true"/>
        </w:rPr>
        <w:t>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יום</w:t>
      </w:r>
      <w:r>
        <w:rPr>
          <w:rFonts w:cs="David" w:ascii="David" w:hAnsi="David"/>
          <w:rtl w:val="true"/>
        </w:rPr>
        <w:t xml:space="preserve">) </w:t>
      </w:r>
      <w:r>
        <w:rPr>
          <w:rFonts w:ascii="David" w:hAnsi="David"/>
          <w:rtl w:val="true"/>
        </w:rPr>
        <w:t>ו</w:t>
      </w:r>
      <w:r>
        <w:rPr>
          <w:rFonts w:ascii="David" w:hAnsi="David"/>
          <w:rtl w:val="true"/>
        </w:rPr>
        <w:t xml:space="preserve">כן </w:t>
      </w:r>
      <w:r>
        <w:rPr>
          <w:rFonts w:ascii="David" w:hAnsi="David"/>
          <w:rtl w:val="true"/>
        </w:rPr>
        <w:t>לכך שזה כעשרה חודשים וחצי הוא נתון במעצר בית באיזוק אלקטרוני</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sz w:val="22"/>
          <w:szCs w:val="22"/>
        </w:rPr>
      </w:pPr>
      <w:r>
        <w:rPr>
          <w:rFonts w:cs="Arial" w:ascii="Arial" w:hAnsi="Arial"/>
          <w:rtl w:val="true"/>
        </w:rPr>
        <w:tab/>
      </w:r>
      <w:r>
        <w:rPr>
          <w:rFonts w:ascii="Arial" w:hAnsi="Arial" w:cs="Arial"/>
          <w:b/>
          <w:b/>
          <w:bCs/>
          <w:u w:val="single"/>
          <w:rtl w:val="true"/>
        </w:rPr>
        <w:t>גזירת העונש המתאים לנאשם</w:t>
      </w:r>
    </w:p>
    <w:p>
      <w:pPr>
        <w:pStyle w:val="Normal"/>
        <w:spacing w:lineRule="auto" w:line="360"/>
        <w:ind w:end="0"/>
        <w:jc w:val="both"/>
        <w:rPr>
          <w:rFonts w:ascii="David" w:hAnsi="David" w:cs="David"/>
          <w:sz w:val="16"/>
          <w:szCs w:val="16"/>
        </w:rPr>
      </w:pPr>
      <w:r>
        <w:rPr>
          <w:rFonts w:cs="David" w:ascii="David" w:hAnsi="David"/>
          <w:sz w:val="16"/>
          <w:szCs w:val="16"/>
          <w:rtl w:val="true"/>
        </w:rPr>
      </w:r>
    </w:p>
    <w:p>
      <w:pPr>
        <w:pStyle w:val="Normal"/>
        <w:spacing w:lineRule="auto" w:line="360"/>
        <w:ind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איזון כל השיקולים שעליהם עמדנו</w:t>
      </w:r>
      <w:r>
        <w:rPr>
          <w:rFonts w:cs="David" w:ascii="David" w:hAnsi="David"/>
          <w:rtl w:val="true"/>
        </w:rPr>
        <w:t xml:space="preserve">, </w:t>
      </w:r>
      <w:r>
        <w:rPr>
          <w:rFonts w:ascii="David" w:hAnsi="David"/>
          <w:rtl w:val="true"/>
        </w:rPr>
        <w:t>לרבות שקילת עמדת המאשימה ושקילת טענותיו של בא</w:t>
      </w:r>
      <w:r>
        <w:rPr>
          <w:rFonts w:cs="David" w:ascii="David" w:hAnsi="David"/>
          <w:rtl w:val="true"/>
        </w:rPr>
        <w:t>-</w:t>
      </w:r>
      <w:r>
        <w:rPr>
          <w:rFonts w:ascii="David" w:hAnsi="David"/>
          <w:rtl w:val="true"/>
        </w:rPr>
        <w:t>כוח הנאשם</w:t>
      </w:r>
      <w:r>
        <w:rPr>
          <w:rFonts w:cs="David" w:ascii="David" w:hAnsi="David"/>
          <w:rtl w:val="true"/>
        </w:rPr>
        <w:t xml:space="preserve">, </w:t>
      </w:r>
      <w:r>
        <w:rPr>
          <w:rFonts w:ascii="David" w:hAnsi="David"/>
          <w:rtl w:val="true"/>
        </w:rPr>
        <w:t>מוביל לכך שיש להעמיד את עונשו של הנאשם ברף הנמוך של מתחם העונש ההולם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Cs/>
        </w:rPr>
      </w:pPr>
      <w:r>
        <w:rPr>
          <w:rFonts w:ascii="David" w:hAnsi="David"/>
          <w:rtl w:val="true"/>
        </w:rPr>
        <w:t>לנוכח חומרת עבירות הנשק</w:t>
      </w:r>
      <w:r>
        <w:rPr>
          <w:rFonts w:cs="David" w:ascii="David" w:hAnsi="David"/>
          <w:rtl w:val="true"/>
        </w:rPr>
        <w:t xml:space="preserve">, </w:t>
      </w:r>
      <w:r>
        <w:rPr>
          <w:rFonts w:ascii="David" w:hAnsi="David"/>
          <w:rtl w:val="true"/>
        </w:rPr>
        <w:t xml:space="preserve">אף ניתן משקל לצורך בהרתעה אישית של הנאשם </w:t>
      </w:r>
      <w:r>
        <w:rPr>
          <w:rFonts w:cs="David" w:ascii="David" w:hAnsi="David"/>
          <w:rtl w:val="true"/>
        </w:rPr>
        <w:t>(</w:t>
      </w:r>
      <w:r>
        <w:rPr>
          <w:rFonts w:ascii="David" w:hAnsi="David"/>
          <w:rtl w:val="true"/>
        </w:rPr>
        <w:t>על</w:t>
      </w:r>
      <w:r>
        <w:rPr>
          <w:rFonts w:cs="David" w:ascii="David" w:hAnsi="David"/>
          <w:rtl w:val="true"/>
        </w:rPr>
        <w:t>-</w:t>
      </w:r>
      <w:r>
        <w:rPr>
          <w:rFonts w:ascii="David" w:hAnsi="David"/>
          <w:rtl w:val="true"/>
        </w:rPr>
        <w:t xml:space="preserve">פי </w:t>
      </w:r>
      <w:hyperlink r:id="rId33">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ו</w:t>
        </w:r>
      </w:hyperlink>
      <w:r>
        <w:rPr>
          <w:rFonts w:ascii="David" w:hAnsi="David"/>
          <w:rtl w:val="true"/>
        </w:rPr>
        <w:t xml:space="preserve"> בחוק</w:t>
      </w:r>
      <w:r>
        <w:rPr>
          <w:rFonts w:cs="David" w:ascii="David" w:hAnsi="David"/>
          <w:rtl w:val="true"/>
        </w:rPr>
        <w:t xml:space="preserve">) </w:t>
      </w:r>
      <w:r>
        <w:rPr>
          <w:rFonts w:ascii="David" w:hAnsi="David"/>
          <w:rtl w:val="true"/>
        </w:rPr>
        <w:t xml:space="preserve">ובעיקר לצורך בהרתעת הרבים </w:t>
      </w:r>
      <w:r>
        <w:rPr>
          <w:rFonts w:cs="David" w:ascii="David" w:hAnsi="David"/>
          <w:rtl w:val="true"/>
        </w:rPr>
        <w:t>(</w:t>
      </w:r>
      <w:r>
        <w:rPr>
          <w:rFonts w:ascii="David" w:hAnsi="David"/>
          <w:rtl w:val="true"/>
        </w:rPr>
        <w:t>על</w:t>
      </w:r>
      <w:r>
        <w:rPr>
          <w:rFonts w:cs="David" w:ascii="David" w:hAnsi="David"/>
          <w:rtl w:val="true"/>
        </w:rPr>
        <w:t>-</w:t>
      </w:r>
      <w:r>
        <w:rPr>
          <w:rFonts w:ascii="David" w:hAnsi="David"/>
          <w:rtl w:val="true"/>
        </w:rPr>
        <w:t xml:space="preserve">פי </w:t>
      </w:r>
      <w:hyperlink r:id="rId34">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ז</w:t>
        </w:r>
      </w:hyperlink>
      <w:r>
        <w:rPr>
          <w:rFonts w:ascii="David" w:hAnsi="David"/>
          <w:rtl w:val="true"/>
        </w:rPr>
        <w:t xml:space="preserve"> בחוק</w:t>
      </w:r>
      <w:r>
        <w:rPr>
          <w:rFonts w:cs="David" w:ascii="David" w:hAnsi="David"/>
          <w:rtl w:val="true"/>
        </w:rPr>
        <w:t xml:space="preserve">). </w:t>
      </w:r>
      <w:r>
        <w:rPr>
          <w:rFonts w:ascii="David" w:hAnsi="David"/>
          <w:rtl w:val="true"/>
        </w:rPr>
        <w:t>כפי שנקבע לעניין זה וכמובא לעיל</w:t>
      </w:r>
      <w:r>
        <w:rPr>
          <w:rFonts w:cs="David" w:ascii="David" w:hAnsi="David"/>
          <w:rtl w:val="true"/>
        </w:rPr>
        <w:t xml:space="preserve">, </w:t>
      </w:r>
      <w:r>
        <w:rPr>
          <w:rFonts w:cs="David" w:ascii="David" w:hAnsi="David"/>
          <w:b/>
          <w:bCs/>
          <w:rtl w:val="true"/>
        </w:rPr>
        <w:t>"</w:t>
      </w:r>
      <w:r>
        <w:rPr>
          <w:rFonts w:ascii="David" w:hAnsi="David"/>
          <w:bCs/>
          <w:rtl w:val="true"/>
        </w:rPr>
        <w:t>סורג ובריח יש בהם הרתעה – כך יש לקוות – על</w:t>
      </w:r>
      <w:r>
        <w:rPr>
          <w:rFonts w:cs="David" w:ascii="David" w:hAnsi="David"/>
          <w:bCs/>
          <w:rtl w:val="true"/>
        </w:rPr>
        <w:t>-</w:t>
      </w:r>
      <w:r>
        <w:rPr>
          <w:rFonts w:ascii="David" w:hAnsi="David"/>
          <w:bCs/>
          <w:rtl w:val="true"/>
        </w:rPr>
        <w:t>ידי שייצא הקול בין הנוגעים בדבר כי אין עסקינן בעולם של הפקר</w:t>
      </w:r>
      <w:r>
        <w:rPr>
          <w:rFonts w:cs="David" w:ascii="David" w:hAnsi="David"/>
          <w:bCs/>
          <w:rtl w:val="true"/>
        </w:rPr>
        <w:t xml:space="preserve">, </w:t>
      </w:r>
      <w:r>
        <w:rPr>
          <w:rFonts w:ascii="David" w:hAnsi="David"/>
          <w:bCs/>
          <w:rtl w:val="true"/>
        </w:rPr>
        <w:t>וזה הכלל בעבירות נשק</w:t>
      </w:r>
      <w:r>
        <w:rPr>
          <w:rFonts w:cs="David" w:ascii="David" w:hAnsi="David"/>
          <w:bCs/>
          <w:rtl w:val="true"/>
        </w:rPr>
        <w:t xml:space="preserve">" </w:t>
      </w:r>
      <w:r>
        <w:rPr>
          <w:rFonts w:cs="David" w:ascii="David" w:hAnsi="David"/>
          <w:b/>
          <w:rtl w:val="true"/>
        </w:rPr>
        <w:t>(</w:t>
      </w:r>
      <w:r>
        <w:rPr>
          <w:rFonts w:ascii="David" w:hAnsi="David"/>
          <w:b/>
          <w:b/>
          <w:rtl w:val="true"/>
        </w:rPr>
        <w:t>עניין</w:t>
      </w:r>
      <w:r>
        <w:rPr>
          <w:rFonts w:ascii="David" w:hAnsi="David"/>
          <w:bCs/>
          <w:rtl w:val="true"/>
        </w:rPr>
        <w:t xml:space="preserve"> סלימאן</w:t>
      </w:r>
      <w:r>
        <w:rPr>
          <w:rFonts w:cs="David" w:ascii="David" w:hAnsi="David"/>
          <w:b/>
          <w:rtl w:val="true"/>
        </w:rPr>
        <w:t xml:space="preserve">, </w:t>
      </w:r>
      <w:r>
        <w:rPr>
          <w:rFonts w:ascii="David" w:hAnsi="David"/>
          <w:b/>
          <w:b/>
          <w:rtl w:val="true"/>
        </w:rPr>
        <w:t>פסקה א</w:t>
      </w:r>
      <w:r>
        <w:rPr>
          <w:rFonts w:cs="David" w:ascii="David" w:hAnsi="David"/>
          <w:b/>
          <w:rtl w:val="true"/>
        </w:rPr>
        <w:t xml:space="preserve">). </w:t>
      </w:r>
      <w:r>
        <w:rPr>
          <w:rFonts w:ascii="David" w:hAnsi="David"/>
          <w:b/>
          <w:b/>
          <w:rtl w:val="true"/>
        </w:rPr>
        <w:t xml:space="preserve">על </w:t>
      </w:r>
      <w:r>
        <w:rPr>
          <w:rFonts w:ascii="David" w:hAnsi="David"/>
          <w:b/>
          <w:b/>
          <w:rtl w:val="true"/>
        </w:rPr>
        <w:t>כך</w:t>
      </w:r>
      <w:r>
        <w:rPr>
          <w:rFonts w:ascii="David" w:hAnsi="David"/>
          <w:b/>
          <w:b/>
          <w:rtl w:val="true"/>
        </w:rPr>
        <w:t xml:space="preserve"> חזר בית המשפט העליון בימים אלו ממש</w:t>
      </w:r>
      <w:r>
        <w:rPr>
          <w:rFonts w:cs="David" w:ascii="David" w:hAnsi="David"/>
          <w:b/>
          <w:rtl w:val="true"/>
        </w:rPr>
        <w:t xml:space="preserve">, </w:t>
      </w:r>
      <w:r>
        <w:rPr>
          <w:rFonts w:ascii="David" w:hAnsi="David"/>
          <w:b/>
          <w:b/>
          <w:rtl w:val="true"/>
        </w:rPr>
        <w:t>כמובא לעיל</w:t>
      </w:r>
      <w:r>
        <w:rPr>
          <w:rFonts w:cs="David" w:ascii="David" w:hAnsi="David"/>
          <w:b/>
          <w:rtl w:val="true"/>
        </w:rPr>
        <w:t xml:space="preserve">: </w:t>
      </w:r>
      <w:r>
        <w:rPr>
          <w:rFonts w:cs="David" w:ascii="David" w:hAnsi="David"/>
          <w:b/>
          <w:bCs/>
          <w:rtl w:val="true"/>
        </w:rPr>
        <w:t>"</w:t>
      </w:r>
      <w:r>
        <w:rPr>
          <w:rFonts w:ascii="David" w:hAnsi="David"/>
          <w:b/>
          <w:b/>
          <w:bCs/>
          <w:rtl w:val="true"/>
        </w:rPr>
        <w:t>בית משפט זה שב וקבע כי החמרת הענישה בגין עבירות אלו היא אינטרס ציבורי מהמעלה הראשונה ותנאי הכרחי להרתעת הציבור מפני ביצוען</w:t>
      </w:r>
      <w:r>
        <w:rPr>
          <w:rFonts w:cs="David" w:ascii="David" w:hAnsi="David"/>
          <w:b/>
          <w:rtl w:val="true"/>
        </w:rPr>
        <w:t>" (</w:t>
      </w:r>
      <w:r>
        <w:rPr>
          <w:rFonts w:ascii="David" w:hAnsi="David"/>
          <w:b/>
          <w:b/>
          <w:rtl w:val="true"/>
        </w:rPr>
        <w:t xml:space="preserve">עניין </w:t>
      </w:r>
      <w:r>
        <w:rPr>
          <w:rFonts w:ascii="David" w:hAnsi="David"/>
          <w:bCs/>
          <w:rtl w:val="true"/>
        </w:rPr>
        <w:t>פקיה</w:t>
      </w:r>
      <w:r>
        <w:rPr>
          <w:rFonts w:cs="David" w:ascii="David" w:hAnsi="David"/>
          <w:b/>
          <w:rtl w:val="true"/>
        </w:rPr>
        <w:t xml:space="preserve">, </w:t>
      </w:r>
      <w:r>
        <w:rPr>
          <w:rFonts w:ascii="David" w:hAnsi="David"/>
          <w:b/>
          <w:b/>
          <w:rtl w:val="true"/>
        </w:rPr>
        <w:t xml:space="preserve">פסקה </w:t>
      </w:r>
      <w:r>
        <w:rPr>
          <w:rFonts w:cs="David" w:ascii="David" w:hAnsi="David"/>
          <w:b/>
        </w:rPr>
        <w:t>13</w:t>
      </w:r>
      <w:r>
        <w:rPr>
          <w:rFonts w:cs="David" w:ascii="David" w:hAnsi="David"/>
          <w:b/>
          <w:rtl w:val="true"/>
        </w:rPr>
        <w:t>).</w:t>
      </w:r>
    </w:p>
    <w:p>
      <w:pPr>
        <w:pStyle w:val="Normal"/>
        <w:spacing w:lineRule="auto" w:line="360"/>
        <w:ind w:end="0"/>
        <w:jc w:val="both"/>
        <w:rPr>
          <w:rFonts w:ascii="David" w:hAnsi="David" w:cs="David"/>
          <w:bCs/>
        </w:rPr>
      </w:pPr>
      <w:r>
        <w:rPr>
          <w:rFonts w:cs="David" w:ascii="David" w:hAnsi="David"/>
          <w:bCs/>
          <w:rtl w:val="true"/>
        </w:rPr>
      </w:r>
    </w:p>
    <w:p>
      <w:pPr>
        <w:pStyle w:val="Normal"/>
        <w:spacing w:lineRule="auto" w:line="360"/>
        <w:ind w:end="0"/>
        <w:jc w:val="both"/>
        <w:rPr>
          <w:rFonts w:ascii="David" w:hAnsi="David" w:cs="David"/>
        </w:rPr>
      </w:pPr>
      <w:r>
        <w:rPr>
          <w:rFonts w:ascii="David" w:hAnsi="David"/>
          <w:rtl w:val="true"/>
        </w:rPr>
        <w:t>על הנאשם יושת גם מאסר מותנה אשר ישמש גורם מרתיע מפני הישנות עבירות דומות</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משלא נגרם נזק מהעבירות ולנוכח עונש המאסר</w:t>
      </w:r>
      <w:r>
        <w:rPr>
          <w:rFonts w:cs="David" w:ascii="David" w:hAnsi="David"/>
          <w:rtl w:val="true"/>
        </w:rPr>
        <w:t xml:space="preserve">, </w:t>
      </w:r>
      <w:r>
        <w:rPr>
          <w:rFonts w:ascii="David" w:hAnsi="David"/>
          <w:rtl w:val="true"/>
        </w:rPr>
        <w:t>לא ראיתי לנכון לחייב את הנאשם בתשלום קנס</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גזר הדין – סיכום</w:t>
      </w:r>
    </w:p>
    <w:p>
      <w:pPr>
        <w:pStyle w:val="Normal"/>
        <w:spacing w:lineRule="auto" w:line="360"/>
        <w:ind w:end="0"/>
        <w:jc w:val="both"/>
        <w:rPr>
          <w:rFonts w:ascii="David" w:hAnsi="David" w:cs="David"/>
          <w:b/>
          <w:bCs/>
          <w:sz w:val="16"/>
          <w:szCs w:val="16"/>
          <w:u w:val="single"/>
        </w:rPr>
      </w:pPr>
      <w:r>
        <w:rPr>
          <w:rFonts w:cs="David" w:ascii="David" w:hAnsi="David"/>
          <w:b/>
          <w:bCs/>
          <w:sz w:val="16"/>
          <w:szCs w:val="16"/>
          <w:u w:val="single"/>
          <w:rtl w:val="true"/>
        </w:rPr>
      </w:r>
    </w:p>
    <w:p>
      <w:pPr>
        <w:pStyle w:val="Normal"/>
        <w:spacing w:lineRule="auto" w:line="360"/>
        <w:ind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לנוכח כל השיקולים שנדונו</w:t>
      </w:r>
      <w:r>
        <w:rPr>
          <w:rFonts w:cs="David" w:ascii="David" w:hAnsi="David"/>
          <w:rtl w:val="true"/>
        </w:rPr>
        <w:t xml:space="preserve">, </w:t>
      </w:r>
      <w:r>
        <w:rPr>
          <w:rFonts w:ascii="David" w:hAnsi="David"/>
          <w:rtl w:val="true"/>
        </w:rPr>
        <w:t>על הנאשם נגזרים העונשים הבאים</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tab/>
      </w:r>
      <w:r>
        <w:rPr>
          <w:rFonts w:ascii="David" w:hAnsi="David"/>
          <w:rtl w:val="true"/>
        </w:rPr>
        <w:t>מאסר בפועל למשך שניים</w:t>
      </w:r>
      <w:r>
        <w:rPr>
          <w:rFonts w:cs="David" w:ascii="David" w:hAnsi="David"/>
          <w:rtl w:val="true"/>
        </w:rPr>
        <w:t>-</w:t>
      </w:r>
      <w:r>
        <w:rPr>
          <w:rFonts w:ascii="David" w:hAnsi="David"/>
          <w:rtl w:val="true"/>
        </w:rPr>
        <w:t>עשר חודש</w:t>
      </w:r>
      <w:r>
        <w:rPr>
          <w:rFonts w:cs="David" w:ascii="David" w:hAnsi="David"/>
          <w:rtl w:val="true"/>
        </w:rPr>
        <w:t xml:space="preserve">, </w:t>
      </w:r>
      <w:r>
        <w:rPr>
          <w:rFonts w:ascii="David" w:hAnsi="David"/>
          <w:rtl w:val="true"/>
        </w:rPr>
        <w:t xml:space="preserve">בניכוי ימי מעצרו מיום </w:t>
      </w:r>
      <w:r>
        <w:rPr>
          <w:rFonts w:cs="David" w:ascii="David" w:hAnsi="David"/>
        </w:rPr>
        <w:t>2.1.2021</w:t>
      </w:r>
      <w:r>
        <w:rPr>
          <w:rFonts w:cs="David" w:ascii="David" w:hAnsi="David"/>
          <w:rtl w:val="true"/>
        </w:rPr>
        <w:t xml:space="preserve"> </w:t>
      </w:r>
      <w:r>
        <w:rPr>
          <w:rFonts w:ascii="David" w:hAnsi="David"/>
          <w:rtl w:val="true"/>
        </w:rPr>
        <w:t xml:space="preserve">עד יום </w:t>
      </w:r>
      <w:r>
        <w:rPr>
          <w:rFonts w:cs="David" w:ascii="David" w:hAnsi="David"/>
        </w:rPr>
        <w:t>17.2.2021</w:t>
      </w:r>
      <w:r>
        <w:rPr>
          <w:rFonts w:cs="David" w:ascii="David" w:hAnsi="David"/>
          <w:rtl w:val="true"/>
        </w:rPr>
        <w:t xml:space="preserve">. </w:t>
      </w:r>
      <w:r>
        <w:rPr>
          <w:rFonts w:ascii="David" w:hAnsi="David"/>
          <w:rtl w:val="true"/>
        </w:rPr>
        <w:t>במקרה של סתירה בין מועדים אלו לבין רישומי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יש לפעול על</w:t>
      </w:r>
      <w:r>
        <w:rPr>
          <w:rFonts w:cs="David" w:ascii="David" w:hAnsi="David"/>
          <w:rtl w:val="true"/>
        </w:rPr>
        <w:t>-</w:t>
      </w:r>
      <w:r>
        <w:rPr>
          <w:rFonts w:ascii="David" w:hAnsi="David"/>
          <w:rtl w:val="true"/>
        </w:rPr>
        <w:t>פי רישומי שב</w:t>
      </w:r>
      <w:r>
        <w:rPr>
          <w:rFonts w:cs="David" w:ascii="David" w:hAnsi="David"/>
          <w:rtl w:val="true"/>
        </w:rPr>
        <w:t>"</w:t>
      </w:r>
      <w:r>
        <w:rPr>
          <w:rFonts w:ascii="David" w:hAnsi="David"/>
          <w:rtl w:val="true"/>
        </w:rPr>
        <w:t>ס</w:t>
      </w:r>
      <w:r>
        <w:rPr>
          <w:rFonts w:cs="David" w:ascii="David" w:hAnsi="David"/>
          <w:rtl w:val="true"/>
        </w:rPr>
        <w:t xml:space="preserve">. </w:t>
      </w:r>
    </w:p>
    <w:p>
      <w:pPr>
        <w:pStyle w:val="Normal"/>
        <w:spacing w:lineRule="auto" w:line="360"/>
        <w:ind w:hanging="144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ascii="David" w:hAnsi="David"/>
          <w:rtl w:val="true"/>
        </w:rPr>
        <w:t>מאסר מותנה למשך ארבעה חודשים</w:t>
      </w:r>
      <w:r>
        <w:rPr>
          <w:rFonts w:cs="David" w:ascii="David" w:hAnsi="David"/>
          <w:rtl w:val="true"/>
        </w:rPr>
        <w:t xml:space="preserve">. </w:t>
      </w:r>
      <w:r>
        <w:rPr>
          <w:rFonts w:ascii="David" w:hAnsi="David"/>
          <w:rtl w:val="true"/>
        </w:rPr>
        <w:t>הנאשם יישא עונש זה אם תוך שלוש שנים מיום שחרורו מן המאסר יעבור עבירת נשק מסוג פשע או ניסיון לעבור עבירה כאמור</w:t>
      </w:r>
      <w:r>
        <w:rPr>
          <w:rFonts w:cs="David" w:ascii="David" w:hAnsi="David"/>
          <w:rtl w:val="true"/>
        </w:rPr>
        <w:t>.</w:t>
      </w:r>
    </w:p>
    <w:p>
      <w:pPr>
        <w:pStyle w:val="Normal"/>
        <w:spacing w:lineRule="auto" w:line="360"/>
        <w:ind w:hanging="144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מאסר מותנה למשך חודשיים</w:t>
      </w:r>
      <w:r>
        <w:rPr>
          <w:rFonts w:cs="David" w:ascii="David" w:hAnsi="David"/>
          <w:rtl w:val="true"/>
        </w:rPr>
        <w:t xml:space="preserve">. </w:t>
      </w:r>
      <w:r>
        <w:rPr>
          <w:rFonts w:ascii="David" w:hAnsi="David"/>
          <w:rtl w:val="true"/>
        </w:rPr>
        <w:t>הנאשם יישא עונש זה אם תוך שלוש שנים מיום שחרורו מן המאסר יעבור עבירת נשק מסוג עוון או ניסיון לעבור עבירה כאמור או עבירת שיבוש מהלכי משפט</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rPr>
        <w:t>25</w:t>
      </w:r>
      <w:r>
        <w:rPr>
          <w:rFonts w:cs="David" w:ascii="David" w:hAnsi="David"/>
          <w:rtl w:val="true"/>
        </w:rPr>
        <w:t>.</w:t>
        <w:tab/>
      </w:r>
      <w:r>
        <w:rPr>
          <w:rFonts w:ascii="David" w:hAnsi="David"/>
          <w:rtl w:val="true"/>
        </w:rPr>
        <w:t>לשם נשיאה בעונש המאסר</w:t>
      </w:r>
      <w:r>
        <w:rPr>
          <w:rFonts w:cs="David" w:ascii="David" w:hAnsi="David"/>
          <w:rtl w:val="true"/>
        </w:rPr>
        <w:t xml:space="preserve">, </w:t>
      </w:r>
      <w:r>
        <w:rPr>
          <w:rFonts w:ascii="David" w:hAnsi="David"/>
          <w:rtl w:val="true"/>
        </w:rPr>
        <w:t>הנאשם יתייצב בבית המעצר ניצן</w:t>
      </w:r>
      <w:r>
        <w:rPr>
          <w:rFonts w:cs="David" w:ascii="David" w:hAnsi="David"/>
          <w:rtl w:val="true"/>
        </w:rPr>
        <w:t xml:space="preserve">, </w:t>
      </w:r>
      <w:r>
        <w:rPr>
          <w:rFonts w:ascii="David" w:hAnsi="David"/>
          <w:rtl w:val="true"/>
        </w:rPr>
        <w:t xml:space="preserve">ביום </w:t>
      </w:r>
      <w:r>
        <w:rPr>
          <w:rFonts w:cs="David" w:ascii="David" w:hAnsi="David"/>
          <w:b/>
          <w:bCs/>
        </w:rPr>
        <w:t>1.2.2022</w:t>
      </w:r>
      <w:r>
        <w:rPr>
          <w:rFonts w:cs="David" w:ascii="David" w:hAnsi="David"/>
          <w:rtl w:val="true"/>
        </w:rPr>
        <w:t xml:space="preserve"> </w:t>
      </w:r>
      <w:r>
        <w:rPr>
          <w:rFonts w:ascii="David" w:hAnsi="David"/>
          <w:rtl w:val="true"/>
        </w:rPr>
        <w:t xml:space="preserve">עד השעה </w:t>
      </w:r>
      <w:r>
        <w:rPr>
          <w:rFonts w:cs="David" w:ascii="David" w:hAnsi="David"/>
        </w:rPr>
        <w:t>10:00</w:t>
      </w:r>
      <w:r>
        <w:rPr>
          <w:rFonts w:cs="David" w:ascii="David" w:hAnsi="David"/>
          <w:rtl w:val="true"/>
        </w:rPr>
        <w:t xml:space="preserve">, </w:t>
      </w:r>
      <w:r>
        <w:rPr>
          <w:rFonts w:ascii="David" w:hAnsi="David"/>
          <w:rtl w:val="true"/>
        </w:rPr>
        <w:t>או במקום אחר על פי החלטת שירות בתי הסוהר</w:t>
      </w:r>
      <w:r>
        <w:rPr>
          <w:rFonts w:cs="David" w:ascii="David" w:hAnsi="David"/>
          <w:rtl w:val="true"/>
        </w:rPr>
        <w:t xml:space="preserve">, </w:t>
      </w:r>
      <w:r>
        <w:rPr>
          <w:rFonts w:ascii="David" w:hAnsi="David"/>
          <w:rtl w:val="true"/>
        </w:rPr>
        <w:t>כשברשותו תעודת זהות או דרכון ועותק מגזר</w:t>
      </w:r>
      <w:r>
        <w:rPr>
          <w:rFonts w:cs="David" w:ascii="David" w:hAnsi="David"/>
          <w:rtl w:val="true"/>
        </w:rPr>
        <w:t>-</w:t>
      </w:r>
      <w:r>
        <w:rPr>
          <w:rFonts w:ascii="David" w:hAnsi="David"/>
          <w:rtl w:val="true"/>
        </w:rPr>
        <w:t>הדין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rtl w:val="true"/>
        </w:rPr>
        <w:t>על הנאשם לתאם את הכניסה למאסר</w:t>
      </w:r>
      <w:r>
        <w:rPr>
          <w:rFonts w:cs="David" w:ascii="David" w:hAnsi="David"/>
          <w:rtl w:val="true"/>
        </w:rPr>
        <w:t xml:space="preserve">, </w:t>
      </w:r>
      <w:r>
        <w:rPr>
          <w:rFonts w:ascii="David" w:hAnsi="David"/>
          <w:rtl w:val="true"/>
        </w:rPr>
        <w:t>כולל האפשרות למיון מוקדם</w:t>
      </w:r>
      <w:r>
        <w:rPr>
          <w:rFonts w:cs="David" w:ascii="David" w:hAnsi="David"/>
          <w:rtl w:val="true"/>
        </w:rPr>
        <w:t xml:space="preserve">, </w:t>
      </w:r>
      <w:r>
        <w:rPr>
          <w:rFonts w:ascii="David" w:hAnsi="David"/>
          <w:rtl w:val="true"/>
        </w:rPr>
        <w:t>עם ענף אבחון ומיון של שירות בתי הסוהר</w:t>
      </w:r>
      <w:r>
        <w:rPr>
          <w:rFonts w:cs="David" w:ascii="David" w:hAnsi="David"/>
          <w:rtl w:val="true"/>
        </w:rPr>
        <w:t xml:space="preserve">, </w:t>
      </w:r>
      <w:r>
        <w:rPr>
          <w:rFonts w:ascii="David" w:hAnsi="David"/>
          <w:rtl w:val="true"/>
        </w:rPr>
        <w:t>טלפונים</w:t>
      </w:r>
      <w:r>
        <w:rPr>
          <w:rFonts w:cs="David" w:ascii="David" w:hAnsi="David"/>
          <w:rtl w:val="true"/>
        </w:rPr>
        <w:t xml:space="preserve">: </w:t>
      </w:r>
      <w:r>
        <w:rPr>
          <w:rFonts w:cs="David" w:ascii="David" w:hAnsi="David"/>
        </w:rPr>
        <w:t>08-9787377</w:t>
      </w:r>
      <w:r>
        <w:rPr>
          <w:rFonts w:cs="David" w:ascii="David" w:hAnsi="David"/>
          <w:rtl w:val="true"/>
        </w:rPr>
        <w:t xml:space="preserve">, </w:t>
      </w:r>
      <w:r>
        <w:rPr>
          <w:rFonts w:cs="David" w:ascii="David" w:hAnsi="David"/>
        </w:rPr>
        <w:t>08-9787336</w:t>
      </w:r>
      <w:r>
        <w:rPr>
          <w:rFonts w:cs="David" w:ascii="David" w:hAnsi="David"/>
          <w:rtl w:val="true"/>
        </w:rPr>
        <w:t xml:space="preserve">; </w:t>
      </w:r>
      <w:r>
        <w:rPr>
          <w:rFonts w:ascii="David" w:hAnsi="David"/>
          <w:rtl w:val="true"/>
        </w:rPr>
        <w:t>פקס</w:t>
      </w:r>
      <w:r>
        <w:rPr>
          <w:rFonts w:cs="David" w:ascii="David" w:hAnsi="David"/>
          <w:rtl w:val="true"/>
        </w:rPr>
        <w:t xml:space="preserve">' </w:t>
      </w:r>
      <w:r>
        <w:rPr>
          <w:rFonts w:cs="David" w:ascii="David" w:hAnsi="David"/>
        </w:rPr>
        <w:t>08-9193314</w:t>
      </w:r>
      <w:r>
        <w:rPr>
          <w:rFonts w:cs="David" w:ascii="David" w:hAnsi="David"/>
          <w:rtl w:val="true"/>
        </w:rPr>
        <w:t xml:space="preserve">; </w:t>
      </w:r>
      <w:r>
        <w:rPr>
          <w:rFonts w:ascii="David" w:hAnsi="David"/>
          <w:rtl w:val="true"/>
        </w:rPr>
        <w:t>דוא</w:t>
      </w:r>
      <w:r>
        <w:rPr>
          <w:rFonts w:cs="David" w:ascii="David" w:hAnsi="David"/>
          <w:rtl w:val="true"/>
        </w:rPr>
        <w:t>"</w:t>
      </w:r>
      <w:r>
        <w:rPr>
          <w:rFonts w:ascii="David" w:hAnsi="David"/>
          <w:rtl w:val="true"/>
        </w:rPr>
        <w:t>ל</w:t>
      </w:r>
      <w:r>
        <w:rPr>
          <w:rFonts w:cs="David" w:ascii="David" w:hAnsi="David"/>
          <w:rtl w:val="true"/>
        </w:rPr>
        <w:t xml:space="preserve">: </w:t>
      </w:r>
      <w:hyperlink r:id="rId35">
        <w:bookmarkStart w:id="13" w:name="Nitan"/>
        <w:r>
          <w:rPr>
            <w:rStyle w:val="Hyperlink"/>
            <w:rFonts w:cs="David" w:ascii="David" w:hAnsi="David"/>
            <w:sz w:val="22"/>
            <w:szCs w:val="22"/>
          </w:rPr>
          <w:t>MaasarN@ips.gov.il</w:t>
        </w:r>
      </w:hyperlink>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עליו להתעדכן באתר האינטרנט של שב</w:t>
      </w:r>
      <w:r>
        <w:rPr>
          <w:rFonts w:cs="David" w:ascii="David" w:hAnsi="David"/>
          <w:rtl w:val="true"/>
        </w:rPr>
        <w:t>"</w:t>
      </w:r>
      <w:r>
        <w:rPr>
          <w:rFonts w:ascii="David" w:hAnsi="David"/>
          <w:rtl w:val="true"/>
        </w:rPr>
        <w:t xml:space="preserve">ס בעניין הציוד שניתן להביא </w:t>
      </w:r>
      <w:bookmarkEnd w:id="13"/>
      <w:r>
        <w:rPr>
          <w:rFonts w:ascii="David" w:hAnsi="David"/>
          <w:rtl w:val="true"/>
        </w:rPr>
        <w:t>בעת ההתייצבות</w:t>
      </w:r>
      <w:r>
        <w:rPr>
          <w:rFonts w:cs="David" w:ascii="David" w:hAnsi="David"/>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b/>
          <w:b/>
          <w:bCs/>
          <w:rtl w:val="true"/>
        </w:rPr>
        <w:t>זכות ערעור לבית המשפט העליון תוך ארבעים וחמישה יום</w:t>
      </w:r>
      <w:r>
        <w:rPr>
          <w:rFonts w:cs="David" w:ascii="David" w:hAnsi="David"/>
          <w:b/>
          <w:bCs/>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tbl>
      <w:tblPr>
        <w:bidiVisual w:val="true"/>
        <w:tblW w:w="2392" w:type="dxa"/>
        <w:jc w:val="start"/>
        <w:tblInd w:w="108" w:type="dxa"/>
        <w:tblLayout w:type="fixed"/>
        <w:tblCellMar>
          <w:top w:w="0" w:type="dxa"/>
          <w:start w:w="108" w:type="dxa"/>
          <w:bottom w:w="0" w:type="dxa"/>
          <w:end w:w="108" w:type="dxa"/>
        </w:tblCellMar>
      </w:tblPr>
      <w:tblGrid>
        <w:gridCol w:w="2392"/>
      </w:tblGrid>
      <w:tr>
        <w:trPr/>
        <w:tc>
          <w:tcPr>
            <w:tcW w:w="2392" w:type="dxa"/>
            <w:tcBorders>
              <w:bottom w:val="single" w:sz="4" w:space="0" w:color="000000"/>
            </w:tcBorders>
            <w:vAlign w:val="center"/>
          </w:tcPr>
          <w:p>
            <w:pPr>
              <w:pStyle w:val="Normal"/>
              <w:spacing w:before="40" w:after="40"/>
              <w:ind w:end="0"/>
              <w:jc w:val="center"/>
              <w:rPr>
                <w:rFonts w:ascii="Courier New" w:hAnsi="Courier New" w:cs="Courier New"/>
                <w:b/>
                <w:bCs/>
              </w:rPr>
            </w:pPr>
            <w:r>
              <w:rPr>
                <w:rFonts w:cs="David" w:ascii="David" w:hAnsi="David"/>
                <w:color w:val="FFFFFF"/>
                <w:sz w:val="2"/>
                <w:szCs w:val="2"/>
              </w:rPr>
              <w:t>54678313</w:t>
            </w:r>
            <w:r>
              <w:rPr>
                <w:rFonts w:ascii="David" w:hAnsi="David"/>
                <w:rtl w:val="true"/>
              </w:rPr>
              <w:t>ניתן היום</w:t>
            </w:r>
            <w:r>
              <w:rPr>
                <w:rFonts w:cs="David" w:ascii="David" w:hAnsi="David"/>
                <w:rtl w:val="true"/>
              </w:rPr>
              <w:t xml:space="preserve">, </w:t>
            </w:r>
            <w:r>
              <w:rPr>
                <w:rFonts w:ascii="David" w:hAnsi="David"/>
                <w:rtl w:val="true"/>
              </w:rPr>
              <w:t>י</w:t>
            </w:r>
            <w:r>
              <w:rPr>
                <w:rFonts w:cs="David" w:ascii="David" w:hAnsi="David"/>
                <w:rtl w:val="true"/>
              </w:rPr>
              <w:t>"</w:t>
            </w:r>
            <w:r>
              <w:rPr>
                <w:rFonts w:ascii="David" w:hAnsi="David"/>
                <w:rtl w:val="true"/>
              </w:rPr>
              <w:t xml:space="preserve">א בשבט </w:t>
            </w:r>
            <w:r>
              <w:rPr>
                <w:rFonts w:ascii="David" w:hAnsi="David"/>
                <w:rtl w:val="true"/>
              </w:rPr>
              <w:t>ה</w:t>
            </w:r>
            <w:r>
              <w:rPr>
                <w:rFonts w:ascii="David" w:hAnsi="David"/>
                <w:rtl w:val="true"/>
              </w:rPr>
              <w:t>תשפ</w:t>
            </w:r>
            <w:r>
              <w:rPr>
                <w:rFonts w:cs="David" w:ascii="David" w:hAnsi="David"/>
                <w:rtl w:val="true"/>
              </w:rPr>
              <w:t>"</w:t>
            </w:r>
            <w:r>
              <w:rPr>
                <w:rFonts w:ascii="David" w:hAnsi="David"/>
                <w:rtl w:val="true"/>
              </w:rPr>
              <w:t>ב</w:t>
            </w:r>
            <w:r>
              <w:rPr>
                <w:rFonts w:cs="David" w:ascii="David" w:hAnsi="David"/>
                <w:rtl w:val="true"/>
              </w:rPr>
              <w:t xml:space="preserve">, </w:t>
            </w:r>
            <w:r>
              <w:rPr>
                <w:rFonts w:cs="David" w:ascii="David" w:hAnsi="David"/>
              </w:rPr>
              <w:t>13</w:t>
            </w:r>
            <w:r>
              <w:rPr>
                <w:rFonts w:cs="David" w:ascii="David" w:hAnsi="David"/>
                <w:rtl w:val="true"/>
              </w:rPr>
              <w:t xml:space="preserve"> </w:t>
            </w:r>
            <w:r>
              <w:rPr>
                <w:rFonts w:ascii="David" w:hAnsi="David"/>
                <w:rtl w:val="true"/>
              </w:rPr>
              <w:t>ב</w:t>
            </w:r>
            <w:r>
              <w:rPr>
                <w:rFonts w:ascii="David" w:hAnsi="David"/>
                <w:rtl w:val="true"/>
              </w:rPr>
              <w:t xml:space="preserve">ינואר </w:t>
            </w:r>
            <w:r>
              <w:rPr>
                <w:rFonts w:cs="David" w:ascii="David" w:hAnsi="David"/>
              </w:rPr>
              <w:t>2022</w:t>
            </w:r>
            <w:r>
              <w:rPr>
                <w:rFonts w:cs="David" w:ascii="David" w:hAnsi="David"/>
                <w:rtl w:val="true"/>
              </w:rPr>
              <w:t xml:space="preserve">, </w:t>
            </w:r>
            <w:r>
              <w:rPr>
                <w:rFonts w:ascii="David" w:hAnsi="David"/>
                <w:rtl w:val="true"/>
              </w:rPr>
              <w:t>ב</w:t>
            </w:r>
            <w:r>
              <w:rPr>
                <w:rFonts w:ascii="David" w:hAnsi="David"/>
                <w:rtl w:val="true"/>
              </w:rPr>
              <w:t>מעמד הנאשם ובאי</w:t>
            </w:r>
            <w:r>
              <w:rPr>
                <w:rFonts w:cs="David" w:ascii="David" w:hAnsi="David"/>
                <w:rtl w:val="true"/>
              </w:rPr>
              <w:t>-</w:t>
            </w:r>
            <w:r>
              <w:rPr>
                <w:rFonts w:ascii="David" w:hAnsi="David"/>
                <w:rtl w:val="true"/>
              </w:rPr>
              <w:t xml:space="preserve">כוח הצדדים כמפורט </w:t>
            </w:r>
            <w:r>
              <w:rPr>
                <w:rFonts w:ascii="David" w:hAnsi="David"/>
                <w:rtl w:val="true"/>
              </w:rPr>
              <w:t>בפרוטוקול הדיון מהיום</w:t>
            </w:r>
            <w:r>
              <w:rPr>
                <w:rFonts w:cs="David" w:ascii="David" w:hAnsi="David"/>
                <w:rtl w:val="true"/>
              </w:rPr>
              <w:t xml:space="preserve">. </w:t>
            </w:r>
          </w:p>
        </w:tc>
      </w:tr>
      <w:tr>
        <w:trPr/>
        <w:tc>
          <w:tcPr>
            <w:tcW w:w="2392" w:type="dxa"/>
            <w:tcBorders>
              <w:top w:val="single" w:sz="4" w:space="0" w:color="000000"/>
            </w:tcBorders>
          </w:tcPr>
          <w:p>
            <w:pPr>
              <w:pStyle w:val="Heading3"/>
              <w:spacing w:lineRule="auto" w:line="240" w:before="40" w:after="40"/>
              <w:ind w:hanging="0" w:start="0" w:end="0"/>
              <w:jc w:val="center"/>
              <w:rPr>
                <w:sz w:val="28"/>
              </w:rPr>
            </w:pPr>
            <w:r>
              <w:rPr>
                <w:sz w:val="28"/>
                <w:sz w:val="28"/>
                <w:rtl w:val="true"/>
              </w:rPr>
              <w:t>תמר</w:t>
            </w:r>
            <w:r>
              <w:rPr>
                <w:rFonts w:cs="Times New Roman"/>
                <w:sz w:val="28"/>
                <w:sz w:val="28"/>
                <w:rtl w:val="true"/>
              </w:rPr>
              <w:t xml:space="preserve"> </w:t>
            </w:r>
            <w:r>
              <w:rPr>
                <w:sz w:val="28"/>
                <w:sz w:val="28"/>
                <w:rtl w:val="true"/>
              </w:rPr>
              <w:t>בר</w:t>
            </w:r>
            <w:r>
              <w:rPr>
                <w:sz w:val="28"/>
                <w:rtl w:val="true"/>
              </w:rPr>
              <w:t>-</w:t>
            </w:r>
            <w:r>
              <w:rPr>
                <w:sz w:val="28"/>
                <w:sz w:val="28"/>
                <w:rtl w:val="true"/>
              </w:rPr>
              <w:t>אשר</w:t>
            </w:r>
            <w:r>
              <w:rPr>
                <w:sz w:val="28"/>
                <w:rtl w:val="true"/>
              </w:rPr>
              <w:t xml:space="preserve">, </w:t>
            </w:r>
            <w:r>
              <w:rPr>
                <w:sz w:val="28"/>
                <w:sz w:val="28"/>
                <w:rtl w:val="true"/>
              </w:rPr>
              <w:t>שופטת</w:t>
            </w:r>
          </w:p>
        </w:tc>
      </w:tr>
    </w:tbl>
    <w:p>
      <w:pPr>
        <w:pStyle w:val="Normal"/>
        <w:ind w:end="0"/>
        <w:jc w:val="center"/>
        <w:rPr/>
      </w:pPr>
      <w:r>
        <w:rPr>
          <w:rtl w:val="true"/>
        </w:rPr>
      </w:r>
    </w:p>
    <w:p>
      <w:pPr>
        <w:pStyle w:val="Normal"/>
        <w:ind w:end="0"/>
        <w:jc w:val="start"/>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תמר בר אשר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37"/>
      <w:footerReference w:type="default" r:id="rId38"/>
      <w:type w:val="nextPage"/>
      <w:pgSz w:w="11906" w:h="16838"/>
      <w:pgMar w:left="1701" w:right="1701" w:gutter="0" w:header="187" w:top="1701" w:footer="720" w:bottom="1276"/>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15387-01-21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עבד אלרחמן שוויקי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3">
    <w:name w:val="heading 3"/>
    <w:basedOn w:val="Normal"/>
    <w:next w:val="Normal"/>
    <w:qFormat/>
    <w:pPr>
      <w:keepNext w:val="true"/>
      <w:numPr>
        <w:ilvl w:val="2"/>
        <w:numId w:val="1"/>
      </w:numPr>
      <w:spacing w:lineRule="auto" w:line="360"/>
      <w:jc w:val="both"/>
      <w:outlineLvl w:val="2"/>
    </w:pPr>
    <w:rPr>
      <w:b/>
      <w:bCs/>
      <w:sz w:val="20"/>
      <w:lang w:val="en-IL" w:eastAsia="en-IL"/>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David"/>
      <w:b/>
      <w:bCs/>
      <w:sz w:val="20"/>
      <w:szCs w:val="24"/>
      <w:lang w:val="en-IL" w:eastAsia="en-IL"/>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f" TargetMode="External"/><Relationship Id="rId4" Type="http://schemas.openxmlformats.org/officeDocument/2006/relationships/hyperlink" Target="http://www.nevo.co.il/law/70301/40g"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c.1"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144.c.1"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244" TargetMode="External"/><Relationship Id="rId14" Type="http://schemas.openxmlformats.org/officeDocument/2006/relationships/hyperlink" Target="http://www.nevo.co.il/case/27503154" TargetMode="External"/><Relationship Id="rId15" Type="http://schemas.openxmlformats.org/officeDocument/2006/relationships/hyperlink" Target="http://www.nevo.co.il/case/25890687" TargetMode="External"/><Relationship Id="rId16" Type="http://schemas.openxmlformats.org/officeDocument/2006/relationships/hyperlink" Target="http://www.nevo.co.il/case/22006503" TargetMode="External"/><Relationship Id="rId17" Type="http://schemas.openxmlformats.org/officeDocument/2006/relationships/hyperlink" Target="http://www.nevo.co.il/case/24269595" TargetMode="External"/><Relationship Id="rId18" Type="http://schemas.openxmlformats.org/officeDocument/2006/relationships/hyperlink" Target="http://www.nevo.co.il/case/26939409" TargetMode="External"/><Relationship Id="rId19" Type="http://schemas.openxmlformats.org/officeDocument/2006/relationships/hyperlink" Target="http://www.nevo.co.il/case/7791493" TargetMode="External"/><Relationship Id="rId20" Type="http://schemas.openxmlformats.org/officeDocument/2006/relationships/hyperlink" Target="http://www.nevo.co.il/case/27513376" TargetMode="External"/><Relationship Id="rId21" Type="http://schemas.openxmlformats.org/officeDocument/2006/relationships/hyperlink" Target="http://www.nevo.co.il/case/27115374" TargetMode="External"/><Relationship Id="rId22" Type="http://schemas.openxmlformats.org/officeDocument/2006/relationships/hyperlink" Target="http://www.nevo.co.il/case/27907602" TargetMode="External"/><Relationship Id="rId23" Type="http://schemas.openxmlformats.org/officeDocument/2006/relationships/hyperlink" Target="http://www.nevo.co.il/case/27207408"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7491153" TargetMode="External"/><Relationship Id="rId26" Type="http://schemas.openxmlformats.org/officeDocument/2006/relationships/hyperlink" Target="http://www.nevo.co.il/case/28152132" TargetMode="External"/><Relationship Id="rId27" Type="http://schemas.openxmlformats.org/officeDocument/2006/relationships/hyperlink" Target="http://www.nevo.co.il/case/27915710" TargetMode="External"/><Relationship Id="rId28" Type="http://schemas.openxmlformats.org/officeDocument/2006/relationships/hyperlink" Target="http://www.nevo.co.il/case/25892549" TargetMode="External"/><Relationship Id="rId29" Type="http://schemas.openxmlformats.org/officeDocument/2006/relationships/hyperlink" Target="http://www.nevo.co.il/case/27087184" TargetMode="External"/><Relationship Id="rId30" Type="http://schemas.openxmlformats.org/officeDocument/2006/relationships/hyperlink" Target="http://www.nevo.co.il/case/25612982" TargetMode="External"/><Relationship Id="rId31" Type="http://schemas.openxmlformats.org/officeDocument/2006/relationships/hyperlink" Target="http://www.nevo.co.il/case/26492590" TargetMode="External"/><Relationship Id="rId32" Type="http://schemas.openxmlformats.org/officeDocument/2006/relationships/hyperlink" Target="http://www.nevo.co.il/case/23750625" TargetMode="External"/><Relationship Id="rId33" Type="http://schemas.openxmlformats.org/officeDocument/2006/relationships/hyperlink" Target="http://www.nevo.co.il/law/70301/40f" TargetMode="External"/><Relationship Id="rId34" Type="http://schemas.openxmlformats.org/officeDocument/2006/relationships/hyperlink" Target="http://www.nevo.co.il/law/70301/40g" TargetMode="External"/><Relationship Id="rId35" Type="http://schemas.openxmlformats.org/officeDocument/2006/relationships/hyperlink" Target="mailto:MaasarN@ips.gov.il"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2023-05-08T09:04:00Z</dcterms:created>
  <dc:creator> </dc:creator>
  <dc:description/>
  <cp:keywords/>
  <dc:language>en-IL</dc:language>
  <cp:lastModifiedBy>h1</cp:lastModifiedBy>
  <dcterms:modified xsi:type="dcterms:W3CDTF">2023-05-08T09:04:00Z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 אלרחמן שוויקי</vt:lpwstr>
  </property>
  <property fmtid="{D5CDD505-2E9C-101B-9397-08002B2CF9AE}" pid="6" name="APPELLEE1">
    <vt:lpwstr/>
  </property>
  <property fmtid="{D5CDD505-2E9C-101B-9397-08002B2CF9AE}" pid="7" name="APPELLEE2">
    <vt:lpwstr/>
  </property>
  <property fmtid="{D5CDD505-2E9C-101B-9397-08002B2CF9AE}" pid="8" name="CASESLISTTMP1">
    <vt:lpwstr>27503154;25890687;22006503;24269595;26939409;7791493;27513376;27115374;27907602;27207408;27491153;28152132;27915710;25892549;27087184;25612982;26492590;23750625</vt:lpwstr>
  </property>
  <property fmtid="{D5CDD505-2E9C-101B-9397-08002B2CF9AE}" pid="9" name="CITY">
    <vt:lpwstr>י-ם</vt:lpwstr>
  </property>
  <property fmtid="{D5CDD505-2E9C-101B-9397-08002B2CF9AE}" pid="10" name="DATE">
    <vt:lpwstr>20220113</vt:lpwstr>
  </property>
  <property fmtid="{D5CDD505-2E9C-101B-9397-08002B2CF9AE}" pid="11" name="DELEMATA">
    <vt:lpwstr/>
  </property>
  <property fmtid="{D5CDD505-2E9C-101B-9397-08002B2CF9AE}" pid="12" name="ISABSTRACT">
    <vt:lpwstr>Y</vt:lpwstr>
  </property>
  <property fmtid="{D5CDD505-2E9C-101B-9397-08002B2CF9AE}" pid="13" name="JUDGE">
    <vt:lpwstr>תמר בר אשר</vt:lpwstr>
  </property>
  <property fmtid="{D5CDD505-2E9C-101B-9397-08002B2CF9AE}" pid="14" name="LAWLISTTMP1">
    <vt:lpwstr>70301/144.b;144.c.1;144.a;244;040f;040g</vt:lpwstr>
  </property>
  <property fmtid="{D5CDD505-2E9C-101B-9397-08002B2CF9AE}" pid="15" name="LAWYER">
    <vt:lpwstr>אלונה דרורי;רמי עותמאן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15387</vt:lpwstr>
  </property>
  <property fmtid="{D5CDD505-2E9C-101B-9397-08002B2CF9AE}" pid="22" name="NEWPARTB">
    <vt:lpwstr>01</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390020220113</vt:lpwstr>
  </property>
  <property fmtid="{D5CDD505-2E9C-101B-9397-08002B2CF9AE}" pid="34" name="TYPE_N_DATE">
    <vt:lpwstr>39020220113</vt:lpwstr>
  </property>
  <property fmtid="{D5CDD505-2E9C-101B-9397-08002B2CF9AE}" pid="35" name="VOLUME">
    <vt:lpwstr/>
  </property>
  <property fmtid="{D5CDD505-2E9C-101B-9397-08002B2CF9AE}" pid="36" name="WORDNUMPAGES">
    <vt:lpwstr>11</vt:lpwstr>
  </property>
</Properties>
</file>