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15880-08-18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ברוך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נועה חסיד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שלומי ברוך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עבד נבולסי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כפר בעובדות כתב האישום המקורי שהוגש כנגדו ו</w:t>
      </w:r>
      <w:r>
        <w:rPr>
          <w:rFonts w:ascii="David" w:hAnsi="David"/>
          <w:rtl w:val="true"/>
        </w:rPr>
        <w:t>נשמעו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מתקדם במשפט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 ש</w:t>
      </w:r>
      <w:r>
        <w:rPr>
          <w:rFonts w:ascii="David" w:hAnsi="David"/>
          <w:rtl w:val="true"/>
        </w:rPr>
        <w:t xml:space="preserve">כבר נשמעה </w:t>
      </w:r>
      <w:r>
        <w:rPr>
          <w:rFonts w:ascii="David" w:hAnsi="David"/>
          <w:rtl w:val="true"/>
        </w:rPr>
        <w:t>עדותה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הצדדים הגיעו להסדר טיעון לפיו כתב האישום המקורי </w:t>
      </w:r>
      <w:r>
        <w:rPr>
          <w:rFonts w:ascii="David" w:hAnsi="David"/>
          <w:rtl w:val="true"/>
        </w:rPr>
        <w:t>הוחלף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ונשלח </w:t>
      </w:r>
      <w:r>
        <w:rPr>
          <w:rFonts w:ascii="David" w:hAnsi="David"/>
          <w:rtl w:val="true"/>
        </w:rPr>
        <w:t xml:space="preserve">לשרות המבחן </w:t>
      </w:r>
      <w:r>
        <w:rPr>
          <w:rFonts w:ascii="David" w:hAnsi="David"/>
          <w:rtl w:val="true"/>
        </w:rPr>
        <w:t>לקבלת תסקיר</w:t>
      </w:r>
      <w:r>
        <w:rPr>
          <w:rFonts w:ascii="David" w:hAnsi="David"/>
          <w:rtl w:val="true"/>
        </w:rPr>
        <w:t xml:space="preserve">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יתה הסכמה</w:t>
      </w:r>
      <w:r>
        <w:rPr>
          <w:rFonts w:ascii="David" w:hAnsi="David"/>
          <w:rtl w:val="true"/>
        </w:rPr>
        <w:t xml:space="preserve"> בין הצדדים 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והמתלוננת היו בני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התגורר ביחידת דיור שמתחת לבית הוריו בתחומי העיר רמלה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המתוקן כולל בתוכו שני אישומים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תקיפה הגורמת חבלה של ממש של בת זוג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9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איומים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24.2.2017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הנאשם והמתלוננת ברכבו כאשר המתלוננת נוהגת ברכב והנאשם יושב במושב הנוסע שלצידה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ויכוח שהתגלע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הנאשם בשערה של המתלוננת והיא עצרה את הרכב בצד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ניסתה לצאת מהרכב ומעדה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יצא הנאשם מן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את המתלוננת בידיה ומשך אותה לכיוון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 האמורים נגרמו למתלוננת סימנים כחולים על ידה השמאלית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והמתלוננת המשיכו בנסיעה ונעצרו בדרך על ידי שוטרי תנועה וזאת בעקבות דיווח של עובר אורח לגבי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סימן למתלוננת לשתוק והיא בתגובה מסרה לשוטרים שהכל בסדר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ובני הזוג המשיכו בנסיעתם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שהגיעו לבית הו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יכוח ביניהם המשיך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ניסתה לצאת מהבית ובתגובה הנאשם חסם את פיה והפיל אותה על המיטה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20.2.2017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בהמשך למעשים שתוארו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הנאשם הודעה למתלוננת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הגיבה להודעתו עם תמונה של החבלה אשר גרם לידה ומסרה לו כי היא מעוניינת להיפרד ממנו ולצאת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איים עליה בכותבו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אם את רוצה שאני אדרוס אותך תעשי את זה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אם תעשי את זה לא יהיה לך 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מבטיח לך אישית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תזהרי ממני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וכן תקיפה סתם של בת זוג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5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22.3.2018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שהנאשם והמתלוננת היו פרודים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בילתה הנאשמת במועדון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קמינו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ברחובות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האמור הנאשם בילה גם הוא באותו מועדון בנפרד מהמתלוננת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הנאשם במתלוננת משוחחת עם אחר אשר זהותו אינה ידועה למאשימה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23.3.2018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המתלוננת לבית כדי לקחת את חפציה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ויכוח שהתגלע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יצאה מן הבית לכיוון המעלית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אחריה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אותה באמצעות ידיו בשורשי ידיה עד שהסכימה להיכנס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חטף מהמתלוננת את מכשיר הטלפון הנייד שלה ואת מפתחות רכבה והכניס אותם למפשעתו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שהמתלוננת ניסתה לצאת בשנית מן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תפס אותה בשורש כף ידה וניסה לתפוס בשערה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שכנעה את הנאשם להתקלח וכאשר הסכים היא יצאה מן הבית עם הטלפון הנייד שלה אך ללא המפתחות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קראה לעבר הנאשם שיחזיר לה את המפתחות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סירב והמתלוננת התקשרה למשטרה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המתלוננת עלתה לבית לחפש את המפתחות וסיפרה לנאשם כי הזמינה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 הנאשם עם פותחן בקבוק יין באומרו שאם תגיע משטרה זה יהיה הסוף שלה תוך שהוא מזיז את הפותחן ליד גרונו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נפגעת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המתלוננת הגישה הצהרת נפגעת 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ובה ציינה בתמצית את הדברים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מערכת היחסים עם הנאשם שנמשכה מספר שנים התאפיינה באלימות </w:t>
      </w:r>
      <w:r>
        <w:rPr>
          <w:rFonts w:ascii="David" w:hAnsi="David"/>
          <w:rtl w:val="true"/>
        </w:rPr>
        <w:t xml:space="preserve">שלו </w:t>
      </w:r>
      <w:r>
        <w:rPr>
          <w:rFonts w:ascii="David" w:hAnsi="David"/>
          <w:rtl w:val="true"/>
        </w:rPr>
        <w:t>כלפיה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 בכבוד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העלבתה והמעטה מערכה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כיום היא סובלת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דכדוך נפשי מתמשך ב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אותה מערכת יחסים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היא פנתה לטיפולים פסיכולוגיים </w:t>
      </w:r>
      <w:r>
        <w:rPr>
          <w:rFonts w:ascii="David" w:hAnsi="David"/>
          <w:rtl w:val="true"/>
        </w:rPr>
        <w:t xml:space="preserve">וכיום </w:t>
      </w:r>
      <w:r>
        <w:rPr>
          <w:rFonts w:ascii="David" w:hAnsi="David"/>
          <w:rtl w:val="true"/>
        </w:rPr>
        <w:t>נוטלת תרופות נוגדות חרדה ודיכאון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בטחונה העצמי פגוע והיא מתקשה ל</w:t>
      </w:r>
      <w:r>
        <w:rPr>
          <w:rFonts w:ascii="David" w:hAnsi="David"/>
          <w:rtl w:val="true"/>
        </w:rPr>
        <w:t>התחיל בזוגיות עם אדם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cs="David" w:ascii="David" w:hAnsi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שירות המבחן מיום </w:t>
      </w:r>
      <w:r>
        <w:rPr>
          <w:rFonts w:cs="David" w:ascii="David" w:hAnsi="David"/>
        </w:rPr>
        <w:t>15.12.2021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נאמרו בתמצית הדברים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רווק ומתגורר בדירה בבעלותו ועובד במפעל לי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צור דלתות שבבעלות משפחתו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לנאשם עמדות נוקשות בנושא של תפקידים מגדריים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שמשליך לשלילה על טיב יחסיו עם בנות זוג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קיים פער גילאים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בין הנאשם למתלוננת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מתקשה לקבל אחריות על מעשיו ועל מכלול התנהגותו כלפי המתלוננת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הוא בעל צורך לשליטה וכוח ומאופיין בדימוי עצמי נמוך בתחום הגבריות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יה ניסיון לשלבו בהליך טיפולי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נועם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שהוא מרכז לטיפול אינטנסיבי בגברים אלימים במערכות זוגיות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לאור עמדותיו הנוקשות של הנאשם והעדר קבלת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התקבל למרכז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בעניינו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מליץ להטיל עליו ענישה קונקרטית ומציבה גבול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מן הראוי להשית על הנאשם עונש מאסר בפועל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תוך הפנ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יה לדברים שכבר הובאו לעיל בתסקיר שירות המבחן ובהצהרת נפגעת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טוענת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מאסר בפועל צריך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 כוח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>טען 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נעדר עבר פלילי</w:t>
      </w:r>
      <w:r>
        <w:rPr>
          <w:rFonts w:ascii="David" w:hAnsi="David"/>
          <w:rtl w:val="true"/>
        </w:rPr>
        <w:t xml:space="preserve"> ומנהל 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כתב האישום </w:t>
      </w:r>
      <w:r>
        <w:rPr>
          <w:rFonts w:ascii="David" w:hAnsi="David"/>
          <w:rtl w:val="true"/>
        </w:rPr>
        <w:t xml:space="preserve">המקורי שהוגש נגד הנאשם </w:t>
      </w:r>
      <w:r>
        <w:rPr>
          <w:rFonts w:ascii="David" w:hAnsi="David"/>
          <w:rtl w:val="true"/>
        </w:rPr>
        <w:t xml:space="preserve">תוקן באופן משמעותי </w:t>
      </w:r>
      <w:r>
        <w:rPr>
          <w:rFonts w:ascii="David" w:hAnsi="David"/>
          <w:rtl w:val="true"/>
        </w:rPr>
        <w:t>בעקבות הסדר הטיעון שאליו הגיעו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באירוע אחר שמאוחר יותר לאירועים המתוארים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שהנאשם והמתלוננת היו כבר פרודים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תקפה את הנאשם ובת זוג אחרת שלו שהייתה עמו וזאת בעת שהמתלוננת ראתה אותם יחד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בתקיפה שבאה על רקע קנאה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אהבה נכזבת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יחס רכושני כלפי הנאשם ורצון לנקום בו עקב פרידתם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אותו אירוע אלימות הוחלט על ידי רשויות התביעה להעמיד את המתלוננת לדין פלילי והוכנה גם טיוטה של כתב אישום לשם הגשתו </w:t>
      </w:r>
      <w:r>
        <w:rPr>
          <w:rFonts w:ascii="David" w:hAnsi="David"/>
          <w:rtl w:val="true"/>
        </w:rPr>
        <w:t xml:space="preserve">לבית המשפט השלום בראשון לציון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כתב האישום נגד המתלוננת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ההליך הפלילי בעניינה של המתלוננת הסתיים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הסדר מותנה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</w:t>
      </w:r>
      <w:r>
        <w:rPr>
          <w:rFonts w:ascii="David" w:hAnsi="David"/>
          <w:rtl w:val="true"/>
        </w:rPr>
        <w:t xml:space="preserve">פער בלתי מוסבר </w:t>
      </w:r>
      <w:r>
        <w:rPr>
          <w:rFonts w:ascii="David" w:hAnsi="David"/>
          <w:rtl w:val="true"/>
        </w:rPr>
        <w:t>בין ה</w:t>
      </w:r>
      <w:r>
        <w:rPr>
          <w:rFonts w:ascii="David" w:hAnsi="David"/>
          <w:rtl w:val="true"/>
        </w:rPr>
        <w:t xml:space="preserve">עמדה של המאשימה </w:t>
      </w:r>
      <w:r>
        <w:rPr>
          <w:rFonts w:ascii="David" w:hAnsi="David"/>
          <w:rtl w:val="true"/>
        </w:rPr>
        <w:t xml:space="preserve">שיש להשית על הנאשם </w:t>
      </w:r>
      <w:r>
        <w:rPr>
          <w:rFonts w:ascii="David" w:hAnsi="David"/>
          <w:rtl w:val="true"/>
        </w:rPr>
        <w:t xml:space="preserve">מאסר בפועל מאחורי סורג ובריח </w:t>
      </w:r>
      <w:r>
        <w:rPr>
          <w:rFonts w:ascii="David" w:hAnsi="David"/>
          <w:rtl w:val="true"/>
        </w:rPr>
        <w:t>לתקופה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הסכמתה לסיים את ההליך הפלילי שנפתח נגד המתלוננת בצורה כה מינורית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מותנה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להסתפק ב</w:t>
      </w:r>
      <w:r>
        <w:rPr>
          <w:rFonts w:ascii="David" w:hAnsi="David"/>
          <w:rtl w:val="true"/>
        </w:rPr>
        <w:t xml:space="preserve">עונש של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>לכל היותר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 שירוצה בדרך של עבודות שירות לפרק זמן קצר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ייאמר כבר עתה שמקובלת עליי הטענה של ההגנה שאין למצות עם הנאשם את כל חומרת הדין ולכן אין להשית עליו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כתב האישום שהוכן נגד המתלוננת והעובדה שאותו הליך פלילי הסתיים לגביה בצורה מינורית בהליך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מותנה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מחוץ לכותלי בית המשפט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כתב האישום נגד המתלוננת ייחס לה עבירה של תקיפת סתם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 מ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ההסדר המותנה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היא הודתה בו כלשונו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כתב אישום</w:t>
      </w:r>
      <w:r>
        <w:rPr>
          <w:rFonts w:ascii="David" w:hAnsi="David"/>
          <w:rtl w:val="true"/>
        </w:rPr>
        <w:t xml:space="preserve"> נגד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שבפניי </w:t>
      </w:r>
      <w:r>
        <w:rPr>
          <w:rFonts w:ascii="David" w:hAnsi="David"/>
          <w:rtl w:val="true"/>
        </w:rPr>
        <w:t xml:space="preserve">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זוג </w:t>
      </w:r>
      <w:r>
        <w:rPr>
          <w:rFonts w:ascii="David" w:hAnsi="David"/>
          <w:rtl w:val="true"/>
        </w:rPr>
        <w:t xml:space="preserve">שהייתה עמו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ונתה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ובעוד שהמתלוננת בתיק שבפניי </w:t>
      </w:r>
      <w:r>
        <w:rPr>
          <w:rFonts w:ascii="David" w:hAnsi="David"/>
          <w:rtl w:val="true"/>
        </w:rPr>
        <w:t xml:space="preserve">כונתה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מפאת חשיבות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נוסח כתב האישום ש</w:t>
      </w:r>
      <w:r>
        <w:rPr>
          <w:rFonts w:ascii="David" w:hAnsi="David"/>
          <w:rtl w:val="true"/>
        </w:rPr>
        <w:t xml:space="preserve">הוכן </w:t>
      </w:r>
      <w:r>
        <w:rPr>
          <w:rFonts w:ascii="David" w:hAnsi="David"/>
          <w:rtl w:val="true"/>
        </w:rPr>
        <w:t>נגד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הנאשמת ומר שלומי ברוך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היו בני זוג בעבר למשך מספר שנים ונפרדו לאחר שיחסיהם עלו על שרטון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הגברת </w:t>
      </w: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הנה בת זוגו הנוכחית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הנאשמת והגברת ספיר טליה לוי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טליה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נן חברות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31.5.19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03:42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במועדון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דזרט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בשדרות יצחק רבין בעיר ראשון לציון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המועדון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ישבו המתלוננים על הבר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שני חבריהם קרין בר טוב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קרין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ואחר שזהותו ידועה למאשימה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טליה למועדון יחד עם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ושתי חבר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נוספות בשם קארין בן אבי ושלי יודקביץ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קארין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והתיישבו על הבר מול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שטליה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קארין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 והנאשמת החליפו מבטים עם המתלוננים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ניגשה קארין אל עבר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הכתה עם ידה באמה שמאל של המתלוננת ואמרה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מה הבעיה שלך עם שיר</w:t>
      </w:r>
      <w:r>
        <w:rPr>
          <w:rFonts w:cs="David" w:ascii="David" w:hAnsi="David"/>
          <w:rtl w:val="true"/>
        </w:rPr>
        <w:t>?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 את מסתכלת ככה</w:t>
      </w:r>
      <w:r>
        <w:rPr>
          <w:rFonts w:cs="David" w:ascii="David" w:hAnsi="David"/>
          <w:rtl w:val="true"/>
        </w:rPr>
        <w:t xml:space="preserve">?".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ניגשו טליה והנאשמת אף הן אל עבר המתלוננת תוך שהנאשמת נתנה למתלוננת מכת אגרוף בחלק האחורי של ראשה והמתלוננת נפלה ארצה כתוצאה מהמכה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באותן הנסיבות ובעוד המתלוננת על הרצפה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משכה טליה את המתלוננת משיערה והקימה אותה מהרצפה תוך שמושכת בשיערה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מנעה הנאשמת מהסובבים להתקרב אל המתלוננת תוך שטליה מכה את המתלוננת בפניה בעוד שלי הצטרפה לטליה בכך שאחזה בראשה של המתלוננת וטלטלה את ראשה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בעקבות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המתלוננים וקרין מהמועדון אל עבר חניית המועדון ועמדו בסמוך לרכב חונה במרחק מה מכניסת המועדון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טליה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קארין והנאשמות מהמועדון בעקבות המתלוננים וצעדו אל עבר המקום בו עמדו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ניגשה שלי אל המתלוננים כשבידה כוס משקה אלכוהולי מסוג וודקה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ושפכה את תכולתו על המתלוננים תוך שתכולת הכוס נשפכה על פניה של קרין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השליכה קרין חול אל עבר שלי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באותן הנסיבות ובעקבות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המתלונן את שלי תוך ששלי נדחפת על שיר ושתיהן נפלו ארצה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טליה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קארין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 והנאשמת בחזרה אל המועדון וכעבור מספר דקות יצאו בלוויית שלושה אחרים שזהותם אינה ידועה למאשימה והלכו אל עבר המקום בו עמדו המתלוננים וקרין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משהגיעו הנאשמת יחד עם טליה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 וקארין אל עבר המתלוננים וקרין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נמלט המתלונן בריצה מפני האחרים אל עבר מאבטחי המועדון עד להגעת שוטרים למקום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במעשיה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תקפה הנאשמת את המתלוננת שלא כדין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בעבירות של איומים ותקיפה של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את הפסיקה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3255/14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ובמקרה זה הושת מאסר על תנאי</w:t>
      </w:r>
      <w:r>
        <w:rPr>
          <w:rFonts w:cs="David" w:ascii="David" w:hAnsi="David"/>
          <w:rtl w:val="true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1867/12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גולן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7.3.12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ובמקרה זה הושת חודש מאסר בפועל שירוצה בעבודת שירות</w:t>
      </w:r>
      <w:r>
        <w:rPr>
          <w:rFonts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1293/08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קורניק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25.6.08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ובמקרה זה הושתו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7887/20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עאבדין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10.1.21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ובמקרה זה הושתו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למכלול העבירות שבוצעו על ידי הנאשם בשני האישומים נע בין מספר חודשי מאסר בפועל שיכול וירוצו בעבודות שירות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</w:t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את כל הנתונים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קיומו של עבר פלילי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של הנאשם בכתב האישום המתוקן על אף שההודאה נמסרה רק לאחר שהמתלוננת העידה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הראוי לציין שהמאשימה הסכימה למחוק מכתב האישום המקורי תיאור של נסיבות שונות לחומרה שצוינו בו וזאת על אף שהמתלוננת כבר העידה עליהן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ללמדך שניהול ההוכחות נעשה מסיבות ענייניות ולא מדובר בניהול סרק שמטרתו לבזבז זמן שיפוטי לריק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האישום שהוגש נגד המתלוננת ואשר הסתיים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הסדר מותנה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אנו למדים על מערכת היחסים המורכבת שבין הנאשם למתלוננת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אחד מהם פעל באלימות כלפי האחר וזאת בהזדמנויות שונות עקב קנאה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תחושת נבגדות ויחס רכושני כלפי האחר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רביעית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האלימות ההדדית בצירוף האופן המינורי שבו הסתיים ההליך הפלילי נגד המתלוננת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מחוץ לכותלי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שתירשם לחובתה הרשעה פלילית ועם ענישה מקלה ביותר בדמות קנס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מצדיקים הקלה בעונשו של הנאשם על ידי הצבתו בחלק התחתון של מתחם העונש ההולם שקבעתי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 וזאת בימים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ובמקום שמופיעים בחוות הדעת של הממונה על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שבמשך שלוש שנים מהיום לא יבצע עבירת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פיצוי למתלוננת בסך של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הפיצוי ישולם בשלושה תשלומים חודשיים שווים ורצופים כאשר הראשון שבהם עד ליום </w:t>
      </w:r>
      <w:r>
        <w:rPr>
          <w:rFonts w:cs="Arial" w:ascii="Arial" w:hAnsi="Arial"/>
        </w:rPr>
        <w:t>1.6.22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בשלושה תשלומים שווים ורצופים כאשר הראשון שבהם עד ליום </w:t>
      </w:r>
      <w:r>
        <w:rPr>
          <w:rFonts w:cs="Arial" w:ascii="Arial" w:hAnsi="Arial"/>
        </w:rPr>
        <w:t>1.7.22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15880-08-18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שלומי ברוך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b.1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.b.1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6910789" TargetMode="External"/><Relationship Id="rId19" Type="http://schemas.openxmlformats.org/officeDocument/2006/relationships/hyperlink" Target="http://www.nevo.co.il/case/5578208" TargetMode="External"/><Relationship Id="rId20" Type="http://schemas.openxmlformats.org/officeDocument/2006/relationships/hyperlink" Target="http://www.nevo.co.il/case/5760067" TargetMode="External"/><Relationship Id="rId21" Type="http://schemas.openxmlformats.org/officeDocument/2006/relationships/hyperlink" Target="http://www.nevo.co.il/case/2716063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2023-03-20T11:38:00Z</dcterms:created>
  <dc:creator> </dc:creator>
  <dc:description/>
  <cp:keywords/>
  <dc:language>en-IL</dc:language>
  <cp:lastModifiedBy>h1</cp:lastModifiedBy>
  <dcterms:modified xsi:type="dcterms:W3CDTF">2023-03-20T11:38:00Z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שלומי ברוך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16910789;5578208;5760067;27160631</vt:lpwstr>
  </property>
  <property fmtid="{D5CDD505-2E9C-101B-9397-08002B2CF9AE}" pid="9" name="CITY">
    <vt:lpwstr>רמ'</vt:lpwstr>
  </property>
  <property fmtid="{D5CDD505-2E9C-101B-9397-08002B2CF9AE}" pid="10" name="DATE">
    <vt:lpwstr>20220413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70301/380;382.c;192:2;379:2;382.b.1</vt:lpwstr>
  </property>
  <property fmtid="{D5CDD505-2E9C-101B-9397-08002B2CF9AE}" pid="15" name="LAWYER">
    <vt:lpwstr>נועה חסיד;עבד נבולסי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15880</vt:lpwstr>
  </property>
  <property fmtid="{D5CDD505-2E9C-101B-9397-08002B2CF9AE}" pid="22" name="NEWPARTB">
    <vt:lpwstr>08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380020220413</vt:lpwstr>
  </property>
  <property fmtid="{D5CDD505-2E9C-101B-9397-08002B2CF9AE}" pid="34" name="TYPE_N_DATE">
    <vt:lpwstr>38020220413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