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49"/>
        <w:gridCol w:w="4559"/>
        <w:gridCol w:w="1105"/>
        <w:gridCol w:w="1809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4"/>
                <w:szCs w:val="30"/>
              </w:rPr>
            </w:pP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בירושלים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sz w:val="24"/>
                <w:szCs w:val="30"/>
              </w:rPr>
            </w:pPr>
            <w:r>
              <w:rPr>
                <w:sz w:val="24"/>
                <w:sz w:val="24"/>
                <w:szCs w:val="30"/>
                <w:rtl w:val="true"/>
              </w:rPr>
              <w:t>ת</w:t>
            </w:r>
            <w:r>
              <w:rPr>
                <w:sz w:val="24"/>
                <w:szCs w:val="30"/>
                <w:rtl w:val="true"/>
              </w:rPr>
              <w:t>"</w:t>
            </w:r>
            <w:r>
              <w:rPr>
                <w:sz w:val="24"/>
                <w:sz w:val="24"/>
                <w:szCs w:val="30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30"/>
                <w:rtl w:val="true"/>
              </w:rPr>
              <w:t xml:space="preserve">  </w:t>
            </w:r>
            <w:r>
              <w:rPr>
                <w:sz w:val="24"/>
                <w:szCs w:val="30"/>
              </w:rPr>
              <w:t>166/08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0"/>
              </w:rPr>
            </w:pP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בפני</w:t>
            </w:r>
            <w:r>
              <w:rPr>
                <w:b/>
                <w:bCs/>
                <w:sz w:val="32"/>
                <w:szCs w:val="30"/>
                <w:rtl w:val="true"/>
              </w:rPr>
              <w:t>:</w:t>
            </w:r>
          </w:p>
        </w:tc>
        <w:tc>
          <w:tcPr>
            <w:tcW w:w="4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0"/>
              </w:rPr>
            </w:pPr>
            <w:r>
              <w:rPr>
                <w:b/>
                <w:b/>
                <w:bCs/>
                <w:sz w:val="24"/>
                <w:sz w:val="24"/>
                <w:szCs w:val="30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30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30"/>
                <w:rtl w:val="true"/>
              </w:rPr>
              <w:t>שפירא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  <w:rtl w:val="true"/>
              </w:rPr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05/01/2009</w:t>
            </w:r>
          </w:p>
        </w:tc>
      </w:tr>
    </w:tbl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2" w:name="שם_א"/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ארוסי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360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5" w:name="שם_ב"/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עלאא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מופיד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auto" w:line="360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4"/>
          <w:u w:val="single"/>
        </w:rPr>
      </w:pPr>
      <w:bookmarkStart w:id="10" w:name="LastJudge"/>
      <w:bookmarkStart w:id="11" w:name="PsakDin"/>
      <w:bookmarkStart w:id="12" w:name="סוג_מסמך"/>
      <w:bookmarkEnd w:id="10"/>
      <w:bookmarkEnd w:id="11"/>
      <w:bookmarkEnd w:id="12"/>
      <w:r>
        <w:rPr>
          <w:b/>
          <w:b/>
          <w:bCs/>
          <w:sz w:val="36"/>
          <w:sz w:val="36"/>
          <w:szCs w:val="34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/>
      </w:pPr>
      <w:bookmarkStart w:id="15" w:name="ABSTRACT_START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ABSTRACT_END"/>
      <w:bookmarkStart w:id="17" w:name="ABSTRACT_END"/>
      <w:bookmarkEnd w:id="17"/>
    </w:p>
    <w:p>
      <w:pPr>
        <w:pStyle w:val="Heading6"/>
        <w:ind w:end="0"/>
        <w:jc w:val="both"/>
        <w:rPr/>
      </w:pP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מחסין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ודה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למחסין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ממחסין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sz w:val="26"/>
          <w:szCs w:val="32"/>
        </w:rPr>
        <w:t>cz</w:t>
      </w:r>
      <w:r>
        <w:rPr>
          <w:sz w:val="34"/>
          <w:szCs w:val="32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tl w:val="true"/>
        </w:rPr>
        <w:t xml:space="preserve">.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,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בשועפט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סטאר</w:t>
      </w:r>
      <w:r>
        <w:rPr>
          <w:rtl w:val="true"/>
        </w:rPr>
        <w:t xml:space="preserve">"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>
          <w:sz w:val="26"/>
          <w:szCs w:val="32"/>
        </w:rPr>
        <w:t>cz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הסטאר</w:t>
      </w:r>
      <w:r>
        <w:rPr>
          <w:rtl w:val="true"/>
        </w:rPr>
        <w:t xml:space="preserve">",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בקר</w:t>
      </w:r>
      <w:r>
        <w:rPr>
          <w:rtl w:val="true"/>
        </w:rPr>
        <w:t xml:space="preserve">"),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ליחידה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למכרם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tl w:val="true"/>
        </w:rPr>
        <w:t xml:space="preserve">. </w:t>
      </w:r>
    </w:p>
    <w:p>
      <w:pPr>
        <w:pStyle w:val="Normal"/>
        <w:ind w:firstLine="360" w:start="720"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.</w:t>
      </w:r>
    </w:p>
    <w:p>
      <w:pPr>
        <w:pStyle w:val="Normal"/>
        <w:ind w:firstLine="360" w:start="720" w:end="0"/>
        <w:jc w:val="both"/>
        <w:rPr/>
      </w:pPr>
      <w:r>
        <w:rPr>
          <w:rtl w:val="true"/>
        </w:rPr>
      </w:r>
    </w:p>
    <w:p>
      <w:pPr>
        <w:pStyle w:val="Normal"/>
        <w:ind w:hanging="62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Heading7"/>
        <w:ind w:hanging="0" w:start="0" w:end="0"/>
        <w:jc w:val="both"/>
        <w:rPr>
          <w:b w:val="false"/>
          <w:bCs w:val="false"/>
          <w:u w:val="none"/>
        </w:rPr>
      </w:pP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ברציפות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הזוטא</w:t>
      </w:r>
      <w:r>
        <w:rPr>
          <w:rtl w:val="true"/>
        </w:rPr>
        <w:t xml:space="preserve">,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18.6.08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2.7.08</w:t>
      </w:r>
      <w:r>
        <w:rPr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12.10.08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1.12.08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tl w:val="true"/>
        </w:rPr>
        <w:t xml:space="preserve">,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5833/08</w:t>
      </w:r>
      <w:r>
        <w:rPr>
          <w:color w:val="000000"/>
          <w:rtl w:val="true"/>
        </w:rPr>
        <w:t>;</w:t>
      </w:r>
      <w:r>
        <w:rPr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3088/07</w:t>
      </w:r>
      <w:r>
        <w:rPr>
          <w:rtl w:val="true"/>
        </w:rPr>
        <w:t xml:space="preserve">).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Heading9"/>
        <w:spacing w:lineRule="auto" w:line="240"/>
        <w:ind w:start="0"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40096/05</w:t>
        </w:r>
      </w:hyperlink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ים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1053/05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240" w:before="240" w:after="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30"/>
          <w:u w:val="single"/>
        </w:rPr>
      </w:pPr>
      <w:r>
        <w:rPr>
          <w:b/>
          <w:b/>
          <w:bCs/>
          <w:sz w:val="32"/>
          <w:sz w:val="32"/>
          <w:szCs w:val="30"/>
          <w:u w:val="single"/>
          <w:rtl w:val="true"/>
        </w:rPr>
        <w:t>גזירת</w:t>
      </w:r>
      <w:r>
        <w:rPr>
          <w:rFonts w:cs="Times New Roman"/>
          <w:b/>
          <w:b/>
          <w:bCs/>
          <w:sz w:val="32"/>
          <w:sz w:val="32"/>
          <w:szCs w:val="30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u w:val="single"/>
          <w:rtl w:val="true"/>
        </w:rPr>
        <w:t>הדין</w:t>
      </w:r>
      <w:r>
        <w:rPr>
          <w:rFonts w:cs="Times New Roman"/>
          <w:b/>
          <w:b/>
          <w:bCs/>
          <w:sz w:val="32"/>
          <w:sz w:val="32"/>
          <w:szCs w:val="30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5833/07</w:t>
        </w:r>
      </w:hyperlink>
      <w:r>
        <w:rPr>
          <w:rtl w:val="true"/>
        </w:rPr>
        <w:t xml:space="preserve">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), </w:t>
      </w:r>
      <w:r>
        <w:rPr/>
        <w:t>3033</w:t>
      </w:r>
      <w:r>
        <w:rPr>
          <w:rtl w:val="true"/>
        </w:rPr>
        <w:t xml:space="preserve">,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tl w:val="true"/>
        </w:rPr>
        <w:t>:</w:t>
      </w:r>
    </w:p>
    <w:p>
      <w:pPr>
        <w:pStyle w:val="Normal"/>
        <w:spacing w:lineRule="auto" w:line="240" w:before="240" w:after="0"/>
        <w:ind w:start="1083" w:end="993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מפוקפק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הוכיחו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/>
        <w:t>3034</w:t>
      </w:r>
      <w:r>
        <w:rPr>
          <w:rtl w:val="true"/>
        </w:rPr>
        <w:t>).</w:t>
      </w:r>
    </w:p>
    <w:p>
      <w:pPr>
        <w:pStyle w:val="Normal"/>
        <w:spacing w:lineRule="auto" w:line="240" w:before="240" w:after="0"/>
        <w:ind w:start="1083" w:end="993"/>
        <w:jc w:val="both"/>
        <w:rPr/>
      </w:pPr>
      <w:r>
        <w:rPr>
          <w:rtl w:val="true"/>
        </w:rPr>
      </w:r>
    </w:p>
    <w:p>
      <w:pPr>
        <w:pStyle w:val="Normal"/>
        <w:spacing w:before="240" w:after="0"/>
        <w:ind w:end="0"/>
        <w:jc w:val="both"/>
        <w:rPr>
          <w:b/>
          <w:bCs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הזוטא</w:t>
      </w:r>
      <w:r>
        <w:rPr>
          <w:rtl w:val="true"/>
        </w:rPr>
        <w:t xml:space="preserve">),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3"/>
        </w:numPr>
        <w:spacing w:before="240" w:after="0"/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25.3.08</w:t>
      </w:r>
      <w:r>
        <w:rPr>
          <w:rtl w:val="true"/>
        </w:rPr>
        <w:t xml:space="preserve">). </w:t>
      </w:r>
    </w:p>
    <w:p>
      <w:pPr>
        <w:pStyle w:val="Normal"/>
        <w:spacing w:before="240" w:after="0"/>
        <w:ind w:hanging="360" w:start="144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כהגדרתה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before="240" w:after="0"/>
        <w:ind w:hanging="360" w:start="1440" w:end="0"/>
        <w:jc w:val="both"/>
        <w:rPr>
          <w:b/>
          <w:bCs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1,250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1.3.09</w:t>
      </w:r>
      <w:r>
        <w:rPr>
          <w:rtl w:val="true"/>
        </w:rPr>
        <w:t xml:space="preserve">. </w:t>
      </w:r>
    </w:p>
    <w:p>
      <w:pPr>
        <w:pStyle w:val="Normal"/>
        <w:ind w:firstLine="36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bookmarkStart w:id="18" w:name="Decision1"/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bookmarkEnd w:id="18"/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בטבת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2009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Cs/>
          <w:sz w:val="26"/>
          <w:szCs w:val="28"/>
          <w:rtl w:val="true"/>
        </w:rPr>
        <w:t>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שפירא </w:t>
      </w:r>
      <w:r>
        <w:rPr>
          <w:rFonts w:cs="David" w:ascii="David" w:hAnsi="David"/>
          <w:color w:val="000000"/>
          <w:sz w:val="22"/>
          <w:szCs w:val="22"/>
        </w:rPr>
        <w:t>54678313-166/08</w:t>
      </w:r>
    </w:p>
    <w:p>
      <w:pPr>
        <w:pStyle w:val="Normal"/>
        <w:ind w:end="0"/>
        <w:jc w:val="end"/>
        <w:rPr>
          <w:b/>
          <w:bCs/>
          <w:sz w:val="26"/>
          <w:szCs w:val="28"/>
        </w:rPr>
      </w:pPr>
      <w:r>
        <w:rPr>
          <w:b/>
          <w:b/>
          <w:bCs/>
          <w:sz w:val="26"/>
          <w:sz w:val="26"/>
          <w:szCs w:val="28"/>
          <w:rtl w:val="true"/>
        </w:rPr>
        <w:t>יוסף</w:t>
      </w:r>
      <w:r>
        <w:rPr>
          <w:rFonts w:cs="Times New Roman"/>
          <w:b/>
          <w:b/>
          <w:b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rtl w:val="true"/>
        </w:rPr>
        <w:t>שפירא</w:t>
      </w:r>
      <w:r>
        <w:rPr>
          <w:rFonts w:cs="Times New Roman"/>
          <w:b/>
          <w:b/>
          <w:bCs/>
          <w:sz w:val="26"/>
          <w:sz w:val="26"/>
          <w:szCs w:val="28"/>
          <w:rtl w:val="true"/>
        </w:rPr>
        <w:t xml:space="preserve"> </w:t>
      </w:r>
      <w:r>
        <w:rPr>
          <w:b/>
          <w:bCs/>
          <w:sz w:val="26"/>
          <w:szCs w:val="28"/>
          <w:rtl w:val="true"/>
        </w:rPr>
        <w:t xml:space="preserve">- </w:t>
      </w:r>
      <w:r>
        <w:rPr>
          <w:b/>
          <w:b/>
          <w:bCs/>
          <w:sz w:val="26"/>
          <w:sz w:val="26"/>
          <w:szCs w:val="28"/>
          <w:rtl w:val="true"/>
        </w:rPr>
        <w:t>שופט</w:t>
      </w:r>
      <w:r>
        <w:rPr>
          <w:rFonts w:cs="Times New Roman"/>
          <w:b/>
          <w:b/>
          <w:bCs/>
          <w:sz w:val="26"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/Users/liorb/Downloads/study2025-p2/m08000166-306.doc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166/08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הניה עלאא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end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firstLine="360" w:start="72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36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case/462125" TargetMode="External"/><Relationship Id="rId10" Type="http://schemas.openxmlformats.org/officeDocument/2006/relationships/hyperlink" Target="http://www.nevo.co.il/case/603492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2016-07-25T14:06:00Z</dcterms:created>
  <dc:creator> </dc:creator>
  <dc:description/>
  <cp:keywords/>
  <dc:language>en-IL</dc:language>
  <cp:lastModifiedBy>run</cp:lastModifiedBy>
  <cp:lastPrinted>2009-01-05T09:27:00Z</cp:lastPrinted>
  <dcterms:modified xsi:type="dcterms:W3CDTF">2016-07-25T14:06:00Z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הניה עלאא</vt:lpwstr>
  </property>
  <property fmtid="{D5CDD505-2E9C-101B-9397-08002B2CF9AE}" pid="4" name="CASESLISTTMP1">
    <vt:lpwstr>462125;6034921</vt:lpwstr>
  </property>
  <property fmtid="{D5CDD505-2E9C-101B-9397-08002B2CF9AE}" pid="5" name="CITY">
    <vt:lpwstr>י-ם</vt:lpwstr>
  </property>
  <property fmtid="{D5CDD505-2E9C-101B-9397-08002B2CF9AE}" pid="6" name="DATE">
    <vt:lpwstr>20090105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יוסף שפירא</vt:lpwstr>
  </property>
  <property fmtid="{D5CDD505-2E9C-101B-9397-08002B2CF9AE}" pid="10" name="LAWLISTTMP1">
    <vt:lpwstr>70301/144.b2;499.a.1;144</vt:lpwstr>
  </property>
  <property fmtid="{D5CDD505-2E9C-101B-9397-08002B2CF9AE}" pid="11" name="LAWYER">
    <vt:lpwstr>ע' ארוסי כהן;חאג' מופיד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166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390020090105</vt:lpwstr>
  </property>
  <property fmtid="{D5CDD505-2E9C-101B-9397-08002B2CF9AE}" pid="37" name="TYPE_N_DATE">
    <vt:lpwstr>39020090105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